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沭阳县贤官镇社会面监控建设项目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项目编号：JSZC-321322-JSHR-G2026-0025</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沭阳县贤官镇人民政府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江苏宏润建设项目管理咨询有限公司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9</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9"/>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9"/>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3"/>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沭阳县贤官镇人民政府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（江苏宏润建设项目管理咨询有限公司）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沭阳县贤官镇社会面监控建设项目（JSZC-321322-JSHR-G2026-0025</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沭阳县贤官镇社会面监控建设项目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4"/>
        <w:ind w:firstLine="643"/>
        <w:spacing w:before="0" w:after="0" w:line="480" w:lineRule="exact"/>
        <w:rPr>
          <w:rFonts w:hint="eastAsia" w:eastAsia="宋体" w:cs="Arial"/>
          <w:bCs/>
          <w:color w:val="000000"/>
          <w:szCs w:val="22"/>
          <w:highlight w:val="none"/>
        </w:rPr>
      </w:pPr>
      <w:r/>
      <w:bookmarkStart w:id="7" w:name="_Toc35393790"/>
      <w:r/>
      <w:bookmarkStart w:id="8" w:name="_Toc2584"/>
      <w:r/>
      <w:bookmarkStart w:id="9" w:name="_Toc28359002"/>
      <w:r/>
      <w:bookmarkStart w:id="10" w:name="_Toc35393621"/>
      <w:r/>
      <w:bookmarkStart w:id="11" w:name="_Toc38985263"/>
      <w:r/>
      <w:bookmarkStart w:id="12" w:name="_Toc28359079"/>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JSZC-321322-JSHR-G2026-0025</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沭阳县贤官镇社会面监控建设项目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End w:id="14"/>
      <w:r>
        <w:rPr>
          <w:rFonts w:hint="eastAsia" w:ascii="宋体" w:hAnsi="宋体" w:cs="宋体"/>
          <w:caps w:val="0"/>
          <w:color w:val="000000"/>
          <w:sz w:val="24"/>
          <w:szCs w:val="24"/>
          <w:highlight w:val="none"/>
          <w:lang w:val="en-US" w:eastAsia="zh-CN"/>
        </w:rPr>
        <w:t xml:space="preserve">220万元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6" w:name="OLE_LINK9"/>
      <w:r>
        <w:rPr>
          <w:rFonts w:hint="eastAsia" w:ascii="宋体" w:hAnsi="宋体" w:eastAsia="宋体" w:cs="宋体"/>
          <w:color w:val="000000"/>
          <w:sz w:val="24"/>
          <w:szCs w:val="24"/>
          <w:highlight w:val="none"/>
        </w:rPr>
        <w:t xml:space="preserve">本项目设定最高限价，</w:t>
      </w:r>
      <w:bookmarkStart w:id="17" w:name="OLE_LINK49"/>
      <w:r>
        <w:rPr>
          <w:rFonts w:hint="eastAsia" w:ascii="宋体" w:hAnsi="宋体" w:eastAsia="宋体" w:cs="宋体"/>
          <w:color w:val="000000"/>
          <w:sz w:val="24"/>
          <w:szCs w:val="24"/>
          <w:highlight w:val="none"/>
        </w:rPr>
        <w:t xml:space="preserve">最高限价为：</w:t>
      </w:r>
      <w:bookmarkEnd w:id="15"/>
      <w:r/>
      <w:bookmarkEnd w:id="17"/>
      <w:r>
        <w:rPr>
          <w:rFonts w:hint="eastAsia" w:ascii="宋体" w:hAnsi="宋体" w:cs="宋体"/>
          <w:color w:val="000000"/>
          <w:sz w:val="24"/>
          <w:szCs w:val="24"/>
          <w:highlight w:val="none"/>
          <w:lang w:val="en-US" w:eastAsia="zh-CN"/>
        </w:rPr>
        <w:t xml:space="preserve">220万元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18" w:name="OLE_LINK20"/>
      <w:r>
        <w:rPr>
          <w:rFonts w:hint="eastAsia" w:ascii="宋体" w:hAnsi="宋体" w:cs="宋体"/>
          <w:color w:val="000000"/>
          <w:sz w:val="24"/>
          <w:szCs w:val="24"/>
          <w:highlight w:val="none"/>
          <w:lang w:eastAsia="zh-CN"/>
        </w:rPr>
        <w:t xml:space="preserve">沭阳县贤官镇社会面监控建设项目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w:t>
      </w:r>
      <w:r>
        <w:rPr>
          <w:rFonts w:hint="eastAsia" w:ascii="宋体" w:hAnsi="宋体" w:cs="宋体"/>
          <w:color w:val="000000"/>
          <w:sz w:val="24"/>
          <w:szCs w:val="24"/>
          <w:highlight w:val="none"/>
          <w:lang w:val="en-US" w:eastAsia="zh-CN"/>
        </w:rPr>
        <w:t xml:space="preserve">安装结构化智能监控、超级卡口、配套设施及运维服务等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（详细内容见本招标文件第四章） </w:t>
      </w:r>
      <w:bookmarkEnd w:id="16"/>
      <w:r/>
      <w:bookmarkEnd w:id="18"/>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19"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20" w:name="_Toc28359003"/>
      <w:r/>
      <w:bookmarkStart w:id="21" w:name="_Toc38985264"/>
      <w:r/>
      <w:bookmarkStart w:id="22" w:name="_Toc27291"/>
      <w:r/>
      <w:bookmarkStart w:id="23" w:name="_Toc28359080"/>
      <w:r/>
      <w:bookmarkStart w:id="24" w:name="_Toc35393622"/>
      <w:r/>
      <w:bookmarkStart w:id="25" w:name="_Toc35393791"/>
      <w:r>
        <w:rPr>
          <w:rFonts w:hint="eastAsia" w:ascii="宋体" w:hAnsi="宋体" w:eastAsia="宋体" w:cs="宋体"/>
          <w:bCs/>
          <w:color w:val="000000"/>
          <w:sz w:val="24"/>
          <w:szCs w:val="24"/>
          <w:highlight w:val="none"/>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000000"/>
          <w:sz w:val="24"/>
          <w:szCs w:val="24"/>
          <w:highlight w:val="none"/>
        </w:rPr>
      </w:pPr>
      <w:r/>
      <w:bookmarkStart w:id="26" w:name="_Toc28359081"/>
      <w:r/>
      <w:bookmarkStart w:id="27" w:name="_Toc35393792"/>
      <w:r/>
      <w:bookmarkStart w:id="28" w:name="_Toc35393623"/>
      <w:r/>
      <w:bookmarkStart w:id="29" w:name="_Toc38985265"/>
      <w:r/>
      <w:bookmarkStart w:id="30"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1" w:name="OLE_LINK31"/>
      <w:r>
        <w:rPr>
          <w:rFonts w:hint="eastAsia" w:ascii="宋体" w:hAnsi="宋体" w:eastAsia="宋体" w:cs="宋体"/>
          <w:color w:val="000000"/>
          <w:sz w:val="24"/>
          <w:szCs w:val="24"/>
          <w:highlight w:val="none"/>
        </w:rPr>
        <w:t xml:space="preserve">落实政府采购政策需满足的资格要求</w:t>
      </w:r>
      <w:bookmarkEnd w:id="31"/>
      <w:r>
        <w:rPr>
          <w:rFonts w:hint="eastAsia" w:ascii="宋体" w:hAnsi="宋体" w:eastAsia="宋体" w:cs="宋体"/>
          <w:color w:val="000000"/>
          <w:sz w:val="24"/>
          <w:szCs w:val="24"/>
          <w:highlight w:val="none"/>
        </w:rPr>
        <w:t xml:space="preserve">：</w:t>
      </w:r>
      <w:bookmarkStart w:id="32" w:name="OLE_LINK32"/>
      <w:r/>
      <w:bookmarkStart w:id="33" w:name="OLE_LINK19"/>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4" w:name="OLE_LINK33"/>
      <w:r>
        <w:rPr>
          <w:rFonts w:hint="eastAsia" w:ascii="宋体" w:hAnsi="宋体" w:eastAsia="宋体" w:cs="宋体"/>
          <w:color w:val="000000"/>
          <w:sz w:val="24"/>
          <w:szCs w:val="24"/>
          <w:highlight w:val="none"/>
        </w:rPr>
        <w:t xml:space="preserve">本项目的特定资格要求：</w:t>
      </w:r>
      <w:bookmarkStart w:id="35"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5"/>
      <w:r>
        <w:rPr>
          <w:rFonts w:hint="eastAsia" w:ascii="宋体" w:hAnsi="宋体" w:eastAsia="宋体" w:cs="宋体"/>
          <w:color w:val="000000"/>
          <w:sz w:val="24"/>
          <w:szCs w:val="24"/>
          <w:highlight w:val="none"/>
        </w:rPr>
        <w:t xml:space="preserve">，并取得有效的安全生产许可证。</w:t>
      </w:r>
      <w:bookmarkEnd w:id="34"/>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36" w:name="_Toc22204"/>
      <w:r>
        <w:rPr>
          <w:rFonts w:hint="eastAsia" w:ascii="宋体" w:hAnsi="宋体" w:eastAsia="宋体" w:cs="宋体"/>
          <w:bCs/>
          <w:color w:val="000000"/>
          <w:sz w:val="24"/>
          <w:szCs w:val="24"/>
          <w:highlight w:val="none"/>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eastAsia="宋体" w:cs="宋体"/>
          <w:color w:val="000000"/>
          <w:sz w:val="24"/>
          <w:szCs w:val="24"/>
          <w:highlight w:val="none"/>
        </w:rPr>
      </w:pPr>
      <w:r/>
      <w:bookmarkStart w:id="37" w:name="_Toc28359082"/>
      <w:r/>
      <w:bookmarkStart w:id="38" w:name="_Toc28359005"/>
      <w:r/>
      <w:bookmarkStart w:id="39" w:name="_Toc35393793"/>
      <w:r/>
      <w:bookmarkStart w:id="40" w:name="_Toc35393624"/>
      <w:r/>
      <w:bookmarkStart w:id="41" w:name="_Toc38985266"/>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2"/>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43" w:name="_Toc19148"/>
      <w:r>
        <w:rPr>
          <w:rFonts w:hint="eastAsia" w:ascii="宋体" w:hAnsi="宋体" w:eastAsia="宋体" w:cs="宋体"/>
          <w:bCs/>
          <w:color w:val="000000"/>
          <w:sz w:val="24"/>
          <w:szCs w:val="24"/>
          <w:highlight w:val="none"/>
        </w:rPr>
        <w:t xml:space="preserve">四、提交投标文件</w:t>
      </w:r>
      <w:bookmarkEnd w:id="37"/>
      <w:r/>
      <w:bookmarkEnd w:id="38"/>
      <w:r>
        <w:rPr>
          <w:rFonts w:hint="eastAsia" w:ascii="宋体" w:hAnsi="宋体" w:eastAsia="宋体" w:cs="宋体"/>
          <w:bCs/>
          <w:color w:val="000000"/>
          <w:sz w:val="24"/>
          <w:szCs w:val="24"/>
          <w:highlight w:val="none"/>
        </w:rPr>
        <w:t xml:space="preserve">截止时间、开标时间和地点</w:t>
      </w:r>
      <w:bookmarkEnd w:id="39"/>
      <w:r/>
      <w:bookmarkEnd w:id="40"/>
      <w:r/>
      <w:bookmarkEnd w:id="41"/>
      <w:r/>
      <w:bookmarkEnd w:id="4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44" w:name="_Toc35393625"/>
      <w:r/>
      <w:bookmarkStart w:id="45" w:name="_Toc28359084"/>
      <w:r/>
      <w:bookmarkStart w:id="46" w:name="_Toc38985267"/>
      <w:r/>
      <w:bookmarkStart w:id="47" w:name="_Toc35393794"/>
      <w:r/>
      <w:bookmarkStart w:id="48" w:name="_Toc28359007"/>
      <w:r/>
      <w:bookmarkStart w:id="49" w:name="_Toc24820"/>
      <w:r>
        <w:rPr>
          <w:rFonts w:hint="eastAsia" w:ascii="宋体" w:hAnsi="宋体" w:eastAsia="宋体" w:cs="宋体"/>
          <w:bCs/>
          <w:color w:val="000000"/>
          <w:sz w:val="24"/>
          <w:szCs w:val="24"/>
          <w:highlight w:val="none"/>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eastAsia="宋体" w:cs="宋体"/>
          <w:color w:val="000000"/>
          <w:sz w:val="24"/>
          <w:szCs w:val="24"/>
          <w:highlight w:val="none"/>
        </w:rPr>
      </w:pPr>
      <w:r/>
      <w:bookmarkStart w:id="50" w:name="_Toc35393626"/>
      <w:r/>
      <w:bookmarkStart w:id="51" w:name="_Toc35393795"/>
      <w:r/>
      <w:bookmarkStart w:id="52" w:name="_Toc38985268"/>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53" w:name="_Toc13415"/>
      <w:r>
        <w:rPr>
          <w:rFonts w:hint="eastAsia" w:ascii="宋体" w:hAnsi="宋体" w:eastAsia="宋体" w:cs="宋体"/>
          <w:bCs/>
          <w:color w:val="000000"/>
          <w:sz w:val="24"/>
          <w:szCs w:val="24"/>
          <w:highlight w:val="none"/>
        </w:rPr>
        <w:t xml:space="preserve">六、其他补充事宜</w:t>
      </w:r>
      <w:bookmarkEnd w:id="50"/>
      <w:r/>
      <w:bookmarkEnd w:id="51"/>
      <w:r/>
      <w:bookmarkEnd w:id="52"/>
      <w:r/>
      <w:bookmarkEnd w:id="53"/>
      <w:r/>
      <w:r/>
    </w:p>
    <w:p>
      <w:pPr>
        <w:ind w:firstLine="480"/>
        <w:spacing w:line="480" w:lineRule="exact"/>
        <w:rPr>
          <w:rFonts w:hint="eastAsia" w:ascii="宋体" w:hAnsi="宋体" w:eastAsia="宋体" w:cs="宋体"/>
          <w:color w:val="000000"/>
          <w:sz w:val="24"/>
          <w:szCs w:val="24"/>
          <w:highlight w:val="none"/>
        </w:rPr>
      </w:pPr>
      <w:r/>
      <w:bookmarkStart w:id="54" w:name="EB64e1f522fd8c43fcb4d3ba471386b3e7"/>
      <w:r/>
      <w:bookmarkStart w:id="55" w:name="OLE_LINK48"/>
      <w:r/>
      <w:bookmarkStart w:id="56" w:name="_Toc28359008"/>
      <w:r/>
      <w:bookmarkStart w:id="57" w:name="_Toc35393796"/>
      <w:r/>
      <w:bookmarkStart w:id="58" w:name="_Toc35393627"/>
      <w:r/>
      <w:bookmarkStart w:id="59" w:name="_Toc28359085"/>
      <w:r/>
      <w:bookmarkStart w:id="60" w:name="_Toc38985269"/>
      <w:r>
        <w:rPr>
          <w:rFonts w:hint="eastAsia" w:ascii="宋体" w:hAnsi="宋体" w:eastAsia="宋体" w:cs="宋体"/>
          <w:color w:val="000000"/>
          <w:sz w:val="24"/>
          <w:szCs w:val="24"/>
          <w:highlight w:val="none"/>
        </w:rPr>
        <w:t xml:space="preserve">1.招标公告发布媒体：</w:t>
      </w:r>
      <w:bookmarkStart w:id="61" w:name="OLE_LINK3"/>
      <w:r>
        <w:rPr>
          <w:rFonts w:hint="eastAsia" w:ascii="宋体" w:hAnsi="宋体" w:eastAsia="宋体" w:cs="宋体"/>
          <w:color w:val="000000"/>
          <w:sz w:val="24"/>
          <w:szCs w:val="24"/>
          <w:highlight w:val="none"/>
        </w:rPr>
        <w:t xml:space="preserve">江苏政府采购网</w:t>
      </w:r>
      <w:bookmarkEnd w:id="61"/>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4"/>
      <w:r/>
      <w:r/>
    </w:p>
    <w:p>
      <w:pPr>
        <w:ind w:firstLine="480"/>
        <w:spacing w:line="480" w:lineRule="exact"/>
        <w:rPr>
          <w:rFonts w:hint="eastAsia" w:ascii="宋体" w:hAnsi="宋体" w:eastAsia="宋体" w:cs="宋体"/>
          <w:color w:val="000000"/>
          <w:sz w:val="24"/>
          <w:szCs w:val="24"/>
          <w:highlight w:val="none"/>
        </w:rPr>
      </w:pPr>
      <w:r/>
      <w:bookmarkStart w:id="62"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5"/>
      <w:r>
        <w:rPr>
          <w:rFonts w:hint="eastAsia" w:ascii="宋体" w:hAnsi="宋体" w:eastAsia="宋体" w:cs="宋体"/>
          <w:color w:val="000000"/>
          <w:sz w:val="24"/>
          <w:szCs w:val="24"/>
          <w:highlight w:val="none"/>
          <w:lang w:val="en-US" w:eastAsia="zh-CN"/>
        </w:rPr>
        <w:t xml:space="preserve"> </w:t>
      </w:r>
      <w:r/>
    </w:p>
    <w:p>
      <w:pPr>
        <w:pStyle w:val="824"/>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6"/>
      <w:r/>
      <w:bookmarkEnd w:id="57"/>
      <w:r/>
      <w:bookmarkEnd w:id="58"/>
      <w:r/>
      <w:bookmarkEnd w:id="59"/>
      <w:r/>
      <w:bookmarkEnd w:id="60"/>
      <w:r/>
      <w:bookmarkEnd w:id="62"/>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沭阳县贤官镇人民政府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cs="宋体"/>
          <w:caps w:val="0"/>
          <w:color w:val="000000"/>
          <w:sz w:val="24"/>
          <w:szCs w:val="24"/>
          <w:highlight w:val="none"/>
          <w:u w:val="single"/>
          <w:lang w:eastAsia="zh-CN"/>
        </w:rPr>
        <w:t xml:space="preserve">沭阳县贤官镇秦安大道一号</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吴大刚</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r>
        <w:rPr>
          <w:rFonts w:hint="eastAsia" w:ascii="宋体" w:hAnsi="宋体" w:cs="宋体"/>
          <w:caps w:val="0"/>
          <w:color w:val="000000"/>
          <w:sz w:val="24"/>
          <w:szCs w:val="24"/>
          <w:highlight w:val="none"/>
          <w:u w:val="single"/>
          <w:lang w:val="en-US" w:eastAsia="zh-CN"/>
        </w:rPr>
        <w:t xml:space="preserve">18360261777</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3" w:name="_Toc28359009"/>
      <w:r/>
      <w:bookmarkStart w:id="64" w:name="_Toc28359086"/>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3"/>
      <w:r/>
      <w:bookmarkEnd w:id="64"/>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江苏宏润建设项目管理咨询有限公司</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沭阳县台州北路43号第二汽车运输公司四楼</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陈中玲</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5" w:name="_Toc28359010"/>
      <w:r/>
      <w:bookmarkStart w:id="66" w:name="_Toc28359087"/>
      <w:r>
        <w:rPr>
          <w:rFonts w:hint="eastAsia" w:ascii="宋体" w:hAnsi="宋体" w:cs="宋体"/>
          <w:caps w:val="0"/>
          <w:color w:val="000000"/>
          <w:sz w:val="24"/>
          <w:szCs w:val="24"/>
          <w:highlight w:val="none"/>
          <w:u w:val="single"/>
          <w:lang w:val="en-US" w:eastAsia="zh-CN"/>
        </w:rPr>
        <w:t xml:space="preserve">13773927091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5"/>
      <w:r/>
      <w:bookmarkEnd w:id="66"/>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67" w:name="_Toc9425"/>
      <w:r/>
      <w:bookmarkStart w:id="68" w:name="_Toc11687"/>
      <w:r/>
      <w:bookmarkStart w:id="69" w:name="_Toc15265"/>
      <w:r/>
      <w:bookmarkStart w:id="70" w:name="_Toc81575153"/>
      <w:r/>
      <w:bookmarkStart w:id="71" w:name="_Toc81575190"/>
      <w:r>
        <w:rPr>
          <w:rFonts w:hint="eastAsia" w:eastAsia="黑体"/>
          <w:color w:val="000000"/>
          <w:sz w:val="44"/>
          <w:highlight w:val="none"/>
        </w:rPr>
        <w:t xml:space="preserve">第二章  投标人须知</w:t>
      </w:r>
      <w:bookmarkEnd w:id="67"/>
      <w:r/>
      <w:bookmarkEnd w:id="68"/>
      <w:r/>
      <w:bookmarkEnd w:id="69"/>
      <w:r/>
      <w:bookmarkEnd w:id="70"/>
      <w:r/>
      <w:bookmarkEnd w:id="71"/>
      <w:r/>
      <w:r/>
    </w:p>
    <w:p>
      <w:pPr>
        <w:pStyle w:val="824"/>
        <w:spacing w:before="0" w:after="120" w:line="520" w:lineRule="exact"/>
        <w:rPr>
          <w:rFonts w:hint="eastAsia" w:eastAsia="宋体" w:cs="Arial"/>
          <w:bCs/>
          <w:color w:val="000000"/>
          <w:szCs w:val="22"/>
          <w:highlight w:val="none"/>
        </w:rPr>
      </w:pPr>
      <w:r/>
      <w:bookmarkStart w:id="72" w:name="_Toc4529"/>
      <w:r>
        <w:rPr>
          <w:rFonts w:hint="eastAsia" w:eastAsia="宋体" w:cs="Arial"/>
          <w:bCs/>
          <w:color w:val="000000"/>
          <w:szCs w:val="22"/>
          <w:highlight w:val="none"/>
        </w:rPr>
        <w:t xml:space="preserve">投标人须知前附表：</w:t>
      </w:r>
      <w:bookmarkEnd w:id="72"/>
      <w:r/>
      <w:r/>
    </w:p>
    <w:tbl>
      <w:tblPr>
        <w:tblStyle w:val="79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3" w:name="_Toc81575154"/>
            <w:r/>
            <w:bookmarkStart w:id="74" w:name="_Toc81575191"/>
            <w:r/>
            <w:bookmarkStart w:id="75"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76" w:name="EB9a5853ee094f4f0ea6ec3169265f6f2c"/>
            <w:r>
              <w:rPr>
                <w:rFonts w:hint="eastAsia" w:ascii="Times New Roman" w:hAnsi="Times New Roman" w:cs="仿宋"/>
                <w:color w:val="000000"/>
                <w:sz w:val="24"/>
                <w:szCs w:val="24"/>
                <w:highlight w:val="none"/>
              </w:rPr>
              <w:t xml:space="preserve">属性按以下第</w:t>
            </w:r>
            <w:bookmarkEnd w:id="76"/>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77" w:name="EBd5c6c026f9674c39b21b31ecd0c1e7fa"/>
            <w:r>
              <w:rPr>
                <w:rFonts w:hint="eastAsia" w:ascii="Times New Roman" w:hAnsi="Times New Roman" w:cs="仿宋"/>
                <w:color w:val="000000"/>
                <w:sz w:val="24"/>
                <w:szCs w:val="24"/>
                <w:highlight w:val="none"/>
              </w:rPr>
              <w:t xml:space="preserve">采购；2.</w:t>
            </w:r>
            <w:bookmarkEnd w:id="77"/>
            <w:r>
              <w:rPr>
                <w:rFonts w:hint="eastAsia" w:ascii="Times New Roman" w:hAnsi="Times New Roman" w:cs="仿宋"/>
                <w:color w:val="000000"/>
                <w:sz w:val="24"/>
                <w:szCs w:val="24"/>
                <w:highlight w:val="none"/>
              </w:rPr>
              <w:t xml:space="preserve">服务</w:t>
            </w:r>
            <w:bookmarkStart w:id="78" w:name="EBf7d2a4f44ecb4166a93ea852e73be69f"/>
            <w:r>
              <w:rPr>
                <w:rFonts w:hint="eastAsia" w:ascii="Times New Roman" w:hAnsi="Times New Roman" w:cs="仿宋"/>
                <w:color w:val="000000"/>
                <w:sz w:val="24"/>
                <w:szCs w:val="24"/>
                <w:highlight w:val="none"/>
              </w:rPr>
              <w:t xml:space="preserve">采购；3.</w:t>
            </w:r>
            <w:bookmarkEnd w:id="7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79" w:name="EBd40b5fb42f2944a3b45e579ce3941f02"/>
            <w:r/>
            <w:bookmarkEnd w:id="79"/>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8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8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1"/>
            <w:r>
              <w:rPr>
                <w:rFonts w:hint="eastAsia" w:ascii="Times New Roman" w:hAnsi="Times New Roman" w:cs="仿宋"/>
                <w:color w:val="000000"/>
                <w:sz w:val="24"/>
                <w:szCs w:val="24"/>
                <w:highlight w:val="none"/>
              </w:rPr>
              <w:t xml:space="preserve">无</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82" w:name="EBfe735bb6fc4d4e5e9e350f940db98c5f"/>
            <w:r/>
            <w:bookmarkEnd w:id="82"/>
            <w:r>
              <w:rPr>
                <w:rFonts w:hint="eastAsia" w:ascii="Times New Roman" w:hAnsi="Times New Roman" w:cs="仿宋"/>
                <w:color w:val="000000"/>
                <w:sz w:val="24"/>
                <w:szCs w:val="24"/>
                <w:highlight w:val="none"/>
              </w:rPr>
              <w:t xml:space="preserve">中标人在中标公告发布之日起7日内，按照“苏招协[2022]002 号”文件标准支付招标代理费。投标人应将其综合考虑在投标报价中，不单独列项。（注：可采用数字人民币）。</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3"/>
            <w:r/>
            <w:bookmarkEnd w:id="74"/>
            <w:r/>
            <w:bookmarkEnd w:id="75"/>
            <w:r/>
            <w:r/>
          </w:p>
        </w:tc>
        <w:tc>
          <w:tcPr>
            <w:tcW w:w="6579" w:type="dxa"/>
            <w:vAlign w:val="center"/>
            <w:textDirection w:val="lrTb"/>
            <w:noWrap w:val="false"/>
          </w:tcPr>
          <w:p>
            <w:pPr>
              <w:numPr>
                <w:ilvl w:val="0"/>
                <w:numId w:val="3"/>
              </w:num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numPr>
                <w:ilvl w:val="0"/>
                <w:numId w:val="3"/>
              </w:num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keepLines w:val="0"/>
        <w:keepNext w:val="0"/>
        <w:pageBreakBefore w:val="0"/>
        <w:spacing w:line="380" w:lineRule="exact"/>
        <w:rPr>
          <w:color w:val="000000"/>
          <w:sz w:val="20"/>
          <w:highlight w:val="none"/>
        </w:rPr>
      </w:pPr>
      <w:r>
        <w:rPr>
          <w:color w:val="000000"/>
          <w:sz w:val="20"/>
          <w:highlight w:val="none"/>
        </w:rPr>
      </w:r>
      <w:r/>
    </w:p>
    <w:p>
      <w:pPr>
        <w:pStyle w:val="824"/>
        <w:ind w:firstLine="321"/>
        <w:spacing w:before="0" w:after="0" w:line="480" w:lineRule="exact"/>
        <w:rPr>
          <w:rFonts w:hint="eastAsia" w:eastAsia="宋体" w:cs="Arial"/>
          <w:bCs/>
          <w:color w:val="000000"/>
          <w:szCs w:val="22"/>
          <w:highlight w:val="none"/>
        </w:rPr>
      </w:pPr>
      <w:r/>
      <w:bookmarkStart w:id="83" w:name="EB6eaaf474639940df900ef4965d71f450"/>
      <w:r/>
      <w:bookmarkEnd w:id="83"/>
      <w:r/>
      <w:bookmarkStart w:id="84" w:name="_Toc8239"/>
      <w:r/>
      <w:bookmarkStart w:id="85" w:name="_Toc30953"/>
      <w:r/>
      <w:bookmarkStart w:id="86" w:name="_Toc81575192"/>
      <w:r/>
      <w:bookmarkStart w:id="87" w:name="_Toc81575155"/>
      <w:r>
        <w:rPr>
          <w:rFonts w:hint="eastAsia" w:eastAsia="宋体" w:cs="Arial"/>
          <w:bCs/>
          <w:color w:val="000000"/>
          <w:szCs w:val="22"/>
          <w:highlight w:val="none"/>
        </w:rPr>
        <w:t xml:space="preserve">一、总 则</w:t>
      </w:r>
      <w:bookmarkEnd w:id="84"/>
      <w:r/>
      <w:bookmarkEnd w:id="85"/>
      <w:r/>
      <w:bookmarkEnd w:id="86"/>
      <w:r/>
      <w:bookmarkEnd w:id="8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4"/>
        <w:ind w:firstLine="321"/>
        <w:spacing w:before="0" w:after="0" w:line="480" w:lineRule="exact"/>
        <w:rPr>
          <w:rFonts w:hint="eastAsia" w:eastAsia="宋体" w:cs="Arial"/>
          <w:bCs/>
          <w:color w:val="000000"/>
          <w:szCs w:val="22"/>
          <w:highlight w:val="none"/>
        </w:rPr>
      </w:pPr>
      <w:r/>
      <w:bookmarkStart w:id="88" w:name="_Toc29306"/>
      <w:r/>
      <w:bookmarkStart w:id="89" w:name="_Toc81575156"/>
      <w:r/>
      <w:bookmarkStart w:id="90" w:name="_Toc81575193"/>
      <w:r/>
      <w:bookmarkStart w:id="91" w:name="_Toc15995"/>
      <w:r>
        <w:rPr>
          <w:rFonts w:hint="eastAsia" w:eastAsia="宋体" w:cs="Arial"/>
          <w:bCs/>
          <w:color w:val="000000"/>
          <w:szCs w:val="22"/>
          <w:highlight w:val="none"/>
        </w:rPr>
        <w:t xml:space="preserve">二、招标文件</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6.4</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4"/>
        <w:ind w:firstLine="321"/>
        <w:spacing w:before="0" w:after="0" w:line="480" w:lineRule="exact"/>
        <w:rPr>
          <w:rFonts w:hint="eastAsia" w:eastAsia="宋体" w:cs="Arial"/>
          <w:bCs/>
          <w:color w:val="000000"/>
          <w:szCs w:val="22"/>
          <w:highlight w:val="none"/>
        </w:rPr>
      </w:pPr>
      <w:r/>
      <w:bookmarkStart w:id="92" w:name="_Toc81575194"/>
      <w:r/>
      <w:bookmarkStart w:id="93" w:name="_Toc81575157"/>
      <w:r/>
      <w:bookmarkStart w:id="94" w:name="_Toc11461"/>
      <w:r/>
      <w:bookmarkStart w:id="95" w:name="_Toc5574"/>
      <w:r>
        <w:rPr>
          <w:rFonts w:hint="eastAsia" w:eastAsia="宋体" w:cs="Arial"/>
          <w:bCs/>
          <w:color w:val="000000"/>
          <w:szCs w:val="22"/>
          <w:highlight w:val="none"/>
        </w:rPr>
        <w:t xml:space="preserve">三、投标文件的编制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9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4"/>
        <w:ind w:firstLine="321"/>
        <w:spacing w:before="0" w:after="0" w:line="480" w:lineRule="exact"/>
        <w:rPr>
          <w:rFonts w:hint="eastAsia" w:eastAsia="宋体" w:cs="Arial"/>
          <w:bCs/>
          <w:color w:val="000000"/>
          <w:szCs w:val="22"/>
          <w:highlight w:val="none"/>
        </w:rPr>
      </w:pPr>
      <w:r/>
      <w:bookmarkStart w:id="98" w:name="_Toc23443"/>
      <w:r/>
      <w:bookmarkStart w:id="99" w:name="_Toc81575158"/>
      <w:r/>
      <w:bookmarkStart w:id="100" w:name="_Toc2773"/>
      <w:r/>
      <w:bookmarkStart w:id="101" w:name="_Toc81575195"/>
      <w:r>
        <w:rPr>
          <w:rFonts w:hint="eastAsia" w:eastAsia="宋体" w:cs="Arial"/>
          <w:bCs/>
          <w:color w:val="000000"/>
          <w:szCs w:val="22"/>
          <w:highlight w:val="none"/>
        </w:rPr>
        <w:t xml:space="preserve">四、投标文件的提交</w:t>
      </w:r>
      <w:bookmarkEnd w:id="98"/>
      <w:r/>
      <w:bookmarkEnd w:id="99"/>
      <w:r/>
      <w:bookmarkEnd w:id="100"/>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4"/>
        <w:ind w:firstLine="321"/>
        <w:spacing w:before="0" w:after="0" w:line="520" w:lineRule="exact"/>
        <w:rPr>
          <w:rFonts w:hint="eastAsia" w:eastAsia="宋体" w:cs="Arial"/>
          <w:bCs/>
          <w:color w:val="000000"/>
          <w:szCs w:val="22"/>
          <w:highlight w:val="none"/>
        </w:rPr>
      </w:pPr>
      <w:r/>
      <w:bookmarkStart w:id="102" w:name="_Toc959"/>
      <w:r/>
      <w:bookmarkStart w:id="103" w:name="_Toc81575160"/>
      <w:r/>
      <w:bookmarkStart w:id="104" w:name="_Toc81575197"/>
      <w:r/>
      <w:bookmarkStart w:id="105" w:name="_Toc20026"/>
      <w:r>
        <w:rPr>
          <w:rFonts w:hint="eastAsia" w:eastAsia="宋体" w:cs="Arial"/>
          <w:bCs/>
          <w:color w:val="000000"/>
          <w:szCs w:val="22"/>
          <w:highlight w:val="none"/>
        </w:rPr>
        <w:t xml:space="preserve">五、开标、评标程序</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0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0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9</w:t>
      </w:r>
      <w:r>
        <w:rPr>
          <w:rFonts w:hint="eastAsia" w:ascii="Times New Roman" w:hAnsi="Times New Roman" w:cs="仿宋"/>
          <w:color w:val="000000"/>
          <w:sz w:val="24"/>
          <w:highlight w:val="none"/>
        </w:rPr>
        <w:t xml:space="preserve">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4"/>
        <w:ind w:firstLine="321"/>
        <w:spacing w:before="0" w:after="0" w:line="480" w:lineRule="exact"/>
        <w:rPr>
          <w:rFonts w:hint="eastAsia" w:eastAsia="宋体" w:cs="Arial"/>
          <w:bCs/>
          <w:color w:val="000000"/>
          <w:szCs w:val="22"/>
          <w:highlight w:val="none"/>
        </w:rPr>
      </w:pPr>
      <w:r/>
      <w:bookmarkStart w:id="108" w:name="_Toc81575159"/>
      <w:r/>
      <w:bookmarkStart w:id="109" w:name="_Toc81575196"/>
      <w:r/>
      <w:bookmarkStart w:id="110" w:name="_Toc8712"/>
      <w:r/>
      <w:bookmarkStart w:id="111" w:name="_Toc8841"/>
      <w:r>
        <w:rPr>
          <w:rFonts w:hint="eastAsia" w:eastAsia="宋体" w:cs="Arial"/>
          <w:bCs/>
          <w:color w:val="000000"/>
          <w:szCs w:val="22"/>
          <w:highlight w:val="none"/>
        </w:rPr>
        <w:t xml:space="preserve">六、无效投标、废标、串通投标</w:t>
      </w:r>
      <w:bookmarkEnd w:id="108"/>
      <w:r/>
      <w:bookmarkEnd w:id="109"/>
      <w:r/>
      <w:bookmarkEnd w:id="110"/>
      <w:r/>
      <w:bookmarkEnd w:id="11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2" w:name="OLE_LINK4"/>
      <w:r>
        <w:rPr>
          <w:rFonts w:hint="eastAsia" w:ascii="Times New Roman" w:hAnsi="Times New Roman" w:cs="仿宋"/>
          <w:b/>
          <w:color w:val="000000"/>
          <w:sz w:val="24"/>
          <w:highlight w:val="none"/>
        </w:rPr>
        <w:t xml:space="preserve">取消中标候选人资格情形</w:t>
      </w:r>
      <w:bookmarkEnd w:id="11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3" w:name="_Toc81575161"/>
      <w:r/>
      <w:bookmarkStart w:id="114" w:name="_Toc6494"/>
      <w:r/>
      <w:bookmarkStart w:id="115" w:name="_Toc81575198"/>
      <w:r/>
      <w:bookmarkStart w:id="116" w:name="_Toc239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3"/>
      <w:r/>
      <w:bookmarkEnd w:id="114"/>
      <w:r/>
      <w:bookmarkEnd w:id="115"/>
      <w:r/>
      <w:bookmarkEnd w:id="11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7" w:name="OLE_LINK5"/>
      <w:r>
        <w:rPr>
          <w:rFonts w:hint="eastAsia" w:ascii="Times New Roman" w:hAnsi="Times New Roman" w:cs="仿宋"/>
          <w:color w:val="000000"/>
          <w:sz w:val="24"/>
          <w:highlight w:val="none"/>
        </w:rPr>
        <w:t xml:space="preserve">自己的评审得分及排序情况。</w:t>
      </w:r>
      <w:bookmarkEnd w:id="11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themeColor="text1"/>
          <w:sz w:val="24"/>
          <w:highlight w:val="none"/>
          <w:lang w:val="zh-CN"/>
          <w14:textFill>
            <w14:solidFill>
              <w14:schemeClr w14:val="tx1"/>
            </w14:solidFill>
          </w14:textFill>
        </w:rPr>
      </w:pPr>
      <w:r>
        <w:rPr>
          <w:rFonts w:hint="eastAsia" w:ascii="Times New Roman" w:hAnsi="Times New Roman" w:cs="仿宋"/>
          <w:color w:val="000000" w:themeColor="text1"/>
          <w:sz w:val="24"/>
          <w:highlight w:val="none"/>
          <w:lang w:val="zh-CN"/>
          <w14:textFill>
            <w14:solidFill>
              <w14:schemeClr w14:val="tx1"/>
            </w14:solidFill>
          </w14:textFill>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lang w:val="zh-CN"/>
          <w14:textFill>
            <w14:solidFill>
              <w14:schemeClr w14:val="tx1"/>
            </w14:solidFill>
          </w14:textFill>
        </w:rPr>
        <w:t xml:space="preserve">方式确定履约保证</w:t>
      </w:r>
      <w:r>
        <w:rPr>
          <w:rFonts w:hint="eastAsia" w:ascii="Times New Roman" w:hAnsi="Times New Roman" w:cs="仿宋"/>
          <w:color w:val="000000" w:themeColor="text1"/>
          <w:sz w:val="24"/>
          <w:highlight w:val="none"/>
          <w14:textFill>
            <w14:solidFill>
              <w14:schemeClr w14:val="tx1"/>
            </w14:solidFill>
          </w14:textFill>
        </w:rPr>
        <w:t xml:space="preserve">金</w:t>
      </w:r>
      <w:r>
        <w:rPr>
          <w:rFonts w:hint="eastAsia" w:ascii="Times New Roman" w:hAnsi="Times New Roman" w:cs="仿宋"/>
          <w:color w:val="000000" w:themeColor="text1"/>
          <w:sz w:val="24"/>
          <w:highlight w:val="none"/>
          <w:lang w:val="zh-CN"/>
          <w14:textFill>
            <w14:solidFill>
              <w14:schemeClr w14:val="tx1"/>
            </w14:solidFill>
          </w14:textFill>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26.1履约保证金提交形式</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26.2履约保证金提交金额</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按采购合同总价的</w:t>
      </w:r>
      <w:r>
        <w:rPr>
          <w:rFonts w:hint="eastAsia" w:ascii="Times New Roman" w:hAnsi="Times New Roman" w:eastAsia="宋体" w:cs="仿宋"/>
          <w:color w:val="000000"/>
          <w:sz w:val="24"/>
          <w:highlight w:val="yellow"/>
          <w:u w:val="single"/>
        </w:rPr>
        <w:t xml:space="preserve">5 </w:t>
      </w:r>
      <w:r>
        <w:rPr>
          <w:rFonts w:hint="eastAsia" w:ascii="Times New Roman" w:hAnsi="Times New Roman" w:eastAsia="宋体" w:cs="仿宋"/>
          <w:color w:val="000000"/>
          <w:sz w:val="24"/>
        </w:rPr>
        <w:t xml:space="preserve">%提交。</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yellow"/>
          <w:u w:val="single"/>
        </w:rPr>
        <w:t xml:space="preserve">3</w:t>
      </w:r>
      <w:r>
        <w:rPr>
          <w:rFonts w:hint="eastAsia" w:ascii="Times New Roman" w:hAnsi="Times New Roman" w:eastAsia="宋体"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26.3履约保证金退还方式</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26.4履约保证金退还条件</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具有验收合格相关证明材料。</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26.5履约保证金退还时间</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采购人收到投标人退付申请后5个工作日内退还。</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26.6履约保证金不予退还情形</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eastAsia="宋体"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4"/>
        <w:spacing w:before="0" w:after="0" w:line="520" w:lineRule="exact"/>
        <w:rPr>
          <w:rFonts w:hint="eastAsia" w:eastAsia="宋体" w:cs="Arial"/>
          <w:bCs/>
          <w:color w:val="000000"/>
          <w:szCs w:val="22"/>
          <w:highlight w:val="none"/>
        </w:rPr>
      </w:pPr>
      <w:r/>
      <w:bookmarkStart w:id="118" w:name="_Toc81575162"/>
      <w:r/>
      <w:bookmarkStart w:id="119" w:name="_Toc81575199"/>
      <w:r/>
      <w:bookmarkStart w:id="120" w:name="_Toc7550"/>
      <w:r/>
      <w:bookmarkStart w:id="121" w:name="_Toc22084"/>
      <w:r>
        <w:rPr>
          <w:rFonts w:hint="eastAsia" w:eastAsia="宋体" w:cs="Arial"/>
          <w:bCs/>
          <w:color w:val="000000"/>
          <w:szCs w:val="22"/>
          <w:highlight w:val="none"/>
        </w:rPr>
        <w:t xml:space="preserve">八、</w:t>
      </w:r>
      <w:bookmarkEnd w:id="118"/>
      <w:r/>
      <w:bookmarkEnd w:id="119"/>
      <w:r/>
      <w:bookmarkEnd w:id="120"/>
      <w:r/>
      <w:bookmarkEnd w:id="121"/>
      <w:r/>
      <w:bookmarkStart w:id="122" w:name="_Toc81575163"/>
      <w:r/>
      <w:bookmarkStart w:id="123" w:name="_Toc12263"/>
      <w:r/>
      <w:bookmarkStart w:id="124" w:name="_Toc31888"/>
      <w:r/>
      <w:bookmarkStart w:id="125" w:name="_Toc81575200"/>
      <w:r>
        <w:rPr>
          <w:rFonts w:hint="eastAsia" w:eastAsia="宋体" w:cs="Arial"/>
          <w:bCs/>
          <w:color w:val="000000"/>
          <w:szCs w:val="22"/>
          <w:highlight w:val="none"/>
        </w:rPr>
        <w:t xml:space="preserve">质疑与投诉</w:t>
      </w:r>
      <w:bookmarkEnd w:id="122"/>
      <w:r/>
      <w:bookmarkEnd w:id="123"/>
      <w:r/>
      <w:bookmarkEnd w:id="124"/>
      <w:r/>
      <w:bookmarkEnd w:id="12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26"/>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沭阳县贤官镇人民政府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江苏宏润建设项目管理咨询有限公司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u w:val="single"/>
          <w:lang w:val="en-US" w:eastAsia="zh-CN"/>
        </w:rPr>
        <w:t xml:space="preserve">18360261777</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13773927091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cs="宋体"/>
          <w:color w:val="000000"/>
          <w:sz w:val="24"/>
          <w:szCs w:val="24"/>
          <w:highlight w:val="none"/>
          <w:u w:val="single"/>
          <w:lang w:eastAsia="zh-CN"/>
        </w:rPr>
        <w:t xml:space="preserve">沭阳县贤官镇秦安大道一号</w:t>
      </w:r>
      <w:r>
        <w:rPr>
          <w:rFonts w:hint="eastAsia" w:ascii="宋体" w:hAnsi="宋体" w:eastAsia="宋体" w:cs="宋体"/>
          <w:b w:val="0"/>
          <w:bCs w:val="0"/>
          <w:color w:val="000000"/>
          <w:sz w:val="24"/>
          <w:szCs w:val="24"/>
          <w:highlight w:val="none"/>
          <w:u w:val="single"/>
          <w:lang w:eastAsia="zh-CN"/>
        </w:rPr>
        <w:t xml:space="preserve">、沭阳县台州北路43号第二汽车运输公司四楼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23"/>
        <w:jc w:val="center"/>
        <w:spacing w:before="200"/>
        <w:rPr>
          <w:color w:val="000000"/>
          <w:highlight w:val="none"/>
        </w:rPr>
      </w:pPr>
      <w:r/>
      <w:bookmarkStart w:id="127" w:name="EB4d341233595e4bf8ad7006b4bd78d974"/>
      <w:r/>
      <w:bookmarkEnd w:id="127"/>
      <w:r/>
      <w:bookmarkStart w:id="128" w:name="_Toc81575164"/>
      <w:r/>
      <w:bookmarkStart w:id="129" w:name="_Toc81575201"/>
      <w:r/>
      <w:bookmarkStart w:id="130" w:name="_Hlk166141273"/>
      <w:r>
        <w:rPr>
          <w:rFonts w:hint="eastAsia"/>
          <w:color w:val="000000"/>
          <w:highlight w:val="none"/>
        </w:rPr>
        <w:br w:type="page" w:clear="all"/>
      </w:r>
      <w:bookmarkStart w:id="131" w:name="_Toc17996"/>
      <w:r>
        <w:rPr>
          <w:rFonts w:hint="eastAsia" w:ascii="Calibri" w:hAnsi="Calibri" w:eastAsia="宋体" w:cs="Times New Roman"/>
          <w:b/>
          <w:color w:val="000000"/>
          <w:sz w:val="44"/>
          <w:szCs w:val="44"/>
          <w:highlight w:val="none"/>
        </w:rPr>
        <w:t xml:space="preserve">第三章  资格审查及评标</w:t>
      </w:r>
      <w:bookmarkEnd w:id="128"/>
      <w:r/>
      <w:bookmarkEnd w:id="129"/>
      <w:r/>
      <w:bookmarkEnd w:id="13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2" w:name="OLE_LINK25"/>
            <w:r>
              <w:rPr>
                <w:rFonts w:hint="eastAsia" w:eastAsia="宋体" w:cs="Times New Roman"/>
                <w:color w:val="000000"/>
                <w:sz w:val="20"/>
                <w:szCs w:val="20"/>
                <w:highlight w:val="none"/>
                <w:rtl w:val="0"/>
                <w:lang w:val="en-US" w:eastAsia="zh-CN"/>
              </w:rPr>
              <w:t xml:space="preserve">投标声明及承诺函</w:t>
            </w:r>
            <w:bookmarkEnd w:id="132"/>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3" w:name="OLE_LINK26"/>
            <w:r>
              <w:rPr>
                <w:rFonts w:hint="eastAsia" w:eastAsia="宋体" w:cs="Times New Roman"/>
                <w:color w:val="000000"/>
                <w:sz w:val="20"/>
                <w:szCs w:val="20"/>
                <w:highlight w:val="none"/>
                <w:rtl w:val="0"/>
                <w:lang w:val="en-US" w:eastAsia="zh-CN"/>
              </w:rPr>
              <w:t xml:space="preserve">符合招标文件要求</w:t>
            </w:r>
            <w:bookmarkEnd w:id="133"/>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4" w:name="OLE_LINK27"/>
            <w:r>
              <w:rPr>
                <w:rFonts w:hint="eastAsia" w:eastAsia="宋体" w:cs="Times New Roman"/>
                <w:color w:val="000000"/>
                <w:sz w:val="20"/>
                <w:szCs w:val="20"/>
                <w:highlight w:val="none"/>
                <w:rtl w:val="0"/>
                <w:lang w:val="en-US" w:eastAsia="zh-CN"/>
              </w:rPr>
              <w:t xml:space="preserve">信用信息</w:t>
            </w:r>
            <w:bookmarkEnd w:id="13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5" w:name="OLE_LINK28"/>
            <w:r>
              <w:rPr>
                <w:rFonts w:hint="eastAsia" w:eastAsia="宋体" w:cs="Times New Roman"/>
                <w:color w:val="000000"/>
                <w:sz w:val="20"/>
                <w:szCs w:val="20"/>
                <w:highlight w:val="none"/>
                <w:rtl w:val="0"/>
                <w:lang w:val="en-US" w:eastAsia="zh-CN"/>
              </w:rPr>
              <w:t xml:space="preserve">符合招标文件要求</w:t>
            </w:r>
            <w:bookmarkEnd w:id="13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9"/>
            <w:r>
              <w:rPr>
                <w:rFonts w:hint="eastAsia" w:eastAsia="宋体" w:cs="Times New Roman"/>
                <w:color w:val="000000"/>
                <w:sz w:val="20"/>
                <w:szCs w:val="20"/>
                <w:highlight w:val="none"/>
                <w:rtl w:val="0"/>
                <w:lang w:val="en-US" w:eastAsia="zh-CN"/>
              </w:rPr>
              <w:t xml:space="preserve">联合体投标</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30"/>
            <w:r>
              <w:rPr>
                <w:rFonts w:hint="eastAsia" w:eastAsia="宋体" w:cs="Times New Roman"/>
                <w:color w:val="000000"/>
                <w:sz w:val="20"/>
                <w:szCs w:val="20"/>
                <w:highlight w:val="none"/>
                <w:rtl w:val="0"/>
                <w:lang w:val="en-US" w:eastAsia="zh-CN"/>
              </w:rPr>
              <w:t xml:space="preserve">不接受联合体投标</w:t>
            </w:r>
            <w:bookmarkEnd w:id="137"/>
            <w:r/>
            <w:r/>
          </w:p>
        </w:tc>
      </w:tr>
      <w:tr>
        <w:trPr/>
        <w:tc>
          <w:tcPr>
            <w:tcW w:w="4534" w:type="dxa"/>
            <w:vAlign w:val="center"/>
            <w:textDirection w:val="lrTb"/>
            <w:noWrap w:val="false"/>
          </w:tcPr>
          <w:p>
            <w:pPr>
              <w:ind w:firstLine="420"/>
              <w:jc w:val="both"/>
              <w:keepLines w:val="0"/>
              <w:keepNext w:val="0"/>
              <w:pageBreakBefore w:val="0"/>
              <w:spacing w:line="400" w:lineRule="exact"/>
              <w:rPr>
                <w:rFonts w:hint="eastAsia" w:eastAsia="宋体" w:cs="Times New Roman"/>
                <w:color w:val="000000"/>
                <w:sz w:val="20"/>
                <w:szCs w:val="20"/>
                <w:highlight w:val="none"/>
                <w:rtl w:val="0"/>
                <w:lang w:val="en-US" w:eastAsia="zh-CN"/>
              </w:rPr>
            </w:pPr>
            <w:r>
              <w:rPr>
                <w:rFonts w:ascii="Times New Roman" w:hAnsi="Times New Roman"/>
                <w:color w:val="000000"/>
                <w:szCs w:val="21"/>
              </w:rPr>
              <w:t xml:space="preserve">其他</w:t>
            </w:r>
            <w:r/>
          </w:p>
        </w:tc>
        <w:tc>
          <w:tcPr>
            <w:tcW w:w="4918" w:type="dxa"/>
            <w:vAlign w:val="center"/>
            <w:textDirection w:val="lrTb"/>
            <w:noWrap w:val="false"/>
          </w:tcPr>
          <w:p>
            <w:pPr>
              <w:ind w:firstLine="420"/>
              <w:jc w:val="both"/>
              <w:keepLines w:val="0"/>
              <w:keepNext w:val="0"/>
              <w:pageBreakBefore w:val="0"/>
              <w:spacing w:line="400" w:lineRule="exact"/>
              <w:rPr>
                <w:rFonts w:hint="eastAsia" w:eastAsia="宋体" w:cs="Times New Roman"/>
                <w:color w:val="000000"/>
                <w:sz w:val="20"/>
                <w:szCs w:val="20"/>
                <w:highlight w:val="none"/>
                <w:rtl w:val="0"/>
                <w:lang w:val="en-US" w:eastAsia="zh-CN"/>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8"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38"/>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9"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39"/>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0"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4"/>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5"/>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4"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4"/>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bookmarkEnd w:id="130"/>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6" w:name="_Toc22314"/>
      <w:r/>
      <w:bookmarkStart w:id="147" w:name="_Toc81575168"/>
      <w:r/>
      <w:bookmarkStart w:id="148" w:name="_Toc12255"/>
      <w:r/>
      <w:bookmarkStart w:id="149" w:name="_Toc81575205"/>
      <w:r/>
      <w:bookmarkStart w:id="150"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46"/>
      <w:r/>
      <w:bookmarkEnd w:id="147"/>
      <w:r/>
      <w:bookmarkEnd w:id="148"/>
      <w:r/>
      <w:bookmarkEnd w:id="149"/>
      <w:r/>
      <w:bookmarkEnd w:id="150"/>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1" w:name="OLE_LINK10"/>
      <w:r>
        <w:rPr>
          <w:rFonts w:hint="eastAsia" w:ascii="宋体" w:hAnsi="宋体" w:eastAsia="宋体" w:cs="宋体"/>
          <w:b/>
          <w:bCs/>
          <w:color w:val="000000"/>
          <w:sz w:val="24"/>
          <w:szCs w:val="24"/>
          <w:highlight w:val="none"/>
        </w:rPr>
        <w:t xml:space="preserve">一、项目属性：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二、本项目采购标的对应的中小企业划分标准所属行业：</w:t>
      </w:r>
      <w:r>
        <w:rPr>
          <w:rFonts w:hint="eastAsia" w:ascii="宋体" w:hAnsi="宋体" w:eastAsia="宋体" w:cs="宋体"/>
          <w:color w:val="000000"/>
          <w:sz w:val="24"/>
          <w:szCs w:val="24"/>
          <w:highlight w:val="none"/>
        </w:rPr>
        <w:t xml:space="preserve">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三、本项目不接受进口产品。</w:t>
      </w:r>
      <w:r/>
    </w:p>
    <w:p>
      <w:pPr>
        <w:ind w:firstLine="480"/>
        <w:keepLines w:val="0"/>
        <w:keepNext w:val="0"/>
        <w:pageBreakBefore w:val="0"/>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、完成时间、免费质保期、实施地点及质量标准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2"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5"/>
        </w:numPr>
        <w:ind w:left="0" w:firstLine="480"/>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本项目核心产品：</w:t>
      </w:r>
      <w:r>
        <w:rPr>
          <w:rFonts w:hint="eastAsia" w:ascii="宋体" w:hAnsi="宋体" w:eastAsia="宋体" w:cs="宋体"/>
          <w:b/>
          <w:bCs/>
          <w:color w:val="000000"/>
          <w:sz w:val="24"/>
          <w:szCs w:val="24"/>
          <w:highlight w:val="none"/>
          <w:lang w:val="en-US" w:eastAsia="zh-CN"/>
        </w:rPr>
        <w:t xml:space="preserve">云存储硬盘</w:t>
      </w:r>
      <w:bookmarkStart w:id="200" w:name="_GoBack"/>
      <w:r/>
      <w:bookmarkEnd w:id="200"/>
      <w:r>
        <w:rPr>
          <w:rFonts w:hint="eastAsia" w:ascii="宋体" w:hAnsi="宋体" w:eastAsia="宋体" w:cs="宋体"/>
          <w:b/>
          <w:bCs/>
          <w:color w:val="000000"/>
          <w:sz w:val="24"/>
          <w:szCs w:val="24"/>
          <w:highlight w:val="none"/>
          <w:lang w:val="en-US" w:eastAsia="zh-CN"/>
        </w:rPr>
        <w:t xml:space="preserve">。</w:t>
      </w:r>
      <w:bookmarkEnd w:id="152"/>
      <w:r/>
      <w:r/>
    </w:p>
    <w:p>
      <w:pPr>
        <w:ind w:firstLine="480"/>
        <w:keepLines w:val="0"/>
        <w:keepNext w:val="0"/>
        <w:pageBreakBefore w:val="0"/>
        <w:spacing w:line="560" w:lineRule="exact"/>
        <w:widowControl/>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6.★须提供具有二级及以上注册建造师（机电专业）的项目负责人。</w:t>
      </w:r>
      <w:r/>
    </w:p>
    <w:p>
      <w:pPr>
        <w:ind w:firstLine="480"/>
        <w:keepLines w:val="0"/>
        <w:keepNext w:val="0"/>
        <w:pageBreakBefore w:val="0"/>
        <w:spacing w:line="560" w:lineRule="exact"/>
        <w:widowControl/>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★须提供具有信息系统项目管理师（由工业和信息化部或人力资源和社会保障部颁发证书）的项目技术负责人。</w:t>
      </w:r>
      <w:r/>
    </w:p>
    <w:p>
      <w:pPr>
        <w:numPr>
          <w:ilvl w:val="0"/>
          <w:numId w:val="0"/>
        </w:numPr>
        <w:ind w:left="480"/>
        <w:keepLines w:val="0"/>
        <w:keepNext w:val="0"/>
        <w:pageBreakBefore w:val="0"/>
        <w:spacing w:line="560" w:lineRule="exact"/>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3"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3"/>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4"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4"/>
      <w:r>
        <w:rPr>
          <w:rFonts w:hint="eastAsia" w:ascii="宋体" w:hAnsi="宋体" w:cs="宋体"/>
          <w:bCs/>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039"/>
        <w:gridCol w:w="4092"/>
        <w:gridCol w:w="463"/>
        <w:gridCol w:w="701"/>
        <w:gridCol w:w="838"/>
        <w:gridCol w:w="863"/>
        <w:gridCol w:w="61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前端设备</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1.双400万摄像机，网络摄像机内置2颗CMOS图像传感器,靶面尺寸为1/1.7英寸或1/1.8英寸,可输出2路视频图像,内置CPU、GPU、NPU一体化芯片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旋转范围检验:全景摄像机与细节摄像机的云台可独立控制；细节摄像机:垂直旋转范围:-5°~30°，水平旋转范围:0°~355°；全景摄像机:垂直旋转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双两通道的补光灯都支持分区补光,每颗补光灯可以独立控制,可对画面5个不同区域补光强度进行手动控制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 采用独立双舱一体化结构,双通道方向可以组合形成0-355°的夹角范围或互为180°夹角监控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 可实现全场景感兴趣目标的最佳聚焦,感兴趣目标类型可设置为人脸、车牌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具有车辆完整性抓拍使能选项。开启车辆完整性抓拍,就只抓拍完整出现并经过的车辆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 可识别像素范围从60×20到1300×400的车牌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 可识别通过监视画面中的机动车品牌标志,不少于320种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 可通过IE浏览器在抓拍车辆图片上叠加车牌、车标（或车辆品牌）、车辆类型、车身颜色等信息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（或支持对检测区域内出现的机动车、非机动车、行人同时检测、跟踪、评分、抓拍、存储，可关联显示人体和对应的人脸图片、车辆和对应的车牌图片。）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29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u w:val="none"/>
              </w:rPr>
              <w:suppressLineNumbers w:val="0"/>
            </w:pPr>
            <w:r>
              <w:rPr>
                <w:rStyle w:val="1292"/>
                <w:rFonts w:hint="eastAsia" w:ascii="宋体" w:hAnsi="宋体" w:eastAsia="宋体" w:cs="宋体"/>
                <w:sz w:val="24"/>
                <w:szCs w:val="24"/>
                <w:lang w:val="en-US" w:eastAsia="zh-CN" w:bidi="ar"/>
              </w:rPr>
              <w:t xml:space="preserve">卡口：</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 传感器类型： 1 英寸曝光 GMOS*1</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★2 分辨率 ：不低于 4096×2160</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3 帧率： 25fps</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4 码流 ：32 Kbps~16 Mbps</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5 接口协议： ISAPI ,GB28181</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6 内部组件： LED 补光灯</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7 摄像机参数配置功能 ：曝光快门、AGC 控制、白平衡方式控制等</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8 视频压缩标准 H.264/H.265</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9 输出图片格式 JPEG</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10 机动车违章检测 </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机动车超速、压线、逆行、禁止大货车等违法行为</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11 接口 不少于：3 个 RS-485 接口,1 个 RS-232 接口；2 个 RJ45 10M/100M/1000M</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自适应以太网口</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12 存储 支持 TF 卡，USB，云存储协议</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13 终端接入 支持接入终端服务器</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14 电压 100VAC～240VAC；频率：48Hz～52Hz</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15 防护等级 IP65</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▲16 车型识别 ：支持识别不少于 30 种车型</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▲17 </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驾驶室人脸抠图功能 ：</w:t>
            </w:r>
            <w:r>
              <w:rPr>
                <w:rStyle w:val="1292"/>
                <w:rFonts w:hint="eastAsia" w:ascii="宋体" w:hAnsi="宋体" w:eastAsia="宋体" w:cs="宋体"/>
                <w:sz w:val="24"/>
                <w:szCs w:val="24"/>
                <w:lang w:val="en-US" w:eastAsia="zh-CN" w:bidi="ar"/>
              </w:rPr>
              <w:t xml:space="preserve">支持驾驶室人脸抠图</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18 智能检测 ：在混合抓拍模式下，人体、非机动车和机动车目标捕获率不低于 99%； 人脸检出率不小于 99%；人脸比对识别率不小于 99%；人体抓拍准确率不小于 99%。</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三合一补光灯：</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 灯体： 铝合金灯体，鳍片式散热结构，面罩采用特殊工艺的耐高温的PC材料，透光效果好</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2 LED光源: 采用24颗原装大功率高亮度LED光源，寿命长，稳定性好，发光效率高</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3 LED格栅 :带LED格栅，有效减少周边光污染</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4 色温 :＜4000K，红外光</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5 气体闪光次数: ＞1000万次</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6 最佳补光距离 :16米～26米</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7 回电时间: 气体光源回电时间小于70ms，支持超速连拍</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8 补光类型: 支持LED灯频闪、LED爆闪、白光气体爆闪，红外气体爆闪</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400万全彩</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 内置GB35114A级加密芯片</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 传感器类型：不小于1/1.8"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最大光圈：内置不低于F1.0大光圈全彩镜头</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 最低照度：彩色：0.0005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 宽动态：不小于120dB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 焦距≥2.8mm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 内置或外置补光灯≥16颗，保证低照度场景下的成像效果和目标识别效果</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8.视频压缩标准：H.265/H.264/MJPEG</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 最大图像尺寸：不小于2560 × 1440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 网络：1个RJ45 10 M/100 M自适应以太网口</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 报警：1路输入，1路输出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 音频不小于：1个内置麦克风，1个内置扬声器</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 SD卡扩展：内置Micro SD 插槽，支持不低于512GB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 供电方式：DC：12V±不小于20%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 PoE：支持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 防护：IP67</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highlight w:val="none"/>
                <w:u w:val="none"/>
                <w:lang w:val="en-US" w:eastAsia="zh-CN"/>
              </w:rPr>
              <w:t xml:space="preserve">1. 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摄像机两个镜头靶面尺寸均不小于1/1.8英寸。</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两通道均支持分辨率不小于2560x1440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支持快速聚焦功能。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设备具有人脸去重功能。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设备支持人脸增强功能。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设备支持车牌增强功能。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设备支持联动功能，全景通道检测到移动目标后，可联动细节通道进行人脸、人体抓拍；距离设备15m处的全景通道检测宽度不小于15m。</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具体参数详见第三部分</w:t>
            </w:r>
            <w:r>
              <w:rPr>
                <w:rFonts w:hint="eastAsia" w:ascii="宋体" w:hAnsi="宋体" w:eastAsia="宋体" w:cs="宋体"/>
                <w:i w:val="0"/>
                <w:iCs w:val="0"/>
                <w:color w:val="000000" w:themeColor="text1"/>
                <w:sz w:val="24"/>
                <w:szCs w:val="24"/>
                <w:u w:val="none"/>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170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横臂根据道路宽度定制，高度不低于3.5米，包含施工。</w:t>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具体参数详见第三部分</w:t>
            </w:r>
            <w:r>
              <w:rPr>
                <w:rFonts w:hint="eastAsia" w:ascii="宋体" w:hAnsi="宋体" w:eastAsia="宋体" w:cs="宋体"/>
                <w:i w:val="0"/>
                <w:iCs w:val="0"/>
                <w:color w:val="000000" w:themeColor="text1"/>
                <w:sz w:val="24"/>
                <w:szCs w:val="24"/>
                <w:u w:val="none"/>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后端设备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1、48盘位,单盘位支持4t、8t、10t、12t、16t、20t、30t硬盘；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3、设备配置：≥2颗64位多核处理器，≥64GB内存，内存支持扩展到≥256GB；支持热插拔1+1AC220V；</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4、标配：≥2个千兆数据网口，2个万兆光口，1个千兆管理口；</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5、不少于48个硬盘热插拔插槽；</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8、系统以流直存模式进行录像、图片数据存储。系统中的实时视频流、抓拍图片无需经过任何转发服务器/虚拟机即可实现数据流直存；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9、支持GB/T 28181、RTSP等标准协议；</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10、视频性能：最大接入路数不小于1200路2Mbps；</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11、结合目前视频存储</w:t>
            </w:r>
            <w:r>
              <w:rPr>
                <w:rFonts w:hint="eastAsia" w:ascii="宋体" w:hAnsi="宋体" w:eastAsia="宋体" w:cs="宋体"/>
                <w:i w:val="0"/>
                <w:iCs w:val="0"/>
                <w:color w:val="000000"/>
                <w:sz w:val="24"/>
                <w:szCs w:val="24"/>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块</w:t>
            </w:r>
            <w:r>
              <w:rPr>
                <w:rFonts w:hint="eastAsia" w:ascii="宋体" w:hAnsi="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人像系统和授权</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投标人应在采购人指定地点部署人像/车辆平台，并满足以下要求。（提供承诺函，格式自拟）（1）系统支持单张GPU卡处理人脸图片速度：≥450张/s，人体图片速度：≥200张/s，车辆图片速度：≥200张/s。（2）系统能够通过深度学习算法模型对检测到的人脸进行多种类型的属性识别，识别类别应包括性别、年龄段、眼镜、口罩、口罩颜色、帽子、帽子颜色、发色等</w:t>
            </w:r>
            <w:r>
              <w:rPr>
                <w:rFonts w:hint="eastAsia" w:ascii="宋体" w:hAnsi="宋体" w:eastAsia="宋体" w:cs="宋体"/>
                <w:i w:val="0"/>
                <w:iCs w:val="0"/>
                <w:color w:val="000000"/>
                <w:sz w:val="24"/>
                <w:szCs w:val="24"/>
                <w:u w:val="none"/>
              </w:rPr>
              <w:t xml:space="preserve">。（需与市局人像平台数据对接，包括二次结构化数据和解析模型数据）（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4）系统能够识别多种非机动车类型属性，包括：车类型、车号码、车辆颜色、行驶方向、三轮车类</w:t>
            </w:r>
            <w:r>
              <w:rPr>
                <w:rFonts w:hint="eastAsia" w:ascii="宋体" w:hAnsi="宋体" w:eastAsia="宋体" w:cs="宋体"/>
                <w:i w:val="0"/>
                <w:iCs w:val="0"/>
                <w:color w:val="000000"/>
                <w:sz w:val="24"/>
                <w:szCs w:val="24"/>
                <w:u w:val="none"/>
              </w:rPr>
              <w:t xml:space="preserve">型、二轮车是否带蓬、车辆朝向、电动车车辆类型、前载物类型、后载物类型、挡风被、雨披。（需与市局车辆平台数据对接，包括二次结构化数据和解析模型数据）（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w:t>
            </w:r>
            <w:r>
              <w:rPr>
                <w:rFonts w:hint="eastAsia" w:ascii="宋体" w:hAnsi="宋体" w:eastAsia="宋体" w:cs="宋体"/>
                <w:i w:val="0"/>
                <w:iCs w:val="0"/>
                <w:color w:val="000000"/>
                <w:sz w:val="24"/>
                <w:szCs w:val="24"/>
                <w:u w:val="none"/>
              </w:rPr>
              <w:t xml:space="preserve">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3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线路租赁费用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w:t>
            </w: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：支架、抱箍、波纹软管、螺丝、插排、水晶头、PVC管、标签</w:t>
            </w:r>
            <w:r>
              <w:rPr>
                <w:rFonts w:hint="eastAsia" w:ascii="宋体" w:hAnsi="宋体" w:eastAsia="宋体" w:cs="宋体"/>
                <w:i w:val="0"/>
                <w:iCs w:val="0"/>
                <w:color w:val="auto"/>
                <w:sz w:val="24"/>
                <w:szCs w:val="24"/>
                <w:u w:val="none"/>
                <w:lang w:val="en-US" w:eastAsia="zh-CN" w:bidi="ar"/>
              </w:rPr>
              <w:t xml:space="preserve">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现场安装施工及调试（前端设备总价+后端设备总价）</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系统集成运维、所有设备五年维保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此项目维保期限为5年，本清单报价不含电费，各点位电费由招标人负责。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中标人需负责设备数据无缝接入沭阳县公安局系统，具体内容中标后由招标人要求。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本报价为全费用报价，包含运费、检测费、技术培训、售后维护费、税金等所有费用。</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1.加“★”的要求为不允许负偏离的实质性要求和条件，响应文件须提供有CMA认证的检测机构出具的检验报告或产品材料（彩页、功能截图或产品文档等），如有偏离，按照无效标处理，要求提供承诺函的除外。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w:t>
      </w:r>
      <w:r>
        <w:rPr>
          <w:rFonts w:hint="eastAsia" w:ascii="宋体" w:hAnsi="宋体" w:eastAsia="宋体" w:cs="宋体"/>
          <w:b/>
          <w:bCs/>
          <w:color w:val="auto"/>
          <w:sz w:val="24"/>
          <w:szCs w:val="24"/>
          <w:highlight w:val="none"/>
          <w:lang w:val="en-US" w:eastAsia="zh-CN"/>
        </w:rPr>
        <w:t xml:space="preserve">、6.5米立杆、地</w:t>
      </w:r>
      <w:r>
        <w:rPr>
          <w:rFonts w:hint="eastAsia" w:ascii="宋体" w:hAnsi="宋体" w:eastAsia="宋体" w:cs="宋体"/>
          <w:b/>
          <w:bCs/>
          <w:color w:val="000000"/>
          <w:sz w:val="24"/>
          <w:szCs w:val="24"/>
          <w:highlight w:val="none"/>
          <w:lang w:val="en-US" w:eastAsia="zh-CN"/>
        </w:rPr>
        <w:t xml:space="preserve">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12"/>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1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1"/>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23"/>
        <w:jc w:val="center"/>
        <w:spacing w:before="200"/>
        <w:rPr>
          <w:rFonts w:hint="eastAsia" w:ascii="Calibri" w:hAnsi="Calibri" w:eastAsia="宋体" w:cs="Times New Roman"/>
          <w:b/>
          <w:color w:val="000000"/>
          <w:sz w:val="44"/>
          <w:szCs w:val="44"/>
          <w:highlight w:val="none"/>
        </w:rPr>
      </w:pPr>
      <w:r/>
      <w:bookmarkStart w:id="155" w:name="_Toc31499"/>
      <w:r/>
      <w:bookmarkStart w:id="156" w:name="_Toc81575206"/>
      <w:r/>
      <w:bookmarkStart w:id="157" w:name="_Toc81575169"/>
      <w:r/>
      <w:bookmarkStart w:id="158" w:name="_Toc22098"/>
      <w:r/>
      <w:bookmarkStart w:id="159" w:name="_Toc2513"/>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5"/>
      <w:r/>
      <w:bookmarkEnd w:id="156"/>
      <w:r/>
      <w:bookmarkEnd w:id="157"/>
      <w:r/>
      <w:bookmarkEnd w:id="158"/>
      <w:r/>
      <w:bookmarkEnd w:id="159"/>
      <w:r/>
      <w:bookmarkStart w:id="160" w:name="_Toc20823315"/>
      <w:r/>
      <w:bookmarkStart w:id="161" w:name="_Toc16938559"/>
      <w:r/>
      <w:bookmarkStart w:id="162"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3" w:name="_Hlt16619369"/>
      <w:r/>
      <w:bookmarkEnd w:id="163"/>
      <w:r/>
      <w:bookmarkStart w:id="164" w:name="_Toc81575170"/>
      <w:r/>
      <w:bookmarkStart w:id="165" w:name="_Toc81575207"/>
      <w:r/>
      <w:bookmarkStart w:id="166" w:name="_Toc12937"/>
      <w:r/>
      <w:bookmarkStart w:id="167" w:name="_Toc22853"/>
      <w:r/>
      <w:bookmarkStart w:id="168" w:name="_Toc9003"/>
      <w:r/>
      <w:bookmarkStart w:id="169" w:name="_Toc19649"/>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u w:val="single"/>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w:t>
      </w:r>
      <w:r>
        <w:rPr>
          <w:rFonts w:hint="eastAsia" w:ascii="宋体" w:hAnsi="宋体" w:cs="宋体"/>
          <w:b w:val="0"/>
          <w:color w:val="000000"/>
          <w:sz w:val="24"/>
          <w:szCs w:val="24"/>
          <w:highlight w:val="none"/>
          <w:lang w:val="en-US" w:eastAsia="zh-CN" w:bidi="ar-SA"/>
        </w:rPr>
        <w:t xml:space="preserve">合同约定</w:t>
      </w:r>
      <w:r>
        <w:rPr>
          <w:rFonts w:hint="eastAsia" w:ascii="宋体" w:hAnsi="宋体" w:eastAsia="宋体" w:cs="宋体"/>
          <w:b w:val="0"/>
          <w:color w:val="000000"/>
          <w:sz w:val="24"/>
          <w:szCs w:val="24"/>
          <w:highlight w:val="none"/>
          <w:lang w:val="en-US" w:eastAsia="zh-CN" w:bidi="ar-SA"/>
        </w:rPr>
        <w:t xml:space="preserve">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1000元/次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，造成较大损失或影响的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，造成严重损失或影响的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4"/>
      <w:r/>
      <w:bookmarkEnd w:id="165"/>
      <w:r/>
      <w:bookmarkEnd w:id="166"/>
      <w:r/>
      <w:bookmarkEnd w:id="167"/>
      <w:r/>
      <w:bookmarkEnd w:id="168"/>
      <w:r/>
      <w:bookmarkEnd w:id="169"/>
      <w:r/>
      <w:r/>
    </w:p>
    <w:p>
      <w:pPr>
        <w:rPr>
          <w:color w:val="000000"/>
          <w:highlight w:val="none"/>
        </w:rPr>
      </w:pPr>
      <w:r/>
      <w:bookmarkStart w:id="170" w:name="EB819316f773b24a75aef829f9b72900c0"/>
      <w:r/>
      <w:r/>
    </w:p>
    <w:p>
      <w:pPr>
        <w:rPr>
          <w:rFonts w:ascii="Times New Roman" w:hAnsi="Times New Roman"/>
          <w:b/>
          <w:color w:val="000000"/>
          <w:sz w:val="72"/>
          <w:highlight w:val="none"/>
        </w:rPr>
      </w:pPr>
      <w:r/>
      <w:bookmarkStart w:id="17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1"/>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bookmarkEnd w:id="170"/>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7"/>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7"/>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eastAsia"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七、技术响应偏离表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九、项目实施方案</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十一</w:t>
      </w:r>
      <w:r>
        <w:rPr>
          <w:rFonts w:hint="eastAsia" w:ascii="Times New Roman" w:hAnsi="Times New Roman"/>
          <w:color w:val="000000"/>
          <w:sz w:val="28"/>
          <w:szCs w:val="28"/>
          <w:highlight w:val="none"/>
        </w:rPr>
        <w:t xml:space="preserve">、投标所需其他材料</w:t>
      </w:r>
      <w:r/>
    </w:p>
    <w:p>
      <w:pPr>
        <w:rPr>
          <w:color w:val="000000"/>
          <w:highlight w:val="none"/>
        </w:rPr>
      </w:pPr>
      <w:r/>
      <w:bookmarkStart w:id="172" w:name="_Toc26005"/>
      <w:r/>
      <w:bookmarkStart w:id="173"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17"/>
        <w:rPr>
          <w:b w:val="0"/>
          <w:bCs w:val="0"/>
          <w:color w:val="000000"/>
          <w:highlight w:val="none"/>
        </w:rPr>
        <w:outlineLvl w:val="1"/>
      </w:pPr>
      <w:r>
        <w:rPr>
          <w:b w:val="0"/>
          <w:bCs w:val="0"/>
          <w:color w:val="000000"/>
          <w:highlight w:val="none"/>
        </w:rPr>
      </w:r>
      <w:r/>
    </w:p>
    <w:p>
      <w:pPr>
        <w:pStyle w:val="1117"/>
        <w:rPr>
          <w:highlight w:val="none"/>
        </w:rPr>
        <w:outlineLvl w:val="1"/>
      </w:pPr>
      <w:r/>
      <w:bookmarkStart w:id="174" w:name="_Toc8978"/>
      <w:r>
        <w:rPr>
          <w:rFonts w:hint="eastAsia"/>
          <w:b w:val="0"/>
          <w:bCs/>
          <w:color w:val="000000"/>
          <w:highlight w:val="none"/>
        </w:rPr>
        <w:t xml:space="preserve">一</w:t>
      </w:r>
      <w:r>
        <w:rPr>
          <w:b w:val="0"/>
          <w:bCs/>
          <w:color w:val="000000"/>
          <w:highlight w:val="none"/>
        </w:rPr>
        <w:t xml:space="preserve">、投标函</w:t>
      </w:r>
      <w:bookmarkEnd w:id="172"/>
      <w:r/>
      <w:bookmarkEnd w:id="173"/>
      <w:r/>
      <w:bookmarkEnd w:id="174"/>
      <w:r/>
      <w:r/>
    </w:p>
    <w:p>
      <w:pPr>
        <w:pStyle w:val="111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8"/>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8"/>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8"/>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8"/>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8"/>
        <w:ind w:firstLine="480"/>
        <w:rPr>
          <w:rFonts w:ascii="宋体" w:hAnsi="宋体"/>
          <w:color w:val="000000"/>
          <w:sz w:val="24"/>
          <w:szCs w:val="24"/>
          <w:highlight w:val="none"/>
        </w:rPr>
      </w:pPr>
      <w:r>
        <w:rPr>
          <w:rFonts w:ascii="宋体" w:hAnsi="宋体"/>
          <w:color w:val="000000"/>
          <w:sz w:val="24"/>
          <w:szCs w:val="24"/>
          <w:highlight w:val="none"/>
        </w:rPr>
      </w:r>
      <w:r/>
    </w:p>
    <w:p>
      <w:pPr>
        <w:pStyle w:val="1118"/>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7"/>
        <w:rPr>
          <w:rFonts w:hint="eastAsia"/>
          <w:b w:val="0"/>
          <w:bCs/>
          <w:color w:val="000000"/>
          <w:highlight w:val="none"/>
        </w:rPr>
        <w:outlineLvl w:val="1"/>
      </w:pPr>
      <w:r/>
      <w:bookmarkStart w:id="175" w:name="_Toc15099"/>
      <w:r>
        <w:rPr>
          <w:rFonts w:hint="eastAsia"/>
          <w:b w:val="0"/>
          <w:bCs/>
          <w:color w:val="000000"/>
          <w:highlight w:val="none"/>
        </w:rPr>
        <w:t xml:space="preserve">二、投标人资质</w:t>
      </w:r>
      <w:bookmarkEnd w:id="175"/>
      <w:r/>
      <w:r/>
    </w:p>
    <w:p>
      <w:pPr>
        <w:jc w:val="cente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6" w:name="_Toc3680"/>
      <w:r/>
      <w:bookmarkStart w:id="177" w:name="_Toc29506"/>
      <w:r/>
      <w:bookmarkStart w:id="178" w:name="_Toc27409"/>
      <w:r>
        <w:rPr>
          <w:rFonts w:hint="eastAsia" w:ascii="黑体" w:hAnsi="黑体" w:eastAsia="黑体" w:cs="黑体"/>
          <w:bCs/>
          <w:color w:val="000000"/>
          <w:sz w:val="32"/>
          <w:szCs w:val="24"/>
          <w:highlight w:val="none"/>
        </w:rPr>
        <w:t xml:space="preserve">三、</w:t>
      </w:r>
      <w:bookmarkEnd w:id="176"/>
      <w:r/>
      <w:bookmarkEnd w:id="177"/>
      <w:r>
        <w:rPr>
          <w:rFonts w:hint="eastAsia" w:ascii="黑体" w:hAnsi="黑体" w:eastAsia="黑体" w:cs="黑体"/>
          <w:bCs/>
          <w:color w:val="000000"/>
          <w:sz w:val="32"/>
          <w:szCs w:val="24"/>
          <w:highlight w:val="none"/>
        </w:rPr>
        <w:t xml:space="preserve">法人授权书</w:t>
      </w:r>
      <w:bookmarkEnd w:id="178"/>
      <w:r/>
      <w:r/>
    </w:p>
    <w:p>
      <w:pPr>
        <w:pStyle w:val="1118"/>
        <w:jc w:val="center"/>
        <w:rPr>
          <w:rFonts w:ascii="方正小标宋_GBK" w:eastAsia="方正小标宋_GBK"/>
          <w:bCs/>
          <w:color w:val="000000"/>
          <w:sz w:val="32"/>
          <w:szCs w:val="32"/>
          <w:highlight w:val="none"/>
        </w:rPr>
      </w:pPr>
      <w:r/>
      <w:bookmarkStart w:id="179" w:name="OLE_LINK6"/>
      <w:r>
        <w:rPr>
          <w:rFonts w:hint="eastAsia" w:ascii="方正小标宋_GBK" w:eastAsia="方正小标宋_GBK"/>
          <w:bCs/>
          <w:color w:val="000000"/>
          <w:sz w:val="32"/>
          <w:szCs w:val="32"/>
          <w:highlight w:val="none"/>
        </w:rPr>
        <w:t xml:space="preserve">法人授权书</w:t>
      </w:r>
      <w:bookmarkEnd w:id="179"/>
      <w:r/>
      <w:r/>
    </w:p>
    <w:p>
      <w:pPr>
        <w:pStyle w:val="1236"/>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6"/>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6"/>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6"/>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0" w:name="_格式3__银行出具的资信证明"/>
      <w:r/>
      <w:bookmarkEnd w:id="180"/>
      <w:r/>
      <w:bookmarkStart w:id="181" w:name="_Hlt26671380"/>
      <w:r/>
      <w:bookmarkEnd w:id="181"/>
      <w:r/>
      <w:bookmarkStart w:id="182" w:name="_Hlt26955070"/>
      <w:r/>
      <w:bookmarkEnd w:id="182"/>
      <w:r>
        <w:rPr>
          <w:rFonts w:hint="eastAsia"/>
          <w:color w:val="000000"/>
          <w:sz w:val="24"/>
          <w:szCs w:val="24"/>
          <w:highlight w:val="none"/>
          <w:u w:val="single"/>
        </w:rPr>
        <w:t xml:space="preserve">                                         </w:t>
      </w:r>
      <w:r/>
    </w:p>
    <w:p>
      <w:pPr>
        <w:pStyle w:val="1120"/>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3"/>
        <w:rPr>
          <w:color w:val="000000"/>
          <w:highlight w:val="none"/>
        </w:rPr>
        <w:outlineLvl w:val="1"/>
      </w:pPr>
      <w:r>
        <w:rPr>
          <w:color w:val="000000"/>
          <w:highlight w:val="none"/>
        </w:rPr>
        <w:br w:type="page" w:clear="all"/>
      </w:r>
      <w:bookmarkStart w:id="183" w:name="_Toc13550"/>
      <w:r/>
      <w:bookmarkStart w:id="184" w:name="_Toc30543"/>
      <w:r/>
      <w:bookmarkStart w:id="185" w:name="_Toc27199"/>
      <w:r>
        <w:rPr>
          <w:rFonts w:hint="eastAsia"/>
          <w:b w:val="0"/>
          <w:bCs/>
          <w:color w:val="000000"/>
          <w:highlight w:val="none"/>
        </w:rPr>
        <w:t xml:space="preserve">四</w:t>
      </w:r>
      <w:r>
        <w:rPr>
          <w:b w:val="0"/>
          <w:bCs/>
          <w:color w:val="000000"/>
          <w:highlight w:val="none"/>
        </w:rPr>
        <w:t xml:space="preserve">、开标一览表</w:t>
      </w:r>
      <w:bookmarkEnd w:id="183"/>
      <w:r/>
      <w:bookmarkEnd w:id="184"/>
      <w:r/>
      <w:bookmarkEnd w:id="185"/>
      <w:r/>
      <w:r/>
    </w:p>
    <w:p>
      <w:pPr>
        <w:pStyle w:val="11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4"/>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8"/>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8"/>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6"/>
      <w:r/>
      <w:r/>
    </w:p>
    <w:p>
      <w:pPr>
        <w:pStyle w:val="1126"/>
        <w:rPr>
          <w:rFonts w:hint="eastAsia"/>
          <w:color w:val="000000"/>
          <w:highlight w:val="none"/>
        </w:rPr>
        <w:outlineLvl w:val="1"/>
      </w:pPr>
      <w:r>
        <w:rPr>
          <w:color w:val="000000"/>
          <w:highlight w:val="none"/>
        </w:rPr>
        <w:br w:type="page" w:clear="all"/>
      </w:r>
      <w:bookmarkStart w:id="187" w:name="_Toc26543"/>
      <w:r/>
      <w:bookmarkStart w:id="188" w:name="_Toc956"/>
      <w:r/>
      <w:bookmarkStart w:id="189" w:name="_Toc12614"/>
      <w:r>
        <w:rPr>
          <w:rFonts w:hint="eastAsia"/>
          <w:b w:val="0"/>
          <w:bCs/>
          <w:color w:val="000000"/>
          <w:highlight w:val="none"/>
        </w:rPr>
        <w:t xml:space="preserve">五</w:t>
      </w:r>
      <w:r>
        <w:rPr>
          <w:b w:val="0"/>
          <w:bCs/>
          <w:color w:val="000000"/>
          <w:highlight w:val="none"/>
        </w:rPr>
        <w:t xml:space="preserve">、</w:t>
      </w:r>
      <w:bookmarkEnd w:id="187"/>
      <w:r/>
      <w:bookmarkEnd w:id="188"/>
      <w:r>
        <w:rPr>
          <w:rFonts w:hint="eastAsia"/>
          <w:b w:val="0"/>
          <w:bCs/>
          <w:color w:val="000000"/>
          <w:highlight w:val="none"/>
        </w:rPr>
        <w:t xml:space="preserve">分项报价表</w:t>
      </w:r>
      <w:bookmarkEnd w:id="189"/>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8"/>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4"/>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8"/>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0" w:name="_Toc17418"/>
      <w:r/>
      <w:r/>
    </w:p>
    <w:p>
      <w:pPr>
        <w:pStyle w:val="1152"/>
        <w:rPr>
          <w:rFonts w:hint="eastAsia"/>
          <w:b w:val="0"/>
          <w:bCs/>
          <w:color w:val="000000"/>
          <w:highlight w:val="none"/>
        </w:rPr>
        <w:outlineLvl w:val="1"/>
      </w:pPr>
      <w:r/>
      <w:bookmarkStart w:id="191" w:name="_Toc21129"/>
      <w:r/>
      <w:bookmarkStart w:id="192" w:name="_Toc2747"/>
      <w:r>
        <w:rPr>
          <w:rFonts w:hint="eastAsia"/>
          <w:b w:val="0"/>
          <w:bCs/>
          <w:color w:val="000000"/>
          <w:highlight w:val="none"/>
        </w:rPr>
        <w:t xml:space="preserve">六、中小企业或残疾人福利性单位声明函</w:t>
      </w:r>
      <w:bookmarkEnd w:id="190"/>
      <w:r/>
      <w:bookmarkEnd w:id="191"/>
      <w:r/>
      <w:bookmarkEnd w:id="192"/>
      <w:r/>
      <w:r/>
    </w:p>
    <w:p>
      <w:pPr>
        <w:pStyle w:val="111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pStyle w:val="1118"/>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6"/>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7"/>
        <w:ind w:firstLine="3810"/>
        <w:spacing w:line="500" w:lineRule="exact"/>
        <w:rPr>
          <w:color w:val="000000"/>
          <w:spacing w:val="6"/>
          <w:sz w:val="24"/>
          <w:szCs w:val="24"/>
          <w:highlight w:val="none"/>
        </w:rPr>
      </w:pPr>
      <w:r>
        <w:rPr>
          <w:color w:val="000000"/>
          <w:spacing w:val="6"/>
          <w:sz w:val="24"/>
          <w:szCs w:val="24"/>
          <w:highlight w:val="none"/>
        </w:rPr>
      </w:r>
      <w:r/>
    </w:p>
    <w:p>
      <w:pPr>
        <w:pStyle w:val="1137"/>
        <w:ind w:firstLine="3629"/>
        <w:jc w:val="left"/>
        <w:spacing w:line="500" w:lineRule="exact"/>
        <w:rPr>
          <w:color w:val="000000"/>
          <w:sz w:val="24"/>
          <w:highlight w:val="none"/>
        </w:rPr>
      </w:pPr>
      <w:r>
        <w:rPr>
          <w:color w:val="000000"/>
          <w:sz w:val="24"/>
          <w:highlight w:val="none"/>
        </w:rPr>
      </w:r>
      <w:r/>
    </w:p>
    <w:p>
      <w:pPr>
        <w:pStyle w:val="1137"/>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4"/>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6"/>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8"/>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6"/>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6"/>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3"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6"/>
        <w:ind w:firstLine="480"/>
        <w:jc w:val="both"/>
        <w:spacing w:before="0" w:beforeAutospacing="0" w:after="0" w:afterAutospacing="0" w:line="400" w:lineRule="exact"/>
        <w:widowControl w:val="off"/>
        <w:rPr>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3"/>
      <w:r/>
      <w:r/>
    </w:p>
    <w:p>
      <w:pPr>
        <w:pStyle w:val="896"/>
        <w:ind w:firstLine="480"/>
        <w:jc w:val="both"/>
        <w:spacing w:before="0" w:beforeAutospacing="0" w:after="0" w:afterAutospacing="0" w:line="400" w:lineRule="exact"/>
        <w:widowControl w:val="off"/>
        <w:rPr>
          <w:rFonts w:ascii="Times New Roman" w:hAnsi="Times New Roman"/>
          <w:color w:val="000000"/>
          <w:highlight w:val="none"/>
        </w:rPr>
      </w:pPr>
      <w:r>
        <w:rPr>
          <w:rFonts w:ascii="Times New Roman" w:hAnsi="Times New Roman"/>
          <w:color w:val="000000"/>
          <w:highlight w:val="none"/>
        </w:rPr>
      </w:r>
      <w:r/>
    </w:p>
    <w:p>
      <w:pPr>
        <w:pStyle w:val="896"/>
        <w:ind w:firstLine="480"/>
        <w:jc w:val="both"/>
        <w:spacing w:before="0" w:beforeAutospacing="0" w:after="0" w:afterAutospacing="0" w:line="400" w:lineRule="exact"/>
        <w:widowControl w:val="off"/>
        <w:rPr>
          <w:rFonts w:ascii="Times New Roman" w:hAnsi="Times New Roman"/>
          <w:color w:val="000000"/>
          <w:highlight w:val="none"/>
        </w:rPr>
      </w:pPr>
      <w:r>
        <w:rPr>
          <w:rFonts w:ascii="Times New Roman" w:hAnsi="Times New Roman"/>
          <w:color w:val="000000"/>
          <w:highlight w:val="none"/>
        </w:rPr>
      </w:r>
      <w:r/>
    </w:p>
    <w:p>
      <w:pPr>
        <w:pStyle w:val="824"/>
        <w:rPr>
          <w:rFonts w:hint="eastAsia" w:ascii="宋体" w:hAnsi="宋体" w:eastAsia="宋体" w:cs="宋体"/>
          <w:color w:val="000000"/>
          <w:highlight w:val="none"/>
        </w:rPr>
      </w:pPr>
      <w:r/>
      <w:bookmarkStart w:id="194" w:name="_Toc15871"/>
      <w:r/>
      <w:bookmarkStart w:id="195" w:name="_Toc25337"/>
      <w:r>
        <w:rPr>
          <w:rFonts w:hint="eastAsia" w:ascii="宋体" w:hAnsi="宋体" w:eastAsia="宋体" w:cs="宋体"/>
          <w:bCs/>
          <w:color w:val="000000"/>
          <w:highlight w:val="none"/>
        </w:rPr>
        <w:t xml:space="preserve">八、项目组人员</w:t>
      </w:r>
      <w:r/>
    </w:p>
    <w:tbl>
      <w:tblPr>
        <w:tblStyle w:val="79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2"/>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2"/>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2"/>
        <w:numPr>
          <w:ilvl w:val="0"/>
          <w:numId w:val="6"/>
        </w:numPr>
        <w:ind w:left="210"/>
        <w:rPr>
          <w:rFonts w:hint="eastAsia" w:ascii="宋体" w:hAnsi="黑体" w:eastAsia="黑体" w:cs="黑体"/>
          <w:b w:val="0"/>
          <w:color w:val="000000"/>
          <w:sz w:val="32"/>
          <w:szCs w:val="32"/>
          <w:highlight w:val="none"/>
          <w:lang w:val="en-US" w:eastAsia="zh-CN" w:bidi="ar-SA"/>
        </w:rPr>
        <w:outlineLvl w:val="1"/>
      </w:pPr>
      <w:r>
        <w:rPr>
          <w:rFonts w:hint="eastAsia" w:ascii="宋体"/>
          <w:b w:val="0"/>
          <w:color w:val="000000"/>
          <w:szCs w:val="32"/>
          <w:highlight w:val="none"/>
        </w:rPr>
        <w:br w:type="page" w:clear="all"/>
      </w:r>
      <w:r>
        <w:rPr>
          <w:rFonts w:hint="eastAsia" w:ascii="宋体" w:hAnsi="黑体" w:eastAsia="黑体" w:cs="黑体"/>
          <w:b w:val="0"/>
          <w:color w:val="000000"/>
          <w:sz w:val="32"/>
          <w:szCs w:val="32"/>
          <w:highlight w:val="none"/>
          <w:lang w:val="en-US" w:eastAsia="zh-CN" w:bidi="ar-SA"/>
        </w:rPr>
        <w:t xml:space="preserve">项目实施方案</w:t>
      </w:r>
      <w:r/>
    </w:p>
    <w:p>
      <w:pPr>
        <w:pStyle w:val="1152"/>
        <w:numPr>
          <w:ilvl w:val="0"/>
          <w:numId w:val="0"/>
        </w:numPr>
        <w:jc w:val="center"/>
        <w:rPr>
          <w:rFonts w:hint="eastAsia" w:ascii="宋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r>
      <w:r/>
    </w:p>
    <w:p>
      <w:pPr>
        <w:pStyle w:val="1152"/>
        <w:numPr>
          <w:ilvl w:val="0"/>
          <w:numId w:val="0"/>
        </w:numPr>
        <w:jc w:val="center"/>
        <w:rPr>
          <w:rFonts w:hint="default" w:ascii="宋体" w:hAnsi="黑体" w:eastAsia="黑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t xml:space="preserve">格式自拟</w:t>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94"/>
      <w:r/>
      <w:bookmarkEnd w:id="195"/>
      <w:r/>
      <w:r/>
    </w:p>
    <w:p>
      <w:pPr>
        <w:pStyle w:val="116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97"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6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97"/>
      <w:r/>
      <w:r/>
    </w:p>
    <w:tbl>
      <w:tblPr>
        <w:tblStyle w:val="7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60"/>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98" w:name="_Toc9275"/>
      <w:r/>
      <w:bookmarkStart w:id="199" w:name="_Toc26048"/>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98"/>
      <w:r/>
      <w:bookmarkEnd w:id="199"/>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4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293"/>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toc 5"/>
    <w:basedOn w:val="784"/>
    <w:next w:val="784"/>
    <w:uiPriority w:val="39"/>
    <w:unhideWhenUsed/>
    <w:qFormat/>
    <w:pPr>
      <w:ind w:left="1134" w:right="0" w:firstLine="0"/>
      <w:spacing w:after="57"/>
    </w:pPr>
  </w:style>
  <w:style w:type="paragraph" w:styleId="799">
    <w:name w:val="toc 3"/>
    <w:basedOn w:val="784"/>
    <w:next w:val="784"/>
    <w:uiPriority w:val="39"/>
    <w:unhideWhenUsed/>
    <w:qFormat/>
    <w:pPr>
      <w:ind w:left="567" w:right="0" w:firstLine="0"/>
      <w:spacing w:after="57"/>
    </w:pPr>
  </w:style>
  <w:style w:type="paragraph" w:styleId="800">
    <w:name w:val="toc 8"/>
    <w:basedOn w:val="784"/>
    <w:next w:val="784"/>
    <w:uiPriority w:val="39"/>
    <w:unhideWhenUsed/>
    <w:qFormat/>
    <w:pPr>
      <w:ind w:left="1984" w:right="0" w:firstLine="0"/>
      <w:spacing w:after="57"/>
    </w:pPr>
  </w:style>
  <w:style w:type="paragraph" w:styleId="801">
    <w:name w:val="endnote text"/>
    <w:basedOn w:val="784"/>
    <w:uiPriority w:val="99"/>
    <w:semiHidden/>
    <w:unhideWhenUsed/>
    <w:qFormat/>
    <w:pPr>
      <w:spacing w:after="0" w:line="240" w:lineRule="auto"/>
    </w:pPr>
    <w:rPr>
      <w:sz w:val="20"/>
    </w:rPr>
  </w:style>
  <w:style w:type="paragraph" w:styleId="802">
    <w:name w:val="Footer"/>
    <w:basedOn w:val="784"/>
    <w:uiPriority w:val="99"/>
    <w:unhideWhenUsed/>
    <w:qFormat/>
    <w:pPr>
      <w:spacing w:after="0" w:line="240" w:lineRule="auto"/>
      <w:tabs>
        <w:tab w:val="center" w:pos="7143" w:leader="none"/>
        <w:tab w:val="right" w:pos="14287" w:leader="none"/>
      </w:tabs>
    </w:pPr>
  </w:style>
  <w:style w:type="paragraph" w:styleId="803">
    <w:name w:val="Header"/>
    <w:basedOn w:val="784"/>
    <w:uiPriority w:val="99"/>
    <w:unhideWhenUsed/>
    <w:qFormat/>
    <w:pPr>
      <w:spacing w:after="0" w:line="240" w:lineRule="auto"/>
      <w:tabs>
        <w:tab w:val="center" w:pos="7143" w:leader="none"/>
        <w:tab w:val="right" w:pos="14287" w:leader="none"/>
      </w:tabs>
    </w:pPr>
  </w:style>
  <w:style w:type="paragraph" w:styleId="804">
    <w:name w:val="toc 1"/>
    <w:basedOn w:val="784"/>
    <w:next w:val="784"/>
    <w:uiPriority w:val="39"/>
    <w:unhideWhenUsed/>
    <w:qFormat/>
    <w:pPr>
      <w:ind w:left="0" w:right="0" w:firstLine="0"/>
      <w:spacing w:after="57"/>
    </w:pPr>
  </w:style>
  <w:style w:type="paragraph" w:styleId="805">
    <w:name w:val="toc 4"/>
    <w:basedOn w:val="784"/>
    <w:next w:val="784"/>
    <w:uiPriority w:val="39"/>
    <w:unhideWhenUsed/>
    <w:qFormat/>
    <w:pPr>
      <w:ind w:left="850" w:right="0" w:firstLine="0"/>
      <w:spacing w:after="57"/>
    </w:pPr>
  </w:style>
  <w:style w:type="paragraph" w:styleId="806">
    <w:name w:val="Subtitle"/>
    <w:basedOn w:val="784"/>
    <w:next w:val="784"/>
    <w:uiPriority w:val="11"/>
    <w:qFormat/>
    <w:pPr>
      <w:spacing w:before="200" w:after="200"/>
    </w:pPr>
    <w:rPr>
      <w:sz w:val="24"/>
      <w:szCs w:val="24"/>
    </w:rPr>
  </w:style>
  <w:style w:type="paragraph" w:styleId="807">
    <w:name w:val="footnote text"/>
    <w:basedOn w:val="784"/>
    <w:uiPriority w:val="99"/>
    <w:semiHidden/>
    <w:unhideWhenUsed/>
    <w:qFormat/>
    <w:pPr>
      <w:spacing w:after="40" w:line="240" w:lineRule="auto"/>
    </w:pPr>
    <w:rPr>
      <w:sz w:val="18"/>
    </w:rPr>
  </w:style>
  <w:style w:type="paragraph" w:styleId="808">
    <w:name w:val="toc 6"/>
    <w:basedOn w:val="784"/>
    <w:next w:val="784"/>
    <w:uiPriority w:val="39"/>
    <w:unhideWhenUsed/>
    <w:qFormat/>
    <w:pPr>
      <w:ind w:left="1417" w:right="0" w:firstLine="0"/>
      <w:spacing w:after="57"/>
    </w:pPr>
  </w:style>
  <w:style w:type="paragraph" w:styleId="809">
    <w:name w:val="table of figures"/>
    <w:basedOn w:val="784"/>
    <w:next w:val="784"/>
    <w:uiPriority w:val="99"/>
    <w:unhideWhenUsed/>
    <w:qFormat/>
    <w:pPr>
      <w:spacing w:after="0" w:afterAutospacing="0"/>
    </w:pPr>
  </w:style>
  <w:style w:type="paragraph" w:styleId="810">
    <w:name w:val="toc 2"/>
    <w:basedOn w:val="784"/>
    <w:next w:val="784"/>
    <w:uiPriority w:val="39"/>
    <w:unhideWhenUsed/>
    <w:qFormat/>
    <w:pPr>
      <w:ind w:left="283" w:right="0" w:firstLine="0"/>
      <w:spacing w:after="57"/>
    </w:pPr>
  </w:style>
  <w:style w:type="paragraph" w:styleId="811">
    <w:name w:val="toc 9"/>
    <w:basedOn w:val="784"/>
    <w:next w:val="784"/>
    <w:uiPriority w:val="39"/>
    <w:unhideWhenUsed/>
    <w:qFormat/>
    <w:pPr>
      <w:ind w:left="2268" w:right="0" w:firstLine="0"/>
      <w:spacing w:after="57"/>
    </w:pPr>
  </w:style>
  <w:style w:type="paragraph" w:styleId="812">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13">
    <w:name w:val="Title"/>
    <w:basedOn w:val="784"/>
    <w:next w:val="784"/>
    <w:uiPriority w:val="10"/>
    <w:qFormat/>
    <w:pPr>
      <w:contextualSpacing/>
      <w:spacing w:before="300" w:after="200"/>
    </w:pPr>
    <w:rPr>
      <w:sz w:val="48"/>
      <w:szCs w:val="48"/>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正文文本11"/>
    <w:basedOn w:val="784"/>
    <w:uiPriority w:val="0"/>
    <w:semiHidden/>
    <w:qFormat/>
    <w:rPr>
      <w:rFonts w:ascii="仿宋" w:hAnsi="仿宋" w:eastAsia="仿宋" w:cs="仿宋"/>
      <w:sz w:val="32"/>
      <w:szCs w:val="32"/>
      <w:lang w:val="en-US" w:eastAsia="en-US" w:bidi="ar-SA"/>
    </w:rPr>
  </w:style>
  <w:style w:type="paragraph" w:styleId="819">
    <w:name w:val="List Paragraph"/>
    <w:basedOn w:val="784"/>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84"/>
    <w:next w:val="784"/>
    <w:uiPriority w:val="29"/>
    <w:qFormat/>
    <w:pPr>
      <w:ind w:left="720" w:right="720"/>
    </w:pPr>
    <w:rPr>
      <w:i/>
    </w:rPr>
  </w:style>
  <w:style w:type="paragraph" w:styleId="822">
    <w:name w:val="Intense Quote"/>
    <w:basedOn w:val="784"/>
    <w:next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3" w:customStyle="1">
    <w:name w:val="标题 11"/>
    <w:basedOn w:val="784"/>
    <w:next w:val="784"/>
    <w:link w:val="838"/>
    <w:uiPriority w:val="0"/>
    <w:qFormat/>
    <w:pPr>
      <w:keepLines/>
      <w:keepNext/>
      <w:spacing w:before="480" w:after="200"/>
      <w:outlineLvl w:val="0"/>
    </w:pPr>
    <w:rPr>
      <w:rFonts w:ascii="Arial" w:hAnsi="Arial" w:eastAsia="Arial" w:cs="Arial"/>
      <w:sz w:val="40"/>
      <w:szCs w:val="40"/>
    </w:rPr>
  </w:style>
  <w:style w:type="paragraph" w:styleId="824" w:customStyle="1">
    <w:name w:val="标题 211"/>
    <w:basedOn w:val="784"/>
    <w:next w:val="784"/>
    <w:link w:val="839"/>
    <w:uiPriority w:val="0"/>
    <w:qFormat/>
    <w:pPr>
      <w:keepLines/>
      <w:keepNext/>
      <w:spacing w:before="260" w:after="260" w:line="413" w:lineRule="auto"/>
      <w:outlineLvl w:val="1"/>
    </w:pPr>
    <w:rPr>
      <w:rFonts w:ascii="Arial" w:hAnsi="Arial" w:eastAsia="黑体"/>
      <w:b/>
      <w:sz w:val="32"/>
      <w:szCs w:val="20"/>
    </w:rPr>
  </w:style>
  <w:style w:type="paragraph" w:styleId="825" w:customStyle="1">
    <w:name w:val="标题 311"/>
    <w:basedOn w:val="826"/>
    <w:next w:val="827"/>
    <w:link w:val="840"/>
    <w:uiPriority w:val="0"/>
    <w:qFormat/>
    <w:pPr>
      <w:keepLines/>
      <w:keepNext/>
      <w:spacing w:before="320" w:after="200"/>
      <w:outlineLvl w:val="2"/>
    </w:pPr>
    <w:rPr>
      <w:rFonts w:ascii="Arial" w:hAnsi="Arial" w:eastAsia="Arial" w:cs="Arial"/>
      <w:sz w:val="30"/>
      <w:szCs w:val="30"/>
    </w:rPr>
  </w:style>
  <w:style w:type="paragraph" w:styleId="826" w:customStyle="1">
    <w:name w:val="Normal1"/>
    <w:next w:val="825"/>
    <w:uiPriority w:val="0"/>
    <w:qFormat/>
    <w:pPr>
      <w:jc w:val="both"/>
      <w:widowControl w:val="off"/>
    </w:pPr>
    <w:rPr>
      <w:rFonts w:hint="default" w:ascii="Calibri" w:hAnsi="Calibri" w:eastAsia="宋体" w:cs="Times New Roman"/>
      <w:sz w:val="21"/>
      <w:szCs w:val="22"/>
      <w:lang w:val="en-US" w:eastAsia="zh-CN" w:bidi="ar-SA"/>
    </w:rPr>
  </w:style>
  <w:style w:type="paragraph" w:styleId="827" w:customStyle="1">
    <w:name w:val="Normal_19"/>
    <w:next w:val="828"/>
    <w:uiPriority w:val="0"/>
    <w:qFormat/>
    <w:rPr>
      <w:rFonts w:hint="default" w:ascii="黑体" w:hAnsi="黑体" w:eastAsia="黑体" w:cs="黑体"/>
      <w:b/>
      <w:sz w:val="32"/>
      <w:szCs w:val="24"/>
      <w:lang w:val="en-US" w:eastAsia="zh-CN" w:bidi="ar-SA"/>
    </w:rPr>
  </w:style>
  <w:style w:type="paragraph" w:styleId="828" w:customStyle="1">
    <w:name w:val="Normal11"/>
    <w:next w:val="829"/>
    <w:uiPriority w:val="0"/>
    <w:qFormat/>
    <w:pPr>
      <w:jc w:val="both"/>
      <w:widowControl w:val="off"/>
    </w:pPr>
    <w:rPr>
      <w:rFonts w:hint="default" w:ascii="Times New Roman" w:hAnsi="Times New Roman" w:eastAsia="宋体" w:cs="Times New Roman"/>
      <w:szCs w:val="21"/>
      <w:lang w:val="en-US" w:eastAsia="zh-CN" w:bidi="ar-SA"/>
    </w:rPr>
  </w:style>
  <w:style w:type="paragraph" w:styleId="829" w:customStyle="1">
    <w:name w:val="Title1"/>
    <w:basedOn w:val="828"/>
    <w:next w:val="828"/>
    <w:uiPriority w:val="10"/>
    <w:qFormat/>
    <w:pPr>
      <w:contextualSpacing/>
      <w:spacing w:after="0" w:line="240" w:lineRule="auto"/>
    </w:pPr>
    <w:rPr>
      <w:rFonts w:ascii="Cambria" w:hAnsi="Cambria" w:eastAsia="宋体"/>
      <w:color w:val="262626"/>
      <w:spacing w:val="-15"/>
      <w:sz w:val="96"/>
      <w:szCs w:val="96"/>
    </w:rPr>
  </w:style>
  <w:style w:type="paragraph" w:styleId="830" w:customStyle="1">
    <w:name w:val="标题 411"/>
    <w:basedOn w:val="784"/>
    <w:next w:val="784"/>
    <w:link w:val="841"/>
    <w:uiPriority w:val="0"/>
    <w:qFormat/>
    <w:pPr>
      <w:jc w:val="center"/>
      <w:keepNext/>
      <w:outlineLvl w:val="3"/>
    </w:pPr>
    <w:rPr>
      <w:rFonts w:eastAsia="新宋体"/>
      <w:sz w:val="30"/>
      <w:szCs w:val="21"/>
    </w:rPr>
  </w:style>
  <w:style w:type="paragraph" w:styleId="831" w:customStyle="1">
    <w:name w:val="标题 51"/>
    <w:basedOn w:val="784"/>
    <w:next w:val="784"/>
    <w:link w:val="842"/>
    <w:uiPriority w:val="0"/>
    <w:qFormat/>
    <w:pPr>
      <w:keepLines/>
      <w:keepNext/>
      <w:spacing w:before="320" w:after="200"/>
      <w:outlineLvl w:val="4"/>
    </w:pPr>
    <w:rPr>
      <w:rFonts w:ascii="Arial" w:hAnsi="Arial" w:eastAsia="Arial" w:cs="Arial"/>
      <w:b/>
      <w:bCs/>
      <w:sz w:val="24"/>
      <w:szCs w:val="24"/>
    </w:rPr>
  </w:style>
  <w:style w:type="paragraph" w:styleId="832" w:customStyle="1">
    <w:name w:val="标题 61"/>
    <w:basedOn w:val="784"/>
    <w:next w:val="784"/>
    <w:link w:val="843"/>
    <w:uiPriority w:val="0"/>
    <w:qFormat/>
    <w:pPr>
      <w:keepLines/>
      <w:keepNext/>
      <w:spacing w:before="320" w:after="200"/>
      <w:outlineLvl w:val="5"/>
    </w:pPr>
    <w:rPr>
      <w:rFonts w:ascii="Arial" w:hAnsi="Arial" w:eastAsia="Arial" w:cs="Arial"/>
      <w:b/>
      <w:bCs/>
      <w:sz w:val="22"/>
    </w:rPr>
  </w:style>
  <w:style w:type="paragraph" w:styleId="833" w:customStyle="1">
    <w:name w:val="标题 71"/>
    <w:basedOn w:val="784"/>
    <w:next w:val="784"/>
    <w:link w:val="844"/>
    <w:uiPriority w:val="0"/>
    <w:qFormat/>
    <w:pPr>
      <w:keepLines/>
      <w:keepNext/>
      <w:spacing w:before="320" w:after="200"/>
      <w:outlineLvl w:val="6"/>
    </w:pPr>
    <w:rPr>
      <w:rFonts w:ascii="Arial" w:hAnsi="Arial" w:eastAsia="Arial" w:cs="Arial"/>
      <w:b/>
      <w:bCs/>
      <w:i/>
      <w:iCs/>
      <w:sz w:val="22"/>
    </w:rPr>
  </w:style>
  <w:style w:type="paragraph" w:styleId="834" w:customStyle="1">
    <w:name w:val="标题 81"/>
    <w:basedOn w:val="784"/>
    <w:next w:val="784"/>
    <w:link w:val="845"/>
    <w:uiPriority w:val="0"/>
    <w:qFormat/>
    <w:pPr>
      <w:keepLines/>
      <w:keepNext/>
      <w:spacing w:before="320" w:after="200"/>
      <w:outlineLvl w:val="7"/>
    </w:pPr>
    <w:rPr>
      <w:rFonts w:ascii="Arial" w:hAnsi="Arial" w:eastAsia="Arial" w:cs="Arial"/>
      <w:i/>
      <w:iCs/>
      <w:sz w:val="22"/>
    </w:rPr>
  </w:style>
  <w:style w:type="paragraph" w:styleId="835" w:customStyle="1">
    <w:name w:val="标题 91"/>
    <w:basedOn w:val="784"/>
    <w:next w:val="784"/>
    <w:link w:val="846"/>
    <w:uiPriority w:val="0"/>
    <w:qFormat/>
    <w:pPr>
      <w:keepLines/>
      <w:keepNext/>
      <w:spacing w:before="320" w:after="200"/>
      <w:outlineLvl w:val="8"/>
    </w:pPr>
    <w:rPr>
      <w:rFonts w:ascii="Arial" w:hAnsi="Arial" w:eastAsia="Arial" w:cs="Arial"/>
      <w:i/>
      <w:iCs/>
      <w:szCs w:val="21"/>
    </w:rPr>
  </w:style>
  <w:style w:type="character" w:styleId="836" w:customStyle="1">
    <w:name w:val="默认段落字体1"/>
    <w:link w:val="784"/>
    <w:uiPriority w:val="1"/>
    <w:unhideWhenUsed/>
    <w:qFormat/>
  </w:style>
  <w:style w:type="table" w:styleId="837" w:customStyle="1">
    <w:name w:val="普通表格1"/>
    <w:uiPriority w:val="99"/>
    <w:unhideWhenUsed/>
    <w:qFormat/>
    <w:tblPr/>
  </w:style>
  <w:style w:type="character" w:styleId="838" w:customStyle="1">
    <w:name w:val="标题 1 字符"/>
    <w:link w:val="823"/>
    <w:uiPriority w:val="0"/>
    <w:qFormat/>
    <w:rPr>
      <w:rFonts w:ascii="Arial" w:hAnsi="Arial" w:eastAsia="Arial" w:cs="Arial"/>
      <w:sz w:val="40"/>
      <w:szCs w:val="40"/>
    </w:rPr>
  </w:style>
  <w:style w:type="character" w:styleId="839" w:customStyle="1">
    <w:name w:val="标题 2 字符"/>
    <w:link w:val="824"/>
    <w:uiPriority w:val="0"/>
    <w:qFormat/>
    <w:rPr>
      <w:rFonts w:ascii="Arial" w:hAnsi="Arial" w:eastAsia="Arial" w:cs="Arial"/>
      <w:sz w:val="34"/>
    </w:rPr>
  </w:style>
  <w:style w:type="character" w:styleId="840" w:customStyle="1">
    <w:name w:val="标题 3 字符"/>
    <w:link w:val="825"/>
    <w:uiPriority w:val="0"/>
    <w:qFormat/>
    <w:rPr>
      <w:rFonts w:ascii="Arial" w:hAnsi="Arial" w:eastAsia="Arial" w:cs="Arial"/>
      <w:sz w:val="30"/>
      <w:szCs w:val="30"/>
    </w:rPr>
  </w:style>
  <w:style w:type="character" w:styleId="841" w:customStyle="1">
    <w:name w:val="标题 4 字符"/>
    <w:link w:val="830"/>
    <w:uiPriority w:val="0"/>
    <w:qFormat/>
    <w:rPr>
      <w:rFonts w:ascii="Arial" w:hAnsi="Arial" w:eastAsia="Arial" w:cs="Arial"/>
      <w:b/>
      <w:bCs/>
      <w:sz w:val="26"/>
      <w:szCs w:val="26"/>
    </w:rPr>
  </w:style>
  <w:style w:type="character" w:styleId="842" w:customStyle="1">
    <w:name w:val="标题 5 字符"/>
    <w:link w:val="831"/>
    <w:uiPriority w:val="0"/>
    <w:qFormat/>
    <w:rPr>
      <w:rFonts w:ascii="Arial" w:hAnsi="Arial" w:eastAsia="Arial" w:cs="Arial"/>
      <w:b/>
      <w:bCs/>
      <w:sz w:val="24"/>
      <w:szCs w:val="24"/>
    </w:rPr>
  </w:style>
  <w:style w:type="character" w:styleId="843" w:customStyle="1">
    <w:name w:val="标题 6 字符"/>
    <w:link w:val="832"/>
    <w:uiPriority w:val="0"/>
    <w:qFormat/>
    <w:rPr>
      <w:rFonts w:ascii="Arial" w:hAnsi="Arial" w:eastAsia="Arial" w:cs="Arial"/>
      <w:b/>
      <w:bCs/>
      <w:sz w:val="22"/>
      <w:szCs w:val="22"/>
    </w:rPr>
  </w:style>
  <w:style w:type="character" w:styleId="844" w:customStyle="1">
    <w:name w:val="标题 7 字符"/>
    <w:link w:val="833"/>
    <w:uiPriority w:val="0"/>
    <w:qFormat/>
    <w:rPr>
      <w:rFonts w:ascii="Arial" w:hAnsi="Arial" w:eastAsia="Arial" w:cs="Arial"/>
      <w:b/>
      <w:bCs/>
      <w:i/>
      <w:iCs/>
      <w:sz w:val="22"/>
      <w:szCs w:val="22"/>
    </w:rPr>
  </w:style>
  <w:style w:type="character" w:styleId="845" w:customStyle="1">
    <w:name w:val="标题 8 字符"/>
    <w:link w:val="834"/>
    <w:uiPriority w:val="0"/>
    <w:qFormat/>
    <w:rPr>
      <w:rFonts w:ascii="Arial" w:hAnsi="Arial" w:eastAsia="Arial" w:cs="Arial"/>
      <w:i/>
      <w:iCs/>
      <w:sz w:val="22"/>
      <w:szCs w:val="22"/>
    </w:rPr>
  </w:style>
  <w:style w:type="character" w:styleId="846" w:customStyle="1">
    <w:name w:val="标题 9 字符"/>
    <w:link w:val="835"/>
    <w:uiPriority w:val="0"/>
    <w:qFormat/>
    <w:rPr>
      <w:rFonts w:ascii="Arial" w:hAnsi="Arial" w:eastAsia="Arial" w:cs="Arial"/>
      <w:i/>
      <w:iCs/>
      <w:sz w:val="21"/>
      <w:szCs w:val="21"/>
    </w:rPr>
  </w:style>
  <w:style w:type="paragraph" w:styleId="847" w:customStyle="1">
    <w:name w:val="列表 31"/>
    <w:basedOn w:val="784"/>
    <w:uiPriority w:val="0"/>
    <w:qFormat/>
    <w:pPr>
      <w:ind w:left="100" w:hanging="200"/>
    </w:pPr>
    <w:rPr>
      <w:rFonts w:ascii="Times New Roman" w:hAnsi="Times New Roman"/>
      <w:szCs w:val="21"/>
    </w:rPr>
  </w:style>
  <w:style w:type="paragraph" w:styleId="848" w:customStyle="1">
    <w:name w:val="目录 71"/>
    <w:basedOn w:val="784"/>
    <w:next w:val="784"/>
    <w:uiPriority w:val="0"/>
    <w:unhideWhenUsed/>
    <w:qFormat/>
    <w:pPr>
      <w:ind w:left="1701"/>
      <w:spacing w:after="57"/>
    </w:pPr>
  </w:style>
  <w:style w:type="paragraph" w:styleId="849" w:customStyle="1">
    <w:name w:val="正文缩进11"/>
    <w:basedOn w:val="784"/>
    <w:link w:val="850"/>
    <w:uiPriority w:val="0"/>
    <w:qFormat/>
    <w:pPr>
      <w:ind w:firstLine="420"/>
    </w:pPr>
    <w:rPr>
      <w:rFonts w:ascii="宋体"/>
      <w:color w:val="000000"/>
      <w:sz w:val="24"/>
      <w:szCs w:val="20"/>
    </w:rPr>
  </w:style>
  <w:style w:type="character" w:styleId="850" w:customStyle="1">
    <w:name w:val="正文缩进 字符"/>
    <w:link w:val="849"/>
    <w:uiPriority w:val="0"/>
    <w:qFormat/>
    <w:rPr>
      <w:rFonts w:ascii="宋体" w:hAnsi="Calibri"/>
      <w:color w:val="000000"/>
      <w:sz w:val="24"/>
    </w:rPr>
  </w:style>
  <w:style w:type="paragraph" w:styleId="851" w:customStyle="1">
    <w:name w:val="题注1"/>
    <w:basedOn w:val="784"/>
    <w:next w:val="784"/>
    <w:uiPriority w:val="35"/>
    <w:qFormat/>
    <w:pPr>
      <w:spacing w:line="276" w:lineRule="auto"/>
    </w:pPr>
    <w:rPr>
      <w:b/>
      <w:bCs/>
      <w:color w:val="5b9bd5"/>
      <w:sz w:val="18"/>
      <w:szCs w:val="18"/>
    </w:rPr>
  </w:style>
  <w:style w:type="paragraph" w:styleId="852" w:customStyle="1">
    <w:name w:val="文档结构图1"/>
    <w:basedOn w:val="784"/>
    <w:link w:val="853"/>
    <w:uiPriority w:val="0"/>
    <w:semiHidden/>
    <w:qFormat/>
    <w:pPr>
      <w:shd w:val="clear" w:color="auto" w:fill="000080"/>
    </w:pPr>
    <w:rPr>
      <w:rFonts w:ascii="Times New Roman" w:hAnsi="Times New Roman"/>
      <w:szCs w:val="21"/>
    </w:rPr>
  </w:style>
  <w:style w:type="character" w:styleId="853" w:customStyle="1">
    <w:name w:val="文档结构图 字符"/>
    <w:link w:val="852"/>
    <w:uiPriority w:val="0"/>
    <w:semiHidden/>
    <w:qFormat/>
    <w:rPr>
      <w:sz w:val="21"/>
      <w:szCs w:val="21"/>
      <w:shd w:val="clear" w:color="auto" w:fill="000080"/>
    </w:rPr>
  </w:style>
  <w:style w:type="paragraph" w:styleId="854" w:customStyle="1">
    <w:name w:val="批注文字1"/>
    <w:basedOn w:val="784"/>
    <w:link w:val="855"/>
    <w:uiPriority w:val="0"/>
    <w:semiHidden/>
    <w:qFormat/>
    <w:pPr>
      <w:jc w:val="left"/>
    </w:pPr>
    <w:rPr>
      <w:rFonts w:ascii="Times New Roman" w:hAnsi="Times New Roman"/>
      <w:szCs w:val="21"/>
    </w:rPr>
  </w:style>
  <w:style w:type="character" w:styleId="855" w:customStyle="1">
    <w:name w:val="批注文字 字符"/>
    <w:link w:val="854"/>
    <w:uiPriority w:val="0"/>
    <w:semiHidden/>
    <w:qFormat/>
    <w:rPr>
      <w:sz w:val="21"/>
      <w:szCs w:val="21"/>
    </w:rPr>
  </w:style>
  <w:style w:type="paragraph" w:styleId="856" w:customStyle="1">
    <w:name w:val="正文文本 31"/>
    <w:basedOn w:val="784"/>
    <w:link w:val="857"/>
    <w:uiPriority w:val="0"/>
    <w:qFormat/>
    <w:rPr>
      <w:rFonts w:ascii="仿宋_GB2312" w:hAnsi="Arial" w:eastAsia="仿宋_GB2312"/>
      <w:sz w:val="32"/>
      <w:szCs w:val="32"/>
    </w:rPr>
  </w:style>
  <w:style w:type="character" w:styleId="857" w:customStyle="1">
    <w:name w:val="正文文本 3 字符"/>
    <w:link w:val="856"/>
    <w:uiPriority w:val="0"/>
    <w:qFormat/>
    <w:rPr>
      <w:rFonts w:ascii="仿宋_GB2312" w:hAnsi="Arial" w:eastAsia="仿宋_GB2312"/>
      <w:sz w:val="32"/>
      <w:szCs w:val="32"/>
    </w:rPr>
  </w:style>
  <w:style w:type="paragraph" w:styleId="858" w:customStyle="1">
    <w:name w:val="正文文本121"/>
    <w:basedOn w:val="784"/>
    <w:uiPriority w:val="0"/>
    <w:semiHidden/>
    <w:qFormat/>
    <w:rPr>
      <w:rFonts w:ascii="仿宋" w:hAnsi="仿宋" w:eastAsia="仿宋" w:cs="仿宋"/>
      <w:sz w:val="32"/>
      <w:szCs w:val="32"/>
      <w:lang w:val="en-US" w:eastAsia="en-US" w:bidi="ar-SA"/>
    </w:rPr>
  </w:style>
  <w:style w:type="paragraph" w:styleId="859" w:customStyle="1">
    <w:name w:val="正文文本缩进11"/>
    <w:basedOn w:val="784"/>
    <w:link w:val="860"/>
    <w:uiPriority w:val="0"/>
    <w:qFormat/>
    <w:pPr>
      <w:ind w:firstLine="225"/>
    </w:pPr>
    <w:rPr>
      <w:rFonts w:ascii="仿宋_GB2312" w:eastAsia="仿宋_GB2312"/>
      <w:sz w:val="32"/>
    </w:rPr>
  </w:style>
  <w:style w:type="character" w:styleId="860" w:customStyle="1">
    <w:name w:val="正文文本缩进 字符1"/>
    <w:link w:val="859"/>
    <w:uiPriority w:val="0"/>
    <w:qFormat/>
    <w:rPr>
      <w:rFonts w:ascii="仿宋_GB2312" w:hAnsi="Calibri" w:eastAsia="仿宋_GB2312"/>
      <w:sz w:val="32"/>
      <w:szCs w:val="22"/>
    </w:rPr>
  </w:style>
  <w:style w:type="paragraph" w:styleId="861" w:customStyle="1">
    <w:name w:val="列表 21"/>
    <w:basedOn w:val="784"/>
    <w:uiPriority w:val="0"/>
    <w:qFormat/>
    <w:pPr>
      <w:ind w:left="100" w:hanging="200"/>
    </w:pPr>
    <w:rPr>
      <w:rFonts w:ascii="Times New Roman" w:hAnsi="Times New Roman"/>
      <w:szCs w:val="21"/>
    </w:rPr>
  </w:style>
  <w:style w:type="paragraph" w:styleId="862" w:customStyle="1">
    <w:name w:val="目录 51"/>
    <w:basedOn w:val="784"/>
    <w:next w:val="784"/>
    <w:uiPriority w:val="0"/>
    <w:unhideWhenUsed/>
    <w:qFormat/>
    <w:pPr>
      <w:ind w:left="1134"/>
      <w:spacing w:after="57"/>
    </w:pPr>
  </w:style>
  <w:style w:type="paragraph" w:styleId="863" w:customStyle="1">
    <w:name w:val="目录 31"/>
    <w:basedOn w:val="784"/>
    <w:next w:val="784"/>
    <w:uiPriority w:val="0"/>
    <w:unhideWhenUsed/>
    <w:qFormat/>
    <w:pPr>
      <w:ind w:left="567"/>
      <w:spacing w:after="57"/>
    </w:pPr>
  </w:style>
  <w:style w:type="paragraph" w:styleId="864" w:customStyle="1">
    <w:name w:val="纯文本11"/>
    <w:basedOn w:val="784"/>
    <w:link w:val="865"/>
    <w:uiPriority w:val="0"/>
    <w:qFormat/>
    <w:rPr>
      <w:rFonts w:ascii="宋体" w:hAnsi="Courier New" w:cs="Courier New"/>
      <w:szCs w:val="21"/>
    </w:rPr>
  </w:style>
  <w:style w:type="character" w:styleId="865" w:customStyle="1">
    <w:name w:val="纯文本 字符"/>
    <w:link w:val="864"/>
    <w:uiPriority w:val="0"/>
    <w:qFormat/>
    <w:rPr>
      <w:rFonts w:ascii="宋体" w:hAnsi="Courier New" w:cs="Courier New"/>
      <w:sz w:val="21"/>
      <w:szCs w:val="21"/>
    </w:rPr>
  </w:style>
  <w:style w:type="paragraph" w:styleId="866" w:customStyle="1">
    <w:name w:val="目录 81"/>
    <w:basedOn w:val="784"/>
    <w:next w:val="784"/>
    <w:uiPriority w:val="0"/>
    <w:unhideWhenUsed/>
    <w:qFormat/>
    <w:pPr>
      <w:ind w:left="1984"/>
      <w:spacing w:after="57"/>
    </w:pPr>
  </w:style>
  <w:style w:type="paragraph" w:styleId="867" w:customStyle="1">
    <w:name w:val="日期1"/>
    <w:basedOn w:val="784"/>
    <w:next w:val="784"/>
    <w:link w:val="868"/>
    <w:uiPriority w:val="0"/>
    <w:qFormat/>
    <w:rPr>
      <w:rFonts w:ascii="Times New Roman" w:hAnsi="Times New Roman"/>
      <w:sz w:val="24"/>
      <w:szCs w:val="24"/>
    </w:rPr>
  </w:style>
  <w:style w:type="character" w:styleId="868" w:customStyle="1">
    <w:name w:val="日期 字符"/>
    <w:link w:val="867"/>
    <w:uiPriority w:val="0"/>
    <w:qFormat/>
    <w:rPr>
      <w:sz w:val="24"/>
      <w:szCs w:val="24"/>
    </w:rPr>
  </w:style>
  <w:style w:type="paragraph" w:styleId="869" w:customStyle="1">
    <w:name w:val="正文文本缩进 21"/>
    <w:basedOn w:val="784"/>
    <w:link w:val="870"/>
    <w:uiPriority w:val="0"/>
    <w:qFormat/>
    <w:pPr>
      <w:ind w:left="630" w:firstLine="645"/>
    </w:pPr>
    <w:rPr>
      <w:rFonts w:ascii="Arial" w:hAnsi="Arial" w:eastAsia="仿宋_GB2312" w:cs="Arial"/>
      <w:sz w:val="32"/>
      <w:szCs w:val="32"/>
    </w:rPr>
  </w:style>
  <w:style w:type="character" w:styleId="870" w:customStyle="1">
    <w:name w:val="正文文本缩进 2 字符"/>
    <w:link w:val="869"/>
    <w:uiPriority w:val="0"/>
    <w:qFormat/>
    <w:rPr>
      <w:rFonts w:ascii="Arial" w:hAnsi="Arial" w:eastAsia="仿宋_GB2312" w:cs="Arial"/>
      <w:sz w:val="32"/>
      <w:szCs w:val="32"/>
    </w:rPr>
  </w:style>
  <w:style w:type="paragraph" w:styleId="871" w:customStyle="1">
    <w:name w:val="尾注文本1"/>
    <w:basedOn w:val="784"/>
    <w:link w:val="872"/>
    <w:uiPriority w:val="99"/>
    <w:unhideWhenUsed/>
    <w:qFormat/>
    <w:rPr>
      <w:sz w:val="20"/>
    </w:rPr>
  </w:style>
  <w:style w:type="character" w:styleId="872" w:customStyle="1">
    <w:name w:val="尾注文本 字符"/>
    <w:link w:val="871"/>
    <w:uiPriority w:val="99"/>
    <w:qFormat/>
    <w:rPr>
      <w:sz w:val="20"/>
    </w:rPr>
  </w:style>
  <w:style w:type="paragraph" w:styleId="873" w:customStyle="1">
    <w:name w:val="批注框文本1"/>
    <w:basedOn w:val="784"/>
    <w:link w:val="874"/>
    <w:uiPriority w:val="0"/>
    <w:qFormat/>
    <w:rPr>
      <w:rFonts w:ascii="Times New Roman" w:hAnsi="Times New Roman"/>
      <w:sz w:val="18"/>
      <w:szCs w:val="18"/>
    </w:rPr>
  </w:style>
  <w:style w:type="character" w:styleId="874" w:customStyle="1">
    <w:name w:val="批注框文本 字符"/>
    <w:link w:val="873"/>
    <w:uiPriority w:val="0"/>
    <w:qFormat/>
    <w:rPr>
      <w:sz w:val="18"/>
      <w:szCs w:val="18"/>
    </w:rPr>
  </w:style>
  <w:style w:type="paragraph" w:styleId="875" w:customStyle="1">
    <w:name w:val="页脚11"/>
    <w:basedOn w:val="784"/>
    <w:link w:val="876"/>
    <w:uiPriority w:val="99"/>
    <w:qFormat/>
    <w:pPr>
      <w:jc w:val="left"/>
      <w:tabs>
        <w:tab w:val="center" w:pos="4153" w:leader="none"/>
        <w:tab w:val="right" w:pos="8306" w:leader="none"/>
      </w:tabs>
    </w:pPr>
    <w:rPr>
      <w:sz w:val="18"/>
      <w:szCs w:val="18"/>
    </w:rPr>
  </w:style>
  <w:style w:type="character" w:styleId="876" w:customStyle="1">
    <w:name w:val="页脚 字符"/>
    <w:link w:val="875"/>
    <w:uiPriority w:val="99"/>
    <w:qFormat/>
  </w:style>
  <w:style w:type="paragraph" w:styleId="877" w:customStyle="1">
    <w:name w:val="页眉1"/>
    <w:basedOn w:val="784"/>
    <w:link w:val="878"/>
    <w:uiPriority w:val="0"/>
    <w:qFormat/>
    <w:pPr>
      <w:jc w:val="center"/>
      <w:tabs>
        <w:tab w:val="center" w:pos="4153" w:leader="none"/>
        <w:tab w:val="right" w:pos="8306" w:leader="none"/>
      </w:tabs>
    </w:pPr>
    <w:rPr>
      <w:sz w:val="18"/>
      <w:szCs w:val="18"/>
    </w:rPr>
  </w:style>
  <w:style w:type="character" w:styleId="878" w:customStyle="1">
    <w:name w:val="页眉 字符"/>
    <w:link w:val="877"/>
    <w:uiPriority w:val="0"/>
    <w:qFormat/>
    <w:rPr>
      <w:rFonts w:ascii="Calibri" w:hAnsi="Calibri"/>
      <w:sz w:val="18"/>
      <w:szCs w:val="18"/>
    </w:rPr>
  </w:style>
  <w:style w:type="paragraph" w:styleId="879" w:customStyle="1">
    <w:name w:val="目录 11"/>
    <w:basedOn w:val="784"/>
    <w:next w:val="784"/>
    <w:uiPriority w:val="0"/>
    <w:qFormat/>
    <w:pPr>
      <w:jc w:val="left"/>
      <w:spacing w:before="120" w:after="120"/>
    </w:pPr>
    <w:rPr>
      <w:rFonts w:cs="Calibri"/>
      <w:b/>
      <w:bCs/>
      <w:caps/>
      <w:sz w:val="20"/>
      <w:szCs w:val="20"/>
    </w:rPr>
  </w:style>
  <w:style w:type="paragraph" w:styleId="880" w:customStyle="1">
    <w:name w:val="目录 41"/>
    <w:basedOn w:val="784"/>
    <w:next w:val="784"/>
    <w:uiPriority w:val="0"/>
    <w:unhideWhenUsed/>
    <w:qFormat/>
    <w:pPr>
      <w:ind w:left="850"/>
      <w:spacing w:after="57"/>
    </w:pPr>
  </w:style>
  <w:style w:type="paragraph" w:styleId="881" w:customStyle="1">
    <w:name w:val="副标题1"/>
    <w:basedOn w:val="784"/>
    <w:next w:val="784"/>
    <w:link w:val="882"/>
    <w:uiPriority w:val="11"/>
    <w:qFormat/>
    <w:pPr>
      <w:spacing w:before="200" w:after="200"/>
    </w:pPr>
    <w:rPr>
      <w:sz w:val="24"/>
      <w:szCs w:val="24"/>
    </w:rPr>
  </w:style>
  <w:style w:type="character" w:styleId="882" w:customStyle="1">
    <w:name w:val="副标题 字符"/>
    <w:link w:val="881"/>
    <w:uiPriority w:val="11"/>
    <w:qFormat/>
    <w:rPr>
      <w:sz w:val="24"/>
      <w:szCs w:val="24"/>
    </w:rPr>
  </w:style>
  <w:style w:type="paragraph" w:styleId="883" w:customStyle="1">
    <w:name w:val="列表1"/>
    <w:basedOn w:val="784"/>
    <w:uiPriority w:val="0"/>
    <w:qFormat/>
    <w:pPr>
      <w:ind w:left="200" w:hanging="200"/>
    </w:pPr>
    <w:rPr>
      <w:rFonts w:ascii="Times New Roman" w:hAnsi="Times New Roman"/>
      <w:szCs w:val="21"/>
    </w:rPr>
  </w:style>
  <w:style w:type="paragraph" w:styleId="884" w:customStyle="1">
    <w:name w:val="脚注文本11"/>
    <w:basedOn w:val="784"/>
    <w:link w:val="885"/>
    <w:uiPriority w:val="99"/>
    <w:unhideWhenUsed/>
    <w:qFormat/>
    <w:pPr>
      <w:spacing w:after="40"/>
    </w:pPr>
    <w:rPr>
      <w:sz w:val="18"/>
    </w:rPr>
  </w:style>
  <w:style w:type="character" w:styleId="885" w:customStyle="1">
    <w:name w:val="脚注文本 字符"/>
    <w:link w:val="884"/>
    <w:uiPriority w:val="99"/>
    <w:qFormat/>
    <w:rPr>
      <w:sz w:val="18"/>
    </w:rPr>
  </w:style>
  <w:style w:type="paragraph" w:styleId="886" w:customStyle="1">
    <w:name w:val="目录 61"/>
    <w:basedOn w:val="784"/>
    <w:next w:val="784"/>
    <w:uiPriority w:val="0"/>
    <w:unhideWhenUsed/>
    <w:qFormat/>
    <w:pPr>
      <w:ind w:left="1417"/>
      <w:spacing w:after="57"/>
    </w:pPr>
  </w:style>
  <w:style w:type="paragraph" w:styleId="887" w:customStyle="1">
    <w:name w:val="正文文本缩进 31"/>
    <w:basedOn w:val="784"/>
    <w:link w:val="888"/>
    <w:uiPriority w:val="0"/>
    <w:qFormat/>
    <w:pPr>
      <w:ind w:left="645" w:firstLine="645"/>
    </w:pPr>
    <w:rPr>
      <w:rFonts w:ascii="Arial" w:hAnsi="Arial" w:eastAsia="仿宋_GB2312" w:cs="Arial"/>
      <w:color w:val="ffff00"/>
      <w:sz w:val="32"/>
      <w:szCs w:val="32"/>
    </w:rPr>
  </w:style>
  <w:style w:type="character" w:styleId="888" w:customStyle="1">
    <w:name w:val="正文文本缩进 3 字符"/>
    <w:link w:val="887"/>
    <w:uiPriority w:val="0"/>
    <w:qFormat/>
    <w:rPr>
      <w:rFonts w:ascii="Arial" w:hAnsi="Arial" w:eastAsia="仿宋_GB2312" w:cs="Arial"/>
      <w:color w:val="ffff00"/>
      <w:sz w:val="32"/>
      <w:szCs w:val="32"/>
    </w:rPr>
  </w:style>
  <w:style w:type="paragraph" w:styleId="889" w:customStyle="1">
    <w:name w:val="图表目录1"/>
    <w:basedOn w:val="784"/>
    <w:next w:val="784"/>
    <w:uiPriority w:val="0"/>
    <w:unhideWhenUsed/>
    <w:qFormat/>
  </w:style>
  <w:style w:type="paragraph" w:styleId="890" w:customStyle="1">
    <w:name w:val="目录 21"/>
    <w:basedOn w:val="784"/>
    <w:next w:val="784"/>
    <w:uiPriority w:val="0"/>
    <w:qFormat/>
    <w:pPr>
      <w:ind w:left="210"/>
      <w:jc w:val="left"/>
    </w:pPr>
    <w:rPr>
      <w:rFonts w:cs="Calibri"/>
      <w:smallCaps/>
      <w:sz w:val="20"/>
      <w:szCs w:val="20"/>
    </w:rPr>
  </w:style>
  <w:style w:type="paragraph" w:styleId="891" w:customStyle="1">
    <w:name w:val="目录 91"/>
    <w:basedOn w:val="784"/>
    <w:next w:val="784"/>
    <w:uiPriority w:val="0"/>
    <w:unhideWhenUsed/>
    <w:qFormat/>
    <w:pPr>
      <w:ind w:left="2268"/>
      <w:spacing w:after="57"/>
    </w:pPr>
  </w:style>
  <w:style w:type="paragraph" w:styleId="892" w:customStyle="1">
    <w:name w:val="正文文本 21"/>
    <w:basedOn w:val="784"/>
    <w:link w:val="893"/>
    <w:uiPriority w:val="0"/>
    <w:qFormat/>
    <w:pPr>
      <w:jc w:val="center"/>
      <w:widowControl/>
    </w:pPr>
    <w:rPr>
      <w:rFonts w:ascii="楷体_GB2312" w:hAnsi="Times New Roman" w:eastAsia="楷体_GB2312"/>
      <w:sz w:val="28"/>
      <w:szCs w:val="28"/>
    </w:rPr>
  </w:style>
  <w:style w:type="character" w:styleId="893" w:customStyle="1">
    <w:name w:val="正文文本 2 字符"/>
    <w:link w:val="892"/>
    <w:uiPriority w:val="0"/>
    <w:qFormat/>
    <w:rPr>
      <w:rFonts w:ascii="楷体_GB2312" w:eastAsia="楷体_GB2312"/>
      <w:sz w:val="28"/>
      <w:szCs w:val="28"/>
    </w:rPr>
  </w:style>
  <w:style w:type="paragraph" w:styleId="894" w:customStyle="1">
    <w:name w:val="HTML 预设格式1"/>
    <w:basedOn w:val="784"/>
    <w:link w:val="8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5" w:customStyle="1">
    <w:name w:val="HTML 预设格式 字符"/>
    <w:link w:val="894"/>
    <w:uiPriority w:val="99"/>
    <w:qFormat/>
    <w:rPr>
      <w:rFonts w:ascii="宋体" w:hAnsi="宋体"/>
      <w:sz w:val="24"/>
      <w:szCs w:val="24"/>
    </w:rPr>
  </w:style>
  <w:style w:type="paragraph" w:styleId="896"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897" w:customStyle="1">
    <w:name w:val="索引 11"/>
    <w:basedOn w:val="784"/>
    <w:next w:val="784"/>
    <w:uiPriority w:val="0"/>
    <w:semiHidden/>
    <w:qFormat/>
    <w:pPr>
      <w:spacing w:line="240" w:lineRule="atLeast"/>
    </w:pPr>
    <w:rPr>
      <w:rFonts w:ascii="Times New Roman" w:hAnsi="Times New Roman"/>
      <w:b/>
      <w:bCs/>
      <w:szCs w:val="21"/>
    </w:rPr>
  </w:style>
  <w:style w:type="paragraph" w:styleId="898" w:customStyle="1">
    <w:name w:val="标题11"/>
    <w:basedOn w:val="784"/>
    <w:next w:val="784"/>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批注主题1"/>
    <w:basedOn w:val="854"/>
    <w:next w:val="854"/>
    <w:link w:val="901"/>
    <w:uiPriority w:val="0"/>
    <w:semiHidden/>
    <w:qFormat/>
    <w:rPr>
      <w:b/>
      <w:bCs/>
    </w:rPr>
  </w:style>
  <w:style w:type="character" w:styleId="901" w:customStyle="1">
    <w:name w:val="批注主题 字符"/>
    <w:link w:val="900"/>
    <w:uiPriority w:val="0"/>
    <w:semiHidden/>
    <w:qFormat/>
    <w:rPr>
      <w:b/>
      <w:bCs/>
      <w:sz w:val="21"/>
      <w:szCs w:val="21"/>
    </w:rPr>
  </w:style>
  <w:style w:type="paragraph" w:styleId="902" w:customStyle="1">
    <w:name w:val="正文首行缩进 211"/>
    <w:basedOn w:val="859"/>
    <w:link w:val="903"/>
    <w:uiPriority w:val="0"/>
    <w:qFormat/>
    <w:pPr>
      <w:ind w:firstLine="420"/>
      <w:spacing w:line="360" w:lineRule="auto"/>
    </w:pPr>
    <w:rPr>
      <w:rFonts w:ascii="宋体" w:hAnsi="宋体" w:eastAsia="宋体"/>
      <w:sz w:val="21"/>
      <w:szCs w:val="20"/>
    </w:rPr>
  </w:style>
  <w:style w:type="character" w:styleId="903" w:customStyle="1">
    <w:name w:val="正文文本首行缩进 2 字符"/>
    <w:link w:val="902"/>
    <w:uiPriority w:val="0"/>
    <w:qFormat/>
    <w:rPr>
      <w:rFonts w:ascii="宋体" w:hAnsi="宋体" w:eastAsia="仿宋_GB2312"/>
      <w:sz w:val="21"/>
      <w:szCs w:val="22"/>
    </w:rPr>
  </w:style>
  <w:style w:type="table" w:styleId="904" w:customStyle="1">
    <w:name w:val="网格型1"/>
    <w:basedOn w:val="837"/>
    <w:uiPriority w:val="0"/>
    <w:qFormat/>
    <w:pPr>
      <w:jc w:val="both"/>
      <w:widowControl w:val="off"/>
    </w:pPr>
    <w:tblPr/>
  </w:style>
  <w:style w:type="character" w:styleId="905" w:customStyle="1">
    <w:name w:val="要点1"/>
    <w:link w:val="784"/>
    <w:uiPriority w:val="0"/>
    <w:qFormat/>
    <w:rPr>
      <w:b/>
      <w:bCs/>
    </w:rPr>
  </w:style>
  <w:style w:type="character" w:styleId="906" w:customStyle="1">
    <w:name w:val="尾注引用1"/>
    <w:link w:val="784"/>
    <w:uiPriority w:val="99"/>
    <w:unhideWhenUsed/>
    <w:qFormat/>
    <w:rPr>
      <w:vertAlign w:val="superscript"/>
    </w:rPr>
  </w:style>
  <w:style w:type="character" w:styleId="907" w:customStyle="1">
    <w:name w:val="页码11"/>
    <w:link w:val="784"/>
    <w:uiPriority w:val="0"/>
    <w:qFormat/>
  </w:style>
  <w:style w:type="character" w:styleId="908" w:customStyle="1">
    <w:name w:val="已访问的超链接1"/>
    <w:link w:val="784"/>
    <w:uiPriority w:val="0"/>
    <w:qFormat/>
    <w:rPr>
      <w:color w:val="800080"/>
      <w:u w:val="single"/>
    </w:rPr>
  </w:style>
  <w:style w:type="character" w:styleId="909" w:customStyle="1">
    <w:name w:val="超链接1"/>
    <w:link w:val="784"/>
    <w:uiPriority w:val="0"/>
    <w:qFormat/>
    <w:rPr>
      <w:color w:val="0000ff"/>
      <w:u w:val="single"/>
    </w:rPr>
  </w:style>
  <w:style w:type="character" w:styleId="910" w:customStyle="1">
    <w:name w:val="批注引用1"/>
    <w:link w:val="784"/>
    <w:uiPriority w:val="0"/>
    <w:semiHidden/>
    <w:qFormat/>
    <w:rPr>
      <w:sz w:val="21"/>
      <w:szCs w:val="21"/>
    </w:rPr>
  </w:style>
  <w:style w:type="character" w:styleId="911" w:customStyle="1">
    <w:name w:val="脚注引用1"/>
    <w:link w:val="784"/>
    <w:uiPriority w:val="99"/>
    <w:unhideWhenUsed/>
    <w:qFormat/>
    <w:rPr>
      <w:vertAlign w:val="superscript"/>
    </w:rPr>
  </w:style>
  <w:style w:type="paragraph" w:styleId="912" w:customStyle="1">
    <w:name w:val="正文首行缩进1"/>
    <w:basedOn w:val="913"/>
    <w:uiPriority w:val="0"/>
    <w:qFormat/>
    <w:pPr>
      <w:ind w:firstLine="100"/>
      <w:spacing w:after="120" w:line="240" w:lineRule="auto"/>
    </w:pPr>
    <w:rPr>
      <w:rFonts w:ascii="Times New Roman" w:hAnsi="Times New Roman" w:eastAsia="宋体"/>
      <w:sz w:val="21"/>
    </w:rPr>
  </w:style>
  <w:style w:type="paragraph" w:styleId="913" w:customStyle="1">
    <w:name w:val="正文文本1"/>
    <w:basedOn w:val="784"/>
    <w:uiPriority w:val="0"/>
    <w:qFormat/>
    <w:pPr>
      <w:spacing w:line="60" w:lineRule="auto"/>
    </w:pPr>
    <w:rPr>
      <w:rFonts w:ascii="仿宋_GB2312" w:eastAsia="仿宋_GB2312"/>
      <w:sz w:val="32"/>
    </w:rPr>
  </w:style>
  <w:style w:type="paragraph" w:styleId="914" w:customStyle="1">
    <w:name w:val="Body Text First Indent1"/>
    <w:basedOn w:val="915"/>
    <w:uiPriority w:val="99"/>
    <w:unhideWhenUsed/>
    <w:qFormat/>
    <w:pPr>
      <w:ind w:firstLine="420"/>
    </w:pPr>
  </w:style>
  <w:style w:type="paragraph" w:styleId="915" w:customStyle="1">
    <w:name w:val="Body Text1"/>
    <w:basedOn w:val="828"/>
    <w:uiPriority w:val="99"/>
    <w:unhideWhenUsed/>
    <w:qFormat/>
    <w:pPr>
      <w:spacing w:after="120"/>
    </w:pPr>
  </w:style>
  <w:style w:type="paragraph" w:styleId="916" w:customStyle="1">
    <w:name w:val="正文首行缩进 21"/>
    <w:basedOn w:val="917"/>
    <w:next w:val="784"/>
    <w:uiPriority w:val="0"/>
    <w:qFormat/>
    <w:pPr>
      <w:ind w:firstLine="420"/>
      <w:spacing w:line="360" w:lineRule="auto"/>
    </w:pPr>
    <w:rPr>
      <w:rFonts w:ascii="宋体" w:hAnsi="宋体" w:eastAsia="宋体"/>
      <w:sz w:val="21"/>
      <w:szCs w:val="20"/>
    </w:rPr>
  </w:style>
  <w:style w:type="paragraph" w:styleId="917" w:customStyle="1">
    <w:name w:val="正文文本缩进1"/>
    <w:basedOn w:val="784"/>
    <w:next w:val="918"/>
    <w:uiPriority w:val="0"/>
    <w:qFormat/>
    <w:pPr>
      <w:ind w:firstLine="645"/>
    </w:pPr>
    <w:rPr>
      <w:rFonts w:ascii="楷体_GB2312" w:eastAsia="楷体_GB2312"/>
      <w:sz w:val="32"/>
      <w:szCs w:val="32"/>
    </w:rPr>
  </w:style>
  <w:style w:type="paragraph" w:styleId="918" w:customStyle="1">
    <w:name w:val="寄信人地址1"/>
    <w:basedOn w:val="784"/>
    <w:uiPriority w:val="0"/>
    <w:qFormat/>
    <w:rPr>
      <w:rFonts w:ascii="Arial" w:hAnsi="Arial"/>
    </w:rPr>
  </w:style>
  <w:style w:type="paragraph" w:styleId="919" w:customStyle="1">
    <w:name w:val="标题 41"/>
    <w:basedOn w:val="920"/>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hint="default" w:ascii="黑体" w:hAnsi="黑体" w:eastAsia="黑体" w:cs="黑体"/>
      <w:b/>
      <w:sz w:val="32"/>
      <w:szCs w:val="24"/>
      <w:lang w:val="en-US" w:eastAsia="zh-CN" w:bidi="ar-SA"/>
    </w:rPr>
  </w:style>
  <w:style w:type="paragraph" w:styleId="921" w:customStyle="1">
    <w:name w:val="Body Text First Indent_2"/>
    <w:basedOn w:val="920"/>
    <w:uiPriority w:val="0"/>
    <w:qFormat/>
    <w:pPr>
      <w:ind w:firstLine="100"/>
      <w:spacing w:after="120"/>
    </w:pPr>
  </w:style>
  <w:style w:type="paragraph" w:styleId="922" w:customStyle="1">
    <w:name w:val="脚注文本1"/>
    <w:basedOn w:val="784"/>
    <w:uiPriority w:val="0"/>
    <w:qFormat/>
    <w:pPr>
      <w:jc w:val="left"/>
    </w:pPr>
    <w:rPr>
      <w:rFonts w:eastAsia="Times New Roman"/>
      <w:sz w:val="18"/>
      <w:szCs w:val="24"/>
    </w:rPr>
  </w:style>
  <w:style w:type="table" w:styleId="923" w:customStyle="1">
    <w:name w:val="Plain Table 1"/>
    <w:basedOn w:val="837"/>
    <w:uiPriority w:val="59"/>
    <w:qFormat/>
    <w:pPr>
      <w:spacing w:after="0" w:line="240" w:lineRule="auto"/>
    </w:pPr>
    <w:tblPr/>
  </w:style>
  <w:style w:type="table" w:styleId="924" w:customStyle="1">
    <w:name w:val="Plain Table 2"/>
    <w:basedOn w:val="837"/>
    <w:uiPriority w:val="59"/>
    <w:qFormat/>
    <w:pPr>
      <w:spacing w:after="0" w:line="240" w:lineRule="auto"/>
    </w:pPr>
    <w:tblPr/>
  </w:style>
  <w:style w:type="table" w:styleId="925" w:customStyle="1">
    <w:name w:val="Plain Table 3"/>
    <w:basedOn w:val="837"/>
    <w:uiPriority w:val="99"/>
    <w:qFormat/>
    <w:pPr>
      <w:spacing w:after="0" w:line="240" w:lineRule="auto"/>
    </w:pPr>
    <w:tblPr/>
  </w:style>
  <w:style w:type="table" w:styleId="926" w:customStyle="1">
    <w:name w:val="Plain Table 4"/>
    <w:basedOn w:val="837"/>
    <w:uiPriority w:val="99"/>
    <w:qFormat/>
    <w:pPr>
      <w:spacing w:after="0" w:line="240" w:lineRule="auto"/>
    </w:pPr>
    <w:tblPr/>
  </w:style>
  <w:style w:type="table" w:styleId="927" w:customStyle="1">
    <w:name w:val="Plain Table 5"/>
    <w:basedOn w:val="837"/>
    <w:uiPriority w:val="99"/>
    <w:qFormat/>
    <w:pPr>
      <w:spacing w:after="0" w:line="240" w:lineRule="auto"/>
    </w:pPr>
    <w:tblPr/>
  </w:style>
  <w:style w:type="table" w:styleId="928" w:customStyle="1">
    <w:name w:val="Grid Table 1 Light"/>
    <w:basedOn w:val="837"/>
    <w:uiPriority w:val="99"/>
    <w:qFormat/>
    <w:pPr>
      <w:spacing w:after="0" w:line="240" w:lineRule="auto"/>
    </w:pPr>
    <w:tblPr/>
  </w:style>
  <w:style w:type="table" w:styleId="929" w:customStyle="1">
    <w:name w:val="Grid Table 2"/>
    <w:basedOn w:val="837"/>
    <w:uiPriority w:val="99"/>
    <w:qFormat/>
    <w:pPr>
      <w:spacing w:after="0" w:line="240" w:lineRule="auto"/>
    </w:pPr>
    <w:tblPr/>
  </w:style>
  <w:style w:type="table" w:styleId="930" w:customStyle="1">
    <w:name w:val="Grid Table 3"/>
    <w:basedOn w:val="837"/>
    <w:uiPriority w:val="99"/>
    <w:qFormat/>
    <w:pPr>
      <w:spacing w:after="0" w:line="240" w:lineRule="auto"/>
    </w:pPr>
    <w:tblPr/>
  </w:style>
  <w:style w:type="table" w:styleId="931" w:customStyle="1">
    <w:name w:val="Grid Table 4"/>
    <w:basedOn w:val="837"/>
    <w:uiPriority w:val="59"/>
    <w:qFormat/>
    <w:pPr>
      <w:spacing w:after="0" w:line="240" w:lineRule="auto"/>
    </w:pPr>
    <w:tblPr/>
  </w:style>
  <w:style w:type="table" w:styleId="932" w:customStyle="1">
    <w:name w:val="Grid Table 5 Dark"/>
    <w:basedOn w:val="837"/>
    <w:uiPriority w:val="99"/>
    <w:qFormat/>
    <w:pPr>
      <w:spacing w:after="0" w:line="240" w:lineRule="auto"/>
    </w:pPr>
    <w:tblPr/>
  </w:style>
  <w:style w:type="table" w:styleId="933" w:customStyle="1">
    <w:name w:val="Grid Table 6 Colorful"/>
    <w:basedOn w:val="837"/>
    <w:uiPriority w:val="99"/>
    <w:qFormat/>
    <w:pPr>
      <w:spacing w:after="0" w:line="240" w:lineRule="auto"/>
    </w:pPr>
    <w:tblPr/>
  </w:style>
  <w:style w:type="table" w:styleId="934" w:customStyle="1">
    <w:name w:val="Grid Table 7 Colorful"/>
    <w:basedOn w:val="837"/>
    <w:uiPriority w:val="99"/>
    <w:qFormat/>
    <w:pPr>
      <w:spacing w:after="0" w:line="240" w:lineRule="auto"/>
    </w:pPr>
    <w:tblPr/>
  </w:style>
  <w:style w:type="table" w:styleId="935" w:customStyle="1">
    <w:name w:val="List Table 1 Light"/>
    <w:basedOn w:val="837"/>
    <w:uiPriority w:val="99"/>
    <w:qFormat/>
    <w:pPr>
      <w:spacing w:after="0" w:line="240" w:lineRule="auto"/>
    </w:pPr>
    <w:tblPr/>
  </w:style>
  <w:style w:type="table" w:styleId="936" w:customStyle="1">
    <w:name w:val="List Table 2"/>
    <w:basedOn w:val="837"/>
    <w:uiPriority w:val="99"/>
    <w:qFormat/>
    <w:pPr>
      <w:spacing w:after="0" w:line="240" w:lineRule="auto"/>
    </w:pPr>
    <w:tblPr/>
  </w:style>
  <w:style w:type="table" w:styleId="937" w:customStyle="1">
    <w:name w:val="List Table 3"/>
    <w:basedOn w:val="837"/>
    <w:uiPriority w:val="99"/>
    <w:qFormat/>
    <w:pPr>
      <w:spacing w:after="0" w:line="240" w:lineRule="auto"/>
    </w:pPr>
    <w:tblPr/>
  </w:style>
  <w:style w:type="table" w:styleId="938" w:customStyle="1">
    <w:name w:val="List Table 4"/>
    <w:basedOn w:val="837"/>
    <w:uiPriority w:val="99"/>
    <w:qFormat/>
    <w:pPr>
      <w:spacing w:after="0" w:line="240" w:lineRule="auto"/>
    </w:pPr>
    <w:tblPr/>
  </w:style>
  <w:style w:type="table" w:styleId="939" w:customStyle="1">
    <w:name w:val="List Table 5 Dark"/>
    <w:basedOn w:val="837"/>
    <w:uiPriority w:val="99"/>
    <w:qFormat/>
    <w:pPr>
      <w:spacing w:after="0" w:line="240" w:lineRule="auto"/>
    </w:pPr>
    <w:tblPr/>
  </w:style>
  <w:style w:type="table" w:styleId="940" w:customStyle="1">
    <w:name w:val="List Table 6 Colorful"/>
    <w:basedOn w:val="837"/>
    <w:uiPriority w:val="99"/>
    <w:qFormat/>
    <w:pPr>
      <w:spacing w:after="0" w:line="240" w:lineRule="auto"/>
    </w:pPr>
    <w:tblPr/>
  </w:style>
  <w:style w:type="table" w:styleId="941" w:customStyle="1">
    <w:name w:val="List Table 7 Colorful"/>
    <w:basedOn w:val="837"/>
    <w:uiPriority w:val="99"/>
    <w:qFormat/>
    <w:pPr>
      <w:spacing w:after="0" w:line="240" w:lineRule="auto"/>
    </w:pPr>
    <w:tblPr/>
  </w:style>
  <w:style w:type="paragraph" w:styleId="942" w:customStyle="1">
    <w:name w:val="TOC Heading"/>
    <w:uiPriority w:val="39"/>
    <w:unhideWhenUsed/>
    <w:qFormat/>
    <w:rPr>
      <w:rFonts w:hint="default" w:ascii="Times New Roman" w:hAnsi="Times New Roman" w:eastAsia="宋体" w:cs="Times New Roman"/>
      <w:lang w:val="en-US" w:eastAsia="zh-CN" w:bidi="ar-SA"/>
    </w:rPr>
  </w:style>
  <w:style w:type="table" w:styleId="943" w:customStyle="1">
    <w:name w:val="无格式表格 11"/>
    <w:basedOn w:val="837"/>
    <w:uiPriority w:val="59"/>
    <w:qFormat/>
    <w:tblPr/>
  </w:style>
  <w:style w:type="table" w:styleId="944" w:customStyle="1">
    <w:name w:val="无格式表格 21"/>
    <w:basedOn w:val="837"/>
    <w:uiPriority w:val="59"/>
    <w:qFormat/>
    <w:tblPr/>
  </w:style>
  <w:style w:type="table" w:styleId="945" w:customStyle="1">
    <w:name w:val="无格式表格 31"/>
    <w:basedOn w:val="837"/>
    <w:uiPriority w:val="99"/>
    <w:qFormat/>
    <w:tblPr/>
  </w:style>
  <w:style w:type="table" w:styleId="946" w:customStyle="1">
    <w:name w:val="无格式表格 41"/>
    <w:basedOn w:val="837"/>
    <w:uiPriority w:val="99"/>
    <w:qFormat/>
    <w:tblPr/>
  </w:style>
  <w:style w:type="table" w:styleId="947" w:customStyle="1">
    <w:name w:val="无格式表格 51"/>
    <w:basedOn w:val="837"/>
    <w:uiPriority w:val="99"/>
    <w:qFormat/>
    <w:tblPr/>
  </w:style>
  <w:style w:type="table" w:styleId="948" w:customStyle="1">
    <w:name w:val="网格表 1 浅色1"/>
    <w:basedOn w:val="837"/>
    <w:uiPriority w:val="99"/>
    <w:qFormat/>
    <w:tblPr/>
  </w:style>
  <w:style w:type="table" w:styleId="949" w:customStyle="1">
    <w:name w:val="网格表 21"/>
    <w:basedOn w:val="837"/>
    <w:uiPriority w:val="99"/>
    <w:qFormat/>
    <w:tblPr/>
  </w:style>
  <w:style w:type="table" w:styleId="950" w:customStyle="1">
    <w:name w:val="网格表 31"/>
    <w:basedOn w:val="837"/>
    <w:uiPriority w:val="99"/>
    <w:qFormat/>
    <w:tblPr/>
  </w:style>
  <w:style w:type="table" w:styleId="951" w:customStyle="1">
    <w:name w:val="网格表 41"/>
    <w:basedOn w:val="837"/>
    <w:uiPriority w:val="59"/>
    <w:qFormat/>
    <w:tblPr/>
  </w:style>
  <w:style w:type="table" w:styleId="952" w:customStyle="1">
    <w:name w:val="网格表 5 深色1"/>
    <w:basedOn w:val="837"/>
    <w:uiPriority w:val="99"/>
    <w:qFormat/>
    <w:tblPr/>
  </w:style>
  <w:style w:type="table" w:styleId="953" w:customStyle="1">
    <w:name w:val="网格表 6 彩色1"/>
    <w:basedOn w:val="837"/>
    <w:uiPriority w:val="99"/>
    <w:qFormat/>
    <w:tblPr/>
  </w:style>
  <w:style w:type="table" w:styleId="954" w:customStyle="1">
    <w:name w:val="网格表 7 彩色1"/>
    <w:basedOn w:val="837"/>
    <w:uiPriority w:val="99"/>
    <w:qFormat/>
    <w:tblPr/>
  </w:style>
  <w:style w:type="table" w:styleId="955" w:customStyle="1">
    <w:name w:val="清单表 1 浅色1"/>
    <w:basedOn w:val="837"/>
    <w:uiPriority w:val="99"/>
    <w:qFormat/>
    <w:tblPr/>
  </w:style>
  <w:style w:type="table" w:styleId="956" w:customStyle="1">
    <w:name w:val="清单表 21"/>
    <w:basedOn w:val="837"/>
    <w:uiPriority w:val="99"/>
    <w:qFormat/>
    <w:tblPr/>
  </w:style>
  <w:style w:type="table" w:styleId="957" w:customStyle="1">
    <w:name w:val="清单表 31"/>
    <w:basedOn w:val="837"/>
    <w:uiPriority w:val="99"/>
    <w:qFormat/>
    <w:tblPr/>
  </w:style>
  <w:style w:type="table" w:styleId="958" w:customStyle="1">
    <w:name w:val="清单表 41"/>
    <w:basedOn w:val="837"/>
    <w:uiPriority w:val="99"/>
    <w:qFormat/>
    <w:tblPr/>
  </w:style>
  <w:style w:type="table" w:styleId="959" w:customStyle="1">
    <w:name w:val="清单表 5 深色1"/>
    <w:basedOn w:val="837"/>
    <w:uiPriority w:val="99"/>
    <w:qFormat/>
    <w:tblPr/>
  </w:style>
  <w:style w:type="table" w:styleId="960" w:customStyle="1">
    <w:name w:val="清单表 6 彩色1"/>
    <w:basedOn w:val="837"/>
    <w:uiPriority w:val="99"/>
    <w:qFormat/>
    <w:tblPr/>
  </w:style>
  <w:style w:type="table" w:styleId="961" w:customStyle="1">
    <w:name w:val="清单表 7 彩色1"/>
    <w:basedOn w:val="837"/>
    <w:uiPriority w:val="99"/>
    <w:qFormat/>
    <w:tblPr/>
  </w:style>
  <w:style w:type="paragraph" w:styleId="962" w:customStyle="1">
    <w:name w:val="TOC 标题1"/>
    <w:uiPriority w:val="39"/>
    <w:unhideWhenUsed/>
    <w:qFormat/>
    <w:rPr>
      <w:rFonts w:hint="default" w:ascii="Times New Roman" w:hAnsi="Times New Roman" w:eastAsia="宋体" w:cs="Times New Roman"/>
      <w:lang w:val="en-US" w:eastAsia="zh-CN" w:bidi="ar-SA"/>
    </w:rPr>
  </w:style>
  <w:style w:type="paragraph" w:styleId="963" w:customStyle="1">
    <w:name w:val="Normal_21"/>
    <w:basedOn w:val="964"/>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_17"/>
    <w:next w:val="9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customStyle="1">
    <w:name w:val="标题 4_1"/>
    <w:basedOn w:val="965"/>
    <w:next w:val="96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7" w:customStyle="1">
    <w:name w:val="Heading 1 Char"/>
    <w:link w:val="784"/>
    <w:uiPriority w:val="9"/>
    <w:qFormat/>
    <w:rPr>
      <w:rFonts w:ascii="Arial" w:hAnsi="Arial" w:eastAsia="Arial" w:cs="Arial"/>
      <w:sz w:val="40"/>
      <w:szCs w:val="40"/>
    </w:rPr>
  </w:style>
  <w:style w:type="character" w:styleId="968" w:customStyle="1">
    <w:name w:val="Heading 2 Char"/>
    <w:link w:val="784"/>
    <w:uiPriority w:val="9"/>
    <w:qFormat/>
    <w:rPr>
      <w:rFonts w:ascii="Arial" w:hAnsi="Arial" w:eastAsia="Arial" w:cs="Arial"/>
      <w:sz w:val="34"/>
    </w:rPr>
  </w:style>
  <w:style w:type="character" w:styleId="969" w:customStyle="1">
    <w:name w:val="Heading 3 Char"/>
    <w:link w:val="784"/>
    <w:uiPriority w:val="9"/>
    <w:qFormat/>
    <w:rPr>
      <w:rFonts w:ascii="Arial" w:hAnsi="Arial" w:eastAsia="Arial" w:cs="Arial"/>
      <w:sz w:val="30"/>
      <w:szCs w:val="30"/>
    </w:rPr>
  </w:style>
  <w:style w:type="character" w:styleId="970" w:customStyle="1">
    <w:name w:val="Heading 4 Char"/>
    <w:link w:val="784"/>
    <w:uiPriority w:val="9"/>
    <w:qFormat/>
    <w:rPr>
      <w:rFonts w:ascii="Arial" w:hAnsi="Arial" w:eastAsia="Arial" w:cs="Arial"/>
      <w:b/>
      <w:bCs/>
      <w:sz w:val="26"/>
      <w:szCs w:val="26"/>
    </w:rPr>
  </w:style>
  <w:style w:type="character" w:styleId="971" w:customStyle="1">
    <w:name w:val="Heading 5 Char"/>
    <w:link w:val="784"/>
    <w:uiPriority w:val="9"/>
    <w:qFormat/>
    <w:rPr>
      <w:rFonts w:ascii="Arial" w:hAnsi="Arial" w:eastAsia="Arial" w:cs="Arial"/>
      <w:b/>
      <w:bCs/>
      <w:sz w:val="24"/>
      <w:szCs w:val="24"/>
    </w:rPr>
  </w:style>
  <w:style w:type="character" w:styleId="972" w:customStyle="1">
    <w:name w:val="Heading 6 Char"/>
    <w:link w:val="784"/>
    <w:uiPriority w:val="9"/>
    <w:qFormat/>
    <w:rPr>
      <w:rFonts w:ascii="Arial" w:hAnsi="Arial" w:eastAsia="Arial" w:cs="Arial"/>
      <w:b/>
      <w:bCs/>
      <w:sz w:val="22"/>
      <w:szCs w:val="22"/>
    </w:rPr>
  </w:style>
  <w:style w:type="character" w:styleId="973" w:customStyle="1">
    <w:name w:val="Heading 7 Char"/>
    <w:link w:val="784"/>
    <w:uiPriority w:val="9"/>
    <w:qFormat/>
    <w:rPr>
      <w:rFonts w:ascii="Arial" w:hAnsi="Arial" w:eastAsia="Arial" w:cs="Arial"/>
      <w:b/>
      <w:bCs/>
      <w:i/>
      <w:iCs/>
      <w:sz w:val="22"/>
      <w:szCs w:val="22"/>
    </w:rPr>
  </w:style>
  <w:style w:type="character" w:styleId="974" w:customStyle="1">
    <w:name w:val="Heading 8 Char"/>
    <w:link w:val="784"/>
    <w:uiPriority w:val="9"/>
    <w:qFormat/>
    <w:rPr>
      <w:rFonts w:ascii="Arial" w:hAnsi="Arial" w:eastAsia="Arial" w:cs="Arial"/>
      <w:i/>
      <w:iCs/>
      <w:sz w:val="22"/>
      <w:szCs w:val="22"/>
    </w:rPr>
  </w:style>
  <w:style w:type="character" w:styleId="975" w:customStyle="1">
    <w:name w:val="Heading 9 Char"/>
    <w:link w:val="784"/>
    <w:uiPriority w:val="9"/>
    <w:qFormat/>
    <w:rPr>
      <w:rFonts w:ascii="Arial" w:hAnsi="Arial" w:eastAsia="Arial" w:cs="Arial"/>
      <w:i/>
      <w:iCs/>
      <w:sz w:val="21"/>
      <w:szCs w:val="21"/>
    </w:rPr>
  </w:style>
  <w:style w:type="character" w:styleId="976" w:customStyle="1">
    <w:name w:val="Title Char"/>
    <w:link w:val="784"/>
    <w:uiPriority w:val="10"/>
    <w:qFormat/>
    <w:rPr>
      <w:sz w:val="48"/>
      <w:szCs w:val="48"/>
    </w:rPr>
  </w:style>
  <w:style w:type="character" w:styleId="977" w:customStyle="1">
    <w:name w:val="Subtitle Char"/>
    <w:link w:val="784"/>
    <w:uiPriority w:val="11"/>
    <w:qFormat/>
    <w:rPr>
      <w:sz w:val="24"/>
      <w:szCs w:val="24"/>
    </w:rPr>
  </w:style>
  <w:style w:type="character" w:styleId="978" w:customStyle="1">
    <w:name w:val="Quote Char"/>
    <w:link w:val="784"/>
    <w:uiPriority w:val="29"/>
    <w:qFormat/>
    <w:rPr>
      <w:i/>
    </w:rPr>
  </w:style>
  <w:style w:type="character" w:styleId="979" w:customStyle="1">
    <w:name w:val="Intense Quote Char"/>
    <w:link w:val="784"/>
    <w:uiPriority w:val="30"/>
    <w:qFormat/>
    <w:rPr>
      <w:i/>
    </w:rPr>
  </w:style>
  <w:style w:type="character" w:styleId="980" w:customStyle="1">
    <w:name w:val="Caption Char"/>
    <w:link w:val="784"/>
    <w:uiPriority w:val="99"/>
    <w:qFormat/>
  </w:style>
  <w:style w:type="character" w:styleId="981" w:customStyle="1">
    <w:name w:val="Footnote Text Char"/>
    <w:link w:val="784"/>
    <w:uiPriority w:val="99"/>
    <w:qFormat/>
    <w:rPr>
      <w:sz w:val="18"/>
    </w:rPr>
  </w:style>
  <w:style w:type="character" w:styleId="982" w:customStyle="1">
    <w:name w:val="Endnote Text Char"/>
    <w:link w:val="784"/>
    <w:uiPriority w:val="99"/>
    <w:qFormat/>
    <w:rPr>
      <w:sz w:val="20"/>
    </w:rPr>
  </w:style>
  <w:style w:type="paragraph" w:styleId="983" w:customStyle="1">
    <w:name w:val="列表段落"/>
    <w:basedOn w:val="784"/>
    <w:uiPriority w:val="0"/>
    <w:qFormat/>
    <w:pPr>
      <w:contextualSpacing/>
      <w:ind w:left="720"/>
    </w:pPr>
  </w:style>
  <w:style w:type="paragraph" w:styleId="984" w:customStyle="1">
    <w:name w:val="无间隔"/>
    <w:uiPriority w:val="99"/>
    <w:qFormat/>
    <w:rPr>
      <w:rFonts w:hint="default" w:ascii="Times New Roman" w:hAnsi="Times New Roman" w:eastAsia="宋体" w:cs="Times New Roman"/>
      <w:lang w:val="en-US" w:eastAsia="zh-CN" w:bidi="ar-SA"/>
    </w:rPr>
  </w:style>
  <w:style w:type="paragraph" w:styleId="985" w:customStyle="1">
    <w:name w:val="引用"/>
    <w:basedOn w:val="784"/>
    <w:next w:val="784"/>
    <w:link w:val="986"/>
    <w:uiPriority w:val="29"/>
    <w:qFormat/>
    <w:pPr>
      <w:ind w:left="720" w:right="720"/>
    </w:pPr>
    <w:rPr>
      <w:i/>
    </w:rPr>
  </w:style>
  <w:style w:type="character" w:styleId="986" w:customStyle="1">
    <w:name w:val="引用 字符"/>
    <w:link w:val="985"/>
    <w:uiPriority w:val="29"/>
    <w:qFormat/>
    <w:rPr>
      <w:i/>
    </w:rPr>
  </w:style>
  <w:style w:type="paragraph" w:styleId="987" w:customStyle="1">
    <w:name w:val="明显引用"/>
    <w:basedOn w:val="784"/>
    <w:next w:val="78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Header Char"/>
    <w:link w:val="784"/>
    <w:uiPriority w:val="99"/>
    <w:qFormat/>
  </w:style>
  <w:style w:type="character" w:styleId="990" w:customStyle="1">
    <w:name w:val="Footer Char"/>
    <w:link w:val="784"/>
    <w:uiPriority w:val="99"/>
    <w:qFormat/>
  </w:style>
  <w:style w:type="table" w:styleId="991" w:customStyle="1">
    <w:name w:val="Table Grid Light"/>
    <w:basedOn w:val="837"/>
    <w:uiPriority w:val="59"/>
    <w:qFormat/>
    <w:tblPr/>
  </w:style>
  <w:style w:type="table" w:styleId="992" w:customStyle="1">
    <w:name w:val="Grid Table 1 Light - Accent 1"/>
    <w:basedOn w:val="837"/>
    <w:uiPriority w:val="99"/>
    <w:qFormat/>
    <w:tblPr/>
  </w:style>
  <w:style w:type="table" w:styleId="993" w:customStyle="1">
    <w:name w:val="Grid Table 1 Light - Accent 2"/>
    <w:basedOn w:val="837"/>
    <w:uiPriority w:val="99"/>
    <w:qFormat/>
    <w:tblPr/>
  </w:style>
  <w:style w:type="table" w:styleId="994" w:customStyle="1">
    <w:name w:val="Grid Table 1 Light - Accent 3"/>
    <w:basedOn w:val="837"/>
    <w:uiPriority w:val="99"/>
    <w:qFormat/>
    <w:tblPr/>
  </w:style>
  <w:style w:type="table" w:styleId="995" w:customStyle="1">
    <w:name w:val="Grid Table 1 Light - Accent 4"/>
    <w:basedOn w:val="837"/>
    <w:uiPriority w:val="99"/>
    <w:qFormat/>
    <w:tblPr/>
  </w:style>
  <w:style w:type="table" w:styleId="996" w:customStyle="1">
    <w:name w:val="Grid Table 1 Light - Accent 5"/>
    <w:basedOn w:val="837"/>
    <w:uiPriority w:val="99"/>
    <w:qFormat/>
    <w:tblPr/>
  </w:style>
  <w:style w:type="table" w:styleId="997" w:customStyle="1">
    <w:name w:val="Grid Table 1 Light - Accent 6"/>
    <w:basedOn w:val="837"/>
    <w:uiPriority w:val="99"/>
    <w:qFormat/>
    <w:tblPr/>
  </w:style>
  <w:style w:type="table" w:styleId="998" w:customStyle="1">
    <w:name w:val="Grid Table 2 - Accent 1"/>
    <w:basedOn w:val="837"/>
    <w:uiPriority w:val="99"/>
    <w:qFormat/>
    <w:tblPr/>
  </w:style>
  <w:style w:type="table" w:styleId="999" w:customStyle="1">
    <w:name w:val="Grid Table 2 - Accent 2"/>
    <w:basedOn w:val="837"/>
    <w:uiPriority w:val="99"/>
    <w:qFormat/>
    <w:tblPr/>
  </w:style>
  <w:style w:type="table" w:styleId="1000" w:customStyle="1">
    <w:name w:val="Grid Table 2 - Accent 3"/>
    <w:basedOn w:val="837"/>
    <w:uiPriority w:val="99"/>
    <w:qFormat/>
    <w:tblPr/>
  </w:style>
  <w:style w:type="table" w:styleId="1001" w:customStyle="1">
    <w:name w:val="Grid Table 2 - Accent 4"/>
    <w:basedOn w:val="837"/>
    <w:uiPriority w:val="99"/>
    <w:qFormat/>
    <w:tblPr/>
  </w:style>
  <w:style w:type="table" w:styleId="1002" w:customStyle="1">
    <w:name w:val="Grid Table 2 - Accent 5"/>
    <w:basedOn w:val="837"/>
    <w:uiPriority w:val="99"/>
    <w:qFormat/>
    <w:tblPr/>
  </w:style>
  <w:style w:type="table" w:styleId="1003" w:customStyle="1">
    <w:name w:val="Grid Table 2 - Accent 6"/>
    <w:basedOn w:val="837"/>
    <w:uiPriority w:val="99"/>
    <w:qFormat/>
    <w:tblPr/>
  </w:style>
  <w:style w:type="table" w:styleId="1004" w:customStyle="1">
    <w:name w:val="Grid Table 3 - Accent 1"/>
    <w:basedOn w:val="837"/>
    <w:uiPriority w:val="99"/>
    <w:qFormat/>
    <w:tblPr/>
  </w:style>
  <w:style w:type="table" w:styleId="1005" w:customStyle="1">
    <w:name w:val="Grid Table 3 - Accent 2"/>
    <w:basedOn w:val="837"/>
    <w:uiPriority w:val="99"/>
    <w:qFormat/>
    <w:tblPr/>
  </w:style>
  <w:style w:type="table" w:styleId="1006" w:customStyle="1">
    <w:name w:val="Grid Table 3 - Accent 3"/>
    <w:basedOn w:val="837"/>
    <w:uiPriority w:val="99"/>
    <w:qFormat/>
    <w:tblPr/>
  </w:style>
  <w:style w:type="table" w:styleId="1007" w:customStyle="1">
    <w:name w:val="Grid Table 3 - Accent 4"/>
    <w:basedOn w:val="837"/>
    <w:uiPriority w:val="99"/>
    <w:qFormat/>
    <w:tblPr/>
  </w:style>
  <w:style w:type="table" w:styleId="1008" w:customStyle="1">
    <w:name w:val="Grid Table 3 - Accent 5"/>
    <w:basedOn w:val="837"/>
    <w:uiPriority w:val="99"/>
    <w:qFormat/>
    <w:tblPr/>
  </w:style>
  <w:style w:type="table" w:styleId="1009" w:customStyle="1">
    <w:name w:val="Grid Table 3 - Accent 6"/>
    <w:basedOn w:val="837"/>
    <w:uiPriority w:val="99"/>
    <w:qFormat/>
    <w:tblPr/>
  </w:style>
  <w:style w:type="table" w:styleId="1010" w:customStyle="1">
    <w:name w:val="Grid Table 4 - Accent 1"/>
    <w:basedOn w:val="837"/>
    <w:uiPriority w:val="59"/>
    <w:qFormat/>
    <w:tblPr/>
  </w:style>
  <w:style w:type="table" w:styleId="1011" w:customStyle="1">
    <w:name w:val="Grid Table 4 - Accent 2"/>
    <w:basedOn w:val="837"/>
    <w:uiPriority w:val="59"/>
    <w:qFormat/>
    <w:tblPr/>
  </w:style>
  <w:style w:type="table" w:styleId="1012" w:customStyle="1">
    <w:name w:val="Grid Table 4 - Accent 3"/>
    <w:basedOn w:val="837"/>
    <w:uiPriority w:val="59"/>
    <w:qFormat/>
    <w:tblPr/>
  </w:style>
  <w:style w:type="table" w:styleId="1013" w:customStyle="1">
    <w:name w:val="Grid Table 4 - Accent 4"/>
    <w:basedOn w:val="837"/>
    <w:uiPriority w:val="59"/>
    <w:qFormat/>
    <w:tblPr/>
  </w:style>
  <w:style w:type="table" w:styleId="1014" w:customStyle="1">
    <w:name w:val="Grid Table 4 - Accent 5"/>
    <w:basedOn w:val="837"/>
    <w:uiPriority w:val="59"/>
    <w:qFormat/>
    <w:tblPr/>
  </w:style>
  <w:style w:type="table" w:styleId="1015" w:customStyle="1">
    <w:name w:val="Grid Table 4 - Accent 6"/>
    <w:basedOn w:val="837"/>
    <w:uiPriority w:val="59"/>
    <w:qFormat/>
    <w:tblPr/>
  </w:style>
  <w:style w:type="table" w:styleId="1016" w:customStyle="1">
    <w:name w:val="Grid Table 5 Dark- Accent 1"/>
    <w:basedOn w:val="837"/>
    <w:uiPriority w:val="99"/>
    <w:qFormat/>
    <w:tblPr/>
  </w:style>
  <w:style w:type="table" w:styleId="1017" w:customStyle="1">
    <w:name w:val="Grid Table 5 Dark - Accent 2"/>
    <w:basedOn w:val="837"/>
    <w:uiPriority w:val="99"/>
    <w:qFormat/>
    <w:tblPr/>
  </w:style>
  <w:style w:type="table" w:styleId="1018" w:customStyle="1">
    <w:name w:val="Grid Table 5 Dark - Accent 3"/>
    <w:basedOn w:val="837"/>
    <w:uiPriority w:val="99"/>
    <w:qFormat/>
    <w:tblPr/>
  </w:style>
  <w:style w:type="table" w:styleId="1019" w:customStyle="1">
    <w:name w:val="Grid Table 5 Dark- Accent 4"/>
    <w:basedOn w:val="837"/>
    <w:uiPriority w:val="99"/>
    <w:qFormat/>
    <w:tblPr/>
  </w:style>
  <w:style w:type="table" w:styleId="1020" w:customStyle="1">
    <w:name w:val="Grid Table 5 Dark - Accent 5"/>
    <w:basedOn w:val="837"/>
    <w:uiPriority w:val="99"/>
    <w:qFormat/>
    <w:tblPr/>
  </w:style>
  <w:style w:type="table" w:styleId="1021" w:customStyle="1">
    <w:name w:val="Grid Table 5 Dark - Accent 6"/>
    <w:basedOn w:val="837"/>
    <w:uiPriority w:val="99"/>
    <w:qFormat/>
    <w:tblPr/>
  </w:style>
  <w:style w:type="table" w:styleId="1022" w:customStyle="1">
    <w:name w:val="Grid Table 6 Colorful - Accent 1"/>
    <w:basedOn w:val="837"/>
    <w:uiPriority w:val="99"/>
    <w:qFormat/>
    <w:tblPr/>
  </w:style>
  <w:style w:type="table" w:styleId="1023" w:customStyle="1">
    <w:name w:val="Grid Table 6 Colorful - Accent 2"/>
    <w:basedOn w:val="837"/>
    <w:uiPriority w:val="99"/>
    <w:qFormat/>
    <w:tblPr/>
  </w:style>
  <w:style w:type="table" w:styleId="1024" w:customStyle="1">
    <w:name w:val="Grid Table 6 Colorful - Accent 3"/>
    <w:basedOn w:val="837"/>
    <w:uiPriority w:val="99"/>
    <w:qFormat/>
    <w:tblPr/>
  </w:style>
  <w:style w:type="table" w:styleId="1025" w:customStyle="1">
    <w:name w:val="Grid Table 6 Colorful - Accent 4"/>
    <w:basedOn w:val="837"/>
    <w:uiPriority w:val="99"/>
    <w:qFormat/>
    <w:tblPr/>
  </w:style>
  <w:style w:type="table" w:styleId="1026" w:customStyle="1">
    <w:name w:val="Grid Table 6 Colorful - Accent 5"/>
    <w:basedOn w:val="837"/>
    <w:uiPriority w:val="99"/>
    <w:qFormat/>
    <w:tblPr/>
  </w:style>
  <w:style w:type="table" w:styleId="1027" w:customStyle="1">
    <w:name w:val="Grid Table 6 Colorful - Accent 6"/>
    <w:basedOn w:val="837"/>
    <w:uiPriority w:val="99"/>
    <w:qFormat/>
    <w:tblPr/>
  </w:style>
  <w:style w:type="table" w:styleId="1028" w:customStyle="1">
    <w:name w:val="Grid Table 7 Colorful - Accent 1"/>
    <w:basedOn w:val="837"/>
    <w:uiPriority w:val="99"/>
    <w:qFormat/>
    <w:tblPr/>
  </w:style>
  <w:style w:type="table" w:styleId="1029" w:customStyle="1">
    <w:name w:val="Grid Table 7 Colorful - Accent 2"/>
    <w:basedOn w:val="837"/>
    <w:uiPriority w:val="99"/>
    <w:qFormat/>
    <w:tblPr/>
  </w:style>
  <w:style w:type="table" w:styleId="1030" w:customStyle="1">
    <w:name w:val="Grid Table 7 Colorful - Accent 3"/>
    <w:basedOn w:val="837"/>
    <w:uiPriority w:val="99"/>
    <w:qFormat/>
    <w:tblPr/>
  </w:style>
  <w:style w:type="table" w:styleId="1031" w:customStyle="1">
    <w:name w:val="Grid Table 7 Colorful - Accent 4"/>
    <w:basedOn w:val="837"/>
    <w:uiPriority w:val="99"/>
    <w:qFormat/>
    <w:tblPr/>
  </w:style>
  <w:style w:type="table" w:styleId="1032" w:customStyle="1">
    <w:name w:val="Grid Table 7 Colorful - Accent 5"/>
    <w:basedOn w:val="837"/>
    <w:uiPriority w:val="99"/>
    <w:qFormat/>
    <w:tblPr/>
  </w:style>
  <w:style w:type="table" w:styleId="1033" w:customStyle="1">
    <w:name w:val="Grid Table 7 Colorful - Accent 6"/>
    <w:basedOn w:val="837"/>
    <w:uiPriority w:val="99"/>
    <w:qFormat/>
    <w:tblPr/>
  </w:style>
  <w:style w:type="table" w:styleId="1034" w:customStyle="1">
    <w:name w:val="List Table 1 Light - Accent 1"/>
    <w:basedOn w:val="837"/>
    <w:uiPriority w:val="99"/>
    <w:qFormat/>
    <w:tblPr/>
  </w:style>
  <w:style w:type="table" w:styleId="1035" w:customStyle="1">
    <w:name w:val="List Table 1 Light - Accent 2"/>
    <w:basedOn w:val="837"/>
    <w:uiPriority w:val="99"/>
    <w:qFormat/>
    <w:tblPr/>
  </w:style>
  <w:style w:type="table" w:styleId="1036" w:customStyle="1">
    <w:name w:val="List Table 1 Light - Accent 3"/>
    <w:basedOn w:val="837"/>
    <w:uiPriority w:val="99"/>
    <w:qFormat/>
    <w:tblPr/>
  </w:style>
  <w:style w:type="table" w:styleId="1037" w:customStyle="1">
    <w:name w:val="List Table 1 Light - Accent 4"/>
    <w:basedOn w:val="837"/>
    <w:uiPriority w:val="99"/>
    <w:qFormat/>
    <w:tblPr/>
  </w:style>
  <w:style w:type="table" w:styleId="1038" w:customStyle="1">
    <w:name w:val="List Table 1 Light - Accent 5"/>
    <w:basedOn w:val="837"/>
    <w:uiPriority w:val="99"/>
    <w:qFormat/>
    <w:tblPr/>
  </w:style>
  <w:style w:type="table" w:styleId="1039" w:customStyle="1">
    <w:name w:val="List Table 1 Light - Accent 6"/>
    <w:basedOn w:val="837"/>
    <w:uiPriority w:val="99"/>
    <w:qFormat/>
    <w:tblPr/>
  </w:style>
  <w:style w:type="table" w:styleId="1040" w:customStyle="1">
    <w:name w:val="List Table 2 - Accent 1"/>
    <w:basedOn w:val="837"/>
    <w:uiPriority w:val="99"/>
    <w:qFormat/>
    <w:tblPr/>
  </w:style>
  <w:style w:type="table" w:styleId="1041" w:customStyle="1">
    <w:name w:val="List Table 2 - Accent 2"/>
    <w:basedOn w:val="837"/>
    <w:uiPriority w:val="99"/>
    <w:qFormat/>
    <w:tblPr/>
  </w:style>
  <w:style w:type="table" w:styleId="1042" w:customStyle="1">
    <w:name w:val="List Table 2 - Accent 3"/>
    <w:basedOn w:val="837"/>
    <w:uiPriority w:val="99"/>
    <w:qFormat/>
    <w:tblPr/>
  </w:style>
  <w:style w:type="table" w:styleId="1043" w:customStyle="1">
    <w:name w:val="List Table 2 - Accent 4"/>
    <w:basedOn w:val="837"/>
    <w:uiPriority w:val="99"/>
    <w:qFormat/>
    <w:tblPr/>
  </w:style>
  <w:style w:type="table" w:styleId="1044" w:customStyle="1">
    <w:name w:val="List Table 2 - Accent 5"/>
    <w:basedOn w:val="837"/>
    <w:uiPriority w:val="99"/>
    <w:qFormat/>
    <w:tblPr/>
  </w:style>
  <w:style w:type="table" w:styleId="1045" w:customStyle="1">
    <w:name w:val="List Table 2 - Accent 6"/>
    <w:basedOn w:val="837"/>
    <w:uiPriority w:val="99"/>
    <w:qFormat/>
    <w:tblPr/>
  </w:style>
  <w:style w:type="table" w:styleId="1046" w:customStyle="1">
    <w:name w:val="List Table 3 - Accent 1"/>
    <w:basedOn w:val="837"/>
    <w:uiPriority w:val="99"/>
    <w:qFormat/>
    <w:tblPr/>
  </w:style>
  <w:style w:type="table" w:styleId="1047" w:customStyle="1">
    <w:name w:val="List Table 3 - Accent 2"/>
    <w:basedOn w:val="837"/>
    <w:uiPriority w:val="99"/>
    <w:qFormat/>
    <w:tblPr/>
  </w:style>
  <w:style w:type="table" w:styleId="1048" w:customStyle="1">
    <w:name w:val="List Table 3 - Accent 3"/>
    <w:basedOn w:val="837"/>
    <w:uiPriority w:val="99"/>
    <w:qFormat/>
    <w:tblPr/>
  </w:style>
  <w:style w:type="table" w:styleId="1049" w:customStyle="1">
    <w:name w:val="List Table 3 - Accent 4"/>
    <w:basedOn w:val="837"/>
    <w:uiPriority w:val="99"/>
    <w:qFormat/>
    <w:tblPr/>
  </w:style>
  <w:style w:type="table" w:styleId="1050" w:customStyle="1">
    <w:name w:val="List Table 3 - Accent 5"/>
    <w:basedOn w:val="837"/>
    <w:uiPriority w:val="99"/>
    <w:qFormat/>
    <w:tblPr/>
  </w:style>
  <w:style w:type="table" w:styleId="1051" w:customStyle="1">
    <w:name w:val="List Table 3 - Accent 6"/>
    <w:basedOn w:val="837"/>
    <w:uiPriority w:val="99"/>
    <w:qFormat/>
    <w:tblPr/>
  </w:style>
  <w:style w:type="table" w:styleId="1052" w:customStyle="1">
    <w:name w:val="List Table 4 - Accent 1"/>
    <w:basedOn w:val="837"/>
    <w:uiPriority w:val="99"/>
    <w:qFormat/>
    <w:tblPr/>
  </w:style>
  <w:style w:type="table" w:styleId="1053" w:customStyle="1">
    <w:name w:val="List Table 4 - Accent 2"/>
    <w:basedOn w:val="837"/>
    <w:uiPriority w:val="99"/>
    <w:qFormat/>
    <w:tblPr/>
  </w:style>
  <w:style w:type="table" w:styleId="1054" w:customStyle="1">
    <w:name w:val="List Table 4 - Accent 3"/>
    <w:basedOn w:val="837"/>
    <w:uiPriority w:val="99"/>
    <w:qFormat/>
    <w:tblPr/>
  </w:style>
  <w:style w:type="table" w:styleId="1055" w:customStyle="1">
    <w:name w:val="List Table 4 - Accent 4"/>
    <w:basedOn w:val="837"/>
    <w:uiPriority w:val="99"/>
    <w:qFormat/>
    <w:tblPr/>
  </w:style>
  <w:style w:type="table" w:styleId="1056" w:customStyle="1">
    <w:name w:val="List Table 4 - Accent 5"/>
    <w:basedOn w:val="837"/>
    <w:uiPriority w:val="99"/>
    <w:qFormat/>
    <w:tblPr/>
  </w:style>
  <w:style w:type="table" w:styleId="1057" w:customStyle="1">
    <w:name w:val="List Table 4 - Accent 6"/>
    <w:basedOn w:val="837"/>
    <w:uiPriority w:val="99"/>
    <w:qFormat/>
    <w:tblPr/>
  </w:style>
  <w:style w:type="table" w:styleId="1058" w:customStyle="1">
    <w:name w:val="List Table 5 Dark - Accent 1"/>
    <w:basedOn w:val="837"/>
    <w:uiPriority w:val="99"/>
    <w:qFormat/>
    <w:tblPr/>
  </w:style>
  <w:style w:type="table" w:styleId="1059" w:customStyle="1">
    <w:name w:val="List Table 5 Dark - Accent 2"/>
    <w:basedOn w:val="837"/>
    <w:uiPriority w:val="99"/>
    <w:qFormat/>
    <w:tblPr/>
  </w:style>
  <w:style w:type="table" w:styleId="1060" w:customStyle="1">
    <w:name w:val="List Table 5 Dark - Accent 3"/>
    <w:basedOn w:val="837"/>
    <w:uiPriority w:val="99"/>
    <w:qFormat/>
    <w:tblPr/>
  </w:style>
  <w:style w:type="table" w:styleId="1061" w:customStyle="1">
    <w:name w:val="List Table 5 Dark - Accent 4"/>
    <w:basedOn w:val="837"/>
    <w:uiPriority w:val="99"/>
    <w:qFormat/>
    <w:tblPr/>
  </w:style>
  <w:style w:type="table" w:styleId="1062" w:customStyle="1">
    <w:name w:val="List Table 5 Dark - Accent 5"/>
    <w:basedOn w:val="837"/>
    <w:uiPriority w:val="99"/>
    <w:qFormat/>
    <w:tblPr/>
  </w:style>
  <w:style w:type="table" w:styleId="1063" w:customStyle="1">
    <w:name w:val="List Table 5 Dark - Accent 6"/>
    <w:basedOn w:val="837"/>
    <w:uiPriority w:val="99"/>
    <w:qFormat/>
    <w:tblPr/>
  </w:style>
  <w:style w:type="table" w:styleId="1064" w:customStyle="1">
    <w:name w:val="List Table 6 Colorful - Accent 1"/>
    <w:basedOn w:val="837"/>
    <w:uiPriority w:val="99"/>
    <w:qFormat/>
    <w:tblPr/>
  </w:style>
  <w:style w:type="table" w:styleId="1065" w:customStyle="1">
    <w:name w:val="List Table 6 Colorful - Accent 2"/>
    <w:basedOn w:val="837"/>
    <w:uiPriority w:val="99"/>
    <w:qFormat/>
    <w:tblPr/>
  </w:style>
  <w:style w:type="table" w:styleId="1066" w:customStyle="1">
    <w:name w:val="List Table 6 Colorful - Accent 3"/>
    <w:basedOn w:val="837"/>
    <w:uiPriority w:val="99"/>
    <w:qFormat/>
    <w:tblPr/>
  </w:style>
  <w:style w:type="table" w:styleId="1067" w:customStyle="1">
    <w:name w:val="List Table 6 Colorful - Accent 4"/>
    <w:basedOn w:val="837"/>
    <w:uiPriority w:val="99"/>
    <w:qFormat/>
    <w:tblPr/>
  </w:style>
  <w:style w:type="table" w:styleId="1068" w:customStyle="1">
    <w:name w:val="List Table 6 Colorful - Accent 5"/>
    <w:basedOn w:val="837"/>
    <w:uiPriority w:val="99"/>
    <w:qFormat/>
    <w:tblPr/>
  </w:style>
  <w:style w:type="table" w:styleId="1069" w:customStyle="1">
    <w:name w:val="List Table 6 Colorful - Accent 6"/>
    <w:basedOn w:val="837"/>
    <w:uiPriority w:val="99"/>
    <w:qFormat/>
    <w:tblPr/>
  </w:style>
  <w:style w:type="table" w:styleId="1070" w:customStyle="1">
    <w:name w:val="List Table 7 Colorful - Accent 1"/>
    <w:basedOn w:val="837"/>
    <w:uiPriority w:val="99"/>
    <w:qFormat/>
    <w:tblPr/>
  </w:style>
  <w:style w:type="table" w:styleId="1071" w:customStyle="1">
    <w:name w:val="List Table 7 Colorful - Accent 2"/>
    <w:basedOn w:val="837"/>
    <w:uiPriority w:val="99"/>
    <w:qFormat/>
    <w:tblPr/>
  </w:style>
  <w:style w:type="table" w:styleId="1072" w:customStyle="1">
    <w:name w:val="List Table 7 Colorful - Accent 3"/>
    <w:basedOn w:val="837"/>
    <w:uiPriority w:val="99"/>
    <w:qFormat/>
    <w:tblPr/>
  </w:style>
  <w:style w:type="table" w:styleId="1073" w:customStyle="1">
    <w:name w:val="List Table 7 Colorful - Accent 4"/>
    <w:basedOn w:val="837"/>
    <w:uiPriority w:val="99"/>
    <w:qFormat/>
    <w:tblPr/>
  </w:style>
  <w:style w:type="table" w:styleId="1074" w:customStyle="1">
    <w:name w:val="List Table 7 Colorful - Accent 5"/>
    <w:basedOn w:val="837"/>
    <w:uiPriority w:val="99"/>
    <w:qFormat/>
    <w:tblPr/>
  </w:style>
  <w:style w:type="table" w:styleId="1075" w:customStyle="1">
    <w:name w:val="List Table 7 Colorful - Accent 6"/>
    <w:basedOn w:val="837"/>
    <w:uiPriority w:val="99"/>
    <w:qFormat/>
    <w:tblPr/>
  </w:style>
  <w:style w:type="table" w:styleId="1076" w:customStyle="1">
    <w:name w:val="Lined - Accent"/>
    <w:basedOn w:val="837"/>
    <w:uiPriority w:val="99"/>
    <w:qFormat/>
    <w:rPr>
      <w:color w:val="404040"/>
    </w:rPr>
    <w:tblPr/>
  </w:style>
  <w:style w:type="table" w:styleId="1077" w:customStyle="1">
    <w:name w:val="Lined - Accent 1"/>
    <w:basedOn w:val="837"/>
    <w:uiPriority w:val="99"/>
    <w:qFormat/>
    <w:rPr>
      <w:color w:val="404040"/>
    </w:rPr>
    <w:tblPr/>
  </w:style>
  <w:style w:type="table" w:styleId="1078" w:customStyle="1">
    <w:name w:val="Lined - Accent 2"/>
    <w:basedOn w:val="837"/>
    <w:uiPriority w:val="99"/>
    <w:qFormat/>
    <w:rPr>
      <w:color w:val="404040"/>
    </w:rPr>
    <w:tblPr/>
  </w:style>
  <w:style w:type="table" w:styleId="1079" w:customStyle="1">
    <w:name w:val="Lined - Accent 3"/>
    <w:basedOn w:val="837"/>
    <w:uiPriority w:val="99"/>
    <w:qFormat/>
    <w:rPr>
      <w:color w:val="404040"/>
    </w:rPr>
    <w:tblPr/>
  </w:style>
  <w:style w:type="table" w:styleId="1080" w:customStyle="1">
    <w:name w:val="Lined - Accent 4"/>
    <w:basedOn w:val="837"/>
    <w:uiPriority w:val="99"/>
    <w:qFormat/>
    <w:rPr>
      <w:color w:val="404040"/>
    </w:rPr>
    <w:tblPr/>
  </w:style>
  <w:style w:type="table" w:styleId="1081" w:customStyle="1">
    <w:name w:val="Lined - Accent 5"/>
    <w:basedOn w:val="837"/>
    <w:uiPriority w:val="99"/>
    <w:qFormat/>
    <w:rPr>
      <w:color w:val="404040"/>
    </w:rPr>
    <w:tblPr/>
  </w:style>
  <w:style w:type="table" w:styleId="1082" w:customStyle="1">
    <w:name w:val="Lined - Accent 6"/>
    <w:basedOn w:val="837"/>
    <w:uiPriority w:val="99"/>
    <w:qFormat/>
    <w:rPr>
      <w:color w:val="404040"/>
    </w:rPr>
    <w:tblPr/>
  </w:style>
  <w:style w:type="table" w:styleId="1083" w:customStyle="1">
    <w:name w:val="Bordered &amp; Lined - Accent"/>
    <w:basedOn w:val="837"/>
    <w:uiPriority w:val="99"/>
    <w:qFormat/>
    <w:rPr>
      <w:color w:val="404040"/>
    </w:rPr>
    <w:tblPr/>
  </w:style>
  <w:style w:type="table" w:styleId="1084" w:customStyle="1">
    <w:name w:val="Bordered &amp; Lined - Accent 1"/>
    <w:basedOn w:val="837"/>
    <w:uiPriority w:val="99"/>
    <w:qFormat/>
    <w:rPr>
      <w:color w:val="404040"/>
    </w:rPr>
    <w:tblPr/>
  </w:style>
  <w:style w:type="table" w:styleId="1085" w:customStyle="1">
    <w:name w:val="Bordered &amp; Lined - Accent 2"/>
    <w:basedOn w:val="837"/>
    <w:uiPriority w:val="99"/>
    <w:qFormat/>
    <w:rPr>
      <w:color w:val="404040"/>
    </w:rPr>
    <w:tblPr/>
  </w:style>
  <w:style w:type="table" w:styleId="1086" w:customStyle="1">
    <w:name w:val="Bordered &amp; Lined - Accent 3"/>
    <w:basedOn w:val="837"/>
    <w:uiPriority w:val="99"/>
    <w:qFormat/>
    <w:rPr>
      <w:color w:val="404040"/>
    </w:rPr>
    <w:tblPr/>
  </w:style>
  <w:style w:type="table" w:styleId="1087" w:customStyle="1">
    <w:name w:val="Bordered &amp; Lined - Accent 4"/>
    <w:basedOn w:val="837"/>
    <w:uiPriority w:val="99"/>
    <w:qFormat/>
    <w:rPr>
      <w:color w:val="404040"/>
    </w:rPr>
    <w:tblPr/>
  </w:style>
  <w:style w:type="table" w:styleId="1088" w:customStyle="1">
    <w:name w:val="Bordered &amp; Lined - Accent 5"/>
    <w:basedOn w:val="837"/>
    <w:uiPriority w:val="99"/>
    <w:qFormat/>
    <w:rPr>
      <w:color w:val="404040"/>
    </w:rPr>
    <w:tblPr/>
  </w:style>
  <w:style w:type="table" w:styleId="1089" w:customStyle="1">
    <w:name w:val="Bordered &amp; Lined - Accent 6"/>
    <w:basedOn w:val="837"/>
    <w:uiPriority w:val="99"/>
    <w:qFormat/>
    <w:rPr>
      <w:color w:val="404040"/>
    </w:rPr>
    <w:tblPr/>
  </w:style>
  <w:style w:type="table" w:styleId="1090" w:customStyle="1">
    <w:name w:val="Bordered"/>
    <w:basedOn w:val="837"/>
    <w:uiPriority w:val="99"/>
    <w:qFormat/>
    <w:tblPr/>
  </w:style>
  <w:style w:type="table" w:styleId="1091" w:customStyle="1">
    <w:name w:val="Bordered - Accent 1"/>
    <w:basedOn w:val="837"/>
    <w:uiPriority w:val="99"/>
    <w:qFormat/>
    <w:tblPr/>
  </w:style>
  <w:style w:type="table" w:styleId="1092" w:customStyle="1">
    <w:name w:val="Bordered - Accent 2"/>
    <w:basedOn w:val="837"/>
    <w:uiPriority w:val="99"/>
    <w:qFormat/>
    <w:tblPr/>
  </w:style>
  <w:style w:type="table" w:styleId="1093" w:customStyle="1">
    <w:name w:val="Bordered - Accent 3"/>
    <w:basedOn w:val="837"/>
    <w:uiPriority w:val="99"/>
    <w:qFormat/>
    <w:tblPr/>
  </w:style>
  <w:style w:type="table" w:styleId="1094" w:customStyle="1">
    <w:name w:val="Bordered - Accent 4"/>
    <w:basedOn w:val="837"/>
    <w:uiPriority w:val="99"/>
    <w:qFormat/>
    <w:tblPr/>
  </w:style>
  <w:style w:type="table" w:styleId="1095" w:customStyle="1">
    <w:name w:val="Bordered - Accent 5"/>
    <w:basedOn w:val="837"/>
    <w:uiPriority w:val="99"/>
    <w:qFormat/>
    <w:tblPr/>
  </w:style>
  <w:style w:type="table" w:styleId="1096" w:customStyle="1">
    <w:name w:val="Bordered - Accent 6"/>
    <w:basedOn w:val="837"/>
    <w:uiPriority w:val="99"/>
    <w:qFormat/>
    <w:tblPr/>
  </w:style>
  <w:style w:type="paragraph" w:styleId="1097" w:customStyle="1">
    <w:name w:val="TOC 标题11"/>
    <w:uiPriority w:val="39"/>
    <w:unhideWhenUsed/>
    <w:qFormat/>
    <w:rPr>
      <w:rFonts w:hint="default" w:ascii="Times New Roman" w:hAnsi="Times New Roman" w:eastAsia="宋体" w:cs="Times New Roman"/>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正文1"/>
    <w:next w:val="914"/>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0_3"/>
    <w:uiPriority w:val="0"/>
    <w:qFormat/>
    <w:rPr>
      <w:rFonts w:hint="default" w:ascii="黑体" w:hAnsi="黑体" w:eastAsia="黑体" w:cs="黑体"/>
      <w:b/>
      <w:sz w:val="32"/>
      <w:szCs w:val="24"/>
      <w:lang w:val="en-US" w:eastAsia="zh-CN" w:bidi="ar-SA"/>
    </w:rPr>
  </w:style>
  <w:style w:type="paragraph" w:styleId="1101" w:customStyle="1">
    <w:name w:val="正文首行缩进 2_0"/>
    <w:basedOn w:val="1102"/>
    <w:uiPriority w:val="0"/>
    <w:qFormat/>
    <w:pPr>
      <w:ind w:left="200" w:firstLine="200"/>
      <w:spacing w:after="120"/>
    </w:pPr>
    <w:rPr>
      <w:rFonts w:ascii="Times New Roman" w:hAnsi="Times New Roman"/>
      <w:sz w:val="24"/>
      <w:szCs w:val="24"/>
    </w:rPr>
  </w:style>
  <w:style w:type="paragraph" w:styleId="1102" w:customStyle="1">
    <w:name w:val="正文文本缩进_0"/>
    <w:basedOn w:val="1103"/>
    <w:uiPriority w:val="0"/>
    <w:qFormat/>
    <w:pPr>
      <w:ind w:firstLine="225"/>
    </w:pPr>
    <w:rPr>
      <w:rFonts w:ascii="仿宋_GB2312" w:eastAsia="仿宋_GB2312"/>
      <w:sz w:val="32"/>
    </w:rPr>
  </w:style>
  <w:style w:type="paragraph" w:styleId="1103" w:customStyle="1">
    <w:name w:val="正文_2"/>
    <w:next w:val="1104"/>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段_0"/>
    <w:next w:val="1103"/>
    <w:uiPriority w:val="99"/>
    <w:qFormat/>
    <w:pPr>
      <w:ind w:firstLine="200"/>
      <w:jc w:val="both"/>
    </w:pPr>
    <w:rPr>
      <w:rFonts w:hint="default" w:ascii="宋体" w:hAnsi="Times New Roman" w:eastAsia="宋体" w:cs="Times New Roman"/>
      <w:sz w:val="21"/>
      <w:lang w:val="en-US" w:eastAsia="zh-CN" w:bidi="ar-SA"/>
    </w:rPr>
  </w:style>
  <w:style w:type="paragraph" w:styleId="1105" w:customStyle="1">
    <w:name w:val="Normal_0_2"/>
    <w:next w:val="1106"/>
    <w:uiPriority w:val="0"/>
    <w:qFormat/>
    <w:rPr>
      <w:rFonts w:hint="default" w:ascii="黑体" w:hAnsi="黑体" w:eastAsia="黑体" w:cs="黑体"/>
      <w:b/>
      <w:sz w:val="32"/>
      <w:szCs w:val="24"/>
      <w:lang w:val="en-US" w:eastAsia="zh-CN" w:bidi="ar-SA"/>
    </w:rPr>
  </w:style>
  <w:style w:type="paragraph" w:styleId="1106" w:customStyle="1">
    <w:name w:val="Body Text First Indent_1"/>
    <w:basedOn w:val="828"/>
    <w:uiPriority w:val="99"/>
    <w:unhideWhenUsed/>
    <w:qFormat/>
    <w:pPr>
      <w:ind w:firstLine="420"/>
      <w:spacing w:after="120"/>
    </w:pPr>
    <w:rPr>
      <w:rFonts w:eastAsia="Times New Roman"/>
      <w:sz w:val="20"/>
    </w:rPr>
  </w:style>
  <w:style w:type="paragraph" w:styleId="110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0_1"/>
    <w:uiPriority w:val="0"/>
    <w:qFormat/>
    <w:rPr>
      <w:rFonts w:hint="default" w:ascii="黑体" w:hAnsi="黑体" w:eastAsia="黑体" w:cs="黑体"/>
      <w:b/>
      <w:sz w:val="32"/>
      <w:szCs w:val="24"/>
      <w:lang w:val="en-US" w:eastAsia="zh-CN" w:bidi="ar-SA"/>
    </w:rPr>
  </w:style>
  <w:style w:type="paragraph" w:styleId="1109" w:customStyle="1">
    <w:name w:val="Body Text First Indent_0"/>
    <w:basedOn w:val="1110"/>
    <w:uiPriority w:val="99"/>
    <w:unhideWhenUsed/>
    <w:qFormat/>
    <w:pPr>
      <w:ind w:firstLine="420"/>
      <w:spacing w:after="120"/>
    </w:pPr>
    <w:rPr>
      <w:rFonts w:eastAsia="Times New Roman"/>
    </w:rPr>
  </w:style>
  <w:style w:type="paragraph" w:styleId="1110" w:customStyle="1">
    <w:name w:val="正文3"/>
    <w:next w:val="1111"/>
    <w:uiPriority w:val="0"/>
    <w:qFormat/>
    <w:rPr>
      <w:rFonts w:hint="default" w:ascii="Times New Roman" w:hAnsi="Times New Roman" w:eastAsia="Times New Roman" w:cs="Times New Roman"/>
      <w:sz w:val="24"/>
      <w:szCs w:val="24"/>
      <w:lang w:val="en-US" w:eastAsia="zh-CN" w:bidi="ar-SA"/>
    </w:rPr>
  </w:style>
  <w:style w:type="paragraph" w:styleId="1111" w:customStyle="1">
    <w:name w:val="正文首行缩进3"/>
    <w:basedOn w:val="1099"/>
    <w:uiPriority w:val="99"/>
    <w:unhideWhenUsed/>
    <w:qFormat/>
    <w:pPr>
      <w:ind w:firstLine="420"/>
      <w:spacing w:after="120"/>
    </w:pPr>
    <w:rPr>
      <w:sz w:val="20"/>
    </w:rPr>
  </w:style>
  <w:style w:type="paragraph" w:styleId="1112" w:customStyle="1">
    <w:name w:val="Normal_1_1"/>
    <w:uiPriority w:val="0"/>
    <w:qFormat/>
    <w:rPr>
      <w:rFonts w:hint="default" w:ascii="黑体" w:hAnsi="黑体" w:eastAsia="黑体" w:cs="黑体"/>
      <w:b/>
      <w:sz w:val="32"/>
      <w:szCs w:val="24"/>
      <w:lang w:val="en-US" w:eastAsia="zh-CN" w:bidi="ar-SA"/>
    </w:rPr>
  </w:style>
  <w:style w:type="paragraph" w:styleId="111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2_0"/>
    <w:uiPriority w:val="0"/>
    <w:qFormat/>
    <w:rPr>
      <w:rFonts w:hint="default" w:ascii="黑体" w:hAnsi="黑体" w:eastAsia="黑体" w:cs="黑体"/>
      <w:b/>
      <w:sz w:val="32"/>
      <w:szCs w:val="24"/>
      <w:lang w:val="en-US" w:eastAsia="zh-CN" w:bidi="ar-SA"/>
    </w:rPr>
  </w:style>
  <w:style w:type="paragraph" w:styleId="111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4_0"/>
    <w:uiPriority w:val="0"/>
    <w:qFormat/>
    <w:rPr>
      <w:rFonts w:hint="default" w:ascii="黑体" w:hAnsi="黑体" w:eastAsia="黑体" w:cs="黑体"/>
      <w:b/>
      <w:sz w:val="32"/>
      <w:szCs w:val="24"/>
      <w:lang w:val="en-US" w:eastAsia="zh-CN" w:bidi="ar-SA"/>
    </w:rPr>
  </w:style>
  <w:style w:type="paragraph" w:styleId="111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6_0"/>
    <w:uiPriority w:val="0"/>
    <w:qFormat/>
    <w:rPr>
      <w:rFonts w:hint="default" w:ascii="黑体" w:hAnsi="黑体" w:eastAsia="黑体" w:cs="黑体"/>
      <w:b/>
      <w:sz w:val="32"/>
      <w:szCs w:val="24"/>
      <w:lang w:val="en-US" w:eastAsia="zh-CN" w:bidi="ar-SA"/>
    </w:rPr>
  </w:style>
  <w:style w:type="paragraph" w:styleId="11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Normal_7_0"/>
    <w:uiPriority w:val="0"/>
    <w:qFormat/>
    <w:rPr>
      <w:rFonts w:hint="default" w:ascii="黑体" w:hAnsi="黑体" w:eastAsia="黑体" w:cs="黑体"/>
      <w:b/>
      <w:sz w:val="32"/>
      <w:szCs w:val="24"/>
      <w:lang w:val="en-US" w:eastAsia="zh-CN" w:bidi="ar-SA"/>
    </w:rPr>
  </w:style>
  <w:style w:type="paragraph" w:styleId="112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10_0"/>
    <w:uiPriority w:val="0"/>
    <w:qFormat/>
    <w:rPr>
      <w:rFonts w:hint="default" w:ascii="黑体" w:hAnsi="黑体" w:eastAsia="黑体" w:cs="黑体"/>
      <w:b/>
      <w:sz w:val="32"/>
      <w:szCs w:val="24"/>
      <w:lang w:val="en-US" w:eastAsia="zh-CN" w:bidi="ar-SA"/>
    </w:rPr>
  </w:style>
  <w:style w:type="paragraph" w:styleId="11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首行缩进 2_1"/>
    <w:basedOn w:val="1129"/>
    <w:next w:val="1131"/>
    <w:uiPriority w:val="0"/>
    <w:qFormat/>
    <w:pPr>
      <w:ind w:left="200" w:firstLine="200"/>
      <w:spacing w:after="120"/>
    </w:pPr>
    <w:rPr>
      <w:rFonts w:ascii="Times New Roman"/>
      <w:szCs w:val="24"/>
    </w:rPr>
  </w:style>
  <w:style w:type="paragraph" w:styleId="1129" w:customStyle="1">
    <w:name w:val="正文文本缩进_1"/>
    <w:basedOn w:val="1130"/>
    <w:next w:val="1128"/>
    <w:uiPriority w:val="0"/>
    <w:qFormat/>
    <w:pPr>
      <w:ind w:firstLine="225"/>
    </w:pPr>
    <w:rPr>
      <w:rFonts w:ascii="仿宋_GB2312" w:eastAsia="仿宋_GB2312"/>
      <w:sz w:val="32"/>
    </w:rPr>
  </w:style>
  <w:style w:type="paragraph" w:styleId="1130" w:customStyle="1">
    <w:name w:val="正文_18"/>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xl53_0"/>
    <w:next w:val="112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11_0"/>
    <w:uiPriority w:val="0"/>
    <w:qFormat/>
    <w:rPr>
      <w:rFonts w:hint="default" w:ascii="黑体" w:hAnsi="黑体" w:eastAsia="黑体" w:cs="黑体"/>
      <w:b/>
      <w:sz w:val="32"/>
      <w:szCs w:val="24"/>
      <w:lang w:val="en-US" w:eastAsia="zh-CN" w:bidi="ar-SA"/>
    </w:rPr>
  </w:style>
  <w:style w:type="paragraph" w:styleId="113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列出段落_2"/>
    <w:basedOn w:val="1136"/>
    <w:uiPriority w:val="34"/>
    <w:qFormat/>
    <w:pPr>
      <w:ind w:firstLine="420"/>
    </w:pPr>
  </w:style>
  <w:style w:type="paragraph" w:styleId="1139" w:customStyle="1">
    <w:name w:val="Normal_13_0"/>
    <w:uiPriority w:val="0"/>
    <w:qFormat/>
    <w:rPr>
      <w:rFonts w:hint="default" w:ascii="黑体" w:hAnsi="黑体" w:eastAsia="黑体" w:cs="黑体"/>
      <w:b/>
      <w:sz w:val="32"/>
      <w:szCs w:val="24"/>
      <w:lang w:val="en-US" w:eastAsia="zh-CN" w:bidi="ar-SA"/>
    </w:rPr>
  </w:style>
  <w:style w:type="paragraph" w:styleId="114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纯文本_0_0"/>
    <w:basedOn w:val="1140"/>
    <w:uiPriority w:val="0"/>
    <w:unhideWhenUsed/>
    <w:qFormat/>
    <w:rPr>
      <w:rFonts w:ascii="宋体" w:hAnsi="Courier New"/>
      <w:szCs w:val="21"/>
    </w:rPr>
  </w:style>
  <w:style w:type="paragraph" w:styleId="114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4_0"/>
    <w:uiPriority w:val="0"/>
    <w:qFormat/>
    <w:rPr>
      <w:rFonts w:hint="default" w:ascii="黑体" w:hAnsi="黑体" w:eastAsia="黑体" w:cs="黑体"/>
      <w:b/>
      <w:sz w:val="32"/>
      <w:szCs w:val="24"/>
      <w:lang w:val="en-US" w:eastAsia="zh-CN" w:bidi="ar-SA"/>
    </w:rPr>
  </w:style>
  <w:style w:type="paragraph" w:styleId="114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5_0"/>
    <w:uiPriority w:val="0"/>
    <w:qFormat/>
    <w:rPr>
      <w:rFonts w:hint="default" w:ascii="黑体" w:hAnsi="黑体" w:eastAsia="黑体" w:cs="黑体"/>
      <w:b/>
      <w:sz w:val="32"/>
      <w:szCs w:val="24"/>
      <w:lang w:val="en-US" w:eastAsia="zh-CN" w:bidi="ar-SA"/>
    </w:rPr>
  </w:style>
  <w:style w:type="paragraph" w:styleId="114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6_0"/>
    <w:uiPriority w:val="0"/>
    <w:qFormat/>
    <w:rPr>
      <w:rFonts w:hint="default" w:ascii="黑体" w:hAnsi="黑体" w:eastAsia="黑体" w:cs="黑体"/>
      <w:b/>
      <w:sz w:val="32"/>
      <w:szCs w:val="24"/>
      <w:lang w:val="en-US" w:eastAsia="zh-CN" w:bidi="ar-SA"/>
    </w:rPr>
  </w:style>
  <w:style w:type="paragraph" w:styleId="11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7_0"/>
    <w:uiPriority w:val="0"/>
    <w:qFormat/>
    <w:rPr>
      <w:rFonts w:hint="default" w:ascii="黑体" w:hAnsi="黑体" w:eastAsia="黑体" w:cs="黑体"/>
      <w:b/>
      <w:sz w:val="32"/>
      <w:szCs w:val="24"/>
      <w:lang w:val="en-US" w:eastAsia="zh-CN" w:bidi="ar-SA"/>
    </w:rPr>
  </w:style>
  <w:style w:type="paragraph" w:styleId="115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8_0"/>
    <w:uiPriority w:val="0"/>
    <w:qFormat/>
    <w:rPr>
      <w:rFonts w:hint="default" w:ascii="黑体" w:hAnsi="黑体" w:eastAsia="黑体" w:cs="黑体"/>
      <w:b/>
      <w:sz w:val="32"/>
      <w:szCs w:val="24"/>
      <w:lang w:val="en-US" w:eastAsia="zh-CN" w:bidi="ar-SA"/>
    </w:rPr>
  </w:style>
  <w:style w:type="paragraph" w:styleId="115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Normal_14_0_0"/>
    <w:uiPriority w:val="0"/>
    <w:qFormat/>
    <w:rPr>
      <w:rFonts w:hint="default" w:ascii="黑体" w:hAnsi="黑体" w:eastAsia="黑体" w:cs="Times New Roman"/>
      <w:b/>
      <w:sz w:val="32"/>
      <w:szCs w:val="24"/>
      <w:lang w:val="en-US" w:eastAsia="zh-CN" w:bidi="ar-SA"/>
    </w:rPr>
  </w:style>
  <w:style w:type="paragraph" w:styleId="11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 Indent_0"/>
    <w:basedOn w:val="920"/>
    <w:uiPriority w:val="0"/>
    <w:qFormat/>
    <w:pPr>
      <w:ind w:firstLine="420"/>
    </w:pPr>
    <w:rPr>
      <w:rFonts w:ascii="宋体" w:eastAsia="Times New Roman"/>
      <w:color w:val="000000"/>
      <w:sz w:val="24"/>
      <w:szCs w:val="20"/>
    </w:rPr>
  </w:style>
  <w:style w:type="paragraph" w:styleId="1163"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6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2"/>
    <w:basedOn w:val="784"/>
    <w:uiPriority w:val="0"/>
    <w:qFormat/>
    <w:pPr>
      <w:ind w:firstLine="510"/>
      <w:spacing w:before="156" w:line="360" w:lineRule="auto"/>
    </w:pPr>
    <w:rPr>
      <w:sz w:val="24"/>
      <w:szCs w:val="20"/>
    </w:rPr>
  </w:style>
  <w:style w:type="paragraph" w:styleId="11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8" w:customStyle="1">
    <w:name w:val="Normal_19_1_0"/>
    <w:next w:val="1169"/>
    <w:uiPriority w:val="0"/>
    <w:qFormat/>
    <w:pPr>
      <w:jc w:val="both"/>
      <w:widowControl w:val="off"/>
    </w:pPr>
    <w:rPr>
      <w:rFonts w:hint="default" w:ascii="Calibri" w:hAnsi="Calibri" w:eastAsia="宋体" w:cs="Times New Roman"/>
      <w:szCs w:val="24"/>
      <w:lang w:val="en-US" w:eastAsia="zh-CN" w:bidi="ar-SA"/>
    </w:rPr>
  </w:style>
  <w:style w:type="paragraph" w:styleId="1169" w:customStyle="1">
    <w:name w:val="正文_16_0"/>
    <w:basedOn w:val="1130"/>
    <w:next w:val="1128"/>
    <w:uiPriority w:val="0"/>
    <w:qFormat/>
    <w:rPr>
      <w:rFonts w:ascii="Times New Roman" w:hAnsi="Times New Roman"/>
    </w:rPr>
  </w:style>
  <w:style w:type="paragraph" w:styleId="1170" w:customStyle="1">
    <w:name w:val="Normal_19_0"/>
    <w:basedOn w:val="826"/>
    <w:next w:val="1171"/>
    <w:uiPriority w:val="0"/>
    <w:qFormat/>
    <w:rPr>
      <w:szCs w:val="24"/>
    </w:rPr>
  </w:style>
  <w:style w:type="paragraph" w:styleId="1171" w:customStyle="1">
    <w:name w:val="Body Text First Indent_1_0"/>
    <w:basedOn w:val="1170"/>
    <w:uiPriority w:val="0"/>
    <w:qFormat/>
    <w:pPr>
      <w:ind w:firstLine="100"/>
      <w:spacing w:after="120"/>
    </w:pPr>
  </w:style>
  <w:style w:type="paragraph" w:styleId="1172" w:customStyle="1">
    <w:name w:val="Body Text_0"/>
    <w:basedOn w:val="1170"/>
    <w:uiPriority w:val="0"/>
    <w:qFormat/>
    <w:pPr>
      <w:spacing w:line="60" w:lineRule="auto"/>
    </w:pPr>
    <w:rPr>
      <w:rFonts w:ascii="仿宋_GB2312" w:eastAsia="仿宋_GB2312"/>
      <w:sz w:val="32"/>
    </w:rPr>
  </w:style>
  <w:style w:type="paragraph" w:styleId="1173" w:customStyle="1">
    <w:name w:val="Normal_19_1"/>
    <w:next w:val="920"/>
    <w:uiPriority w:val="0"/>
    <w:qFormat/>
    <w:pPr>
      <w:jc w:val="both"/>
      <w:widowControl w:val="off"/>
    </w:pPr>
    <w:rPr>
      <w:rFonts w:hint="default" w:ascii="Calibri" w:hAnsi="Calibri" w:eastAsia="宋体" w:cs="Times New Roman"/>
      <w:szCs w:val="24"/>
      <w:lang w:val="en-US" w:eastAsia="zh-CN" w:bidi="ar-SA"/>
    </w:rPr>
  </w:style>
  <w:style w:type="paragraph" w:styleId="117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6" w:customStyle="1">
    <w:name w:val="正文1_1"/>
    <w:basedOn w:val="1124"/>
    <w:uiPriority w:val="0"/>
    <w:qFormat/>
    <w:pPr>
      <w:jc w:val="both"/>
      <w:widowControl w:val="off"/>
    </w:pPr>
    <w:rPr>
      <w:sz w:val="20"/>
      <w:szCs w:val="20"/>
    </w:rPr>
  </w:style>
  <w:style w:type="paragraph" w:styleId="117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9" w:customStyle="1">
    <w:name w:val="Normal_16_1"/>
    <w:uiPriority w:val="0"/>
    <w:qFormat/>
    <w:rPr>
      <w:rFonts w:hint="default" w:ascii="黑体" w:hAnsi="黑体" w:eastAsia="黑体" w:cs="Times New Roman"/>
      <w:b/>
      <w:sz w:val="32"/>
      <w:szCs w:val="24"/>
      <w:lang w:val="en-US" w:eastAsia="zh-CN" w:bidi="ar-SA"/>
    </w:rPr>
  </w:style>
  <w:style w:type="paragraph" w:styleId="1180" w:customStyle="1">
    <w:name w:val="Normal_19_0_1"/>
    <w:uiPriority w:val="0"/>
    <w:qFormat/>
    <w:rPr>
      <w:rFonts w:hint="default" w:ascii="Tahoma" w:hAnsi="Tahoma" w:eastAsia="微软雅黑" w:cs="Times New Roman"/>
      <w:lang w:val="en-US" w:eastAsia="zh-CN" w:bidi="ar-SA"/>
    </w:rPr>
  </w:style>
  <w:style w:type="paragraph" w:styleId="118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3" w:customStyle="1">
    <w:name w:val="Normal_17_0_0"/>
    <w:uiPriority w:val="0"/>
    <w:qFormat/>
    <w:rPr>
      <w:rFonts w:hint="default" w:ascii="黑体" w:hAnsi="黑体" w:eastAsia="黑体" w:cs="Times New Roman"/>
      <w:b/>
      <w:sz w:val="32"/>
      <w:szCs w:val="24"/>
      <w:lang w:val="en-US" w:eastAsia="zh-CN" w:bidi="ar-SA"/>
    </w:rPr>
  </w:style>
  <w:style w:type="paragraph" w:styleId="1184" w:customStyle="1">
    <w:name w:val="Normal_19_0_1_0"/>
    <w:uiPriority w:val="0"/>
    <w:qFormat/>
    <w:rPr>
      <w:rFonts w:hint="default" w:ascii="Tahoma" w:hAnsi="Tahoma" w:eastAsia="微软雅黑" w:cs="Times New Roman"/>
      <w:lang w:val="en-US" w:eastAsia="zh-CN" w:bidi="ar-SA"/>
    </w:rPr>
  </w:style>
  <w:style w:type="paragraph" w:styleId="1185" w:customStyle="1">
    <w:name w:val="Normal_19_3"/>
    <w:next w:val="1186"/>
    <w:uiPriority w:val="0"/>
    <w:qFormat/>
    <w:pPr>
      <w:jc w:val="both"/>
      <w:widowControl w:val="off"/>
    </w:pPr>
    <w:rPr>
      <w:rFonts w:hint="default" w:ascii="Calibri" w:hAnsi="Calibri" w:eastAsia="Times New Roman" w:cs="Times New Roman"/>
      <w:szCs w:val="24"/>
      <w:lang w:val="en-US" w:eastAsia="zh-CN" w:bidi="ar-SA"/>
    </w:rPr>
  </w:style>
  <w:style w:type="paragraph" w:styleId="118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8" w:customStyle="1">
    <w:name w:val="custom-tag-placeholder-class"/>
    <w:link w:val="784"/>
    <w:uiPriority w:val="0"/>
    <w:qFormat/>
  </w:style>
  <w:style w:type="paragraph" w:styleId="1189" w:customStyle="1">
    <w:name w:val="Normal_19_0_0"/>
    <w:basedOn w:val="920"/>
    <w:next w:val="1190"/>
    <w:uiPriority w:val="0"/>
    <w:qFormat/>
    <w:rPr>
      <w:rFonts w:ascii="Calibri" w:hAnsi="Calibri" w:eastAsia="Times New Roman"/>
      <w:sz w:val="24"/>
    </w:rPr>
  </w:style>
  <w:style w:type="paragraph" w:styleId="1190" w:customStyle="1">
    <w:name w:val="Body Text First Indent_1_0_0"/>
    <w:basedOn w:val="1189"/>
    <w:uiPriority w:val="0"/>
    <w:qFormat/>
    <w:pPr>
      <w:ind w:firstLine="100"/>
      <w:spacing w:after="120"/>
    </w:pPr>
    <w:rPr>
      <w:rFonts w:eastAsia="Times New Roman"/>
    </w:rPr>
  </w:style>
  <w:style w:type="paragraph" w:styleId="11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List Paragraph_0"/>
    <w:basedOn w:val="1193"/>
    <w:uiPriority w:val="0"/>
    <w:qFormat/>
    <w:pPr>
      <w:ind w:firstLine="420"/>
    </w:pPr>
  </w:style>
  <w:style w:type="paragraph" w:styleId="1193" w:customStyle="1">
    <w:name w:val="正文1_0"/>
    <w:basedOn w:val="1191"/>
    <w:uiPriority w:val="0"/>
    <w:qFormat/>
    <w:pPr>
      <w:ind w:left="357" w:firstLine="420"/>
      <w:jc w:val="left"/>
      <w:spacing w:line="360" w:lineRule="auto"/>
      <w:widowControl/>
    </w:pPr>
    <w:rPr>
      <w:rFonts w:cs="Arial"/>
      <w:szCs w:val="20"/>
    </w:rPr>
  </w:style>
  <w:style w:type="paragraph" w:styleId="1194" w:customStyle="1">
    <w:name w:val="纯文本_1"/>
    <w:basedOn w:val="1191"/>
    <w:uiPriority w:val="0"/>
    <w:qFormat/>
    <w:rPr>
      <w:rFonts w:ascii="宋体" w:hAnsi="Times New Roman"/>
      <w:sz w:val="20"/>
      <w:szCs w:val="21"/>
    </w:rPr>
  </w:style>
  <w:style w:type="paragraph" w:styleId="1195" w:customStyle="1">
    <w:name w:val="正文_16_0_0"/>
    <w:next w:val="965"/>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_11_0"/>
    <w:basedOn w:val="965"/>
    <w:uiPriority w:val="0"/>
    <w:qFormat/>
    <w:rPr>
      <w:rFonts w:ascii="Calibri" w:hAnsi="Calibri"/>
      <w:szCs w:val="20"/>
    </w:rPr>
  </w:style>
  <w:style w:type="paragraph" w:styleId="1197" w:customStyle="1">
    <w:name w:val="Normal_19_0_0_0"/>
    <w:basedOn w:val="826"/>
    <w:uiPriority w:val="0"/>
    <w:qFormat/>
    <w:rPr>
      <w:rFonts w:cs="黑体"/>
      <w:szCs w:val="24"/>
    </w:rPr>
  </w:style>
  <w:style w:type="paragraph" w:styleId="1198" w:customStyle="1">
    <w:name w:val="无间隔1"/>
    <w:basedOn w:val="1110"/>
    <w:uiPriority w:val="0"/>
    <w:qFormat/>
    <w:rPr>
      <w:rFonts w:ascii="Calibri" w:hAnsi="Calibri" w:cs="Calibri"/>
    </w:rPr>
  </w:style>
  <w:style w:type="paragraph" w:styleId="1199" w:customStyle="1">
    <w:name w:val="标题 31"/>
    <w:basedOn w:val="1110"/>
    <w:next w:val="1110"/>
    <w:uiPriority w:val="0"/>
    <w:qFormat/>
    <w:pPr>
      <w:keepLines/>
      <w:keepNext/>
      <w:spacing w:before="260" w:after="260" w:line="413" w:lineRule="auto"/>
      <w:outlineLvl w:val="2"/>
    </w:pPr>
    <w:rPr>
      <w:b/>
      <w:sz w:val="32"/>
      <w:szCs w:val="20"/>
    </w:rPr>
  </w:style>
  <w:style w:type="character" w:styleId="1200" w:customStyle="1">
    <w:name w:val="标题 2 Char_0"/>
    <w:link w:val="1201"/>
    <w:uiPriority w:val="0"/>
    <w:qFormat/>
    <w:rPr>
      <w:rFonts w:ascii="Arial" w:hAnsi="Arial" w:eastAsia="黑体"/>
      <w:b/>
      <w:sz w:val="32"/>
      <w:szCs w:val="22"/>
    </w:rPr>
  </w:style>
  <w:style w:type="paragraph" w:styleId="1201" w:customStyle="1">
    <w:name w:val="标题 21"/>
    <w:basedOn w:val="827"/>
    <w:next w:val="827"/>
    <w:link w:val="1200"/>
    <w:uiPriority w:val="0"/>
    <w:unhideWhenUsed/>
    <w:qFormat/>
    <w:pPr>
      <w:keepLines/>
      <w:keepNext/>
      <w:spacing w:before="260" w:after="260" w:line="413" w:lineRule="auto"/>
      <w:outlineLvl w:val="1"/>
    </w:pPr>
    <w:rPr>
      <w:rFonts w:ascii="Arial" w:hAnsi="Arial"/>
      <w:szCs w:val="22"/>
    </w:rPr>
  </w:style>
  <w:style w:type="paragraph" w:styleId="1202" w:customStyle="1">
    <w:name w:val="Normal_19_1_0_0"/>
    <w:next w:val="1203"/>
    <w:uiPriority w:val="0"/>
    <w:qFormat/>
    <w:pPr>
      <w:jc w:val="both"/>
      <w:widowControl w:val="off"/>
    </w:pPr>
    <w:rPr>
      <w:rFonts w:hint="default" w:ascii="Calibri" w:hAnsi="Calibri" w:eastAsia="宋体" w:cs="Times New Roman"/>
      <w:sz w:val="21"/>
      <w:szCs w:val="24"/>
      <w:lang w:val="en-US" w:eastAsia="zh-CN" w:bidi="ar-SA"/>
    </w:rPr>
  </w:style>
  <w:style w:type="paragraph" w:styleId="120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正文1_0_0"/>
    <w:basedOn w:val="827"/>
    <w:uiPriority w:val="0"/>
    <w:qFormat/>
    <w:pPr>
      <w:ind w:left="357" w:firstLine="420"/>
      <w:spacing w:line="360" w:lineRule="auto"/>
    </w:pPr>
    <w:rPr>
      <w:rFonts w:eastAsia="Times New Roman" w:cs="Arial"/>
    </w:rPr>
  </w:style>
  <w:style w:type="paragraph" w:styleId="1205"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06" w:customStyle="1">
    <w:name w:val="正文空2字"/>
    <w:basedOn w:val="1207"/>
    <w:uiPriority w:val="99"/>
    <w:qFormat/>
    <w:pPr>
      <w:ind w:firstLine="640"/>
      <w:spacing w:line="560" w:lineRule="exact"/>
      <w:widowControl w:val="off"/>
    </w:pPr>
    <w:rPr>
      <w:rFonts w:ascii="仿宋_GB2312" w:hAnsi="仿宋_GB2312" w:cs="仿宋_GB2312"/>
      <w:lang w:val="zh-TW"/>
    </w:rPr>
  </w:style>
  <w:style w:type="paragraph" w:styleId="1207" w:customStyle="1">
    <w:name w:val="左对齐正文"/>
    <w:uiPriority w:val="99"/>
    <w:qFormat/>
    <w:rPr>
      <w:rFonts w:hint="default" w:ascii="Calibri" w:hAnsi="Calibri" w:eastAsia="仿宋_GB2312" w:cs="Calibri"/>
      <w:sz w:val="32"/>
      <w:szCs w:val="32"/>
      <w:lang w:val="en-US" w:eastAsia="zh-CN" w:bidi="ar-SA"/>
    </w:rPr>
  </w:style>
  <w:style w:type="paragraph" w:styleId="1208" w:customStyle="1">
    <w:name w:val="普通(网站)1"/>
    <w:basedOn w:val="784"/>
    <w:uiPriority w:val="0"/>
    <w:qFormat/>
    <w:rPr>
      <w:sz w:val="24"/>
    </w:rPr>
  </w:style>
  <w:style w:type="character" w:styleId="1209" w:customStyle="1">
    <w:name w:val="16"/>
    <w:link w:val="784"/>
    <w:uiPriority w:val="0"/>
    <w:qFormat/>
    <w:rPr>
      <w:rFonts w:ascii="Times New Roman" w:hAnsi="Times New Roman"/>
      <w:sz w:val="21"/>
      <w:szCs w:val="21"/>
      <w:lang w:val="en-US" w:eastAsia="zh-CN" w:bidi="ar-SA"/>
    </w:rPr>
  </w:style>
  <w:style w:type="paragraph" w:styleId="1210" w:customStyle="1">
    <w:name w:val="正文文本_0"/>
    <w:basedOn w:val="1103"/>
    <w:next w:val="1211"/>
    <w:uiPriority w:val="0"/>
    <w:qFormat/>
    <w:pPr>
      <w:spacing w:line="60" w:lineRule="auto"/>
    </w:pPr>
    <w:rPr>
      <w:rFonts w:ascii="仿宋_GB2312" w:eastAsia="仿宋_GB2312"/>
      <w:sz w:val="32"/>
    </w:rPr>
  </w:style>
  <w:style w:type="paragraph" w:styleId="1211" w:customStyle="1">
    <w:name w:val="正文缩进_1"/>
    <w:basedOn w:val="1103"/>
    <w:next w:val="1103"/>
    <w:uiPriority w:val="0"/>
    <w:qFormat/>
    <w:pPr>
      <w:ind w:firstLine="420"/>
    </w:pPr>
    <w:rPr>
      <w:rFonts w:ascii="宋体"/>
      <w:color w:val="000000"/>
      <w:sz w:val="24"/>
      <w:szCs w:val="20"/>
    </w:rPr>
  </w:style>
  <w:style w:type="paragraph" w:styleId="1212" w:customStyle="1">
    <w:name w:val="Table Paragraph"/>
    <w:basedOn w:val="920"/>
    <w:uiPriority w:val="1"/>
    <w:qFormat/>
    <w:rPr>
      <w:rFonts w:ascii="宋体" w:hAnsi="宋体" w:cs="宋体"/>
      <w:sz w:val="22"/>
      <w:lang w:val="zh-CN" w:bidi="zh-CN"/>
    </w:rPr>
  </w:style>
  <w:style w:type="paragraph" w:styleId="1213" w:customStyle="1">
    <w:name w:val="Normal_19_2"/>
    <w:basedOn w:val="1214"/>
    <w:uiPriority w:val="0"/>
    <w:qFormat/>
    <w:rPr>
      <w:rFonts w:ascii="Times New Roman" w:hAnsi="Times New Roman"/>
      <w:szCs w:val="21"/>
    </w:rPr>
  </w:style>
  <w:style w:type="paragraph" w:styleId="121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文本2"/>
    <w:basedOn w:val="963"/>
    <w:uiPriority w:val="0"/>
    <w:qFormat/>
    <w:pPr>
      <w:spacing w:line="60" w:lineRule="auto"/>
    </w:pPr>
    <w:rPr>
      <w:rFonts w:ascii="仿宋_GB2312" w:eastAsia="仿宋_GB2312"/>
      <w:sz w:val="32"/>
      <w:szCs w:val="22"/>
    </w:rPr>
  </w:style>
  <w:style w:type="paragraph" w:styleId="1216" w:customStyle="1">
    <w:name w:val="Normal_19_2_0"/>
    <w:basedOn w:val="1217"/>
    <w:uiPriority w:val="0"/>
    <w:qFormat/>
    <w:rPr>
      <w:rFonts w:ascii="Times New Roman" w:hAnsi="Times New Roman"/>
      <w:szCs w:val="21"/>
    </w:rPr>
  </w:style>
  <w:style w:type="paragraph" w:styleId="121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缩进1"/>
    <w:basedOn w:val="784"/>
    <w:uiPriority w:val="0"/>
    <w:qFormat/>
    <w:pPr>
      <w:ind w:firstLine="420"/>
      <w:jc w:val="left"/>
    </w:pPr>
    <w:rPr>
      <w:rFonts w:ascii="宋体" w:hAnsi="Calibri" w:eastAsia="宋体" w:cs="Times New Roman"/>
      <w:sz w:val="24"/>
    </w:rPr>
  </w:style>
  <w:style w:type="paragraph" w:styleId="1219" w:customStyle="1">
    <w:name w:val="纯文本1"/>
    <w:basedOn w:val="964"/>
    <w:uiPriority w:val="0"/>
    <w:qFormat/>
    <w:rPr>
      <w:rFonts w:ascii="宋体" w:hAnsi="Courier New" w:eastAsia="宋体" w:cs="Times New Roman"/>
    </w:rPr>
  </w:style>
  <w:style w:type="paragraph" w:styleId="1220" w:customStyle="1">
    <w:name w:val="Normal_21_0"/>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Heading 1_0"/>
    <w:basedOn w:val="1220"/>
    <w:next w:val="1220"/>
    <w:uiPriority w:val="0"/>
    <w:qFormat/>
    <w:pPr>
      <w:jc w:val="center"/>
      <w:keepLines/>
      <w:keepNext/>
      <w:spacing w:before="240" w:after="120" w:line="300" w:lineRule="auto"/>
      <w:outlineLvl w:val="0"/>
    </w:pPr>
    <w:rPr>
      <w:rFonts w:ascii="宋体"/>
      <w:b/>
      <w:sz w:val="32"/>
      <w:szCs w:val="20"/>
    </w:rPr>
  </w:style>
  <w:style w:type="paragraph" w:styleId="122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3" w:customStyle="1">
    <w:name w:val="正文文本 字符"/>
    <w:link w:val="784"/>
    <w:uiPriority w:val="0"/>
    <w:qFormat/>
    <w:rPr>
      <w:rFonts w:ascii="楷体_GB2312" w:hAnsi="Arial" w:eastAsia="楷体_GB2312" w:cs="Times New Roman"/>
      <w:sz w:val="28"/>
      <w:szCs w:val="28"/>
    </w:rPr>
  </w:style>
  <w:style w:type="character" w:styleId="1224" w:customStyle="1">
    <w:name w:val="正文文本缩进 字符"/>
    <w:link w:val="784"/>
    <w:uiPriority w:val="0"/>
    <w:qFormat/>
    <w:rPr>
      <w:rFonts w:ascii="楷体_GB2312" w:hAnsi="Times New Roman" w:eastAsia="楷体_GB2312" w:cs="Times New Roman"/>
      <w:sz w:val="32"/>
      <w:szCs w:val="32"/>
    </w:rPr>
  </w:style>
  <w:style w:type="character" w:styleId="1225" w:customStyle="1">
    <w:name w:val="正文文本 字符1"/>
    <w:link w:val="784"/>
    <w:uiPriority w:val="0"/>
    <w:qFormat/>
    <w:rPr>
      <w:rFonts w:ascii="Calibri" w:hAnsi="Calibri"/>
      <w:sz w:val="28"/>
      <w:szCs w:val="24"/>
    </w:rPr>
  </w:style>
  <w:style w:type="character" w:styleId="1226" w:customStyle="1">
    <w:name w:val="正文文本首行缩进 字符"/>
    <w:link w:val="784"/>
    <w:uiPriority w:val="0"/>
    <w:qFormat/>
    <w:rPr>
      <w:rFonts w:ascii="仿宋_GB2312" w:hAnsi="Calibri" w:eastAsia="仿宋_GB2312"/>
      <w:sz w:val="30"/>
      <w:szCs w:val="30"/>
    </w:rPr>
  </w:style>
  <w:style w:type="paragraph" w:styleId="1227" w:customStyle="1">
    <w:name w:val="索引 41"/>
    <w:basedOn w:val="784"/>
    <w:next w:val="784"/>
    <w:uiPriority w:val="0"/>
    <w:semiHidden/>
    <w:qFormat/>
    <w:pPr>
      <w:ind w:left="1260"/>
    </w:pPr>
    <w:rPr>
      <w:rFonts w:eastAsia="Calibri" w:cs="宋体"/>
      <w:sz w:val="20"/>
      <w:szCs w:val="21"/>
      <w:lang w:val="zh-CN"/>
    </w:rPr>
  </w:style>
  <w:style w:type="character" w:styleId="1228" w:customStyle="1">
    <w:name w:val="font5 Char"/>
    <w:link w:val="784"/>
    <w:uiPriority w:val="0"/>
    <w:qFormat/>
    <w:rPr>
      <w:rFonts w:ascii="宋体" w:hAnsi="宋体" w:eastAsia="宋体"/>
      <w:sz w:val="28"/>
      <w:szCs w:val="28"/>
      <w:lang w:val="en-US" w:eastAsia="zh-CN" w:bidi="ar-SA"/>
    </w:rPr>
  </w:style>
  <w:style w:type="character" w:styleId="1229" w:customStyle="1">
    <w:name w:val="二级目录 Char"/>
    <w:link w:val="1230"/>
    <w:uiPriority w:val="0"/>
    <w:qFormat/>
    <w:rPr>
      <w:b/>
      <w:sz w:val="30"/>
      <w:szCs w:val="28"/>
    </w:rPr>
  </w:style>
  <w:style w:type="paragraph" w:styleId="1230" w:customStyle="1">
    <w:name w:val="二级目录"/>
    <w:next w:val="784"/>
    <w:link w:val="122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1" w:customStyle="1">
    <w:name w:val="列出段落 Char"/>
    <w:link w:val="1232"/>
    <w:uiPriority w:val="0"/>
    <w:qFormat/>
    <w:rPr>
      <w:rFonts w:ascii="Calibri" w:hAnsi="Calibri"/>
      <w:sz w:val="24"/>
      <w:szCs w:val="24"/>
      <w:lang w:eastAsia="en-US" w:bidi="en-US"/>
    </w:rPr>
  </w:style>
  <w:style w:type="paragraph" w:styleId="1232" w:customStyle="1">
    <w:name w:val="列出段落1"/>
    <w:basedOn w:val="784"/>
    <w:link w:val="1231"/>
    <w:uiPriority w:val="0"/>
    <w:qFormat/>
    <w:pPr>
      <w:contextualSpacing/>
      <w:ind w:left="720"/>
      <w:jc w:val="left"/>
      <w:widowControl/>
    </w:pPr>
    <w:rPr>
      <w:sz w:val="24"/>
      <w:szCs w:val="24"/>
      <w:lang w:eastAsia="en-US" w:bidi="en-US"/>
    </w:rPr>
  </w:style>
  <w:style w:type="paragraph" w:styleId="1233" w:customStyle="1">
    <w:name w:val="Body Text(ch)"/>
    <w:basedOn w:val="784"/>
    <w:uiPriority w:val="0"/>
    <w:qFormat/>
    <w:pPr>
      <w:spacing w:after="120"/>
    </w:pPr>
    <w:rPr>
      <w:rFonts w:ascii="宋体" w:hAnsi="Arial"/>
      <w:bCs/>
      <w:iCs/>
      <w:szCs w:val="24"/>
    </w:rPr>
  </w:style>
  <w:style w:type="paragraph" w:styleId="1234"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6" w:customStyle="1">
    <w:name w:val="Char"/>
    <w:basedOn w:val="784"/>
    <w:uiPriority w:val="0"/>
    <w:qFormat/>
    <w:pPr>
      <w:ind w:firstLine="200"/>
      <w:tabs>
        <w:tab w:val="left" w:pos="360" w:leader="none"/>
      </w:tabs>
    </w:pPr>
    <w:rPr>
      <w:rFonts w:ascii="Times New Roman" w:hAnsi="Times New Roman"/>
      <w:sz w:val="28"/>
      <w:szCs w:val="30"/>
    </w:rPr>
  </w:style>
  <w:style w:type="paragraph" w:styleId="1237" w:customStyle="1">
    <w:name w:val="Char1"/>
    <w:basedOn w:val="852"/>
    <w:uiPriority w:val="0"/>
    <w:qFormat/>
    <w:rPr>
      <w:rFonts w:ascii="Tahoma" w:hAnsi="Tahoma"/>
      <w:sz w:val="24"/>
      <w:szCs w:val="24"/>
    </w:rPr>
  </w:style>
  <w:style w:type="paragraph" w:styleId="1238" w:customStyle="1">
    <w:name w:val="table_lines"/>
    <w:basedOn w:val="784"/>
    <w:uiPriority w:val="0"/>
    <w:qFormat/>
    <w:pPr>
      <w:jc w:val="left"/>
      <w:widowControl/>
    </w:pPr>
    <w:rPr>
      <w:rFonts w:ascii="Times New Roman" w:hAnsi="Times New Roman"/>
      <w:sz w:val="20"/>
      <w:szCs w:val="20"/>
      <w:lang w:val="de-DE" w:eastAsia="de-DE"/>
    </w:rPr>
  </w:style>
  <w:style w:type="paragraph" w:styleId="123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0"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41" w:customStyle="1">
    <w:name w:val="Char Char Char Char"/>
    <w:basedOn w:val="852"/>
    <w:uiPriority w:val="0"/>
    <w:qFormat/>
    <w:pPr>
      <w:spacing w:line="360" w:lineRule="auto"/>
    </w:pPr>
    <w:rPr>
      <w:rFonts w:ascii="Tahoma" w:hAnsi="Tahoma"/>
      <w:sz w:val="24"/>
      <w:szCs w:val="24"/>
    </w:rPr>
  </w:style>
  <w:style w:type="paragraph" w:styleId="1242" w:customStyle="1">
    <w:name w:val="4"/>
    <w:basedOn w:val="784"/>
    <w:next w:val="887"/>
    <w:uiPriority w:val="0"/>
    <w:qFormat/>
    <w:pPr>
      <w:ind w:firstLine="420"/>
      <w:spacing w:line="360" w:lineRule="auto"/>
    </w:pPr>
    <w:rPr>
      <w:rFonts w:ascii="Times New Roman" w:hAnsi="Times New Roman"/>
      <w:color w:val="ff0000"/>
      <w:sz w:val="24"/>
      <w:szCs w:val="24"/>
    </w:rPr>
  </w:style>
  <w:style w:type="paragraph" w:styleId="1243"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44"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45" w:customStyle="1">
    <w:name w:val="样式1"/>
    <w:basedOn w:val="784"/>
    <w:uiPriority w:val="0"/>
    <w:qFormat/>
    <w:pPr>
      <w:numPr>
        <w:ilvl w:val="0"/>
        <w:numId w:val="2"/>
      </w:numPr>
      <w:tabs>
        <w:tab w:val="left" w:pos="709" w:leader="none"/>
      </w:tabs>
    </w:pPr>
    <w:rPr>
      <w:rFonts w:ascii="宋体" w:hAnsi="宋体"/>
      <w:szCs w:val="21"/>
    </w:rPr>
  </w:style>
  <w:style w:type="paragraph" w:styleId="1246"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47"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8"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9"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50"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2"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53"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4"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55"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56" w:customStyle="1">
    <w:name w:val="Char Char Char Char1"/>
    <w:basedOn w:val="852"/>
    <w:uiPriority w:val="0"/>
    <w:qFormat/>
    <w:pPr>
      <w:spacing w:line="360" w:lineRule="auto"/>
    </w:pPr>
    <w:rPr>
      <w:rFonts w:ascii="Tahoma" w:hAnsi="Tahoma"/>
      <w:sz w:val="24"/>
      <w:szCs w:val="24"/>
    </w:rPr>
  </w:style>
  <w:style w:type="paragraph" w:styleId="1257"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58"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59"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1" w:customStyle="1">
    <w:name w:val="Table Normal"/>
    <w:uiPriority w:val="0"/>
    <w:qFormat/>
    <w:rPr>
      <w:lang w:val="en-US" w:eastAsia="zh-CN" w:bidi="ar-SA"/>
    </w:rPr>
    <w:tblPr/>
  </w:style>
  <w:style w:type="paragraph" w:styleId="1262" w:customStyle="1">
    <w:name w:val="正文文本12"/>
    <w:basedOn w:val="784"/>
    <w:uiPriority w:val="1"/>
    <w:qFormat/>
    <w:pPr>
      <w:ind w:left="120"/>
    </w:pPr>
    <w:rPr>
      <w:rFonts w:ascii="宋体" w:hAnsi="宋体" w:cs="宋体"/>
      <w:szCs w:val="21"/>
      <w:lang w:val="zh-CN" w:bidi="zh-CN"/>
    </w:rPr>
  </w:style>
  <w:style w:type="paragraph" w:styleId="1263" w:customStyle="1">
    <w:name w:val="首行缩进"/>
    <w:basedOn w:val="784"/>
    <w:uiPriority w:val="0"/>
    <w:qFormat/>
    <w:pPr>
      <w:ind w:firstLine="480"/>
    </w:pPr>
    <w:rPr>
      <w:rFonts w:ascii="Times New Roman" w:hAnsi="Times New Roman"/>
      <w:szCs w:val="21"/>
      <w:lang w:val="zh-CN"/>
    </w:rPr>
  </w:style>
  <w:style w:type="paragraph" w:styleId="1264"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5" w:customStyle="1">
    <w:name w:val="15"/>
    <w:link w:val="784"/>
    <w:uiPriority w:val="0"/>
    <w:qFormat/>
    <w:rPr>
      <w:rFonts w:ascii="Times New Roman" w:hAnsi="Times New Roman" w:cs="Times New Roman"/>
    </w:rPr>
  </w:style>
  <w:style w:type="paragraph" w:styleId="1266" w:customStyle="1">
    <w:name w:val="正文文本缩进 2_0"/>
    <w:basedOn w:val="1103"/>
    <w:uiPriority w:val="0"/>
    <w:qFormat/>
    <w:pPr>
      <w:ind w:firstLine="720"/>
      <w:jc w:val="left"/>
      <w:spacing w:line="540" w:lineRule="exact"/>
    </w:pPr>
    <w:rPr>
      <w:rFonts w:ascii="仿宋_GB2312" w:hAnsi="仿宋_GB2312" w:cs="宋体"/>
      <w:sz w:val="32"/>
      <w:szCs w:val="32"/>
    </w:rPr>
  </w:style>
  <w:style w:type="character" w:styleId="1267" w:customStyle="1">
    <w:name w:val="10"/>
    <w:link w:val="784"/>
    <w:uiPriority w:val="0"/>
    <w:qFormat/>
    <w:rPr>
      <w:rFonts w:ascii="Times New Roman" w:hAnsi="Times New Roman" w:cs="Times New Roman"/>
    </w:rPr>
  </w:style>
  <w:style w:type="paragraph" w:styleId="1268" w:customStyle="1">
    <w:name w:val="正文_16_1"/>
    <w:basedOn w:val="784"/>
    <w:uiPriority w:val="0"/>
    <w:qFormat/>
    <w:rPr>
      <w:rFonts w:ascii="Times New Roman" w:hAnsi="Times New Roman"/>
      <w:szCs w:val="21"/>
    </w:rPr>
  </w:style>
  <w:style w:type="paragraph" w:styleId="1269" w:customStyle="1">
    <w:name w:val="页脚1"/>
    <w:basedOn w:val="784"/>
    <w:uiPriority w:val="0"/>
    <w:qFormat/>
    <w:pPr>
      <w:jc w:val="left"/>
      <w:tabs>
        <w:tab w:val="center" w:pos="4153" w:leader="none"/>
        <w:tab w:val="right" w:pos="8306" w:leader="none"/>
      </w:tabs>
    </w:pPr>
    <w:rPr>
      <w:sz w:val="18"/>
      <w:szCs w:val="18"/>
    </w:rPr>
  </w:style>
  <w:style w:type="character" w:styleId="1270" w:customStyle="1">
    <w:name w:val="页码1"/>
    <w:link w:val="784"/>
    <w:uiPriority w:val="0"/>
    <w:qFormat/>
  </w:style>
  <w:style w:type="paragraph" w:styleId="1271" w:customStyle="1">
    <w:name w:val="*正文"/>
    <w:basedOn w:val="849"/>
    <w:uiPriority w:val="0"/>
    <w:qFormat/>
    <w:pPr>
      <w:ind w:firstLine="200"/>
    </w:pPr>
    <w:rPr>
      <w:rFonts w:ascii="宋体" w:hAnsi="宋体"/>
      <w:color w:val="000000"/>
      <w:sz w:val="24"/>
      <w:szCs w:val="24"/>
    </w:rPr>
  </w:style>
  <w:style w:type="paragraph" w:styleId="1272" w:customStyle="1">
    <w:name w:val="*正文_0"/>
    <w:basedOn w:val="1273"/>
    <w:uiPriority w:val="0"/>
    <w:qFormat/>
    <w:pPr>
      <w:ind w:firstLine="200"/>
      <w:spacing w:line="360" w:lineRule="auto"/>
    </w:pPr>
    <w:rPr>
      <w:rFonts w:ascii="宋体" w:hAnsi="宋体" w:eastAsia="Arial" w:cs="Arial"/>
      <w:color w:val="000000"/>
      <w:sz w:val="24"/>
    </w:rPr>
  </w:style>
  <w:style w:type="paragraph" w:styleId="1273" w:customStyle="1">
    <w:name w:val="正文缩进_2"/>
    <w:basedOn w:val="1127"/>
    <w:uiPriority w:val="0"/>
    <w:unhideWhenUsed/>
    <w:qFormat/>
    <w:pPr>
      <w:ind w:firstLine="420"/>
      <w:jc w:val="left"/>
      <w:widowControl/>
    </w:pPr>
    <w:rPr>
      <w:rFonts w:ascii="Times New Roman" w:hAnsi="Times New Roman"/>
      <w:sz w:val="20"/>
      <w:szCs w:val="24"/>
    </w:rPr>
  </w:style>
  <w:style w:type="paragraph" w:styleId="1274" w:customStyle="1">
    <w:name w:val="*正文_0_0"/>
    <w:basedOn w:val="1127"/>
    <w:uiPriority w:val="0"/>
    <w:qFormat/>
    <w:pPr>
      <w:ind w:firstLine="200"/>
      <w:jc w:val="left"/>
      <w:spacing w:line="360" w:lineRule="auto"/>
      <w:widowControl/>
    </w:pPr>
    <w:rPr>
      <w:rFonts w:ascii="宋体" w:hAnsi="宋体" w:eastAsia="Arial" w:cs="Arial"/>
      <w:color w:val="000000"/>
      <w:sz w:val="24"/>
      <w:szCs w:val="24"/>
    </w:rPr>
  </w:style>
  <w:style w:type="paragraph" w:styleId="1275" w:customStyle="1">
    <w:name w:val="无间隔1_0_0"/>
    <w:basedOn w:val="1127"/>
    <w:uiPriority w:val="0"/>
    <w:qFormat/>
    <w:rPr>
      <w:rFonts w:ascii="Times New Roman" w:hAnsi="Times New Roman"/>
      <w:szCs w:val="21"/>
    </w:rPr>
  </w:style>
  <w:style w:type="paragraph" w:styleId="127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7" w:customStyle="1">
    <w:name w:val="标题 4_0"/>
    <w:basedOn w:val="1278"/>
    <w:next w:val="1278"/>
    <w:uiPriority w:val="9"/>
    <w:unhideWhenUsed/>
    <w:qFormat/>
    <w:pPr>
      <w:keepLines/>
      <w:keepNext/>
      <w:spacing w:before="280" w:after="290" w:line="372" w:lineRule="auto"/>
      <w:outlineLvl w:val="3"/>
    </w:pPr>
    <w:rPr>
      <w:rFonts w:ascii="Arial" w:hAnsi="Arial" w:eastAsia="黑体"/>
      <w:b/>
      <w:sz w:val="28"/>
    </w:rPr>
  </w:style>
  <w:style w:type="paragraph" w:styleId="1278" w:customStyle="1">
    <w:name w:val="正文4"/>
    <w:uiPriority w:val="0"/>
    <w:qFormat/>
    <w:pPr>
      <w:jc w:val="both"/>
      <w:widowControl w:val="off"/>
    </w:pPr>
    <w:rPr>
      <w:rFonts w:hint="default" w:ascii="Calibri" w:hAnsi="Calibri" w:eastAsia="宋体" w:cs="Times New Roman"/>
      <w:lang w:val="en-US" w:eastAsia="zh-CN" w:bidi="ar-SA"/>
    </w:rPr>
  </w:style>
  <w:style w:type="paragraph" w:styleId="127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0" w:customStyle="1">
    <w:name w:val="p17_0_0"/>
    <w:basedOn w:val="1170"/>
    <w:uiPriority w:val="0"/>
    <w:qFormat/>
    <w:pPr>
      <w:jc w:val="left"/>
      <w:spacing w:before="100" w:beforeAutospacing="1" w:after="100" w:afterAutospacing="1"/>
      <w:widowControl/>
    </w:pPr>
    <w:rPr>
      <w:rFonts w:ascii="宋体" w:hAnsi="宋体" w:eastAsia="Times New Roman" w:cs="宋体"/>
      <w:sz w:val="24"/>
      <w:szCs w:val="24"/>
    </w:rPr>
  </w:style>
  <w:style w:type="paragraph" w:styleId="1281" w:customStyle="1">
    <w:name w:val="p17_0"/>
    <w:basedOn w:val="827"/>
    <w:uiPriority w:val="0"/>
    <w:qFormat/>
    <w:pPr>
      <w:jc w:val="left"/>
      <w:spacing w:before="100" w:beforeAutospacing="1" w:after="100" w:afterAutospacing="1"/>
      <w:widowControl/>
    </w:pPr>
    <w:rPr>
      <w:rFonts w:ascii="宋体" w:hAnsi="宋体" w:eastAsia="Times New Roman" w:cs="宋体"/>
      <w:sz w:val="24"/>
      <w:szCs w:val="24"/>
    </w:rPr>
  </w:style>
  <w:style w:type="paragraph" w:styleId="1282" w:customStyle="1">
    <w:name w:val="普通(网站)11"/>
    <w:basedOn w:val="784"/>
    <w:uiPriority w:val="99"/>
    <w:qFormat/>
    <w:rPr>
      <w:sz w:val="24"/>
    </w:rPr>
  </w:style>
  <w:style w:type="paragraph" w:styleId="12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4" w:customStyle="1">
    <w:name w:val="font61"/>
    <w:basedOn w:val="836"/>
    <w:link w:val="784"/>
    <w:uiPriority w:val="0"/>
    <w:qFormat/>
    <w:rPr>
      <w:rFonts w:hint="eastAsia" w:ascii="宋体" w:hAnsi="宋体" w:eastAsia="宋体" w:cs="宋体"/>
      <w:color w:val="000000"/>
      <w:sz w:val="22"/>
      <w:szCs w:val="22"/>
      <w:u w:val="none"/>
    </w:rPr>
  </w:style>
  <w:style w:type="character" w:styleId="1285" w:customStyle="1">
    <w:name w:val="font81"/>
    <w:basedOn w:val="836"/>
    <w:link w:val="784"/>
    <w:uiPriority w:val="0"/>
    <w:qFormat/>
    <w:rPr>
      <w:rFonts w:hint="eastAsia" w:ascii="宋体" w:hAnsi="宋体" w:eastAsia="宋体" w:cs="宋体"/>
      <w:color w:val="000000"/>
      <w:sz w:val="22"/>
      <w:szCs w:val="22"/>
      <w:u w:val="none"/>
    </w:rPr>
  </w:style>
  <w:style w:type="character" w:styleId="1286" w:customStyle="1">
    <w:name w:val="font71"/>
    <w:basedOn w:val="836"/>
    <w:link w:val="784"/>
    <w:uiPriority w:val="0"/>
    <w:qFormat/>
    <w:rPr>
      <w:rFonts w:hint="eastAsia" w:ascii="宋体" w:hAnsi="宋体" w:eastAsia="宋体" w:cs="宋体"/>
      <w:b/>
      <w:bCs/>
      <w:color w:val="000000"/>
      <w:sz w:val="22"/>
      <w:szCs w:val="22"/>
      <w:u w:val="none"/>
    </w:rPr>
  </w:style>
  <w:style w:type="table" w:styleId="1287" w:customStyle="1">
    <w:name w:val="Table Normal1"/>
    <w:uiPriority w:val="0"/>
    <w:qFormat/>
    <w:tblPr/>
  </w:style>
  <w:style w:type="table" w:styleId="1288" w:customStyle="1">
    <w:name w:val="Table Normal2"/>
    <w:uiPriority w:val="0"/>
    <w:qFormat/>
    <w:tblPr/>
  </w:style>
  <w:style w:type="character" w:styleId="1289" w:customStyle="1">
    <w:name w:val="font41"/>
    <w:basedOn w:val="836"/>
    <w:link w:val="784"/>
    <w:uiPriority w:val="0"/>
    <w:qFormat/>
    <w:rPr>
      <w:rFonts w:hint="eastAsia" w:ascii="宋体" w:hAnsi="宋体" w:eastAsia="宋体" w:cs="宋体"/>
      <w:color w:val="000000"/>
      <w:sz w:val="22"/>
      <w:szCs w:val="22"/>
      <w:u w:val="none"/>
    </w:rPr>
  </w:style>
  <w:style w:type="character" w:styleId="1290" w:customStyle="1">
    <w:name w:val="font31"/>
    <w:basedOn w:val="836"/>
    <w:link w:val="784"/>
    <w:uiPriority w:val="0"/>
    <w:qFormat/>
    <w:rPr>
      <w:rFonts w:hint="eastAsia" w:ascii="宋体" w:hAnsi="宋体" w:eastAsia="宋体" w:cs="宋体"/>
      <w:color w:val="000000"/>
      <w:sz w:val="22"/>
      <w:szCs w:val="22"/>
      <w:u w:val="none"/>
    </w:rPr>
  </w:style>
  <w:style w:type="character" w:styleId="1291" w:customStyle="1">
    <w:name w:val="font51"/>
    <w:basedOn w:val="836"/>
    <w:link w:val="784"/>
    <w:uiPriority w:val="0"/>
    <w:qFormat/>
    <w:rPr>
      <w:rFonts w:hint="eastAsia" w:ascii="宋体" w:hAnsi="宋体" w:eastAsia="宋体" w:cs="宋体"/>
      <w:color w:val="000000"/>
      <w:sz w:val="22"/>
      <w:szCs w:val="22"/>
      <w:u w:val="none"/>
    </w:rPr>
  </w:style>
  <w:style w:type="character" w:styleId="1292" w:customStyle="1">
    <w:name w:val="font01"/>
    <w:basedOn w:val="794"/>
    <w:link w:val="784"/>
    <w:uiPriority w:val="0"/>
    <w:qFormat/>
    <w:rPr>
      <w:rFonts w:ascii="等线" w:hAnsi="等线" w:eastAsia="等线" w:cs="等线"/>
      <w:color w:val="000000"/>
      <w:sz w:val="22"/>
      <w:szCs w:val="22"/>
      <w:u w:val="none"/>
    </w:rPr>
  </w:style>
  <w:style w:type="character" w:styleId="1293" w:customStyle="1">
    <w:name w:val="font11"/>
    <w:basedOn w:val="836"/>
    <w:link w:val="784"/>
    <w:uiPriority w:val="0"/>
    <w:qFormat/>
    <w:rPr>
      <w:rFonts w:ascii="等线" w:hAnsi="等线" w:eastAsia="等线" w:cs="等线"/>
      <w:color w:val="ff0000"/>
      <w:sz w:val="22"/>
      <w:szCs w:val="22"/>
      <w:u w:val="none"/>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11</cp:revision>
  <dcterms:created xsi:type="dcterms:W3CDTF">2023-07-23T13:07:00Z</dcterms:created>
  <dcterms:modified xsi:type="dcterms:W3CDTF">2026-07-29T10:21:41Z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356F5735C24A4544A2714B61700AE737_13</vt:lpwstr>
  </property>
</Properties>
</file>