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6FBE2">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项目属性：货物类项目</w:t>
      </w:r>
    </w:p>
    <w:p w14:paraId="5BE116D3">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本项目采购标的对应的中小企业划分标准所属行业：</w:t>
      </w:r>
      <w:r>
        <w:rPr>
          <w:rFonts w:hint="eastAsia" w:ascii="宋体" w:hAnsi="宋体" w:eastAsia="宋体" w:cs="宋体"/>
          <w:color w:val="auto"/>
          <w:sz w:val="24"/>
          <w:szCs w:val="24"/>
          <w:highlight w:val="none"/>
          <w:u w:val="single"/>
        </w:rPr>
        <w:t>工业（制造业）</w:t>
      </w:r>
    </w:p>
    <w:p w14:paraId="23CA070C">
      <w:pPr>
        <w:spacing w:before="120" w:after="120" w:line="0" w:lineRule="atLeast"/>
        <w:ind w:firstLine="72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u w:val="single"/>
        </w:rPr>
        <w:t>不接受</w:t>
      </w:r>
      <w:r>
        <w:rPr>
          <w:rFonts w:hint="eastAsia" w:ascii="宋体" w:hAnsi="宋体" w:eastAsia="宋体" w:cs="宋体"/>
          <w:color w:val="auto"/>
          <w:sz w:val="24"/>
          <w:szCs w:val="24"/>
          <w:highlight w:val="none"/>
        </w:rPr>
        <w:t>（接受/不接受）进口产品。</w:t>
      </w:r>
    </w:p>
    <w:p w14:paraId="0076FF0B">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rPr>
        <w:t>项目概况</w:t>
      </w:r>
      <w:bookmarkStart w:id="18" w:name="_GoBack"/>
      <w:bookmarkEnd w:id="18"/>
    </w:p>
    <w:p w14:paraId="0AAFBC09">
      <w:pPr>
        <w:spacing w:before="120" w:after="120" w:line="0" w:lineRule="atLeast"/>
        <w:ind w:firstLine="72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rPr>
        <w:t>采购内容</w:t>
      </w:r>
      <w:r>
        <w:rPr>
          <w:rFonts w:hint="eastAsia" w:ascii="宋体" w:hAnsi="宋体" w:eastAsia="宋体" w:cs="宋体"/>
          <w:b/>
          <w:color w:val="auto"/>
          <w:sz w:val="24"/>
          <w:szCs w:val="24"/>
          <w:highlight w:val="none"/>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4175"/>
        <w:gridCol w:w="1578"/>
        <w:gridCol w:w="1582"/>
      </w:tblGrid>
      <w:tr w14:paraId="696E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tcPr>
          <w:p w14:paraId="34BD58D2">
            <w:pPr>
              <w:pStyle w:val="3"/>
              <w:spacing w:before="12" w:after="14"/>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4175" w:type="dxa"/>
          </w:tcPr>
          <w:p w14:paraId="39D0C6D5">
            <w:pPr>
              <w:pStyle w:val="3"/>
              <w:spacing w:before="12" w:after="14"/>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名称</w:t>
            </w:r>
          </w:p>
        </w:tc>
        <w:tc>
          <w:tcPr>
            <w:tcW w:w="1578" w:type="dxa"/>
          </w:tcPr>
          <w:p w14:paraId="3384A55F">
            <w:pPr>
              <w:pStyle w:val="3"/>
              <w:spacing w:before="12" w:after="14"/>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单位</w:t>
            </w:r>
          </w:p>
        </w:tc>
        <w:tc>
          <w:tcPr>
            <w:tcW w:w="1582" w:type="dxa"/>
          </w:tcPr>
          <w:p w14:paraId="78D0E565">
            <w:pPr>
              <w:pStyle w:val="3"/>
              <w:spacing w:before="12" w:after="14"/>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数量</w:t>
            </w:r>
          </w:p>
        </w:tc>
      </w:tr>
      <w:tr w14:paraId="038C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249F318E">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75" w:type="dxa"/>
            <w:vAlign w:val="center"/>
          </w:tcPr>
          <w:p w14:paraId="6D07D96E">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昆虫性诱智能测报设备</w:t>
            </w:r>
          </w:p>
        </w:tc>
        <w:tc>
          <w:tcPr>
            <w:tcW w:w="1578" w:type="dxa"/>
          </w:tcPr>
          <w:p w14:paraId="20C39DF9">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582" w:type="dxa"/>
            <w:vAlign w:val="center"/>
          </w:tcPr>
          <w:p w14:paraId="6B973BE8">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r>
      <w:tr w14:paraId="2DAF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187" w:type="dxa"/>
            <w:vAlign w:val="center"/>
          </w:tcPr>
          <w:p w14:paraId="1E8CAE16">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175" w:type="dxa"/>
            <w:vAlign w:val="center"/>
          </w:tcPr>
          <w:p w14:paraId="4A09E78B">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智能虫情测报灯</w:t>
            </w:r>
          </w:p>
        </w:tc>
        <w:tc>
          <w:tcPr>
            <w:tcW w:w="1578" w:type="dxa"/>
          </w:tcPr>
          <w:p w14:paraId="00172DED">
            <w:pPr>
              <w:spacing w:before="120" w:after="120" w:line="0" w:lineRule="atLeast"/>
              <w:ind w:firstLine="7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台</w:t>
            </w:r>
          </w:p>
        </w:tc>
        <w:tc>
          <w:tcPr>
            <w:tcW w:w="1582" w:type="dxa"/>
            <w:vAlign w:val="center"/>
          </w:tcPr>
          <w:p w14:paraId="366DC2FC">
            <w:pPr>
              <w:spacing w:before="120" w:after="120" w:line="0" w:lineRule="atLeast"/>
              <w:ind w:firstLine="7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r>
      <w:tr w14:paraId="2D44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27A5A12F">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175" w:type="dxa"/>
            <w:vAlign w:val="center"/>
          </w:tcPr>
          <w:p w14:paraId="05E0BFBA">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小虫体智能虫情测报灯</w:t>
            </w:r>
          </w:p>
        </w:tc>
        <w:tc>
          <w:tcPr>
            <w:tcW w:w="1578" w:type="dxa"/>
          </w:tcPr>
          <w:p w14:paraId="7A319A80">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582" w:type="dxa"/>
            <w:vAlign w:val="center"/>
          </w:tcPr>
          <w:p w14:paraId="46195B7C">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３</w:t>
            </w:r>
          </w:p>
        </w:tc>
      </w:tr>
      <w:tr w14:paraId="7881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shd w:val="clear" w:color="auto" w:fill="auto"/>
            <w:vAlign w:val="center"/>
          </w:tcPr>
          <w:p w14:paraId="76929F3B">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175" w:type="dxa"/>
            <w:vAlign w:val="center"/>
          </w:tcPr>
          <w:p w14:paraId="7D9227E6">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小麦赤霉病监测预警设备</w:t>
            </w:r>
          </w:p>
        </w:tc>
        <w:tc>
          <w:tcPr>
            <w:tcW w:w="1578" w:type="dxa"/>
          </w:tcPr>
          <w:p w14:paraId="210CCC95">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582" w:type="dxa"/>
            <w:vAlign w:val="center"/>
          </w:tcPr>
          <w:p w14:paraId="4ACE5A2D">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79FF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shd w:val="clear" w:color="auto" w:fill="auto"/>
            <w:vAlign w:val="center"/>
          </w:tcPr>
          <w:p w14:paraId="3C5DD4E9">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4175" w:type="dxa"/>
            <w:vAlign w:val="center"/>
          </w:tcPr>
          <w:p w14:paraId="2C613DD6">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土壤墒情监测设备（带气象站一体式）</w:t>
            </w:r>
          </w:p>
        </w:tc>
        <w:tc>
          <w:tcPr>
            <w:tcW w:w="1578" w:type="dxa"/>
          </w:tcPr>
          <w:p w14:paraId="0767259F">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582" w:type="dxa"/>
            <w:vAlign w:val="center"/>
          </w:tcPr>
          <w:p w14:paraId="2AE85F63">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３</w:t>
            </w:r>
          </w:p>
        </w:tc>
      </w:tr>
      <w:tr w14:paraId="079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shd w:val="clear" w:color="auto" w:fill="auto"/>
            <w:vAlign w:val="center"/>
          </w:tcPr>
          <w:p w14:paraId="78BE1E47">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4175" w:type="dxa"/>
            <w:vAlign w:val="center"/>
          </w:tcPr>
          <w:p w14:paraId="16FE5E53">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高空鹰眼监控</w:t>
            </w:r>
          </w:p>
        </w:tc>
        <w:tc>
          <w:tcPr>
            <w:tcW w:w="1578" w:type="dxa"/>
          </w:tcPr>
          <w:p w14:paraId="58CC5A46">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582" w:type="dxa"/>
            <w:vAlign w:val="center"/>
          </w:tcPr>
          <w:p w14:paraId="2B6138B6">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３</w:t>
            </w:r>
          </w:p>
        </w:tc>
      </w:tr>
      <w:tr w14:paraId="21A5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shd w:val="clear" w:color="auto" w:fill="auto"/>
            <w:vAlign w:val="center"/>
          </w:tcPr>
          <w:p w14:paraId="6D9E8E32">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4175" w:type="dxa"/>
            <w:vAlign w:val="center"/>
          </w:tcPr>
          <w:p w14:paraId="630DFD54">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巡田无人机及机库</w:t>
            </w:r>
          </w:p>
        </w:tc>
        <w:tc>
          <w:tcPr>
            <w:tcW w:w="1578" w:type="dxa"/>
          </w:tcPr>
          <w:p w14:paraId="27A748B8">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582" w:type="dxa"/>
            <w:vAlign w:val="center"/>
          </w:tcPr>
          <w:p w14:paraId="0201BA8F">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r w14:paraId="7E78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7F9721AD">
            <w:pPr>
              <w:spacing w:before="120" w:after="120" w:line="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4175" w:type="dxa"/>
            <w:vAlign w:val="center"/>
          </w:tcPr>
          <w:p w14:paraId="1A895119">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仪器操作平台</w:t>
            </w:r>
          </w:p>
        </w:tc>
        <w:tc>
          <w:tcPr>
            <w:tcW w:w="1578" w:type="dxa"/>
          </w:tcPr>
          <w:p w14:paraId="47EB7D65">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582" w:type="dxa"/>
            <w:vAlign w:val="center"/>
          </w:tcPr>
          <w:p w14:paraId="1CB74D00">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３</w:t>
            </w:r>
          </w:p>
        </w:tc>
      </w:tr>
      <w:tr w14:paraId="4447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vAlign w:val="center"/>
          </w:tcPr>
          <w:p w14:paraId="055BD068">
            <w:pPr>
              <w:spacing w:before="120" w:after="120" w:line="0" w:lineRule="atLeas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4175" w:type="dxa"/>
            <w:vAlign w:val="center"/>
          </w:tcPr>
          <w:p w14:paraId="4C8CCAC3">
            <w:pPr>
              <w:spacing w:before="120" w:after="120" w:line="0" w:lineRule="atLeast"/>
              <w:ind w:firstLine="7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所有设备辅材、所有设备现场安装施工及调试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所有设备</w:t>
            </w:r>
            <w:r>
              <w:rPr>
                <w:rFonts w:hint="eastAsia" w:ascii="宋体" w:hAnsi="宋体" w:eastAsia="宋体" w:cs="宋体"/>
                <w:i w:val="0"/>
                <w:iCs w:val="0"/>
                <w:color w:val="auto"/>
                <w:sz w:val="24"/>
                <w:szCs w:val="24"/>
                <w:highlight w:val="none"/>
                <w:u w:val="none"/>
                <w:lang w:val="en-US" w:eastAsia="zh-CN" w:bidi="ar"/>
              </w:rPr>
              <w:t>系统集成运维、</w:t>
            </w:r>
            <w:r>
              <w:rPr>
                <w:rFonts w:hint="eastAsia" w:ascii="宋体" w:hAnsi="宋体" w:eastAsia="宋体" w:cs="宋体"/>
                <w:color w:val="auto"/>
                <w:sz w:val="24"/>
                <w:szCs w:val="24"/>
                <w:highlight w:val="none"/>
              </w:rPr>
              <w:t>所有设备</w:t>
            </w:r>
            <w:r>
              <w:rPr>
                <w:rFonts w:hint="eastAsia" w:ascii="宋体" w:hAnsi="宋体" w:eastAsia="宋体" w:cs="宋体"/>
                <w:bCs/>
                <w:color w:val="auto"/>
                <w:sz w:val="24"/>
                <w:szCs w:val="24"/>
                <w:highlight w:val="none"/>
              </w:rPr>
              <w:t>运维质保期</w:t>
            </w:r>
            <w:r>
              <w:rPr>
                <w:rFonts w:hint="eastAsia" w:ascii="宋体" w:hAnsi="宋体" w:eastAsia="宋体" w:cs="宋体"/>
                <w:bCs/>
                <w:color w:val="auto"/>
                <w:sz w:val="24"/>
                <w:szCs w:val="24"/>
                <w:highlight w:val="none"/>
                <w:lang w:val="en-US" w:eastAsia="zh-CN"/>
              </w:rPr>
              <w:t>5年等</w:t>
            </w:r>
          </w:p>
        </w:tc>
        <w:tc>
          <w:tcPr>
            <w:tcW w:w="1578" w:type="dxa"/>
          </w:tcPr>
          <w:p w14:paraId="24A9154D">
            <w:pPr>
              <w:spacing w:before="120" w:after="120" w:line="0" w:lineRule="atLeast"/>
              <w:ind w:firstLine="7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w:t>
            </w:r>
          </w:p>
        </w:tc>
        <w:tc>
          <w:tcPr>
            <w:tcW w:w="1582" w:type="dxa"/>
            <w:vAlign w:val="center"/>
          </w:tcPr>
          <w:p w14:paraId="1BB7AA77">
            <w:pPr>
              <w:spacing w:before="120" w:after="120" w:line="0" w:lineRule="atLeast"/>
              <w:ind w:firstLine="7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r>
    </w:tbl>
    <w:p w14:paraId="4FCAD1E7">
      <w:pPr>
        <w:pBdr>
          <w:top w:val="none" w:color="000000" w:sz="0" w:space="0"/>
          <w:left w:val="none" w:color="000000" w:sz="0" w:space="0"/>
          <w:bottom w:val="none" w:color="000000" w:sz="0" w:space="0"/>
          <w:right w:val="none" w:color="000000" w:sz="0" w:space="0"/>
        </w:pBdr>
        <w:spacing w:before="240" w:after="240" w:line="40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（二）预算金额：</w:t>
      </w:r>
      <w:r>
        <w:rPr>
          <w:rFonts w:hint="eastAsia" w:ascii="宋体" w:hAnsi="宋体" w:eastAsia="宋体" w:cs="宋体"/>
          <w:color w:val="auto"/>
          <w:sz w:val="24"/>
          <w:szCs w:val="24"/>
          <w:highlight w:val="none"/>
        </w:rPr>
        <w:t>207.9万元</w:t>
      </w:r>
      <w:r>
        <w:rPr>
          <w:rFonts w:hint="eastAsia" w:ascii="宋体" w:hAnsi="宋体" w:eastAsia="宋体" w:cs="宋体"/>
          <w:color w:val="auto"/>
          <w:sz w:val="24"/>
          <w:szCs w:val="24"/>
          <w:highlight w:val="none"/>
        </w:rPr>
        <w:t>。</w:t>
      </w:r>
    </w:p>
    <w:p w14:paraId="2933A7BE">
      <w:pPr>
        <w:pBdr>
          <w:top w:val="none" w:color="000000" w:sz="0" w:space="0"/>
          <w:left w:val="none" w:color="000000" w:sz="0" w:space="0"/>
          <w:bottom w:val="none" w:color="000000" w:sz="0" w:space="0"/>
          <w:right w:val="none" w:color="000000" w:sz="0" w:space="0"/>
        </w:pBdr>
        <w:spacing w:before="240" w:after="240" w:line="400" w:lineRule="exact"/>
        <w:ind w:firstLine="47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rPr>
        <w:t>）款项的支付方式及进度安排：</w:t>
      </w:r>
    </w:p>
    <w:p w14:paraId="65B49884">
      <w:pPr>
        <w:spacing w:before="120" w:after="120" w:line="0" w:lineRule="atLeast"/>
        <w:ind w:firstLine="7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项目初步验收合格后，累计支付至合同总金额70％；验收合格第三年度（项目正常运行，符合维保要求），支付至合同总价的</w:t>
      </w:r>
      <w:r>
        <w:rPr>
          <w:rFonts w:hint="eastAsia" w:ascii="宋体" w:hAnsi="宋体" w:eastAsia="宋体" w:cs="宋体"/>
          <w:color w:val="auto"/>
          <w:sz w:val="24"/>
          <w:szCs w:val="24"/>
          <w:highlight w:val="none"/>
        </w:rPr>
        <w:t>85</w:t>
      </w:r>
      <w:r>
        <w:rPr>
          <w:rFonts w:hint="eastAsia" w:ascii="宋体" w:hAnsi="宋体" w:eastAsia="宋体" w:cs="宋体"/>
          <w:color w:val="auto"/>
          <w:sz w:val="24"/>
          <w:szCs w:val="24"/>
          <w:highlight w:val="none"/>
          <w:lang w:val="zh-CN"/>
        </w:rPr>
        <w:t>％：五年运维服务期满、项目整体终验合格后，支付剩余</w:t>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％合同总价。</w:t>
      </w:r>
    </w:p>
    <w:p w14:paraId="74A29DE1">
      <w:pPr>
        <w:spacing w:before="120" w:after="120" w:line="0" w:lineRule="atLeast"/>
        <w:ind w:firstLine="7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资金支付的</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收到供应商发票10个工作日内</w:t>
      </w:r>
      <w:r>
        <w:rPr>
          <w:rFonts w:hint="eastAsia" w:ascii="宋体" w:hAnsi="宋体" w:eastAsia="宋体" w:cs="宋体"/>
          <w:color w:val="auto"/>
          <w:sz w:val="24"/>
          <w:szCs w:val="24"/>
          <w:highlight w:val="none"/>
          <w:lang w:val="zh-CN"/>
        </w:rPr>
        <w:t>；</w:t>
      </w:r>
    </w:p>
    <w:p w14:paraId="5CF90839">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资金支付</w:t>
      </w:r>
      <w:r>
        <w:rPr>
          <w:rFonts w:hint="eastAsia" w:ascii="宋体" w:hAnsi="宋体" w:eastAsia="宋体" w:cs="宋体"/>
          <w:color w:val="auto"/>
          <w:sz w:val="24"/>
          <w:szCs w:val="24"/>
          <w:highlight w:val="none"/>
        </w:rPr>
        <w:t>的条件：满足相应阶段的要求且收到供应商发票。</w:t>
      </w:r>
    </w:p>
    <w:p w14:paraId="7BE4EBA5">
      <w:pPr>
        <w:spacing w:before="120" w:after="120" w:line="0" w:lineRule="atLeas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zh-CN"/>
        </w:rPr>
        <w:t>每期运维款项支付时，同步扣除当期产生的违约金。</w:t>
      </w:r>
      <w:r>
        <w:rPr>
          <w:rFonts w:hint="eastAsia" w:ascii="宋体" w:hAnsi="宋体" w:eastAsia="宋体" w:cs="宋体"/>
          <w:color w:val="auto"/>
          <w:sz w:val="24"/>
          <w:szCs w:val="24"/>
          <w:highlight w:val="none"/>
        </w:rPr>
        <w:t>采购人可采用数字人民币支付。</w:t>
      </w:r>
    </w:p>
    <w:p w14:paraId="6F4E868D">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四</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合同履行期限及交货</w:t>
      </w:r>
      <w:r>
        <w:rPr>
          <w:rFonts w:hint="eastAsia" w:ascii="宋体" w:hAnsi="宋体" w:eastAsia="宋体" w:cs="宋体"/>
          <w:b/>
          <w:color w:val="auto"/>
          <w:sz w:val="24"/>
          <w:szCs w:val="24"/>
          <w:highlight w:val="none"/>
        </w:rPr>
        <w:t>地点</w:t>
      </w:r>
    </w:p>
    <w:p w14:paraId="65EEEB09">
      <w:pPr>
        <w:spacing w:line="500" w:lineRule="exact"/>
        <w:ind w:firstLine="9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1、合同履行期限：合同签订后30日历天内供货安装调试完毕并交付使用</w:t>
      </w:r>
    </w:p>
    <w:p w14:paraId="22F8F99A">
      <w:pPr>
        <w:spacing w:line="500" w:lineRule="exact"/>
        <w:ind w:firstLine="9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2、交货地点：采购人指定地点。</w:t>
      </w:r>
    </w:p>
    <w:p w14:paraId="02E77B25">
      <w:pPr>
        <w:spacing w:line="500" w:lineRule="exact"/>
        <w:ind w:firstLine="9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3、运维质保期：5年，自项目验收合格之日起。</w:t>
      </w:r>
    </w:p>
    <w:p w14:paraId="0CBA217E">
      <w:pPr>
        <w:pBdr>
          <w:top w:val="none" w:color="000000" w:sz="0" w:space="0"/>
          <w:left w:val="none" w:color="000000" w:sz="0" w:space="0"/>
          <w:bottom w:val="none" w:color="000000" w:sz="0" w:space="0"/>
          <w:right w:val="none" w:color="000000" w:sz="0" w:space="0"/>
        </w:pBdr>
        <w:spacing w:line="400" w:lineRule="exact"/>
        <w:ind w:firstLine="96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4、本项目核心产品：昆虫性诱智能测报设备、</w:t>
      </w:r>
      <w:r>
        <w:rPr>
          <w:rFonts w:hint="eastAsia" w:ascii="宋体" w:hAnsi="宋体" w:eastAsia="宋体" w:cs="宋体"/>
          <w:color w:val="auto"/>
          <w:sz w:val="24"/>
          <w:szCs w:val="24"/>
          <w:highlight w:val="none"/>
        </w:rPr>
        <w:t>智能虫情测报灯</w:t>
      </w:r>
    </w:p>
    <w:p w14:paraId="2309465A">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二、技术参数要求</w:t>
      </w:r>
    </w:p>
    <w:tbl>
      <w:tblPr>
        <w:tblStyle w:val="4"/>
        <w:tblpPr w:leftFromText="180" w:rightFromText="180" w:vertAnchor="text" w:horzAnchor="page" w:tblpXSpec="center" w:tblpY="101"/>
        <w:tblOverlap w:val="never"/>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387"/>
        <w:gridCol w:w="7005"/>
      </w:tblGrid>
      <w:tr w14:paraId="281D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7CD9AE06">
            <w:pPr>
              <w:widowControl/>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C18DA2">
            <w:pPr>
              <w:widowControl/>
              <w:spacing w:line="400" w:lineRule="exact"/>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sz w:val="24"/>
                <w:szCs w:val="24"/>
                <w:highlight w:val="none"/>
              </w:rPr>
              <w:t>仪器名称</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68758700">
            <w:pPr>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技术参数</w:t>
            </w:r>
          </w:p>
        </w:tc>
      </w:tr>
      <w:tr w14:paraId="6AA2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308F26E4">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1</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D3533B3">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昆虫性诱智能测报设备</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2AFCD63D">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▲1、设备符合《GB/T24689.1-2009植物保护机械 虫情测报灯》国家标准。（投标文件中需提供有资质的第三方检测机构出具的标有CMA或CNAS的检测报告原件扫描件）</w:t>
            </w:r>
          </w:p>
          <w:p w14:paraId="08D8004C">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▲2、设备整体运行功率≤1W，待机功率≤0.5W。（投标文件中需提供有资质的第三方检测机构出具的标有CMA或CNAS的检测报告原件扫描件）</w:t>
            </w:r>
          </w:p>
          <w:p w14:paraId="1A9EEDD8">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3、设备应能识别包括但不限于水稻二化螟、纵卷叶螟、玉米螟、大螟、斜纹夜蛾、甜菜夜蛾、草地贪夜蛾、东方粘虫、棉铃虫等主要害虫。设备实时监测数据可对接到电脑端数据分析平台和手机APP软件平台。</w:t>
            </w:r>
          </w:p>
          <w:p w14:paraId="30FF1573">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4、害虫诱捕装置：诱捕器为PC材质，具有飞蛾防逃逸结构，结构为反向多漏斗飞蛾类诱捕器，整体横切面为梨形，纵切面似椅子形设计，增加靶标害虫诱捕量。</w:t>
            </w:r>
          </w:p>
          <w:p w14:paraId="4BF6B26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电脑端数据分析平台具有数据统计、设备统计预览、设备分布、害虫预警设置、害虫监测、害虫趋势分析、多年同比分析等功能；能按害虫类别，地理区域筛选统计累计总数、平均数的趋势图和占比图。（投标文件中需提供所投产品软件平台应用截图）</w:t>
            </w:r>
          </w:p>
          <w:p w14:paraId="4977CD54">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数据查询与分析：可查看、分析和统计各时间段的诱虫量；支持按地区、年份、害虫类别筛选和统计累计总数、平均数趋势图及占比图；基于地理信息的害虫发生预警地图，实时展示各地区害虫发生程度，支持颜色分级标识；支持手动导出下载E×CEL数据表格和PNG格式趋势图。（投标文件中需提供有资质的第三方检测机构出具的标有CMA或CNAS的检测报告原件扫描件）</w:t>
            </w:r>
          </w:p>
          <w:p w14:paraId="51BF32A4">
            <w:pPr>
              <w:spacing w:line="4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5.2、</w:t>
            </w:r>
            <w:r>
              <w:rPr>
                <w:rFonts w:hint="eastAsia" w:ascii="宋体" w:hAnsi="宋体" w:eastAsia="宋体" w:cs="宋体"/>
                <w:color w:val="auto"/>
                <w:kern w:val="2"/>
                <w:sz w:val="24"/>
                <w:szCs w:val="24"/>
                <w:highlight w:val="none"/>
              </w:rPr>
              <w:t>基于2种不同生物区系类型害虫性信息素诱芯与花香诱芯的诱捕数量差异，构建专业分析数学模型和逻辑算法，动态展示迁飞性害虫的虫源地和实时迁飞状态，包含迁入代，部分迁入代，本地繁殖代，部分迁出代和迁出代。</w:t>
            </w:r>
            <w:r>
              <w:rPr>
                <w:rFonts w:hint="eastAsia" w:ascii="宋体" w:hAnsi="宋体" w:eastAsia="宋体" w:cs="宋体"/>
                <w:color w:val="auto"/>
                <w:sz w:val="24"/>
                <w:szCs w:val="24"/>
                <w:highlight w:val="none"/>
              </w:rPr>
              <w:t>（投标文件中需提供有资质的第三方检测机构出具的标有CMA或CNAS的检测报告原件扫描件）</w:t>
            </w:r>
          </w:p>
          <w:p w14:paraId="6666961D">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卵、幼虫低龄期的短期预测：在全省、全市或自定义区域，依据未来15天气象数据的平均值和昆虫发育之间的关系，建立数学模型，预测下一代卵、幼虫各龄期的发生动态，并生成趋势图。（投标文件中需提供有资质的第三方检测机构出具的标有CMA或CNAS的检测报告原件扫描件）</w:t>
            </w:r>
          </w:p>
          <w:p w14:paraId="7E4D39B6">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田间成虫量的预测：基于该设备诱捕的雄成虫数量数据以及性比，基于数学算法模型，自动推算、预测田间实际的成虫总数量及相应的雌成虫数量。（投标文件中需提供有资质的第三方检测机构出具的标有CMA或CNAS的检测报告原件扫描件）</w:t>
            </w:r>
          </w:p>
          <w:p w14:paraId="7062D99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5.5、灯诱数据换算：基于数学算法模型，提供性诱数据与传统测报灯的灯下诱虫量换算功能。</w:t>
            </w:r>
          </w:p>
          <w:p w14:paraId="7C10205D">
            <w:pPr>
              <w:pStyle w:val="2"/>
              <w:spacing w:line="40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成虫发生量的中、长期预测：基于3年以上历史虫情数据、温度数据和当前虫量数据进行大数据分析，构建数学算法模型，预测未来2个月成虫发生趋势。预测模型具备自我学习功能，能够随着数据量的增大自主训练更新。</w:t>
            </w:r>
          </w:p>
          <w:p w14:paraId="03827A39">
            <w:pPr>
              <w:pStyle w:val="2"/>
              <w:spacing w:line="40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5.7、</w:t>
            </w:r>
            <w:r>
              <w:rPr>
                <w:rFonts w:hint="eastAsia" w:ascii="宋体" w:hAnsi="宋体" w:eastAsia="宋体" w:cs="宋体"/>
                <w:color w:val="auto"/>
                <w:sz w:val="24"/>
                <w:szCs w:val="24"/>
                <w:highlight w:val="none"/>
              </w:rPr>
              <w:t>多维数据对比：支持不同诱捕器、不同区域、自定义分组及历史同期数据的对比分析。</w:t>
            </w:r>
          </w:p>
          <w:p w14:paraId="1659D93F">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▲6、APP可查看时间段、每月、单日、每小时诱虫量数据。（投标文件中需提供所投产品软件平台应用截图）</w:t>
            </w:r>
          </w:p>
          <w:p w14:paraId="235FB343">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▲7、设备可通过手机APP查看实时数据、历史数据。具有设备定位及导航功能，诱芯到期提醒等功能。（投标文件中需所投产品软件平台应用截图）</w:t>
            </w:r>
          </w:p>
          <w:p w14:paraId="30ED2E58">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7.1、支持Harmony鸿蒙、iOS和Android安卓等系统。</w:t>
            </w:r>
          </w:p>
          <w:p w14:paraId="640D941C">
            <w:pPr>
              <w:spacing w:line="400" w:lineRule="exact"/>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▲7.2、</w:t>
            </w:r>
            <w:r>
              <w:rPr>
                <w:rFonts w:hint="eastAsia" w:ascii="宋体" w:hAnsi="宋体" w:eastAsia="宋体" w:cs="宋体"/>
                <w:color w:val="auto"/>
                <w:kern w:val="2"/>
                <w:sz w:val="24"/>
                <w:szCs w:val="24"/>
                <w:highlight w:val="none"/>
              </w:rPr>
              <w:t>卵、幼虫各龄期的短期预测：依据未来15天气象数据的平均值和昆虫发育之间的关系，建立数学模型，预测下一代卵和幼虫各龄期的发生动态，并指导释放天敌和施药。</w:t>
            </w:r>
            <w:r>
              <w:rPr>
                <w:rFonts w:hint="eastAsia" w:ascii="宋体" w:hAnsi="宋体" w:eastAsia="宋体" w:cs="宋体"/>
                <w:color w:val="auto"/>
                <w:sz w:val="24"/>
                <w:szCs w:val="24"/>
                <w:highlight w:val="none"/>
              </w:rPr>
              <w:t>（投标文件中需提供有资质的第三方检测机构出具的标有CMA或CNAS的检测报告原件扫描件）</w:t>
            </w:r>
          </w:p>
          <w:p w14:paraId="704F6827">
            <w:pPr>
              <w:spacing w:line="400" w:lineRule="exact"/>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highlight w:val="none"/>
              </w:rPr>
              <w:t>7.3、田间成虫量的预测：基于该设备诱捕的雄成虫数量数据以及性比，自动推算、预测田间实际的成虫总数量及相应的雌成虫数量。</w:t>
            </w:r>
            <w:r>
              <w:rPr>
                <w:rFonts w:hint="eastAsia" w:ascii="宋体" w:hAnsi="宋体" w:eastAsia="宋体" w:cs="宋体"/>
                <w:color w:val="auto"/>
                <w:sz w:val="24"/>
                <w:szCs w:val="24"/>
                <w:highlight w:val="none"/>
              </w:rPr>
              <w:t>（投标文件中需提供有资质的第三方检测机构出具的标有CMA或CNAS的检测报告原件扫描件）</w:t>
            </w:r>
          </w:p>
          <w:p w14:paraId="7E363CA1">
            <w:pPr>
              <w:spacing w:line="4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7.4灯诱数据换算：基于数学算法模型，提供性诱与传统测报灯（灯下诱虫量）的换算功能。</w:t>
            </w:r>
          </w:p>
          <w:p w14:paraId="55223D4A">
            <w:pPr>
              <w:spacing w:line="4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7.5、成虫发生量的中、长期预测：基于历史虫情数据、温度数据和当前虫量数据，构建数学算法模型，预测未来2个月诱虫量。</w:t>
            </w:r>
          </w:p>
          <w:p w14:paraId="1B5635CA">
            <w:pPr>
              <w:pStyle w:val="2"/>
              <w:spacing w:line="40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7.6、APP可查看设备运行的历史报警信息。</w:t>
            </w:r>
          </w:p>
          <w:p w14:paraId="4A28F74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▲8、设备可查看预测未来2个月次代诱虫量，及发生动态，包括卵期、一二</w:t>
            </w:r>
            <w:r>
              <w:rPr>
                <w:rFonts w:hint="eastAsia" w:ascii="宋体" w:hAnsi="宋体" w:eastAsia="宋体" w:cs="宋体"/>
                <w:color w:val="auto"/>
                <w:sz w:val="24"/>
                <w:szCs w:val="24"/>
                <w:highlight w:val="none"/>
                <w:lang w:eastAsia="zh-CN"/>
              </w:rPr>
              <w:t>低龄</w:t>
            </w:r>
            <w:r>
              <w:rPr>
                <w:rFonts w:hint="eastAsia" w:ascii="宋体" w:hAnsi="宋体" w:eastAsia="宋体" w:cs="宋体"/>
                <w:color w:val="auto"/>
                <w:sz w:val="24"/>
                <w:szCs w:val="24"/>
                <w:highlight w:val="none"/>
              </w:rPr>
              <w:t>幼虫期。（投标文件中需提供所投产品软件平台应用截图）</w:t>
            </w:r>
          </w:p>
          <w:p w14:paraId="4460D57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▲9、设备具有定位及导航、诱芯到期提醒等功能。（投标文件中需提供所投产品软件平台应用截图）</w:t>
            </w:r>
          </w:p>
          <w:p w14:paraId="11EDBFD0">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10、双计数系统：上下集虫器各带一个三层4对红外计数装置，自动计数进入集虫器的昆虫，计算总数后上传到服务器数据库。</w:t>
            </w:r>
          </w:p>
          <w:p w14:paraId="64C3BE40">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11、自动计数功能：害虫经过红外感应器时，自动计数+1，间隔时间＜1S。自动计数进入集虫器的昆虫，计算总数后上传到服务器数据库。</w:t>
            </w:r>
          </w:p>
          <w:p w14:paraId="38FA06E7">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▲12、设备自动计数准确度不低于95%。（投标文件中需提供农林业部门出具的应用证明或试验报告佐证）</w:t>
            </w:r>
          </w:p>
          <w:p w14:paraId="2AD272D6">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13、终端储存发送功能：实时记录和存储诱捕器监测数据，储存时间≥12月。定时定向发送监测数据，同时具有自检、纠错功能。</w:t>
            </w:r>
          </w:p>
          <w:p w14:paraId="75BC4BB8">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14、网关数据接收功能：1小时/次接收终端数据，并通过无线网络发送到服务器。</w:t>
            </w:r>
          </w:p>
          <w:p w14:paraId="0165289A">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▲15、控制器功能：能有效采集、处理并储存信息，并能控制</w:t>
            </w:r>
            <w:r>
              <w:rPr>
                <w:rFonts w:hint="eastAsia" w:ascii="宋体" w:hAnsi="宋体" w:eastAsia="宋体" w:cs="宋体"/>
                <w:color w:val="auto"/>
                <w:sz w:val="24"/>
                <w:szCs w:val="24"/>
                <w:highlight w:val="none"/>
                <w:lang w:eastAsia="zh-CN"/>
              </w:rPr>
              <w:t>计时</w:t>
            </w:r>
            <w:r>
              <w:rPr>
                <w:rFonts w:hint="eastAsia" w:ascii="宋体" w:hAnsi="宋体" w:eastAsia="宋体" w:cs="宋体"/>
                <w:color w:val="auto"/>
                <w:sz w:val="24"/>
                <w:szCs w:val="24"/>
                <w:highlight w:val="none"/>
              </w:rPr>
              <w:t>等工作。（投标文件中需提供有资质的第三方检测机构出具的标有CMA或CNAS的检测报告原件扫描件）</w:t>
            </w:r>
          </w:p>
          <w:p w14:paraId="67FDAA4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16、网关和终端配置：一个网关可以配置多个终端，方便后期设备升级。</w:t>
            </w:r>
          </w:p>
          <w:p w14:paraId="0A319D96">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17、设备采用太阳能板供电，单晶硅材质；功率：≥55W，可在-40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气温下工作。蓄电池为锂电池，规格：12V,≥60Ah。连续阴雨天，设备正常运行不低于20天。</w:t>
            </w:r>
          </w:p>
          <w:p w14:paraId="60E62601">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18、设备立杆材质为喷塑铝管，整体高度不低于</w:t>
            </w:r>
            <w:r>
              <w:rPr>
                <w:rFonts w:hint="eastAsia" w:ascii="宋体" w:hAnsi="宋体" w:eastAsia="宋体" w:cs="宋体"/>
                <w:color w:val="auto"/>
                <w:sz w:val="24"/>
                <w:szCs w:val="24"/>
                <w:highlight w:val="none"/>
                <w:lang w:eastAsia="zh-CN"/>
              </w:rPr>
              <w:t>300 cm</w:t>
            </w:r>
            <w:r>
              <w:rPr>
                <w:rFonts w:hint="eastAsia" w:ascii="宋体" w:hAnsi="宋体" w:eastAsia="宋体" w:cs="宋体"/>
                <w:color w:val="auto"/>
                <w:sz w:val="24"/>
                <w:szCs w:val="24"/>
                <w:highlight w:val="none"/>
              </w:rPr>
              <w:t>，配防电机箱，材质</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rPr>
              <w:t>304不锈钢材质，外标防电标识，具防尘、防水功能。</w:t>
            </w:r>
          </w:p>
        </w:tc>
      </w:tr>
      <w:tr w14:paraId="4E12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068DFEE5">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2</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ADC142">
            <w:pPr>
              <w:widowControl/>
              <w:spacing w:line="400" w:lineRule="exact"/>
              <w:jc w:val="center"/>
              <w:textAlignment w:val="center"/>
              <w:rPr>
                <w:rFonts w:hint="eastAsia" w:ascii="宋体" w:hAnsi="宋体" w:eastAsia="宋体" w:cs="宋体"/>
                <w:color w:val="auto"/>
                <w:sz w:val="24"/>
                <w:szCs w:val="24"/>
                <w:highlight w:val="none"/>
              </w:rPr>
            </w:pPr>
            <w:bookmarkStart w:id="0" w:name="OLE_LINK7"/>
            <w:bookmarkStart w:id="1" w:name="OLE_LINK8"/>
            <w:r>
              <w:rPr>
                <w:rFonts w:hint="eastAsia" w:ascii="宋体" w:hAnsi="宋体" w:eastAsia="宋体" w:cs="宋体"/>
                <w:color w:val="auto"/>
                <w:sz w:val="24"/>
                <w:szCs w:val="24"/>
                <w:highlight w:val="none"/>
              </w:rPr>
              <w:t>智能虫情测报灯</w:t>
            </w:r>
            <w:bookmarkEnd w:id="0"/>
            <w:bookmarkEnd w:id="1"/>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44506E1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通过PC客户端、手机APP端、网页端，实现对系统的实时操控，对采集的虫情信息进行查看、管理、分析、展示，PC客户端、手机APP端、网页端三端数据实现共享互通。设备支持云平台控制和监测，可远程手动控制换位、诱虫灯开启、加热管通断、杀虫仓和烘干仓清空、</w:t>
            </w:r>
            <w:r>
              <w:rPr>
                <w:rFonts w:hint="eastAsia" w:ascii="宋体" w:hAnsi="宋体" w:eastAsia="宋体" w:cs="宋体"/>
                <w:color w:val="auto"/>
                <w:sz w:val="24"/>
                <w:szCs w:val="24"/>
                <w:highlight w:val="none"/>
                <w:lang w:eastAsia="zh-CN"/>
              </w:rPr>
              <w:t>振动</w:t>
            </w:r>
            <w:r>
              <w:rPr>
                <w:rFonts w:hint="eastAsia" w:ascii="宋体" w:hAnsi="宋体" w:eastAsia="宋体" w:cs="宋体"/>
                <w:color w:val="auto"/>
                <w:sz w:val="24"/>
                <w:szCs w:val="24"/>
                <w:highlight w:val="none"/>
              </w:rPr>
              <w:t>电机开关、传送带开关等，也可通过故障报警监测设备运行状况；支持手机端APP查看单台设备AI智能分析及多灯分析。（投标文件中需提供具有检测资质的机构出具的带有CNAS标识的检测报告原件扫描件）</w:t>
            </w:r>
          </w:p>
          <w:p w14:paraId="6C19C00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2、整体结构采用不锈钢，采用光、电、数控技术，远程自动控制及识别计数。具漏电保护、避雷和防雨装置，雨虫分离技术，有防雨百叶，下雨天可以正常工作，正常捕虫，集虫器内不积水；</w:t>
            </w:r>
          </w:p>
          <w:p w14:paraId="594728E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可以通过照片自动识别虫子数量自动调节拍照间隔时间，系统感应到虫子数量较多后，设备会自动调节拍照间隔时间，内设计数组件，可智能感应虫体并判断是否有虫体残存,从而调整拍照张数，准确统计虫情数量信息，节省网络资源；</w:t>
            </w:r>
          </w:p>
          <w:p w14:paraId="735BB78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有自动识别和计数功能，能够识别害虫种类不少于135种，并且具有昆虫统计功能，能对一、二类农作物病虫害名录中趋光性害虫做自动识别计数，对于农作物常见害虫如稻纵卷叶螟、褐飞虱属、白背飞虱、灰飞虱、大螟、二化螟、稻螟蛉、粘虫、玉米螟、棉铃虫、蟋蟀、斜纹夜蛾、草地贪夜蛾等，识别准确率≥95%，计数准确率≥95%；小程序辅助识别不低于5000种昆虫。（投标文件中需提供具有检测资质的机构出具的带有CNAS标识的检测报告原件扫描件）</w:t>
            </w:r>
          </w:p>
          <w:p w14:paraId="3172F580">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▲5、系统具备比例尺用以判断虫体大小，可以进行</w:t>
            </w:r>
            <w:r>
              <w:rPr>
                <w:rFonts w:hint="eastAsia" w:ascii="宋体" w:hAnsi="宋体" w:eastAsia="宋体" w:cs="宋体"/>
                <w:color w:val="auto"/>
                <w:sz w:val="24"/>
                <w:szCs w:val="24"/>
                <w:highlight w:val="none"/>
                <w:lang w:eastAsia="zh-CN"/>
              </w:rPr>
              <w:t>人工</w:t>
            </w:r>
            <w:r>
              <w:rPr>
                <w:rFonts w:hint="eastAsia" w:ascii="宋体" w:hAnsi="宋体" w:eastAsia="宋体" w:cs="宋体"/>
                <w:color w:val="auto"/>
                <w:sz w:val="24"/>
                <w:szCs w:val="24"/>
                <w:highlight w:val="none"/>
              </w:rPr>
              <w:t>分析虫情数量及类型，具有害虫标记功能，不同虫害用不同的颜色区别标注，害虫种类与颜色一一对应，可开启或关闭电子比例尺辅助观测虫体绝对尺寸，便于人工识别；（投标文件中需提供具有检测资质的机构出具的带有CNAS标识的检测报告原件扫描件）</w:t>
            </w:r>
          </w:p>
          <w:p w14:paraId="2C35BC4E">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6、摄像头:≥2500W工业相机，显示屏:≥7寸电容式触摸屏，系统:≥Android4.0；</w:t>
            </w:r>
          </w:p>
          <w:p w14:paraId="43FCA56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可实时播报设备的每个装置的全部工作状态进程(播报内容及详细度可调整)。可增设语音识别，人机语音交互功能，可通过语音对设备进行各项操作控制；（投标文件中需提供具有检测资质的机构出具的带有CNAS标识的检测报告原件扫描件）</w:t>
            </w:r>
          </w:p>
          <w:p w14:paraId="2ED5B82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设备自带苗情监测球机，不低于400万像素，支持4倍光学变倍，16倍数字变倍，照射距离最远可达20m，具有作物识别和自动判断作物当前生育期及下一生育期时间功能。支持视频播放形式，动态展现作物覆盖度变化情况，对作物长势进行分析。（投标文件中需提供具有检测资质的机构出具的带有CNAS标识的检测报告原件扫描件）</w:t>
            </w:r>
          </w:p>
          <w:p w14:paraId="1A3165C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▲9、机器自动识别计数和灯下人工识别计数的动态趋势拟合度系数≥0.90；（投标文件中需提供具有检测资质的机构出具的带有CNAS标识的检测报告原件扫描件）</w:t>
            </w:r>
          </w:p>
          <w:p w14:paraId="2EB3371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10、光源:不低于20W黑光灯；波长:320～680nm，撞击屏长≥590mm，宽≥210mm，厚≥5mm，三块撞击屏角度≥120；</w:t>
            </w:r>
          </w:p>
          <w:p w14:paraId="2D30FDA3">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支持查看地区平均灯虫量走势分析，周边地区主要虫害雷达图及45天的发生风险预测。支持近5年多灯总量、平均单灯总量对比分析。（投标文件中需提供具有检测资质的机构出具的带有CNAS标识的检测报告原件扫描件）</w:t>
            </w:r>
          </w:p>
          <w:p w14:paraId="2D6A5412">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12、自动清洁：定期自动清理撞击屏上的蜘蛛网，可远程实现一键远程辅助清虫，减少人工维护频率；</w:t>
            </w:r>
          </w:p>
          <w:p w14:paraId="00DB8A3A">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实时监测是否堵虫，当设备检测到堵虫，会关闭诱虫灯管，并通过软件平台推送堵虫告警。当设备检测到堵虫，会关闭诱虫灯管,执行自动清虫,通过程序控制自动运行，清理堵虫故障，减少人工上门清理频率，降低设备故障率，检测到无堵虫时恢复正常工作模式</w:t>
            </w:r>
            <w:r>
              <w:rPr>
                <w:rFonts w:hint="eastAsia" w:ascii="宋体" w:hAnsi="宋体" w:eastAsia="宋体" w:cs="宋体"/>
                <w:color w:val="auto"/>
                <w:sz w:val="24"/>
                <w:szCs w:val="24"/>
                <w:highlight w:val="none"/>
                <w:lang w:eastAsia="zh-CN"/>
              </w:rPr>
              <w:t>，并在后台</w:t>
            </w:r>
            <w:r>
              <w:rPr>
                <w:rFonts w:hint="eastAsia" w:ascii="宋体" w:hAnsi="宋体" w:eastAsia="宋体" w:cs="宋体"/>
                <w:color w:val="auto"/>
                <w:sz w:val="24"/>
                <w:szCs w:val="24"/>
                <w:highlight w:val="none"/>
              </w:rPr>
              <w:t>推送堵虫恢复告警；</w:t>
            </w:r>
          </w:p>
          <w:p w14:paraId="4BD2455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14、产品的L/N到接地的金属外壳之间能经受1500V(交流有效值)，其电源频率50Hz,历时lmin的耐压试验，无飞弧击穿现象。</w:t>
            </w:r>
          </w:p>
          <w:p w14:paraId="735B675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▲15、支持查看设备拍摄区作物识别、生育期识别及给出预测下一生育期时间；支持查看设备环境传感器数据；（投标文件中需提供具有检测资质的机构出具的带有CNAS标识的检测报告原件扫描件）</w:t>
            </w:r>
          </w:p>
          <w:p w14:paraId="006C4CC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16、含气象传感器，可监测空气温湿度传感器、雨量等指标，可提供虫情发生量与气象关系的比较分析，提供当前生育期重大虫害捕捉统计及预计暴发时间分析，针对该暴发提供防治要点参考；</w:t>
            </w:r>
          </w:p>
          <w:p w14:paraId="281B16E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▲17、配备AI智能问答小程序，支持接入</w:t>
            </w:r>
            <w:r>
              <w:rPr>
                <w:rFonts w:hint="eastAsia" w:ascii="宋体" w:hAnsi="宋体" w:eastAsia="宋体" w:cs="宋体"/>
                <w:color w:val="auto"/>
                <w:sz w:val="24"/>
                <w:szCs w:val="24"/>
                <w:highlight w:val="none"/>
                <w:lang w:eastAsia="zh-CN"/>
              </w:rPr>
              <w:t>DeepSeek</w:t>
            </w:r>
            <w:r>
              <w:rPr>
                <w:rFonts w:hint="eastAsia" w:ascii="宋体" w:hAnsi="宋体" w:eastAsia="宋体" w:cs="宋体"/>
                <w:color w:val="auto"/>
                <w:sz w:val="24"/>
                <w:szCs w:val="24"/>
                <w:highlight w:val="none"/>
              </w:rPr>
              <w:t>等大模型，能迅速精准解答作物病虫害诊断防治、土壤墒情分析等问题；（投标文件中需提供具有检测资质的机构出具的带有CNAS标识的检测报告原件扫描件）</w:t>
            </w:r>
          </w:p>
          <w:p w14:paraId="73E2E184">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▲18、提供不少于2份所投设备具有省级及以上农业相关部门出具的试验示范报告，试验报告内平均识别准确率≥85%。</w:t>
            </w:r>
          </w:p>
          <w:p w14:paraId="44039F95">
            <w:pPr>
              <w:pStyle w:val="2"/>
              <w:spacing w:line="400" w:lineRule="exact"/>
              <w:rPr>
                <w:rFonts w:hint="eastAsia" w:ascii="宋体" w:hAnsi="宋体" w:eastAsia="宋体" w:cs="宋体"/>
                <w:color w:val="auto"/>
                <w:sz w:val="24"/>
                <w:szCs w:val="24"/>
                <w:highlight w:val="none"/>
              </w:rPr>
            </w:pPr>
          </w:p>
        </w:tc>
      </w:tr>
      <w:tr w14:paraId="3250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2F67555F">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3</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0DB600">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小虫体智能虫情测报灯</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51DEA7C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用于诱杀和监测稻飞虱等小虫体，百叶过滤非靶标大虫子，避免出现由于体积较大的虫子掩盖稻飞虱，导致摄像头无法采集到造成测报不准的问题。采用光、电、数控技术，远程自动控制。有防雨百叶，下雨天可以正常工作，正常捕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置不低于2000万像素高清工业摄像机，对稻飞虱进行活体拍照，针对飞虱类害虫进行自动识别计数，通过AI自动识别包含褐飞虱、白背飞虱、灰飞虱等。识别准确率≥85%。（投标文件中需提供具有检测资质的机构出具的带有CNAS标识的检测报告原件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可远程设置工作模式，通过PC云端及手机APP端能远程自动拍照和手动拍照，工业彩色手触摸屏显示与操作，屏幕尺寸≥7寸，安卓系统智能控制。全中文液晶显示，具有触摸屏或按键操作功能，可分时段设置和控制，自动拍照和手动拍照均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对稻飞虱等小虫体进行活体拍照，虫体完整率≥95%。通过摄像头实时采集翻板上的虫子情况，拍完照后实时翻转，避免虫体堆积和重复计数，可通过网页端和手机端查看拍摄照片，也可通过平台远程进行拍照和工作模式更改等设置。（投标文件中需提供具有检测资质的机构出具的带有CNAS标识的检测报告原件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可实现在电脑端和手机端（安卓系统）远程监控平台对虫情自动采集系统的控制，包括但不限于指令发布执行、系统参数设置和采集信息的查询分析等。设备也可以远程手动控制诱虫灯开启、诱虫灯条开启、翻板旋转、风扇开启、相机拍照等功能；（投标文件中需提供具有检测资质的机构出具的带有CNAS标识的检测报告原件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6、图像处理：可实现对拍摄画面的图像处理，包括但不限于画面分割、切换处理及保存等功能。图片保存质量应满足虫体人工手动计数的识别需求。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7、内置GPS定位功能，可在地图中查看设备站点等数据。在PC云端地图中查看设备站点等数据，设备被盗可追踪。</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光控控制：晚上自动开灯运行，白天自动关灯（待机），在夜间工作状态下，不受瞬间强光照射改变工作状态。时段控制：根据靶标害虫生活习性规律，设定工作时间段。雨控装置：可按外界天气变化自动控制设备工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9、虫子收集储存技术：对拍完照的虫子，需要保留标本的留在储存袋内，人工定期去收集；对于不需要标本的，虫子直接排出机器外部；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10、电源：太阳能供电，直流12v；灯管启动时间：开机后小于5秒；绝缘电阻：大于2.5MΩ；连续阴雨天，设备正常运行不低于7天。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11、工作环境温度：0～70℃，工作环境湿度：≤95%。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▲12、虫害</w:t>
            </w:r>
            <w:r>
              <w:rPr>
                <w:rFonts w:hint="eastAsia" w:ascii="宋体" w:hAnsi="宋体" w:eastAsia="宋体" w:cs="宋体"/>
                <w:color w:val="auto"/>
                <w:sz w:val="24"/>
                <w:szCs w:val="24"/>
                <w:highlight w:val="none"/>
                <w:lang w:eastAsia="zh-CN"/>
              </w:rPr>
              <w:t>暴发</w:t>
            </w:r>
            <w:r>
              <w:rPr>
                <w:rFonts w:hint="eastAsia" w:ascii="宋体" w:hAnsi="宋体" w:eastAsia="宋体" w:cs="宋体"/>
                <w:color w:val="auto"/>
                <w:sz w:val="24"/>
                <w:szCs w:val="24"/>
                <w:highlight w:val="none"/>
              </w:rPr>
              <w:t>分析模型：将捕获到的昆虫进行统计分析，绘制出虫害的发生趋势与发生轨迹，并确定其发生源头，以此为数据基础实现病虫害的预测预警；（投标文件中需提供具有检测资质的机构出具的带有CNAS标识的检测报告原件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▲13、作物产量评估模型：根据虫害、天气、土壤、作物、站点、农事等数据，实现作物整个生育期内各指标的模拟。（投标文件中需提供具有检测资质的机构出具的带有CNAS标识的检测报告原件扫描件）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▲14、提供不少于2份省级及以上植保部门或农业技术推广部门出具的应用试验，且试验识别结果平均准确率≥85%。</w:t>
            </w:r>
          </w:p>
        </w:tc>
      </w:tr>
      <w:tr w14:paraId="1587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2E9F36FC">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5795FE2">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小麦赤霉病监测预警设备</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14D0839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▲1、小麦赤霉病自动监测预警模型</w:t>
            </w:r>
          </w:p>
          <w:p w14:paraId="079B177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包括子囊壳形成与温度关系模型、侵染概率模型、菌量模型、潜育速率模型、显症率模型、重复侵染概率模型、病穗率模型等子模型，构成小麦-玉米轮作和小麦-水稻轮作的赤霉病监测预警模型。</w:t>
            </w:r>
          </w:p>
          <w:p w14:paraId="6542CD22">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2、小麦赤霉病自动监测预警系统V1.0软件部分</w:t>
            </w:r>
          </w:p>
          <w:p w14:paraId="0971DC4A">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小麦赤霉病监测预警管理系统V1.0</w:t>
            </w:r>
          </w:p>
          <w:p w14:paraId="6D95598B">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小麦赤霉病稻麦轮作区预警模型软件V1.0</w:t>
            </w:r>
          </w:p>
          <w:p w14:paraId="61D7D64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数据采集云存储：实时采集田间数据，每2小时上传一次，储存至少3年历史数据，用折线图、数据列表等不同形式展示；</w:t>
            </w:r>
          </w:p>
          <w:p w14:paraId="63BECE7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预测结果与国家标准对应，在小麦赤霉病防治关键期前15天开始预报发病情况，超过防治指标自动报警，可在电脑PC端、手机微信小程序查看；</w:t>
            </w:r>
          </w:p>
          <w:p w14:paraId="71A5810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开放式系统平台，自动接入国家平台，可接入其他省、市、县平台。</w:t>
            </w:r>
          </w:p>
          <w:p w14:paraId="129E9524">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3、小麦赤霉病自动监测硬件部分     </w:t>
            </w:r>
          </w:p>
          <w:p w14:paraId="1B40BD52">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主机规格：立杆高度不低于1.5m ，重量≥60kg；电池容量：12V 20A（采用高原专用电池6-CNJ-20，输出功率受环境温度影响较小）；太阳能板：50W；功耗：10mA；工作时间：在连续阴雨天环境中可持续工作30天；工作温度范围：-20℃～80℃；</w:t>
            </w:r>
          </w:p>
          <w:p w14:paraId="67365D9B">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整机为SUS304不锈钢材质，耐酸碱，耐腐蚀，防护等级IP67，抗冲击等级IK08；</w:t>
            </w:r>
          </w:p>
          <w:p w14:paraId="1F3479D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温度及降雨量采集传感器采用光电感应技术；风速风向传感器采用超声波采集技术；</w:t>
            </w:r>
          </w:p>
          <w:p w14:paraId="412DFA2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仪器具有远程调试、无人值守、无缝监控等功能；</w:t>
            </w:r>
          </w:p>
          <w:p w14:paraId="783F3AD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气象数据采集设备严格按照国际气象组织（WMO）气象观测标准设计生产，具体指标如下：</w:t>
            </w:r>
          </w:p>
          <w:p w14:paraId="3D148A02">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3.5.1温度：范围-40℃～80℃，精度±0.2℃</w:t>
            </w:r>
          </w:p>
          <w:p w14:paraId="0AF1560A">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3.5.2降雨量：范围0～240mm/h，精度±2%</w:t>
            </w:r>
          </w:p>
          <w:p w14:paraId="46553E0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3.5.3相对湿度：范围0～100%RH，精度±1%</w:t>
            </w:r>
          </w:p>
          <w:p w14:paraId="42A4B383">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3.5.4露点温度：范围-80℃～60℃，精度±0.2℃</w:t>
            </w:r>
          </w:p>
          <w:p w14:paraId="59AFAAEB">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3.5.5叶片表面湿润时间：范围0～15h，精度±0.5</w:t>
            </w:r>
          </w:p>
          <w:p w14:paraId="4CCA399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3.5.6日照强度：范围0～2000W/㎡，精度±3%</w:t>
            </w:r>
          </w:p>
          <w:p w14:paraId="4A7C52C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3.5.7日照时数：范围0～15h ，精度±0.1min</w:t>
            </w:r>
          </w:p>
          <w:p w14:paraId="1806063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3.5.8 10cm土壤含水量：范围0%～100%，精度±4%</w:t>
            </w:r>
          </w:p>
          <w:p w14:paraId="72B8AEF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3.5.9 10cm土壤温度：范围-50℃～80℃，精度±0.5℃</w:t>
            </w:r>
          </w:p>
          <w:p w14:paraId="3888E423">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3.5.10 20cm土壤含水量：范围0%～100%，精度±4%</w:t>
            </w:r>
          </w:p>
          <w:p w14:paraId="0723EFC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3.5.11 20cm土壤温度：范围-50℃～80℃，精度±0.5℃</w:t>
            </w:r>
          </w:p>
        </w:tc>
      </w:tr>
      <w:tr w14:paraId="3A46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3DD774B2">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5</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8D638D">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土壤墒情监测设备（带气象站一体式）</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20775DAF">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1、设备具有数据采集及上传功能：监测指标包括但不限于土壤水分(体积含水量，不少于4层，0cm～20cm、20cm～40cm、40cm～60cm、60cm～100cm，</w:t>
            </w:r>
            <w:r>
              <w:rPr>
                <w:rFonts w:hint="eastAsia" w:ascii="宋体" w:hAnsi="宋体" w:eastAsia="宋体" w:cs="宋体"/>
                <w:color w:val="auto"/>
                <w:sz w:val="24"/>
                <w:szCs w:val="24"/>
                <w:highlight w:val="none"/>
                <w:lang w:eastAsia="zh-CN"/>
              </w:rPr>
              <w:t>敏感元件</w:t>
            </w:r>
            <w:r>
              <w:rPr>
                <w:rFonts w:hint="eastAsia" w:ascii="宋体" w:hAnsi="宋体" w:eastAsia="宋体" w:cs="宋体"/>
                <w:color w:val="auto"/>
                <w:sz w:val="24"/>
                <w:szCs w:val="24"/>
                <w:highlight w:val="none"/>
              </w:rPr>
              <w:t>的中心点安装位置需分别对应10cm、30cm、50cm和80cm)、土壤温度(层次要求同土壤含水量)、降雨量、空气温度、空气相对湿度、总辐射、风向、风速、大气压</w:t>
            </w:r>
            <w:bookmarkStart w:id="2" w:name="OLE_LINK77"/>
            <w:bookmarkStart w:id="3" w:name="OLE_LINK78"/>
            <w:r>
              <w:rPr>
                <w:rFonts w:hint="eastAsia" w:ascii="宋体" w:hAnsi="宋体" w:eastAsia="宋体" w:cs="宋体"/>
                <w:color w:val="auto"/>
                <w:sz w:val="24"/>
                <w:szCs w:val="24"/>
                <w:highlight w:val="none"/>
              </w:rPr>
              <w:t>、土壤EC(电导率)</w:t>
            </w:r>
            <w:bookmarkEnd w:id="2"/>
            <w:bookmarkEnd w:id="3"/>
            <w:r>
              <w:rPr>
                <w:rFonts w:hint="eastAsia" w:ascii="宋体" w:hAnsi="宋体" w:eastAsia="宋体" w:cs="宋体"/>
                <w:color w:val="auto"/>
                <w:sz w:val="24"/>
                <w:szCs w:val="24"/>
                <w:highlight w:val="none"/>
              </w:rPr>
              <w:t>等。设备能够通过对传感器监测数据的二次计算输出ET0(参考作物蒸发蒸腾量)。加装</w:t>
            </w:r>
            <w:r>
              <w:rPr>
                <w:rFonts w:hint="eastAsia" w:ascii="宋体" w:hAnsi="宋体" w:eastAsia="宋体" w:cs="宋体"/>
                <w:color w:val="auto"/>
                <w:sz w:val="24"/>
                <w:szCs w:val="24"/>
                <w:highlight w:val="none"/>
                <w:lang w:eastAsia="zh-CN"/>
              </w:rPr>
              <w:t>图像传感器</w:t>
            </w:r>
            <w:r>
              <w:rPr>
                <w:rFonts w:hint="eastAsia" w:ascii="宋体" w:hAnsi="宋体" w:eastAsia="宋体" w:cs="宋体"/>
                <w:color w:val="auto"/>
                <w:sz w:val="24"/>
                <w:szCs w:val="24"/>
                <w:highlight w:val="none"/>
              </w:rPr>
              <w:t>，监测作物长势长相。</w:t>
            </w:r>
          </w:p>
          <w:p w14:paraId="7ED6104C">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2、具备太阳能供电功能且有电池过充和过放保护，在无充电情况下可保证每小时采集传输上报 1 次数据并连续正常工作 15 天以上；（提供具有检测资质的机构出具的带有CNAS或CMA标识的检测报告原件扫描件）</w:t>
            </w:r>
          </w:p>
          <w:p w14:paraId="5D4F5D79">
            <w:pPr>
              <w:tabs>
                <w:tab w:val="left" w:pos="409"/>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3、标准配置的传感器要素：</w:t>
            </w:r>
          </w:p>
          <w:p w14:paraId="6575B158">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a)土壤含水量测量范围：0～80%；分辨率：≤0.1%；最大允许误差：±3%</w:t>
            </w:r>
          </w:p>
          <w:p w14:paraId="20E6C845">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b)土壤温度测量范围：-20～80℃，分辨率：≤0.1℃；最大允许误差：±0.5℃</w:t>
            </w:r>
          </w:p>
          <w:p w14:paraId="613B0C54">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c)空气温度测量范围：-20～80℃，分辨率：≤0.1℃，最大允许误差：±0.5℃</w:t>
            </w:r>
          </w:p>
          <w:p w14:paraId="6E5B122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d)空气湿度测量范围：0～100%RH，分辨率：≤1%，最大允许误差：±3%（≤80％），±5%(&gt;80%)</w:t>
            </w:r>
          </w:p>
          <w:p w14:paraId="19DDF6BF">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e)总辐射：测量范围：0～1500W/m²；分辨率：≤5W/m²；最大允许误差：±5%</w:t>
            </w:r>
          </w:p>
          <w:p w14:paraId="0B69FF2B">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f)风速测量范围：0～60m/s；分辨率：≤0.1m/s；最大允许误差：±0.5m/s</w:t>
            </w:r>
          </w:p>
          <w:p w14:paraId="3FEB2A87">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g)风向测量范围：0～360°；分辨率：≤3°；最大允许误差：±5°</w:t>
            </w:r>
          </w:p>
          <w:p w14:paraId="07C78453">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h)雨量测量范围：0～4mm/min，0～200mm/天，分辨率：≤0.1mm，最大允许误差：±0.4mm或4%</w:t>
            </w:r>
          </w:p>
          <w:p w14:paraId="5E1BAF79">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i)光照强度测量范围：0～200000 lux；分辨率：≤1Lux；最大允许误差：±2%FS</w:t>
            </w:r>
          </w:p>
          <w:p w14:paraId="181439ED">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j)蒸发量：测量范围：0~100mm/h；分辨率：≤0.1mm；最大允许误差：±0.1mm</w:t>
            </w:r>
          </w:p>
          <w:p w14:paraId="3A9A391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k)土壤pH：0～14；最大允许误差：±0.5</w:t>
            </w:r>
          </w:p>
          <w:p w14:paraId="4610321A">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l)土壤EC值：0</w:t>
            </w:r>
            <w:r>
              <w:rPr>
                <w:rFonts w:hint="eastAsia" w:ascii="宋体" w:hAnsi="宋体" w:eastAsia="宋体" w:cs="宋体"/>
                <w:color w:val="auto"/>
                <w:sz w:val="24"/>
                <w:szCs w:val="24"/>
                <w:highlight w:val="none"/>
                <w:lang w:eastAsia="zh-CN"/>
              </w:rPr>
              <w:t>～2300μS</w:t>
            </w:r>
            <w:r>
              <w:rPr>
                <w:rFonts w:hint="eastAsia" w:ascii="宋体" w:hAnsi="宋体" w:eastAsia="宋体" w:cs="宋体"/>
                <w:color w:val="auto"/>
                <w:sz w:val="24"/>
                <w:szCs w:val="24"/>
                <w:highlight w:val="none"/>
              </w:rPr>
              <w:t>/cm(bulk)；分辨率：≤1uS/cm</w:t>
            </w:r>
          </w:p>
          <w:p w14:paraId="186A161B">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m)整机工作环境：温度：-20 ～ 80℃；相对湿度：5 ～ 90%RH</w:t>
            </w:r>
          </w:p>
          <w:p w14:paraId="67F686ED">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▲4、可查看作物生长苗情图片，支持动态播放苗情生长过程；（投标文件中需提供具有检测资质的机构出具的带有CNAS标识的检测报告原件扫描件）</w:t>
            </w:r>
          </w:p>
          <w:p w14:paraId="411BDA5A">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5、主机可通过管理云平台远程设置数据采集时间、存储和发送时间间隔及IP地址。数据可以上传到自己指定的电脑也可以上传到总服务器，可切换，无影响。</w:t>
            </w:r>
          </w:p>
          <w:p w14:paraId="0D50CB3C">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6、模块化设计，传感器可管理云平台进行任意配置，总共可接16种类型传感器，每种传感器可接16路，超过16路的可通过菜单设置进行增加。传感器采用低功耗设计，且内置一次性电池供电，可工作5年以上。</w:t>
            </w:r>
          </w:p>
          <w:p w14:paraId="7D75B206">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系统可兼容RS485和Lora两种传感器通讯接口；超声波风速风向传感器，RS485接口+12V电源，管式墒情采用有线RS485+8V电源接口。系统采用FREERTOS操作系统，提升了系统运行的可靠性、多数据采集任务的实时性、系统模块化、CPU的高效化应用。</w:t>
            </w:r>
          </w:p>
          <w:p w14:paraId="1E619E1B">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▲8、设备可自动获取安装点的海拔数据及GPS坐标信息，可知道设备及数据采集点具体的地理位置，防盗防位移；（投标文件中需提供具有检测资质的机构出具的带有CNAS标识的检测报告原件扫描件）</w:t>
            </w:r>
          </w:p>
          <w:p w14:paraId="2B070940">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设备自带摄像头，≥2.7英寸，1920×1080，不低于200W像素，可视场角90°，支持定时拍照功能，可将现场图片上传到管理云平台方便观察植物实际生长情况，也可在平台上设置拍照间隔和时间；（投标文件中需提供具有检测资质的机构出具的带有CNAS标识的检测报告原件扫描件）。</w:t>
            </w:r>
          </w:p>
          <w:p w14:paraId="0AB9E5A4">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10、系统供电系统为太阳能+充电电池结合模式，内置一次磷酸铁锂15Ah电池，拆卸更换方便，可独立工作15天以上。</w:t>
            </w:r>
          </w:p>
          <w:p w14:paraId="0718E2F7">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11、防护等级：设备机箱、电缆接头、防护罩等暴露于地表以上的部件外壳防护等级不低于IP65，土壤水分传感器各部件外壳防护等级不低于IP68。</w:t>
            </w:r>
          </w:p>
          <w:p w14:paraId="7F1522B3">
            <w:pPr>
              <w:widowControl/>
              <w:spacing w:line="44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12、系统采用抗震级设计，可支持抵抗11级台风等级,长效续航：内置大容量锂电池，可独立工作15天以上。外接太阳能电池板，可实现连续工作。</w:t>
            </w:r>
          </w:p>
          <w:p w14:paraId="1C0072B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其他要求：设备须支持移动4G/5G网络数据上传（TCP/IP协议），可实时进行数据自动采集，自动定时上报空间位置信息，支持本地数据存储与导出。支持远程升级功能。采集的数据能自动上传到云端系统，不得通过中间服务器转发。可设置设备数据采集和发送时间间隔，具备自主数据质量保证机制，自动补发未成功上传的数据。仪器设备出现问题能及时自动向管理人员报警。仪器设备提供传感器温度补偿、盐度补偿模型以及多种土壤质地的水分标定模型库。质保期内免流量费，设备免费维修（48小时内响应）。</w:t>
            </w:r>
          </w:p>
        </w:tc>
      </w:tr>
      <w:tr w14:paraId="298A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3868C955">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6</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4E29BA">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高空鹰眼监控</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4722F43B">
            <w:pPr>
              <w:spacing w:line="400" w:lineRule="exact"/>
              <w:rPr>
                <w:rFonts w:hint="eastAsia" w:ascii="宋体" w:hAnsi="宋体" w:eastAsia="宋体" w:cs="宋体"/>
                <w:color w:val="auto"/>
                <w:sz w:val="24"/>
                <w:szCs w:val="24"/>
                <w:highlight w:val="none"/>
              </w:rPr>
            </w:pPr>
            <w:bookmarkStart w:id="4" w:name="OLE_LINK94"/>
            <w:bookmarkStart w:id="5" w:name="OLE_LINK93"/>
            <w:r>
              <w:rPr>
                <w:rFonts w:hint="eastAsia" w:ascii="宋体" w:hAnsi="宋体" w:eastAsia="宋体" w:cs="宋体"/>
                <w:color w:val="auto"/>
                <w:sz w:val="24"/>
                <w:szCs w:val="24"/>
                <w:highlight w:val="none"/>
              </w:rPr>
              <w:t>1、像素：全景通道：</w:t>
            </w:r>
            <w:bookmarkStart w:id="6" w:name="OLE_LINK81"/>
            <w:bookmarkStart w:id="7" w:name="OLE_LINK82"/>
            <w:r>
              <w:rPr>
                <w:rFonts w:hint="eastAsia" w:ascii="宋体" w:hAnsi="宋体" w:eastAsia="宋体" w:cs="宋体"/>
                <w:color w:val="auto"/>
                <w:sz w:val="24"/>
                <w:szCs w:val="24"/>
                <w:highlight w:val="none"/>
              </w:rPr>
              <w:t>≥</w:t>
            </w:r>
            <w:bookmarkEnd w:id="6"/>
            <w:bookmarkEnd w:id="7"/>
            <w:r>
              <w:rPr>
                <w:rFonts w:hint="eastAsia" w:ascii="宋体" w:hAnsi="宋体" w:eastAsia="宋体" w:cs="宋体"/>
                <w:color w:val="auto"/>
                <w:sz w:val="24"/>
                <w:szCs w:val="24"/>
                <w:highlight w:val="none"/>
              </w:rPr>
              <w:t>1600万像素（分辨率≥6072×2640，180°鹰眼_400万40倍；采用4个高性能400万像素1/1.8英寸CMOS图像传感器），细节通道：≥400万像素（分辨率≥2688×1520）。</w:t>
            </w:r>
          </w:p>
          <w:p w14:paraId="223240A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视场角：水平：不小于180°，竖直：不小于110°；</w:t>
            </w:r>
          </w:p>
          <w:p w14:paraId="0B3951A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2、传感器：全景通道：≥1/1.8"</w:t>
            </w:r>
            <w:bookmarkStart w:id="8" w:name="OLE_LINK87"/>
            <w:bookmarkStart w:id="9" w:name="OLE_LINK88"/>
            <w:r>
              <w:rPr>
                <w:rFonts w:hint="eastAsia" w:ascii="宋体" w:hAnsi="宋体" w:eastAsia="宋体" w:cs="宋体"/>
                <w:color w:val="auto"/>
                <w:sz w:val="24"/>
                <w:szCs w:val="24"/>
                <w:highlight w:val="none"/>
              </w:rPr>
              <w:t>Progressive Scan CMOS</w:t>
            </w:r>
            <w:bookmarkEnd w:id="8"/>
            <w:bookmarkEnd w:id="9"/>
            <w:r>
              <w:rPr>
                <w:rFonts w:hint="eastAsia" w:ascii="宋体" w:hAnsi="宋体" w:eastAsia="宋体" w:cs="宋体"/>
                <w:color w:val="auto"/>
                <w:sz w:val="24"/>
                <w:szCs w:val="24"/>
                <w:highlight w:val="none"/>
              </w:rPr>
              <w:t xml:space="preserve">；细节通道： </w:t>
            </w:r>
          </w:p>
          <w:p w14:paraId="4074172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 Progressive Scan CMOS。镜头光圈：全景通道：F1.0～F1.6；细节通道：F1.2～F4.0（支持自动调节）</w:t>
            </w:r>
          </w:p>
          <w:p w14:paraId="0361DD6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3、最低照度：【全景】0.0005Lu×/F1.0（彩色），0.0001Lu×/F1.0（黑白）；【细节】星光级超低照度，0.0005Lu×/F1.2（彩色），0.0001Lu×/F1.2（黑白），0 Lu× with IR ；</w:t>
            </w:r>
          </w:p>
          <w:p w14:paraId="5DF1A8B5">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4、旋转范围：水平:0°～360°连续旋转；垂直:-15°</w:t>
            </w:r>
            <w:bookmarkStart w:id="10" w:name="OLE_LINK92"/>
            <w:bookmarkStart w:id="11" w:name="OLE_LINK91"/>
            <w:r>
              <w:rPr>
                <w:rFonts w:hint="eastAsia" w:ascii="宋体" w:hAnsi="宋体" w:eastAsia="宋体" w:cs="宋体"/>
                <w:color w:val="auto"/>
                <w:sz w:val="24"/>
                <w:szCs w:val="24"/>
                <w:highlight w:val="none"/>
              </w:rPr>
              <w:t>～</w:t>
            </w:r>
            <w:bookmarkEnd w:id="10"/>
            <w:bookmarkEnd w:id="11"/>
            <w:r>
              <w:rPr>
                <w:rFonts w:hint="eastAsia" w:ascii="宋体" w:hAnsi="宋体" w:eastAsia="宋体" w:cs="宋体"/>
                <w:color w:val="auto"/>
                <w:sz w:val="24"/>
                <w:szCs w:val="24"/>
                <w:highlight w:val="none"/>
              </w:rPr>
              <w:t>+90°；预置点≥300个；</w:t>
            </w:r>
          </w:p>
          <w:p w14:paraId="2F7D560E">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5、球机内置高效红外补光灯，最大红外监控距离300米；</w:t>
            </w:r>
          </w:p>
          <w:p w14:paraId="46F35D8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6、主码流帧率分辨率：全景：50Hz: 25fps (6072×2640,5520×2400, 4096×1800,3840×1680, 2784×1200) 60Hz: 30fps (6072×2640，5520×2400,  4096×1800，3840×1680, 2784×1200)</w:t>
            </w:r>
          </w:p>
          <w:p w14:paraId="4B0447E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细节：50Hz:25fps (2688×1520，2560×1440,1920×1080,1280×960,1280×720) 60Hz:30fps （2688×1520，2560×1440,1920×1080,1280×960,1280×720)；</w:t>
            </w:r>
          </w:p>
          <w:p w14:paraId="42406B1A">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7、视频压缩标准：H.265；H.264；MJPEG ；</w:t>
            </w:r>
          </w:p>
          <w:p w14:paraId="552D076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8、支持宽动态，3D降噪，强光抑制，背光补偿，适用不同监控环境；</w:t>
            </w:r>
          </w:p>
          <w:p w14:paraId="1926EF32">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9、供电方式：DC36V；整机平均功耗75w，最大功耗≤90w；</w:t>
            </w:r>
          </w:p>
          <w:p w14:paraId="61C3E814">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10、工作环境：工作温度-40℃～70℃；工作湿度≤95%；</w:t>
            </w:r>
          </w:p>
          <w:p w14:paraId="0B5BA32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11、除雾：支持；</w:t>
            </w:r>
          </w:p>
          <w:p w14:paraId="0D8041E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12、卫星定位：支持北斗卫星定位；</w:t>
            </w:r>
          </w:p>
          <w:p w14:paraId="7301840B">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13、陀螺仪：支持；</w:t>
            </w:r>
          </w:p>
          <w:p w14:paraId="053EDD56">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14、电子罗盘：支持； </w:t>
            </w:r>
          </w:p>
          <w:p w14:paraId="2FB58A6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15、网络接口：RJ45网口；自适应10M/100M/1000M网络数据；</w:t>
            </w:r>
          </w:p>
          <w:p w14:paraId="4CF67D20">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16、音频接口：≥1 路音频输入，≥1 路音频输出；</w:t>
            </w:r>
          </w:p>
          <w:p w14:paraId="074EC2E0">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17、报警接口：≥3 路报警输入，≥2 路报警输出</w:t>
            </w:r>
          </w:p>
          <w:p w14:paraId="3EA6F1C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16、光纤接口：FC接口；内置光纤模块；波长T×1310/R×1550nm；20km传输距离；单模单纤；1000M网络数据；</w:t>
            </w:r>
          </w:p>
          <w:p w14:paraId="2894475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17、SD卡扩展：内置Micro SD卡插槽，支持Micro SD/Micro SDHC/Micro SD×C卡（最大支持512G）；</w:t>
            </w:r>
          </w:p>
          <w:p w14:paraId="0531AB5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18、防护：≥IP67（防尘防水）；支持防雷击（≥6000V）、防浪涌、防突波，符合GB/T17626.2/3/4/5/6四级标准；</w:t>
            </w:r>
          </w:p>
          <w:p w14:paraId="0D3CF9F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19、支持点击联动功能，通过在客户端点击或者框选全景摄像机画面任意位置，细节跟踪摄像机可自动通过云台调整与变焦，将该区域置于画面中心；</w:t>
            </w:r>
          </w:p>
          <w:p w14:paraId="7B81C220">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支持目标自动跟踪功能，通过设置智能事件规则，对设定区域内触发事件的运动目标在设定的跟踪时间内进行持续稳定跟踪。并可在跟踪过程中手动切换跟踪目标，支持手动选择跟踪目标，在设定跟踪时间内进行持续稳定跟踪；支持区域入侵、越界侦测、进入/离开区域、徘徊检测、停车检测、物品遗留/搬移；</w:t>
            </w:r>
          </w:p>
          <w:p w14:paraId="13B241C4">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21、支持GB35114A级安全加密；</w:t>
            </w:r>
          </w:p>
          <w:p w14:paraId="4C0F58D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22、立杆，高度≥9米，主杆板厚8mm；</w:t>
            </w:r>
          </w:p>
          <w:p w14:paraId="3DA2DCD8">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23、立杆水泥地基，含地笼等预埋件，C25混凝土。</w:t>
            </w:r>
          </w:p>
          <w:p w14:paraId="29145F2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24、其他要求：</w:t>
            </w:r>
          </w:p>
          <w:p w14:paraId="0A846E2D">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视频存储时间不少于14天；</w:t>
            </w:r>
          </w:p>
          <w:p w14:paraId="6603A6CB">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数据回传支持图像远程传输；</w:t>
            </w:r>
          </w:p>
          <w:p w14:paraId="2C7A164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 数据管理支持云端或本地化数据管理功能；</w:t>
            </w:r>
          </w:p>
          <w:p w14:paraId="0843E04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 接入要求支持接入苏农云平台；</w:t>
            </w:r>
          </w:p>
          <w:p w14:paraId="78AA722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24.5 包含核心支架、供电与防雷套件及完善的售后保障等；</w:t>
            </w:r>
            <w:bookmarkEnd w:id="4"/>
            <w:bookmarkEnd w:id="5"/>
          </w:p>
        </w:tc>
      </w:tr>
      <w:tr w14:paraId="3AB5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4807B109">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7</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9132F8">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巡田无人机及机库</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3862880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1、多光谱无人机裸机重量（带桨叶和RTK模块）≦951克。最大起飞重量≥1000 克。最大上升速度≥6米/秒。最大下降速度≥6米/秒。最大水平飞行速度≥15米/秒。最大抗风速度</w:t>
            </w:r>
            <w:bookmarkStart w:id="12" w:name="OLE_LINK95"/>
            <w:bookmarkStart w:id="13" w:name="OLE_LINK96"/>
            <w:r>
              <w:rPr>
                <w:rFonts w:hint="eastAsia" w:ascii="宋体" w:hAnsi="宋体" w:eastAsia="宋体" w:cs="宋体"/>
                <w:color w:val="auto"/>
                <w:sz w:val="24"/>
                <w:szCs w:val="24"/>
                <w:highlight w:val="none"/>
              </w:rPr>
              <w:t>≥</w:t>
            </w:r>
            <w:bookmarkEnd w:id="12"/>
            <w:bookmarkEnd w:id="13"/>
            <w:r>
              <w:rPr>
                <w:rFonts w:hint="eastAsia" w:ascii="宋体" w:hAnsi="宋体" w:eastAsia="宋体" w:cs="宋体"/>
                <w:color w:val="auto"/>
                <w:sz w:val="24"/>
                <w:szCs w:val="24"/>
                <w:highlight w:val="none"/>
              </w:rPr>
              <w:t>6级（≥10.8米/秒 ）。最大起飞海拔高度：6000米（空载飞行）。最长飞行时间（无风环境）≥40分钟。最长悬停时间（无风环境）≥35分钟。最大续航里程≥30公里。无人机内置光强传感器。配件包括电池、充电器、存储卡、RTK 模块等必要部件。</w:t>
            </w:r>
          </w:p>
          <w:p w14:paraId="3EA50E7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2、云台相机性能：包含1个可见光相机和4个多光谱相机。可见光相机采用4/3 CMOS，有效像素≥2000 万；4个500万像素的多光谱相机（绿光、红光、红边和近红外），配合多光谱光强传感器，可获取准确的多光谱信息，实现高精度航测、作物生长监测、自然资源调查等应用。</w:t>
            </w:r>
          </w:p>
          <w:p w14:paraId="3083600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3、图传性能：外置与内置共4根天线，在无干扰和无遮挡环境下，可达到最大15 km 通信距离与最高1080p 30fps高清图传；支持2.4 GHz和5.8 GHz双频段，并可智能切换。</w:t>
            </w:r>
          </w:p>
          <w:p w14:paraId="030DF851">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智能飞行功能：高级辅助飞行能在用户保持打杆飞行的情况下主动绕开障碍物，全向避障使飞行更智能安全；实时仿地：面对起伏地形时，在航测作业时可通过视觉系统直接实现仿地飞行，使飞行器跟随地形变化调整飞行高度，无需提前导入外部数据，提升测绘效率。</w:t>
            </w:r>
          </w:p>
          <w:p w14:paraId="03BF0900">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▲6、出苗识别：可自动分析采集图片中的幼苗，自动检测和统计农田中作物的出苗数据；（投标文件中需提供相关证明材料）</w:t>
            </w:r>
          </w:p>
          <w:p w14:paraId="2D65E4E3">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7、补苗指导：可在地块上标记缺苗位置和缺苗率，判断是否需要补苗，指导快速补苗；</w:t>
            </w:r>
          </w:p>
          <w:p w14:paraId="39C73AD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8、作物覆盖率识别：支持全作物种类冠层覆盖率识别，精确度≥99.6%；</w:t>
            </w:r>
          </w:p>
          <w:p w14:paraId="5502FBD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9、长势分析：可基于时间、区域维度，对作物覆盖度进行对比分析，得出作物长势，还支持视频播放形式，展现作物覆盖度变化情况；</w:t>
            </w:r>
          </w:p>
          <w:p w14:paraId="1D49A1A9">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▲10、生育期识别：可自动分析水稻所处生育期，包含；返青期、拔节期、分蘖期、抽穗扬花期、灌浆期等生育期的智能识别；（投标文件中需提供相关证明材料）</w:t>
            </w:r>
          </w:p>
          <w:p w14:paraId="005009C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11、农事操作指导：可结合生育期和作物生长模型，指导相关农事操作，标准化生产过程；</w:t>
            </w:r>
          </w:p>
          <w:p w14:paraId="1C1263B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▲12、株高识别：支持通过无人机对作物株高进行分析，准确识别作物株高，准确率≥99.3%；（投标文件中需提供相关证明材料）</w:t>
            </w:r>
          </w:p>
          <w:p w14:paraId="5AB0BF5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13、作物长势分析：可结合不同地块与作物不同时间的株高变化，对长势进行对比分析，得出作物长势好坏；</w:t>
            </w:r>
          </w:p>
          <w:p w14:paraId="30D00D98">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▲14、倒伏分析：可自动分析采集图片中的作物倒伏情况，包含是否有倒伏、倒伏面积、倒伏位置、倒伏占比等信息。（投标文件中需提供相关证明材料）</w:t>
            </w:r>
          </w:p>
          <w:p w14:paraId="0E8A7C1C">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15、机巢参数：重量不大于200kg，尺寸长宽高不超过1200mm。最大巡检范围（无干扰、无遮挡）FCC: 10km，CE/SRRC/MIC: 6km。</w:t>
            </w:r>
            <w:bookmarkStart w:id="14" w:name="OLE_LINK10"/>
            <w:bookmarkStart w:id="15" w:name="OLE_LINK9"/>
            <w:r>
              <w:rPr>
                <w:rFonts w:hint="eastAsia" w:ascii="宋体" w:hAnsi="宋体" w:eastAsia="宋体" w:cs="宋体"/>
                <w:color w:val="auto"/>
                <w:sz w:val="24"/>
                <w:szCs w:val="24"/>
                <w:highlight w:val="none"/>
              </w:rPr>
              <w:t>电源220V市电</w:t>
            </w:r>
            <w:bookmarkEnd w:id="14"/>
            <w:bookmarkEnd w:id="15"/>
            <w:r>
              <w:rPr>
                <w:rFonts w:hint="eastAsia" w:ascii="宋体" w:hAnsi="宋体" w:eastAsia="宋体" w:cs="宋体"/>
                <w:color w:val="auto"/>
                <w:sz w:val="24"/>
                <w:szCs w:val="24"/>
                <w:highlight w:val="none"/>
              </w:rPr>
              <w:t>，防护等级≥IP55，工作环境-20℃至50℃。支持无人机自动起降、自主充电/换电、数据自动回传，支持7×24小时无人值守作业。应急使用时间30分钟。图传延时≦0.1 秒。</w:t>
            </w:r>
            <w:bookmarkStart w:id="16" w:name="OLE_LINK11"/>
            <w:bookmarkStart w:id="17" w:name="OLE_LINK12"/>
            <w:r>
              <w:rPr>
                <w:rFonts w:hint="eastAsia" w:ascii="宋体" w:hAnsi="宋体" w:eastAsia="宋体" w:cs="宋体"/>
                <w:color w:val="auto"/>
                <w:sz w:val="24"/>
                <w:szCs w:val="24"/>
                <w:highlight w:val="none"/>
              </w:rPr>
              <w:t>空调功率≦450W、待机功率≦50W、最大功率≦650W、最大充电功率≦150W</w:t>
            </w:r>
            <w:bookmarkEnd w:id="16"/>
            <w:bookmarkEnd w:id="17"/>
            <w:r>
              <w:rPr>
                <w:rFonts w:hint="eastAsia" w:ascii="宋体" w:hAnsi="宋体" w:eastAsia="宋体" w:cs="宋体"/>
                <w:color w:val="auto"/>
                <w:sz w:val="24"/>
                <w:szCs w:val="24"/>
                <w:highlight w:val="none"/>
              </w:rPr>
              <w:t>。预存控制策略方案，根据实时采集数据分析，异常天气禁止打开机仓作业，自身控制策略可独立工作，不受网络影响。机库小环境气象监测功能覆盖常规多项参数，包括但不限于空气温度、空气湿度、气压、风速、风向、雨量等，采集传感器参数支持自定义云设置；产品内置过流、防雷击、防浪涌、防反接保护，内置看门狗，运行安全可靠。</w:t>
            </w:r>
          </w:p>
          <w:p w14:paraId="4B27DFE7">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配置无人机起降平台、充换电模块、环境检测模块、全波段数据交换中心和结构保护组件等，具备无人机自主起降、智能充电、数据自动回传等功能。服务器端支持数据拼接形成正射影像数据结果。支持云端或本地化数据管理功能。支持线上/线下巡田影像数据共享。</w:t>
            </w:r>
          </w:p>
          <w:p w14:paraId="49A98385">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17、机场控制与数据管理需支持接入苏农云平台，配套操作系统实现巡田机场管理、巡田无人机飞控管理。巡田数据传输要求：全波段数据远程自主回传，支持可见光、多光谱（标定后）巡田图像远程传输。</w:t>
            </w:r>
          </w:p>
        </w:tc>
      </w:tr>
      <w:tr w14:paraId="420C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14:paraId="3B5E734B">
            <w:pPr>
              <w:widowControl/>
              <w:spacing w:line="400" w:lineRule="exact"/>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8</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583580">
            <w:pPr>
              <w:widowControl/>
              <w:spacing w:line="40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仪器操作平台</w:t>
            </w:r>
          </w:p>
        </w:tc>
        <w:tc>
          <w:tcPr>
            <w:tcW w:w="7005" w:type="dxa"/>
            <w:tcBorders>
              <w:top w:val="single" w:color="auto" w:sz="4" w:space="0"/>
              <w:left w:val="single" w:color="auto" w:sz="4" w:space="0"/>
              <w:bottom w:val="single" w:color="auto" w:sz="4" w:space="0"/>
              <w:right w:val="single" w:color="auto" w:sz="4" w:space="0"/>
            </w:tcBorders>
            <w:shd w:val="clear" w:color="auto" w:fill="auto"/>
            <w:vAlign w:val="center"/>
          </w:tcPr>
          <w:p w14:paraId="0E2ECA3F">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新建仪器操作平台不少于73m²。病虫害智能监测站四周通道不低于15m*15m的正方形，四个角操作平台为3m*3m。平台支撑立柱为防腐木柱，立柱尺寸为断面≥90mm*90mm，长度≥1000mm，埋深700mm，立柱间隔≤1000mm；平台为防腐木板搭建而成，尺寸为1000mm*38mm*90mm；两侧支撑为防腐木条，断面尺寸为90mm*60mm。</w:t>
            </w:r>
          </w:p>
          <w:p w14:paraId="60063ECE">
            <w:pPr>
              <w:widowControl/>
              <w:spacing w:line="400" w:lineRule="exac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2、新建围栏62米，围栏采用镀锌结构的角铁栅栏，高1.5m。围栏含1套1米宽人行门，均为镀锌结构的角铁。</w:t>
            </w:r>
          </w:p>
        </w:tc>
      </w:tr>
    </w:tbl>
    <w:p w14:paraId="04BC8C88">
      <w:pPr>
        <w:spacing w:line="560" w:lineRule="exact"/>
        <w:ind w:firstLine="458" w:firstLineChars="200"/>
        <w:rPr>
          <w:rFonts w:hint="eastAsia" w:ascii="宋体" w:hAnsi="宋体" w:eastAsia="宋体" w:cs="宋体"/>
          <w:b/>
          <w:color w:val="auto"/>
          <w:spacing w:val="-6"/>
          <w:sz w:val="24"/>
          <w:szCs w:val="24"/>
          <w:highlight w:val="none"/>
        </w:rPr>
      </w:pPr>
    </w:p>
    <w:p w14:paraId="5DC0C5B8">
      <w:pPr>
        <w:tabs>
          <w:tab w:val="left" w:pos="312"/>
        </w:tabs>
        <w:spacing w:line="400" w:lineRule="exact"/>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p w14:paraId="4217930D">
      <w:pPr>
        <w:tabs>
          <w:tab w:val="left" w:pos="312"/>
        </w:tabs>
        <w:spacing w:line="400" w:lineRule="exact"/>
        <w:ind w:left="239"/>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1、上述技术参数及功能要求中如出现具体产品的品牌、型号、参数等，仅供供应商更好地理解采购人对设备的需求，不能理解为唯一指定，只要优或相当于其技术参数或功能要求的，均可视为响应。</w:t>
      </w:r>
    </w:p>
    <w:p w14:paraId="50167F95">
      <w:pPr>
        <w:tabs>
          <w:tab w:val="left" w:pos="312"/>
        </w:tabs>
        <w:spacing w:line="400" w:lineRule="exact"/>
        <w:ind w:firstLine="241"/>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2、以上规格参数、技术要求需在技术响应偏离表中逐条响应。</w:t>
      </w:r>
    </w:p>
    <w:p w14:paraId="589AFDD3">
      <w:pPr>
        <w:tabs>
          <w:tab w:val="left" w:pos="312"/>
        </w:tabs>
        <w:spacing w:line="400" w:lineRule="exact"/>
        <w:ind w:left="239"/>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清单包含主材费、辅材费、安装费、调试费、措施项目费、规费、税金等一切费用，投标方自行考虑自主报价，投标报价内容包括：货物本身价格、配件、所有辅材、运输、装卸、人工、安装、产品损耗、报验、检测、检验、验收评审、售后服务及产品交付使用过程中涉及到的其他一切费用。</w:t>
      </w:r>
    </w:p>
    <w:p w14:paraId="4288ED3C">
      <w:pPr>
        <w:tabs>
          <w:tab w:val="left" w:pos="312"/>
        </w:tabs>
        <w:spacing w:line="400" w:lineRule="exact"/>
        <w:ind w:left="239"/>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标人报价时应充分考虑所有可能影响到报价的因素，一旦评标结束最终中标，如发生漏、缺、少项，都将被认为是中标人的报价让利行为，损失自负。投标人应充分勘察施工现场，充分考虑工程量及施工难度，确保中标后正常履约。招标人不组织现场踏勘，招标文件中所列的设备种类及数量，仅作为投标报价的依据。</w:t>
      </w:r>
    </w:p>
    <w:p w14:paraId="131F04F2">
      <w:pPr>
        <w:tabs>
          <w:tab w:val="left" w:pos="312"/>
        </w:tabs>
        <w:spacing w:line="400" w:lineRule="exact"/>
        <w:ind w:left="239"/>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5、所有检测报告如要求具备CMA或CNAS资质第三方检测机构出具且在有效期内的，不限定检测机构地域、合作厂商；</w:t>
      </w:r>
    </w:p>
    <w:p w14:paraId="12B6A813">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三、服务要求：</w:t>
      </w:r>
    </w:p>
    <w:p w14:paraId="454D2A0F">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（1）采购产品为全新未使用过的原装合格正品，质量应符合各项技术标准和国家强制性标准，并满足采购人的使用需求，可根据要求接入江苏省智慧农事服务中心平台或“苏农云”平台。</w:t>
      </w:r>
    </w:p>
    <w:p w14:paraId="1C09D3F4">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接到采购人通知后30日内将设备送达采购人指定地点且装卸、安装、调试完毕。成交供应商应按照采购人的通知要求进行供货，不得以任何理由拒绝供货或延期供货，产品的装卸、安装、调试费用由乙方承担。</w:t>
      </w:r>
    </w:p>
    <w:p w14:paraId="71FC45C7">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在安装使用前，应对设备进行校正。成交供应商须提供完善售后服务。安装前或土壤发生扰动影响数据后，成交供应商应免费提供设备校正。土壤传感器安装应采用原位安装方法，不能破坏土体结构。设备安装时要同步测定土壤容重、田间持水量等基础数据。保证设备无故障运行时长超过1年，成交供应商自签订合同之日起需提供5年运维质保期（包括设备正常运行、数据正常传输及承担数据流量费、长期提供软件平台维护及升级服务等），质保期内成交供应商免费提供相关技术培训与配套技术支持服务。设备发生故障两周内成交供应商完成维修，特殊情况需向采购方说明并征得同意。成交供应商定期维保巡检设备，每年上门维护检修次数不少于3次。巡田无人机提供5年无人机保险服务，在25000元额度内不限次数的维修或者置换；巡田无人机三者险提供5年，每年100万第三方险，其中人60万，物40万。</w:t>
      </w:r>
    </w:p>
    <w:p w14:paraId="43ECCDDF">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产品属于国家规定“三包”范围的，其产品的质量保证期不得低于“三包”规定。供应商的质量保证期承诺优于国家“三包”规定的，按供应商实际承诺执行；在质量保证期内，用户遇到使用及技术问题，供应商和厂家应当为用户提供技术援助电话。电话咨询不能解决的，供应商和厂家应采取相应措施，提供上门服务。实在无法解决的，应提供备用产品，确保用户能够正常使用；质量保证期满后，供应商和厂家应同样提供免费电话咨询服务，并以优惠价格提供售后服务。</w:t>
      </w:r>
    </w:p>
    <w:p w14:paraId="1A5C9CB9">
      <w:pPr>
        <w:pStyle w:val="2"/>
        <w:ind w:firstLine="0"/>
        <w:rPr>
          <w:rFonts w:hint="eastAsia" w:ascii="宋体" w:hAnsi="宋体" w:eastAsia="宋体" w:cs="宋体"/>
          <w:color w:val="auto"/>
          <w:spacing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5）巡田无人机监测内容</w:t>
      </w:r>
    </w:p>
    <w:p w14:paraId="73C6ED69">
      <w:pPr>
        <w:pStyle w:val="2"/>
        <w:ind w:firstLine="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苗情:依托巡田无人机常态化开展苗情监测，确定固定苗情监测点和苗情长势监测样田区。根据稻麦</w:t>
      </w:r>
      <w:r>
        <w:rPr>
          <w:rFonts w:hint="eastAsia" w:ascii="宋体" w:hAnsi="宋体" w:eastAsia="宋体" w:cs="宋体"/>
          <w:color w:val="auto"/>
          <w:spacing w:val="0"/>
          <w:sz w:val="24"/>
          <w:szCs w:val="24"/>
          <w:highlight w:val="none"/>
          <w:lang w:eastAsia="zh-CN"/>
        </w:rPr>
        <w:t>每年</w:t>
      </w:r>
      <w:r>
        <w:rPr>
          <w:rFonts w:hint="eastAsia" w:ascii="宋体" w:hAnsi="宋体" w:eastAsia="宋体" w:cs="宋体"/>
          <w:color w:val="auto"/>
          <w:spacing w:val="0"/>
          <w:sz w:val="24"/>
          <w:szCs w:val="24"/>
          <w:highlight w:val="none"/>
        </w:rPr>
        <w:t>关键生育期，对固定苗情监测点安排水稻巡飞查苗</w:t>
      </w:r>
      <w:r>
        <w:rPr>
          <w:rFonts w:hint="eastAsia" w:ascii="宋体" w:hAnsi="宋体" w:eastAsia="宋体" w:cs="宋体"/>
          <w:color w:val="auto"/>
          <w:spacing w:val="0"/>
          <w:sz w:val="24"/>
          <w:szCs w:val="24"/>
          <w:highlight w:val="none"/>
          <w:lang w:eastAsia="zh-CN"/>
        </w:rPr>
        <w:t>不少于</w:t>
      </w:r>
      <w:r>
        <w:rPr>
          <w:rFonts w:hint="eastAsia" w:ascii="宋体" w:hAnsi="宋体" w:eastAsia="宋体" w:cs="宋体"/>
          <w:color w:val="auto"/>
          <w:spacing w:val="0"/>
          <w:sz w:val="24"/>
          <w:szCs w:val="24"/>
          <w:highlight w:val="none"/>
        </w:rPr>
        <w:t>9次、小麦</w:t>
      </w:r>
      <w:r>
        <w:rPr>
          <w:rFonts w:hint="eastAsia" w:ascii="宋体" w:hAnsi="宋体" w:eastAsia="宋体" w:cs="宋体"/>
          <w:color w:val="auto"/>
          <w:spacing w:val="0"/>
          <w:sz w:val="24"/>
          <w:szCs w:val="24"/>
          <w:highlight w:val="none"/>
          <w:lang w:eastAsia="zh-CN"/>
        </w:rPr>
        <w:t>不少于</w:t>
      </w:r>
      <w:r>
        <w:rPr>
          <w:rFonts w:hint="eastAsia" w:ascii="宋体" w:hAnsi="宋体" w:eastAsia="宋体" w:cs="宋体"/>
          <w:color w:val="auto"/>
          <w:spacing w:val="0"/>
          <w:sz w:val="24"/>
          <w:szCs w:val="24"/>
          <w:highlight w:val="none"/>
        </w:rPr>
        <w:t>8次，同步进行人工查苗校验;</w:t>
      </w:r>
      <w:r>
        <w:rPr>
          <w:rFonts w:hint="eastAsia" w:ascii="宋体" w:hAnsi="宋体" w:eastAsia="宋体" w:cs="宋体"/>
          <w:color w:val="auto"/>
          <w:spacing w:val="0"/>
          <w:sz w:val="24"/>
          <w:szCs w:val="24"/>
          <w:highlight w:val="none"/>
          <w:lang w:eastAsia="zh-CN"/>
        </w:rPr>
        <w:t>花木区及养殖区，根据采购人通知和安排及时进行巡飞监测，原则每季度不低于</w:t>
      </w:r>
      <w:r>
        <w:rPr>
          <w:rFonts w:hint="eastAsia" w:ascii="宋体" w:hAnsi="宋体" w:eastAsia="宋体" w:cs="宋体"/>
          <w:color w:val="auto"/>
          <w:spacing w:val="0"/>
          <w:sz w:val="24"/>
          <w:szCs w:val="24"/>
          <w:highlight w:val="none"/>
          <w:lang w:val="en-US" w:eastAsia="zh-CN"/>
        </w:rPr>
        <w:t>1次；</w:t>
      </w:r>
      <w:r>
        <w:rPr>
          <w:rFonts w:hint="eastAsia" w:ascii="宋体" w:hAnsi="宋体" w:eastAsia="宋体" w:cs="宋体"/>
          <w:color w:val="auto"/>
          <w:spacing w:val="0"/>
          <w:sz w:val="24"/>
          <w:szCs w:val="24"/>
          <w:highlight w:val="none"/>
        </w:rPr>
        <w:t>对苗情长势监测样田区开展周期性长势巡飞监测，人工审核巡飞监测分析报告，并按要求将分析报告和拼接影像上传至"苏农云"管控平台;相关农事管理建议推送至规模种植主体(农事中心)，并结合实际开展现场指导服务。</w:t>
      </w:r>
    </w:p>
    <w:p w14:paraId="1EB9E391">
      <w:pPr>
        <w:pStyle w:val="2"/>
        <w:ind w:firstLine="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灾情:在遭遇灾害性天气或其他临时调度任务时，按省市县农业农村部门要求</w:t>
      </w:r>
      <w:r>
        <w:rPr>
          <w:rFonts w:hint="eastAsia" w:ascii="宋体" w:hAnsi="宋体" w:eastAsia="宋体" w:cs="宋体"/>
          <w:color w:val="auto"/>
          <w:spacing w:val="0"/>
          <w:sz w:val="24"/>
          <w:szCs w:val="24"/>
          <w:highlight w:val="none"/>
          <w:lang w:eastAsia="zh-CN"/>
        </w:rPr>
        <w:t>及通知</w:t>
      </w:r>
      <w:r>
        <w:rPr>
          <w:rFonts w:hint="eastAsia" w:ascii="宋体" w:hAnsi="宋体" w:eastAsia="宋体" w:cs="宋体"/>
          <w:color w:val="auto"/>
          <w:spacing w:val="0"/>
          <w:sz w:val="24"/>
          <w:szCs w:val="24"/>
          <w:highlight w:val="none"/>
        </w:rPr>
        <w:t>，依托"苏农云"管控平台，调看高清摄像头，及时开展巡飞监测并推送结果，为防灾抗灾救灾等提供即时支撑。</w:t>
      </w:r>
    </w:p>
    <w:p w14:paraId="73FCCC20">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四、验收</w:t>
      </w:r>
    </w:p>
    <w:p w14:paraId="3CF77363">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发货前，供应商应对货物的质量、规格、参数、性能、数量等进行准确而全面的检验，并出具证明货物符合合同规定的证明文件（含合格证、技术参数说明书、有效期内的出厂检验报告等）。该证明文件将作为提交付款单据的一部分，但有关质量、规格、参数、性能、数量或重量的检验不应视为最终检验。检验的结果和细节应附在检验证书后面。</w:t>
      </w:r>
    </w:p>
    <w:p w14:paraId="1F903B48">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货物交付时，须经采购人现场检验。供应商应准备好相关初步验收资料，验收内容包括：产地、货号、规格、参数、数量、外观质量及设备是否完好等。验收合格后，方可投入使用。根据工作需要配合采购人进行抽样检测。</w:t>
      </w:r>
    </w:p>
    <w:p w14:paraId="6153271C">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如采购人认为需要抽样检测的，由采购人有权随机抽样送第三方检测（检测费用由供应商支付），检测完成合格后方可进行安装。</w:t>
      </w:r>
    </w:p>
    <w:p w14:paraId="25A8F96F">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3.货物交付后，在安装前应仔细检查货物自身无缺陷后方可安装，如果存在货物破损、自身材质、规格等质量缺陷，采购人有权要求将货物退场，由此引起的一切后果由供应商承担。</w:t>
      </w:r>
    </w:p>
    <w:p w14:paraId="65C19914">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4.货物进场后供应商自行负责设备看管工作，如因看管不善所造成的一切损失均由供应商自行承担。 </w:t>
      </w:r>
    </w:p>
    <w:p w14:paraId="32ABF527">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5.初验</w:t>
      </w:r>
    </w:p>
    <w:p w14:paraId="4F4525F4">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期内将货物送至采购人指定地点并安装调试完毕，供应商向采购人提交项目初验技术资料以及初验申请单，采购人收到申请后5个工作日内组织初验，并按照合同约定以及响应文件中的产品技术标准进行验收，对发现的问题下达限期整改通知书，整改完成后经采购人复查无问题后签署初步验收意见。</w:t>
      </w:r>
    </w:p>
    <w:p w14:paraId="7EA5DD54">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6.终验</w:t>
      </w:r>
    </w:p>
    <w:p w14:paraId="5FF96C32">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初验合格稳定运行</w:t>
      </w:r>
      <w:r>
        <w:rPr>
          <w:rFonts w:hint="eastAsia" w:ascii="宋体" w:hAnsi="宋体" w:eastAsia="宋体" w:cs="宋体"/>
          <w:color w:val="auto"/>
          <w:sz w:val="24"/>
          <w:szCs w:val="24"/>
          <w:highlight w:val="none"/>
          <w:lang w:eastAsia="zh-CN"/>
        </w:rPr>
        <w:t>，运维期质保期满</w:t>
      </w:r>
      <w:r>
        <w:rPr>
          <w:rFonts w:hint="eastAsia" w:ascii="宋体" w:hAnsi="宋体" w:eastAsia="宋体" w:cs="宋体"/>
          <w:color w:val="auto"/>
          <w:sz w:val="24"/>
          <w:szCs w:val="24"/>
          <w:highlight w:val="none"/>
          <w:lang w:val="en-US" w:eastAsia="zh-CN"/>
        </w:rPr>
        <w:t>5年后</w:t>
      </w:r>
      <w:r>
        <w:rPr>
          <w:rFonts w:hint="eastAsia" w:ascii="宋体" w:hAnsi="宋体" w:eastAsia="宋体" w:cs="宋体"/>
          <w:color w:val="auto"/>
          <w:sz w:val="24"/>
          <w:szCs w:val="24"/>
          <w:highlight w:val="none"/>
        </w:rPr>
        <w:t>开始终验，供应商向采购人提交项目验收技术资料、初步验收意见及终验申请单，采购人收到申请后5个工作日内组织相关单位成立验收专家组进行终验，验收无问题后签署验收报告。</w:t>
      </w:r>
    </w:p>
    <w:p w14:paraId="219A2DB8">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验收的标准按照项目采购文件、响应文件及相关标准实施，须服从采购人安排要求。</w:t>
      </w:r>
    </w:p>
    <w:p w14:paraId="78052400">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五、项目实施方案要求</w:t>
      </w:r>
    </w:p>
    <w:p w14:paraId="78B700E8">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投标人针对本项目提供详细的项目实施方案，内容包括但不限于：供货时间进度安排方案、质量保障措施、售后服务方案等内容。</w:t>
      </w:r>
    </w:p>
    <w:p w14:paraId="6B8661D6">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1.供货时间进度安排方案</w:t>
      </w:r>
    </w:p>
    <w:p w14:paraId="757BA523">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进度计划、进度计划保障措施、有明确的时间节点和应急安排等。</w:t>
      </w:r>
    </w:p>
    <w:p w14:paraId="3117AC8D">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2.质量保障措施</w:t>
      </w:r>
    </w:p>
    <w:p w14:paraId="5B6034D0">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包括质量控制目标、质量控制方法、技术规范和工艺流程保障措施等。</w:t>
      </w:r>
    </w:p>
    <w:p w14:paraId="18AAAF7D">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3.售后服务</w:t>
      </w:r>
    </w:p>
    <w:p w14:paraId="4D688E59">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包含制定有效的服务承诺，详细阐述与售后服务有关的技术支持原则、目标、内容、充足数量的维保备件、合同结 束后服务等内容。</w:t>
      </w:r>
    </w:p>
    <w:p w14:paraId="203A9DB5">
      <w:pPr>
        <w:pBdr>
          <w:top w:val="none" w:color="000000" w:sz="0" w:space="0"/>
          <w:left w:val="none" w:color="000000" w:sz="0" w:space="0"/>
          <w:bottom w:val="none" w:color="000000" w:sz="0" w:space="0"/>
          <w:right w:val="none" w:color="000000" w:sz="0" w:space="0"/>
        </w:pBd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rPr>
        <w:t>、项目要求</w:t>
      </w:r>
    </w:p>
    <w:p w14:paraId="75E19E03">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（一）供货要求</w:t>
      </w:r>
    </w:p>
    <w:p w14:paraId="56BFF0E3">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供方应严格按照标书的有关规定提供合格商品，保证货物为全新、未使用的原装正品，货物上均有合格证，包括品牌的有关标志；一旦发生质量问题，中标人需在</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t>小时内响应，并保证在接到通知</w:t>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t>小时内到现场进行更换或退货，费用由中标人负责。如中标人在接到通知工作日的</w:t>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t>小时内没有答复或处理问题，则视为中标人承认质量问题并承担由此而发生的一切费用。</w:t>
      </w:r>
    </w:p>
    <w:p w14:paraId="05F55628">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（二）质量保证</w:t>
      </w:r>
    </w:p>
    <w:p w14:paraId="0EDAD596">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t>）投标人应保证提供的货物与服务项目经过正确安装、正常使用和保养条件下，在其使用寿命内应具有满意的性能。货物最终验收后，在质量保证期内，投标人应对由于设计、工艺或材料的缺陷以及其他由于生产厂家或投标人的原因而发生的任何不足或故障负责，费用由投标人负担。</w:t>
      </w:r>
    </w:p>
    <w:p w14:paraId="4B2EEE9A">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t>）根据当地法定检验机构的检验结果或者在质量保证期内，如果货物与服务项目的内在质量或规格型号与合同不符，或证明货物是有缺陷的，包括潜在的缺陷或使用不符合要求的材料等，采购人有权向投标人发出索赔通知。</w:t>
      </w:r>
    </w:p>
    <w:p w14:paraId="1A6ECC1C">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t>）投标人在收到通知后，应在合同所附服务承诺约定的时间内维修、更换有缺陷的货物或部件。</w:t>
      </w:r>
    </w:p>
    <w:p w14:paraId="579F8E7F">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t>）如果投标人在收到通知后，在合同所附服务承诺约定的时间内没有弥补缺陷，采购人可采取必要的补救措施，但风险和费用将由投标人承担。</w:t>
      </w:r>
    </w:p>
    <w:p w14:paraId="0BE24B85">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rPr>
        <w:t>）产品的包装、发运及运输</w:t>
      </w:r>
    </w:p>
    <w:p w14:paraId="40293C6E">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t>）投标人应在产品发运前对其进行满足运输距离、防潮、防震、防锈和防破损装卸等要求包装，以保证产品安全运达采购人指定地点。</w:t>
      </w:r>
    </w:p>
    <w:p w14:paraId="5674425A">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t>）使用说明书、质量检验证明书、随配附件和工具以及清单一并附于货物内。</w:t>
      </w:r>
    </w:p>
    <w:p w14:paraId="616A2BD3">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t>）投标人在产品发运手续办理完毕后</w:t>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t>小时内或货到采购人</w:t>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t>小时前通知采购人，以准备接货。</w:t>
      </w:r>
    </w:p>
    <w:p w14:paraId="1269B461">
      <w:pPr>
        <w:pBdr>
          <w:top w:val="none" w:color="000000" w:sz="0" w:space="0"/>
          <w:left w:val="none" w:color="000000" w:sz="0" w:space="0"/>
          <w:bottom w:val="none" w:color="000000" w:sz="0" w:space="0"/>
          <w:right w:val="none" w:color="000000" w:sz="0" w:space="0"/>
        </w:pBdr>
        <w:spacing w:line="400" w:lineRule="exact"/>
        <w:ind w:left="543" w:hanging="6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t>）产品在交付采购人前发生的风险均由投标人负责。</w:t>
      </w:r>
    </w:p>
    <w:p w14:paraId="6D12A832">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t>）产品在规定的交付期限内由投标人送达采购人指定的地点视为交付，投标人同时需通知采购人产品已送达。</w:t>
      </w:r>
    </w:p>
    <w:p w14:paraId="58C574BC">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四</w:t>
      </w:r>
      <w:r>
        <w:rPr>
          <w:rFonts w:hint="eastAsia" w:ascii="宋体" w:hAnsi="宋体" w:eastAsia="宋体" w:cs="宋体"/>
          <w:b/>
          <w:color w:val="auto"/>
          <w:sz w:val="24"/>
          <w:szCs w:val="24"/>
          <w:highlight w:val="none"/>
        </w:rPr>
        <w:t>）节能、环保产品政策</w:t>
      </w:r>
    </w:p>
    <w:p w14:paraId="6DFBD8E5">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对照财库〔</w:t>
      </w:r>
      <w:r>
        <w:rPr>
          <w:rFonts w:hint="eastAsia" w:ascii="宋体" w:hAnsi="宋体" w:eastAsia="宋体" w:cs="宋体"/>
          <w:color w:val="auto"/>
          <w:sz w:val="24"/>
          <w:szCs w:val="24"/>
          <w:highlight w:val="none"/>
        </w:rPr>
        <w:t>2019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t>号、财库〔</w:t>
      </w:r>
      <w:r>
        <w:rPr>
          <w:rFonts w:hint="eastAsia" w:ascii="宋体" w:hAnsi="宋体" w:eastAsia="宋体" w:cs="宋体"/>
          <w:color w:val="auto"/>
          <w:sz w:val="24"/>
          <w:szCs w:val="24"/>
          <w:highlight w:val="none"/>
        </w:rPr>
        <w:t>2019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rPr>
        <w:t>号文件规定，供应商所投产品属于强制采购产品的，应提供</w:t>
      </w:r>
      <w:r>
        <w:rPr>
          <w:rFonts w:hint="eastAsia" w:ascii="宋体" w:hAnsi="宋体" w:eastAsia="宋体" w:cs="宋体"/>
          <w:color w:val="auto"/>
          <w:sz w:val="24"/>
          <w:szCs w:val="24"/>
          <w:highlight w:val="none"/>
        </w:rPr>
        <w:t>国家市场监督管理总局</w:t>
      </w:r>
      <w:r>
        <w:rPr>
          <w:rFonts w:hint="eastAsia" w:ascii="宋体" w:hAnsi="宋体" w:eastAsia="宋体" w:cs="宋体"/>
          <w:color w:val="auto"/>
          <w:sz w:val="24"/>
          <w:szCs w:val="24"/>
          <w:highlight w:val="none"/>
        </w:rPr>
        <w:t>确定的列入“参与实施政府采购节能产品认证机构名录”内的认证机构出具的、有效期内的该产品的节能产品认证证书电子件，不满足以上要求的按无效标处理。</w:t>
      </w:r>
    </w:p>
    <w:p w14:paraId="464639F1">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rPr>
        <w:t>）商品包装、快递包装政府采购需求标准（试行）</w:t>
      </w:r>
    </w:p>
    <w:p w14:paraId="6CD69A31">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为助力打好污染防治攻坚战，推广使用绿色包装，本项目中涉及的商品包装和快递包装执行《关于印发〈商品包装政府采购需求标准（试行）〉、〈快递包装政府采购需求标准（试行）〉的通知》（财办库〔</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123</w:t>
      </w:r>
      <w:r>
        <w:rPr>
          <w:rFonts w:hint="eastAsia" w:ascii="宋体" w:hAnsi="宋体" w:eastAsia="宋体" w:cs="宋体"/>
          <w:color w:val="auto"/>
          <w:sz w:val="24"/>
          <w:szCs w:val="24"/>
          <w:highlight w:val="none"/>
        </w:rPr>
        <w:t>号）、《江苏省财政厅关于加强政府绿色采购有关事项的通知》（苏财购〔</w:t>
      </w:r>
      <w:r>
        <w:rPr>
          <w:rFonts w:hint="eastAsia" w:ascii="宋体" w:hAnsi="宋体" w:eastAsia="宋体" w:cs="宋体"/>
          <w:color w:val="auto"/>
          <w:sz w:val="24"/>
          <w:szCs w:val="24"/>
          <w:highlight w:val="none"/>
        </w:rPr>
        <w:t>2023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t>号）的要求，投标人应当提供符合需求标准的产品及相关快递服务的包装。</w:t>
      </w:r>
    </w:p>
    <w:p w14:paraId="3FA26771">
      <w:pPr>
        <w:pBdr>
          <w:top w:val="none" w:color="000000" w:sz="0" w:space="0"/>
          <w:left w:val="none" w:color="000000" w:sz="0" w:space="0"/>
          <w:bottom w:val="none" w:color="000000" w:sz="0" w:space="0"/>
          <w:right w:val="none" w:color="000000" w:sz="0" w:space="0"/>
        </w:pBdr>
        <w:spacing w:line="400" w:lineRule="exact"/>
        <w:ind w:firstLine="482"/>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rPr>
        <w:t>）绿色数据中心政府采购需求标准（试行）</w:t>
      </w:r>
    </w:p>
    <w:p w14:paraId="7A32AD9C">
      <w:pPr>
        <w:pBdr>
          <w:top w:val="none" w:color="000000" w:sz="0" w:space="0"/>
          <w:left w:val="none" w:color="000000" w:sz="0" w:space="0"/>
          <w:bottom w:val="none" w:color="000000" w:sz="0" w:space="0"/>
          <w:right w:val="none" w:color="000000" w:sz="0" w:space="0"/>
        </w:pBdr>
        <w:spacing w:line="4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为加快数据中心绿色转型，根据财政部 生态环境部 工业和信息化部关于印发《绿色数据中心政府采购需求标准（试行）》的通知），本项目如涉及绿色数据中心，具体详见采购需求内容。</w:t>
      </w:r>
    </w:p>
    <w:p w14:paraId="7454A830">
      <w:pPr>
        <w:rPr>
          <w:rFonts w:hint="eastAsia" w:ascii="宋体" w:hAnsi="宋体" w:eastAsia="宋体" w:cs="宋体"/>
          <w:color w:val="auto"/>
          <w:sz w:val="24"/>
          <w:szCs w:val="24"/>
          <w:highlight w:val="none"/>
        </w:rPr>
      </w:pPr>
    </w:p>
    <w:p w14:paraId="60A45B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0C2F"/>
    <w:rsid w:val="322C6903"/>
    <w:rsid w:val="388A10F5"/>
    <w:rsid w:val="3BE178BA"/>
    <w:rsid w:val="623954AB"/>
    <w:rsid w:val="66FB71D3"/>
    <w:rsid w:val="728269FA"/>
    <w:rsid w:val="74597B3D"/>
    <w:rsid w:val="7C896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lang w:val="en-US" w:eastAsia="zh-CN" w:bidi="ar-SA"/>
    </w:rPr>
  </w:style>
  <w:style w:type="paragraph" w:styleId="3">
    <w:name w:val="heading 6"/>
    <w:basedOn w:val="1"/>
    <w:next w:val="1"/>
    <w:unhideWhenUsed/>
    <w:qFormat/>
    <w:uiPriority w:val="9"/>
    <w:pPr>
      <w:keepNext/>
      <w:keepLines/>
      <w:spacing w:before="320" w:after="200"/>
      <w:outlineLvl w:val="5"/>
    </w:pPr>
    <w:rPr>
      <w:rFonts w:ascii="Arial" w:hAnsi="Arial" w:eastAsia="Arial" w:cs="Arial"/>
      <w:b/>
      <w:bCs/>
      <w:sz w:val="22"/>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exact"/>
      <w:ind w:firstLine="630"/>
    </w:pPr>
    <w:rPr>
      <w:rFonts w:ascii="Times New Roman" w:hAnsi="Times New Roman" w:eastAsia="仿宋_GB2312" w:cs="仿宋_GB2312"/>
      <w:spacing w:val="-6"/>
      <w:sz w:val="32"/>
      <w:szCs w:val="32"/>
    </w:rPr>
  </w:style>
  <w:style w:type="table" w:styleId="5">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9893abaf-98e1-4634-9007-0129866d8519</errorID>
      <errorWord>项目不接受</errorWord>
      <group>L1_Grammar</group>
      <groupName>语法问题</groupName>
      <ability>L2_Grammar</ability>
      <abilityName>语法错误</abilityName>
      <candidateList>
        <item>项目</item>
      </candidateList>
      <explain/>
      <paraID>23CA070C</paraID>
      <start>1</start>
      <end>6</end>
      <status>unmodified</status>
      <modifiedWord/>
      <trackRevisions>false</trackRevisions>
    </reviewItem>
    <reviewItem>
      <errorID>e69a3c35-66bc-4a81-8905-4b6b793534e7</errorID>
      <errorWord>３</errorWord>
      <group>L1_Format</group>
      <groupName>格式问题</groupName>
      <ability>L2_HalfPunc_CN</ability>
      <abilityName>全半角问题</abilityName>
      <candidateList>
        <item>3</item>
      </candidateList>
      <explain>文本全半角错误。</explain>
      <paraID>46195B7C</paraID>
      <start>0</start>
      <end>1</end>
      <status>unmodified</status>
      <modifiedWord/>
      <trackRevisions>false</trackRevisions>
    </reviewItem>
    <reviewItem>
      <errorID>5607b2dc-c382-4f02-b1d3-cf0436126163</errorID>
      <errorWord>３</errorWord>
      <group>L1_Format</group>
      <groupName>格式问题</groupName>
      <ability>L2_HalfPunc_CN</ability>
      <abilityName>全半角问题</abilityName>
      <candidateList>
        <item>3</item>
      </candidateList>
      <explain>文本全半角错误。</explain>
      <paraID>2AE85F63</paraID>
      <start>0</start>
      <end>1</end>
      <status>unmodified</status>
      <modifiedWord/>
      <trackRevisions>false</trackRevisions>
    </reviewItem>
    <reviewItem>
      <errorID>5c8d1247-85ae-46a8-955f-67ce52d97fae</errorID>
      <errorWord>３</errorWord>
      <group>L1_Format</group>
      <groupName>格式问题</groupName>
      <ability>L2_HalfPunc_CN</ability>
      <abilityName>全半角问题</abilityName>
      <candidateList>
        <item>3</item>
      </candidateList>
      <explain>文本全半角错误。</explain>
      <paraID>2B6138B6</paraID>
      <start>0</start>
      <end>1</end>
      <status>unmodified</status>
      <modifiedWord/>
      <trackRevisions>false</trackRevisions>
    </reviewItem>
    <reviewItem>
      <errorID>022de2a9-2dbe-444a-873a-15defebb82cc</errorID>
      <errorWord>３</errorWord>
      <group>L1_Format</group>
      <groupName>格式问题</groupName>
      <ability>L2_HalfPunc_CN</ability>
      <abilityName>全半角问题</abilityName>
      <candidateList>
        <item>3</item>
      </candidateList>
      <explain>文本全半角错误。</explain>
      <paraID>1CB74D00</paraID>
      <start>0</start>
      <end>1</end>
      <status>unmodified</status>
      <modifiedWord/>
      <trackRevisions>false</trackRevisions>
    </reviewItem>
    <reviewItem>
      <errorID>ef4a972c-63a0-4b21-89f8-a1bc4ad33f51</errorID>
      <errorWord>：</errorWord>
      <group>L1_Punc</group>
      <groupName>标点问题</groupName>
      <ability>L2_Punc_CN</ability>
      <abilityName>标点符号问题</abilityName>
      <candidateList>
        <item>；</item>
      </candidateList>
      <explain/>
      <paraID>65B49884</paraID>
      <start>59</start>
      <end>60</end>
      <status>unmodified</status>
      <modifiedWord/>
      <trackRevisions>false</trackRevisions>
    </reviewItem>
    <reviewItem>
      <errorID>d02090a6-1d0d-474d-9f18-885332efea2c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65EEEB09</paraID>
      <start>0</start>
      <end>2</end>
      <status>unmodified</status>
      <modifiedWord/>
      <trackRevisions>false</trackRevisions>
    </reviewItem>
    <reviewItem>
      <errorID>a17ee165-dedd-4726-bc36-635ba76520a2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22F8F99A</paraID>
      <start>0</start>
      <end>2</end>
      <status>unmodified</status>
      <modifiedWord/>
      <trackRevisions>false</trackRevisions>
    </reviewItem>
    <reviewItem>
      <errorID>525b77e9-e665-4f3b-89f7-e677b6fd48aa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2E77B25</paraID>
      <start>0</start>
      <end>2</end>
      <status>unmodified</status>
      <modifiedWord/>
      <trackRevisions>false</trackRevisions>
    </reviewItem>
    <reviewItem>
      <errorID>c87601dd-2bc7-4fd9-9f00-2b4ada22560c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CBA217E</paraID>
      <start>0</start>
      <end>2</end>
      <status>unmodified</status>
      <modifiedWord/>
      <trackRevisions>false</trackRevisions>
    </reviewItem>
    <reviewItem>
      <errorID>25e70914-48a1-482a-90bc-47354ebe2643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1A9EEDD8</paraID>
      <start>0</start>
      <end>2</end>
      <status>unmodified</status>
      <modifiedWord/>
      <trackRevisions>false</trackRevisions>
    </reviewItem>
    <reviewItem>
      <errorID>32b33b4a-8efe-4350-acd3-478a860df043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30FF1573</paraID>
      <start>0</start>
      <end>2</end>
      <status>unmodified</status>
      <modifiedWord/>
      <trackRevisions>false</trackRevisions>
    </reviewItem>
    <reviewItem>
      <errorID>5c655fa9-bf9e-4b8d-a485-9c1031791163</errorID>
      <errorWord>5、</errorWord>
      <group>L1_Format</group>
      <groupName>格式问题</groupName>
      <ability>L2_Ordinal</ability>
      <abilityName>序号格式</abilityName>
      <candidateList>
        <item>3、</item>
      </candidateList>
      <explain>标题顺序错误，请检查标题顺序是否合理。</explain>
      <paraID>4BF6B26E</paraID>
      <start>1</start>
      <end>3</end>
      <status>unmodified</status>
      <modifiedWord/>
      <trackRevisions>false</trackRevisions>
    </reviewItem>
    <reviewItem>
      <errorID>41c82d73-e568-4d38-9ea2-70641b1e524e</errorID>
      <errorWord>5.5、</errorWord>
      <group>L1_Format</group>
      <groupName>格式问题</groupName>
      <ability>L2_Ordinal</ability>
      <abilityName>序号格式</abilityName>
      <candidateList>
        <item>▲5.5、</item>
      </candidateList>
      <explain>标题顺序错误，请检查标题顺序是否合理。</explain>
      <paraID>7062D995</paraID>
      <start>0</start>
      <end>4</end>
      <status>unmodified</status>
      <modifiedWord/>
      <trackRevisions>false</trackRevisions>
    </reviewItem>
    <reviewItem>
      <errorID>667ba6e7-f266-46bd-a712-ca73239ccfd3</errorID>
      <errorWord>所</errorWord>
      <group>L1_Grammar</group>
      <groupName>语法问题</groupName>
      <ability>L2_Grammar</ability>
      <abilityName>语法错误</abilityName>
      <candidateList>
        <item>提供所</item>
      </candidateList>
      <explain/>
      <paraID>235FB343</paraID>
      <start>54</start>
      <end>55</end>
      <status>unmodified</status>
      <modifiedWord/>
      <trackRevisions>false</trackRevisions>
    </reviewItem>
    <reviewItem>
      <errorID>74200010-2444-46e4-8aa6-cabc4884ea25</errorID>
      <errorWord>Harmony鸿蒙、iOS</errorWord>
      <group>L1_Format</group>
      <groupName>格式问题</groupName>
      <ability>L2_Ordinal</ability>
      <abilityName>序号格式</abilityName>
      <candidateList>
        <item>HarmonyOS、iOS</item>
      </candidateList>
      <explain>标题顺序错误，请检查标题顺序是否合理。</explain>
      <paraID>30ED2E58</paraID>
      <start>6</start>
      <end>19</end>
      <status>unmodified</status>
      <modifiedWord/>
      <trackRevisions>false</trackRevisions>
    </reviewItem>
    <reviewItem>
      <errorID>2a68be64-6d90-4f44-a7e0-40873f147c16</errorID>
      <errorWord>Android安卓</errorWord>
      <group>L1_Grammar</group>
      <groupName>语法问题</groupName>
      <ability>L2_Grammar</ability>
      <abilityName>语法错误</abilityName>
      <candidateList>
        <item>Android</item>
      </candidateList>
      <explain/>
      <paraID>30ED2E58</paraID>
      <start>20</start>
      <end>29</end>
      <status>unmodified</status>
      <modifiedWord/>
      <trackRevisions>false</trackRevisions>
    </reviewItem>
    <reviewItem>
      <errorID>d0e8d823-8e00-43f2-a6ff-c8af1f9550d0</errorID>
      <errorWord>7.2、</errorWord>
      <group>L1_Format</group>
      <groupName>格式问题</groupName>
      <ability>L2_Ordinal</ability>
      <abilityName>序号格式</abilityName>
      <candidateList>
        <item>5.5、</item>
      </candidateList>
      <explain>标题顺序错误，请检查标题顺序是否合理。</explain>
      <paraID>640D941C</paraID>
      <start>1</start>
      <end>5</end>
      <status>unmodified</status>
      <modifiedWord/>
      <trackRevisions>false</trackRevisions>
    </reviewItem>
    <reviewItem>
      <errorID>35b9c760-9435-4206-af1e-7843c6a12d0a</errorID>
      <errorWord>，</errorWord>
      <group>L1_Punc</group>
      <groupName>标点问题</groupName>
      <ability>L2_Punc_CN</ability>
      <abilityName>标点符号问题</abilityName>
      <candidateList>
        <item/>
      </candidateList>
      <explain/>
      <paraID>4A28F74E</paraID>
      <start>20</start>
      <end>21</end>
      <status>unmodified</status>
      <modifiedWord/>
      <trackRevisions>false</trackRevisions>
    </reviewItem>
    <reviewItem>
      <errorID>923b696b-df33-489c-94f2-a95161c9d9d3</errorID>
      <errorWord>低龄龄</errorWord>
      <group>L1_Word</group>
      <groupName>字词问题</groupName>
      <ability>L2_Typo</ability>
      <abilityName>字词错误</abilityName>
      <candidateList>
        <item>低龄</item>
      </candidateList>
      <explain/>
      <paraID>4A28F74E</paraID>
      <start>34</start>
      <end>36</end>
      <status>modified</status>
      <modifiedWord>低龄</modifiedWord>
      <trackRevisions>false</trackRevisions>
    </reviewItem>
    <reviewItem>
      <errorID>5619527d-6588-46db-93ac-115dfa97e701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11EDBFD0</paraID>
      <start>0</start>
      <end>3</end>
      <status>unmodified</status>
      <modifiedWord/>
      <trackRevisions>false</trackRevisions>
    </reviewItem>
    <reviewItem>
      <errorID>c4a6795d-449c-4eae-b5af-d0cfddf2c195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64C3BE40</paraID>
      <start>0</start>
      <end>3</end>
      <status>unmodified</status>
      <modifiedWord/>
      <trackRevisions>false</trackRevisions>
    </reviewItem>
    <reviewItem>
      <errorID>961f876f-76da-476a-bbc0-3e4113a3d54d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2AD272D6</paraID>
      <start>0</start>
      <end>3</end>
      <status>unmodified</status>
      <modifiedWord/>
      <trackRevisions>false</trackRevisions>
    </reviewItem>
    <reviewItem>
      <errorID>61abd6ff-ef2f-458f-bed1-66d5ed764a2a</errorID>
      <errorWord>月</errorWord>
      <group>L1_Word</group>
      <groupName>字词问题</groupName>
      <ability>L2_Typo</ability>
      <abilityName>字词错误</abilityName>
      <candidateList>
        <item>个月</item>
      </candidateList>
      <explain/>
      <paraID>2AD272D6</paraID>
      <start>34</start>
      <end>35</end>
      <status>unmodified</status>
      <modifiedWord/>
      <trackRevisions>false</trackRevisions>
    </reviewItem>
    <reviewItem>
      <errorID>e4d1f01c-4c31-4ffe-9192-dfce177fbbee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75BC4BB8</paraID>
      <start>0</start>
      <end>3</end>
      <status>unmodified</status>
      <modifiedWord/>
      <trackRevisions>false</trackRevisions>
    </reviewItem>
    <reviewItem>
      <errorID>be6c83e8-957d-4d45-ae53-51eead9425ea</errorID>
      <errorWord>记时</errorWord>
      <group>L1_Word</group>
      <groupName>字词问题</groupName>
      <ability>L2_Typo</ability>
      <abilityName>字词错误</abilityName>
      <candidateList>
        <item>计时</item>
      </candidateList>
      <explain/>
      <paraID> 165289A</paraID>
      <start>28</start>
      <end>30</end>
      <status>modified</status>
      <modifiedWord>计时</modifiedWord>
      <trackRevisions>false</trackRevisions>
    </reviewItem>
    <reviewItem>
      <errorID>1db4985a-2255-4850-a853-2200eb28f653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67FDAA4E</paraID>
      <start>0</start>
      <end>3</end>
      <status>unmodified</status>
      <modifiedWord/>
      <trackRevisions>false</trackRevisions>
    </reviewItem>
    <reviewItem>
      <errorID>f51e5705-8a09-47ab-8067-152aab089d02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A319D96</paraID>
      <start>0</start>
      <end>3</end>
      <status>unmodified</status>
      <modifiedWord/>
      <trackRevisions>false</trackRevisions>
    </reviewItem>
    <reviewItem>
      <errorID>79b7a66c-12e3-4f13-ae9b-4f34f261ff93</errorID>
      <errorWord> C-</errorWord>
      <group>L1_Word</group>
      <groupName>字词问题</groupName>
      <ability>L2_Typo</ability>
      <abilityName>字词错误</abilityName>
      <candidateList>
        <item>℃～</item>
      </candidateList>
      <explain/>
      <paraID> A319D96</paraID>
      <start>33</start>
      <end>35</end>
      <status>modified</status>
      <modifiedWord>℃～</modifiedWord>
      <trackRevisions>false</trackRevisions>
    </reviewItem>
    <reviewItem>
      <errorID>e728df59-96aa-4787-a292-4de70ac3d752</errorID>
      <errorWord> C</errorWord>
      <group>L1_Word</group>
      <groupName>字词问题</groupName>
      <ability>L2_Typo</ability>
      <abilityName>字词错误</abilityName>
      <candidateList>
        <item>℃</item>
      </candidateList>
      <explain/>
      <paraID> A319D96</paraID>
      <start>37</start>
      <end>38</end>
      <status>modified</status>
      <modifiedWord>℃</modifiedWord>
      <trackRevisions>false</trackRevisions>
    </reviewItem>
    <reviewItem>
      <errorID>8f920ad1-05a2-494a-b6d1-064b343daf9e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60E62601</paraID>
      <start>0</start>
      <end>3</end>
      <status>unmodified</status>
      <modifiedWord/>
      <trackRevisions>false</trackRevisions>
    </reviewItem>
    <reviewItem>
      <errorID>57c4c303-b6fe-42a0-a38a-dc50694baccb</errorID>
      <errorWord>300CM</errorWord>
      <group>L1_Word</group>
      <groupName>字词问题</groupName>
      <ability>L2_Typo</ability>
      <abilityName>字词错误</abilityName>
      <candidateList>
        <item>300 cm</item>
      </candidateList>
      <explain/>
      <paraID>60E62601</paraID>
      <start>22</start>
      <end>28</end>
      <status>modified</status>
      <modifiedWord>300 cm</modifiedWord>
      <trackRevisions>false</trackRevisions>
    </reviewItem>
    <reviewItem>
      <errorID>d68abe14-60a1-4d1d-a793-639dc5a1f6bb</errorID>
      <errorWord> </errorWord>
      <group>L1_Word</group>
      <groupName>字词问题</groupName>
      <ability>L2_Typo</ability>
      <abilityName>字词错误</abilityName>
      <candidateList>
        <item>为</item>
      </candidateList>
      <explain/>
      <paraID>60E62601</paraID>
      <start>37</start>
      <end>38</end>
      <status>modified</status>
      <modifiedWord>为</modifiedWord>
      <trackRevisions>false</trackRevisions>
    </reviewItem>
    <reviewItem>
      <errorID>099a61d8-b26b-40ca-87d9-456e0829298f</errorID>
      <errorWord>不锈钢材质</errorWord>
      <group>L1_Grammar</group>
      <groupName>语法问题</groupName>
      <ability>L2_Grammar</ability>
      <abilityName>语法错误</abilityName>
      <candidateList>
        <item>不锈钢</item>
      </candidateList>
      <explain/>
      <paraID>60E62601</paraID>
      <start>41</start>
      <end>46</end>
      <status>unmodified</status>
      <modifiedWord/>
      <trackRevisions>false</trackRevisions>
    </reviewItem>
    <reviewItem>
      <errorID>26e6c5e9-8c4d-4a3a-a5ed-1a10c9007369</errorID>
      <errorWord>具</errorWord>
      <group>L1_Word</group>
      <groupName>字词问题</groupName>
      <ability>L2_Typo</ability>
      <abilityName>字词错误</abilityName>
      <candidateList>
        <item>具有</item>
      </candidateList>
      <explain/>
      <paraID>60E62601</paraID>
      <start>54</start>
      <end>55</end>
      <status>unmodified</status>
      <modifiedWord/>
      <trackRevisions>false</trackRevisions>
    </reviewItem>
    <reviewItem>
      <errorID>85788399-1789-4991-a8ce-3d357548ee66</errorID>
      <errorWord>震动</errorWord>
      <group>L1_Word</group>
      <groupName>字词问题</groupName>
      <ability>L2_Typo</ability>
      <abilityName>字词错误</abilityName>
      <candidateList>
        <item>振动</item>
      </candidateList>
      <explain>存在发音相同字词的误用。</explain>
      <paraID>44506E1C</paraID>
      <start>128</start>
      <end>130</end>
      <status>modified</status>
      <modifiedWord>振动</modifiedWord>
      <trackRevisions>false</trackRevisions>
    </reviewItem>
    <reviewItem>
      <errorID>49917520-e1a4-4186-bd1c-b1bc2f2c2717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6C19C00D</paraID>
      <start>0</start>
      <end>2</end>
      <status>unmodified</status>
      <modifiedWord/>
      <trackRevisions>false</trackRevisions>
    </reviewItem>
    <reviewItem>
      <errorID>5f581b47-db30-4796-bfdf-988ed4694c90</errorID>
      <errorWord>具</errorWord>
      <group>L1_Word</group>
      <groupName>字词问题</groupName>
      <ability>L2_Typo</ability>
      <abilityName>字词错误</abilityName>
      <candidateList>
        <item>具有</item>
      </candidateList>
      <explain/>
      <paraID>6C19C00D</paraID>
      <start>35</start>
      <end>36</end>
      <status>unmodified</status>
      <modifiedWord/>
      <trackRevisions>false</trackRevisions>
    </reviewItem>
    <reviewItem>
      <errorID>22746c58-1fab-4ff4-a046-38a39bf21e36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594728E9</paraID>
      <start>0</start>
      <end>2</end>
      <status>unmodified</status>
      <modifiedWord/>
      <trackRevisions>false</trackRevisions>
    </reviewItem>
    <reviewItem>
      <errorID>4ec648dc-3b45-43ce-813f-d867bb55c3b4</errorID>
      <errorWord>,</errorWord>
      <group>L1_Format</group>
      <groupName>格式问题</groupName>
      <ability>L2_HalfPunc_CN</ability>
      <abilityName>全半角问题</abilityName>
      <candidateList>
        <item>，</item>
      </candidateList>
      <explain>文本全半角错误。</explain>
      <paraID>594728E9</paraID>
      <start>78</start>
      <end>79</end>
      <status>unmodified</status>
      <modifiedWord/>
      <trackRevisions>false</trackRevisions>
    </reviewItem>
    <reviewItem>
      <errorID>72ea3f04-c22f-4976-a5ed-6ef9da50ab38</errorID>
      <errorWord>入工</errorWord>
      <group>L1_Word</group>
      <groupName>字词问题</groupName>
      <ability>L2_Typo</ability>
      <abilityName>字词错误</abilityName>
      <candidateList>
        <item>人工</item>
      </candidateList>
      <explain/>
      <paraID>3172F580</paraID>
      <start>23</start>
      <end>25</end>
      <status>modified</status>
      <modifiedWord>人工</modifiedWord>
      <trackRevisions>false</trackRevisions>
    </reviewItem>
    <reviewItem>
      <errorID>8abb88a0-142a-4c80-9a2c-b210e329dd3e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2C35BC4E</paraID>
      <start>0</start>
      <end>2</end>
      <status>unmodified</status>
      <modifiedWord/>
      <trackRevisions>false</trackRevisions>
    </reviewItem>
    <reviewItem>
      <errorID>895cee38-f080-4e29-9c7a-e6c0c2651536</errorID>
      <errorWord>:</errorWord>
      <group>L1_Format</group>
      <groupName>格式问题</groupName>
      <ability>L2_HalfPunc_CN</ability>
      <abilityName>全半角问题</abilityName>
      <candidateList>
        <item>：</item>
      </candidateList>
      <explain>文本全半角错误。</explain>
      <paraID>2C35BC4E</paraID>
      <start>5</start>
      <end>6</end>
      <status>unmodified</status>
      <modifiedWord/>
      <trackRevisions>false</trackRevisions>
    </reviewItem>
    <reviewItem>
      <errorID>e58dd077-93f1-4e22-a59e-459d6d070d48</errorID>
      <errorWord>:</errorWord>
      <group>L1_Format</group>
      <groupName>格式问题</groupName>
      <ability>L2_HalfPunc_CN</ability>
      <abilityName>全半角问题</abilityName>
      <candidateList>
        <item>：</item>
      </candidateList>
      <explain>文本全半角错误。</explain>
      <paraID>2C35BC4E</paraID>
      <start>20</start>
      <end>21</end>
      <status>unmodified</status>
      <modifiedWord/>
      <trackRevisions>false</trackRevisions>
    </reviewItem>
    <reviewItem>
      <errorID>0628a180-3f0f-4b22-a4be-26c2f4fc9b41</errorID>
      <errorWord>:</errorWord>
      <group>L1_Format</group>
      <groupName>格式问题</groupName>
      <ability>L2_HalfPunc_CN</ability>
      <abilityName>全半角问题</abilityName>
      <candidateList>
        <item>：</item>
      </candidateList>
      <explain>文本全半角错误。</explain>
      <paraID>2C35BC4E</paraID>
      <start>33</start>
      <end>34</end>
      <status>unmodified</status>
      <modifiedWord/>
      <trackRevisions>false</trackRevisions>
    </reviewItem>
    <reviewItem>
      <errorID>66da651d-0782-42d5-908c-b2edc3025aac</errorID>
      <errorWord>(</errorWord>
      <group>L1_Format</group>
      <groupName>格式问题</groupName>
      <ability>L2_HalfPunc_CN</ability>
      <abilityName>全半角问题</abilityName>
      <candidateList>
        <item>（</item>
      </candidateList>
      <explain>文本全半角错误。</explain>
      <paraID>43FCA561</paraID>
      <start>24</start>
      <end>25</end>
      <status>unmodified</status>
      <modifiedWord/>
      <trackRevisions>false</trackRevisions>
    </reviewItem>
    <reviewItem>
      <errorID>f82f38fe-c334-4ca9-9564-e87c0479abd8</errorID>
      <errorWord>)</errorWord>
      <group>L1_Format</group>
      <groupName>格式问题</groupName>
      <ability>L2_HalfPunc_CN</ability>
      <abilityName>全半角问题</abilityName>
      <candidateList>
        <item>）</item>
      </candidateList>
      <explain>文本全半角错误。</explain>
      <paraID>43FCA561</paraID>
      <start>36</start>
      <end>37</end>
      <status>unmodified</status>
      <modifiedWord/>
      <trackRevisions>false</trackRevisions>
    </reviewItem>
    <reviewItem>
      <errorID>cd98a324-d654-4500-9502-2d637a684dc5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2EB33717</paraID>
      <start>0</start>
      <end>3</end>
      <status>unmodified</status>
      <modifiedWord/>
      <trackRevisions>false</trackRevisions>
    </reviewItem>
    <reviewItem>
      <errorID>7f53f1df-1116-46db-b082-038209a3bf0a</errorID>
      <errorWord>:</errorWord>
      <group>L1_Format</group>
      <groupName>格式问题</groupName>
      <ability>L2_HalfPunc_CN</ability>
      <abilityName>全半角问题</abilityName>
      <candidateList>
        <item>：</item>
      </candidateList>
      <explain>文本全半角错误。</explain>
      <paraID>2EB33717</paraID>
      <start>5</start>
      <end>6</end>
      <status>unmodified</status>
      <modifiedWord/>
      <trackRevisions>false</trackRevisions>
    </reviewItem>
    <reviewItem>
      <errorID>63a10ff9-8f97-41af-bd2d-b2737b005ae2</errorID>
      <errorWord>:</errorWord>
      <group>L1_Format</group>
      <groupName>格式问题</groupName>
      <ability>L2_HalfPunc_CN</ability>
      <abilityName>全半角问题</abilityName>
      <candidateList>
        <item>：</item>
      </candidateList>
      <explain>文本全半角错误。</explain>
      <paraID>2EB33717</paraID>
      <start>18</start>
      <end>19</end>
      <status>unmodified</status>
      <modifiedWord/>
      <trackRevisions>false</trackRevisions>
    </reviewItem>
    <reviewItem>
      <errorID>6d44a8f0-0193-4801-a1a0-1b19f103a59e</errorID>
      <errorWord>；</errorWord>
      <group>L1_Word</group>
      <groupName>字词问题</groupName>
      <ability>L2_Typo</ability>
      <abilityName>字词错误</abilityName>
      <candidateList>
        <item>°；</item>
      </candidateList>
      <explain/>
      <paraID>2EB33717</paraID>
      <start>65</start>
      <end>66</end>
      <status>unmodified</status>
      <modifiedWord/>
      <trackRevisions>false</trackRevisions>
    </reviewItem>
    <reviewItem>
      <errorID>72db6b04-8be0-40af-9521-0ad63b8311c7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2D6A5412</paraID>
      <start>0</start>
      <end>3</end>
      <status>unmodified</status>
      <modifiedWord/>
      <trackRevisions>false</trackRevisions>
    </reviewItem>
    <reviewItem>
      <errorID>1c37c7f4-d96c-4382-ba10-4ca620417757</errorID>
      <errorWord>可远程</errorWord>
      <group>L1_Grammar</group>
      <groupName>语法问题</groupName>
      <ability>L2_Grammar</ability>
      <abilityName>语法错误</abilityName>
      <candidateList>
        <item>可</item>
      </candidateList>
      <explain/>
      <paraID>2D6A5412</paraID>
      <start>23</start>
      <end>26</end>
      <status>unmodified</status>
      <modifiedWord/>
      <trackRevisions>false</trackRevisions>
    </reviewItem>
    <reviewItem>
      <errorID>3db1e292-26ed-43ce-b919-df7e56e8a3c8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DB8A3A</paraID>
      <start>0</start>
      <end>3</end>
      <status>unmodified</status>
      <modifiedWord/>
      <trackRevisions>false</trackRevisions>
    </reviewItem>
    <reviewItem>
      <errorID>a8d20844-222d-4152-9f8c-6ec76d314fd8</errorID>
      <errorWord>,</errorWord>
      <group>L1_Punc</group>
      <groupName>标点问题</groupName>
      <ability>L2_Punc_CN</ability>
      <abilityName>标点符号问题</abilityName>
      <candidateList>
        <item>，</item>
      </candidateList>
      <explain/>
      <paraID>  DB8A3A</paraID>
      <start>59</start>
      <end>60</end>
      <status>unmodified</status>
      <modifiedWord/>
      <trackRevisions>false</trackRevisions>
    </reviewItem>
    <reviewItem>
      <errorID>752c3623-3778-4229-a707-abfdc322017c</errorID>
      <errorWord>,</errorWord>
      <group>L1_Punc</group>
      <groupName>标点问题</groupName>
      <ability>L2_Punc_CN</ability>
      <abilityName>标点符号问题</abilityName>
      <candidateList>
        <item>，</item>
      </candidateList>
      <explain/>
      <paraID>  DB8A3A</paraID>
      <start>66</start>
      <end>67</end>
      <status>unmodified</status>
      <modifiedWord/>
      <trackRevisions>false</trackRevisions>
    </reviewItem>
    <reviewItem>
      <errorID>f8ceca21-b69c-44be-92be-6a7b0586567a</errorID>
      <errorWord>，</errorWord>
      <group>L1_Punc</group>
      <groupName>标点问题</groupName>
      <ability>L2_Punc_CN</ability>
      <abilityName>标点符号问题</abilityName>
      <candidateList>
        <item>。</item>
      </candidateList>
      <explain/>
      <paraID>  DB8A3A</paraID>
      <start>103</start>
      <end>104</end>
      <status>unmodified</status>
      <modifiedWord/>
      <trackRevisions>false</trackRevisions>
    </reviewItem>
    <reviewItem>
      <errorID>ce3d0f71-f82e-43e5-b487-a0394db115f9</errorID>
      <errorWord>并后台</errorWord>
      <group>L1_Grammar</group>
      <groupName>语法问题</groupName>
      <ability>L2_Grammar</ability>
      <abilityName>语法错误</abilityName>
      <candidateList>
        <item>，并在后台</item>
      </candidateList>
      <explain/>
      <paraID>  DB8A3A</paraID>
      <start>119</start>
      <end>124</end>
      <status>modified</status>
      <modifiedWord>，并在后台</modifiedWord>
      <trackRevisions>false</trackRevisions>
    </reviewItem>
    <reviewItem>
      <errorID>28a91646-11c7-495f-a9c9-7834d3fb75a7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4BD2455F</paraID>
      <start>0</start>
      <end>3</end>
      <status>unmodified</status>
      <modifiedWord/>
      <trackRevisions>false</trackRevisions>
    </reviewItem>
    <reviewItem>
      <errorID>cc898238-2941-429a-ab6b-4a074a104163</errorID>
      <errorWord>(</errorWord>
      <group>L1_Format</group>
      <groupName>格式问题</groupName>
      <ability>L2_HalfPunc_CN</ability>
      <abilityName>全半角问题</abilityName>
      <candidateList>
        <item>（</item>
      </candidateList>
      <explain>文本全半角错误。</explain>
      <paraID>4BD2455F</paraID>
      <start>27</start>
      <end>28</end>
      <status>unmodified</status>
      <modifiedWord/>
      <trackRevisions>false</trackRevisions>
    </reviewItem>
    <reviewItem>
      <errorID>4a75019e-9c03-4ce0-b064-091b8971af55</errorID>
      <errorWord>)</errorWord>
      <group>L1_Format</group>
      <groupName>格式问题</groupName>
      <ability>L2_HalfPunc_CN</ability>
      <abilityName>全半角问题</abilityName>
      <candidateList>
        <item>）</item>
      </candidateList>
      <explain>文本全半角错误。</explain>
      <paraID>4BD2455F</paraID>
      <start>33</start>
      <end>34</end>
      <status>unmodified</status>
      <modifiedWord/>
      <trackRevisions>false</trackRevisions>
    </reviewItem>
    <reviewItem>
      <errorID>8041a372-0d45-47d5-ade1-12a6298bd27a</errorID>
      <errorWord>,</errorWord>
      <group>L1_Format</group>
      <groupName>格式问题</groupName>
      <ability>L2_HalfPunc_CN</ability>
      <abilityName>全半角问题</abilityName>
      <candidateList>
        <item>，</item>
      </candidateList>
      <explain>文本全半角错误。</explain>
      <paraID>4BD2455F</paraID>
      <start>44</start>
      <end>45</end>
      <status>unmodified</status>
      <modifiedWord/>
      <trackRevisions>false</trackRevisions>
    </reviewItem>
    <reviewItem>
      <errorID>ae9904a7-7992-47a7-968f-bed05017acbd</errorID>
      <errorWord>lmin</errorWord>
      <group>L1_Other</group>
      <groupName>其他问题</groupName>
      <ability>L2_Consistency</ability>
      <abilityName>一致性检查</abilityName>
      <candidateList>
        <item>1min</item>
      </candidateList>
      <explain>数字一致性，此处应为阿拉伯数字1，存在不一致</explain>
      <paraID>4BD2455F</paraID>
      <start>47</start>
      <end>51</end>
      <status>unmodified</status>
      <modifiedWord/>
      <trackRevisions>false</trackRevisions>
    </reviewItem>
    <reviewItem>
      <errorID>ceca879d-6466-41b3-bc60-d1196e94b04d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6C4CCD</paraID>
      <start>0</start>
      <end>3</end>
      <status>unmodified</status>
      <modifiedWord/>
      <trackRevisions>false</trackRevisions>
    </reviewItem>
    <reviewItem>
      <errorID>8647c6d4-c8e1-4296-b0ad-454eaa209227</errorID>
      <errorWord>温湿度传感器</errorWord>
      <group>L1_Grammar</group>
      <groupName>语法问题</groupName>
      <ability>L2_Grammar</ability>
      <abilityName>语法错误</abilityName>
      <candidateList>
        <item>温湿度</item>
      </candidateList>
      <explain/>
      <paraID>  6C4CCD</paraID>
      <start>15</start>
      <end>21</end>
      <status>unmodified</status>
      <modifiedWord/>
      <trackRevisions>false</trackRevisions>
    </reviewItem>
    <reviewItem>
      <errorID>ea6ff3ca-6f1d-4518-8b78-d40c2359efd5</errorID>
      <errorWord>Deepseek</errorWord>
      <group>L1_English</group>
      <groupName>英文问题</groupName>
      <ability>L2_Brand_Name</ability>
      <abilityName>品牌词问题</abilityName>
      <candidateList>
        <item>DeepSeek</item>
      </candidateList>
      <explain>此处疑似有拼写错误，建议修改</explain>
      <paraID>281B16EF</paraID>
      <start>20</start>
      <end>28</end>
      <status>modified</status>
      <modifiedWord>DeepSeek</modifiedWord>
      <trackRevisions>false</trackRevisions>
    </reviewItem>
    <reviewItem>
      <errorID>32856213-2cd5-4277-b9a5-2b6c13620c0d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51DEA7C5</paraID>
      <start>0</start>
      <end>2</end>
      <status>unmodified</status>
      <modifiedWord/>
      <trackRevisions>false</trackRevisions>
    </reviewItem>
    <reviewItem>
      <errorID>676892be-9e3a-499f-b951-af9f689f3c0f</errorID>
      <errorWord>避免出现</errorWord>
      <group>L1_Grammar</group>
      <groupName>语法问题</groupName>
      <ability>L2_Grammar</ability>
      <abilityName>语法错误</abilityName>
      <candidateList>
        <item>避免</item>
      </candidateList>
      <explain/>
      <paraID>51DEA7C5</paraID>
      <start>29</start>
      <end>33</end>
      <status>unmodified</status>
      <modifiedWord/>
      <trackRevisions>false</trackRevisions>
    </reviewItem>
    <reviewItem>
      <errorID>8df18f98-bde6-403c-aa81-1ecfd7c08413</errorID>
      <errorWord>到</errorWord>
      <group>L1_Word</group>
      <groupName>字词问题</groupName>
      <ability>L2_Typo</ability>
      <abilityName>字词错误</abilityName>
      <candidateList>
        <item>，</item>
      </candidateList>
      <explain/>
      <paraID>51DEA7C5</paraID>
      <start>57</start>
      <end>58</end>
      <status>unmodified</status>
      <modifiedWord/>
      <trackRevisions>false</trackRevisions>
    </reviewItem>
    <reviewItem>
      <errorID>d842a4b7-d967-4875-9770-a3643a355541</errorID>
      <errorWord>包含</errorWord>
      <group>L1_Punc</group>
      <groupName>标点问题</groupName>
      <ability>L2_Punc_CN</ability>
      <abilityName>标点符号问题</abilityName>
      <candidateList>
        <item>，包含</item>
      </candidateList>
      <explain/>
      <paraID>51DEA7C5</paraID>
      <start>166</start>
      <end>168</end>
      <status>unmodified</status>
      <modifiedWord/>
      <trackRevisions>false</trackRevisions>
    </reviewItem>
    <reviewItem>
      <errorID>89c427b9-cf18-4bbc-a5bd-ac651a658485</errorID>
      <errorWord>；</errorWord>
      <group>L1_Punc</group>
      <groupName>标点问题</groupName>
      <ability>L2_Punc_CN</ability>
      <abilityName>标点符号问题</abilityName>
      <candidateList>
        <item>。</item>
      </candidateList>
      <explain/>
      <paraID>51DEA7C5</paraID>
      <start>605</start>
      <end>606</end>
      <status>unmodified</status>
      <modifiedWord/>
      <trackRevisions>false</trackRevisions>
    </reviewItem>
    <reviewItem>
      <errorID>7e43401e-5c39-4f0c-b002-1d1606188c78</errorID>
      <errorWord>爆发</errorWord>
      <group>L1_Word</group>
      <groupName>字词问题</groupName>
      <ability>L2_Typo</ability>
      <abilityName>字词错误</abilityName>
      <candidateList>
        <item>暴发</item>
      </candidateList>
      <explain/>
      <paraID>51DEA7C5</paraID>
      <start>1030</start>
      <end>1032</end>
      <status>modified</status>
      <modifiedWord>暴发</modifiedWord>
      <trackRevisions>false</trackRevisions>
    </reviewItem>
    <reviewItem>
      <errorID>cec4a9fa-83e1-482e-ad8f-89ee274e1514</errorID>
      <errorWord>-</errorWord>
      <group>L1_Format</group>
      <groupName>格式问题</groupName>
      <ability>L2_HalfPunc_CN</ability>
      <abilityName>全半角问题</abilityName>
      <candidateList>
        <item>－</item>
      </candidateList>
      <explain>文本全半角错误。</explain>
      <paraID> 79B1776</paraID>
      <start>63</start>
      <end>64</end>
      <status>unmodified</status>
      <modifiedWord/>
      <trackRevisions>false</trackRevisions>
    </reviewItem>
    <reviewItem>
      <errorID>c52bb3e2-1bc7-4063-8087-15a6160fa6bc</errorID>
      <errorWord>-</errorWord>
      <group>L1_Format</group>
      <groupName>格式问题</groupName>
      <ability>L2_HalfPunc_CN</ability>
      <abilityName>全半角问题</abilityName>
      <candidateList>
        <item>－</item>
      </candidateList>
      <explain>文本全半角错误。</explain>
      <paraID> 79B1776</paraID>
      <start>71</start>
      <end>72</end>
      <status>unmodified</status>
      <modifiedWord/>
      <trackRevisions>false</trackRevisions>
    </reviewItem>
    <reviewItem>
      <errorID>d9dff3ac-ab6b-4e6c-ac03-ce90d975026f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6542CD22</paraID>
      <start>0</start>
      <end>2</end>
      <status>unmodified</status>
      <modifiedWord/>
      <trackRevisions>false</trackRevisions>
    </reviewItem>
    <reviewItem>
      <errorID>55471935-e16a-40dc-bcb7-831d03d73137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129E9524</paraID>
      <start>0</start>
      <end>2</end>
      <status>unmodified</status>
      <modifiedWord/>
      <trackRevisions>false</trackRevisions>
    </reviewItem>
    <reviewItem>
      <errorID>6eabf8e2-9a19-47a7-a46c-a42a2aca5ac2</errorID>
      <errorWord>5</errorWord>
      <group>L1_Word</group>
      <groupName>字词问题</groupName>
      <ability>L2_Typo</ability>
      <abilityName>字词错误</abilityName>
      <candidateList>
        <item>5h</item>
      </candidateList>
      <explain/>
      <paraID>59AFAAEB</paraID>
      <start>27</start>
      <end>28</end>
      <status>unmodified</status>
      <modifiedWord/>
      <trackRevisions>false</trackRevisions>
    </reviewItem>
    <reviewItem>
      <errorID>0b7043d3-48a5-4fa7-9577-c82e1ec37ff5</errorID>
      <errorWord> </errorWord>
      <group>L1_Punc</group>
      <groupName>标点问题</groupName>
      <ability>L2_Punc_CN</ability>
      <abilityName>标点符号问题</abilityName>
      <candidateList>
        <item/>
      </candidateList>
      <explain>此处空格冗余，建议删除。</explain>
      <paraID>4A7C52C6</paraID>
      <start>17</start>
      <end>18</end>
      <status>unmodified</status>
      <modifiedWord/>
      <trackRevisions>false</trackRevisions>
    </reviewItem>
    <reviewItem>
      <errorID>8e56e357-0f79-438f-a4ac-a5f735a779f1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20775DAF</paraID>
      <start>0</start>
      <end>2</end>
      <status>unmodified</status>
      <modifiedWord/>
      <trackRevisions>false</trackRevisions>
    </reviewItem>
    <reviewItem>
      <errorID>ce9a5694-03fc-4cf9-aa9c-3277d73784e0</errorID>
      <errorWord>(</errorWord>
      <group>L1_Format</group>
      <groupName>格式问题</groupName>
      <ability>L2_HalfPunc_CN</ability>
      <abilityName>全半角问题</abilityName>
      <candidateList>
        <item>（</item>
      </candidateList>
      <explain>文本全半角错误。</explain>
      <paraID>20775DAF</paraID>
      <start>30</start>
      <end>31</end>
      <status>unmodified</status>
      <modifiedWord/>
      <trackRevisions>false</trackRevisions>
    </reviewItem>
    <reviewItem>
      <errorID>3bb81b40-2c31-4e9b-948b-58f085792282</errorID>
      <errorWord>敏感原件</errorWord>
      <group>L1_Knowledge</group>
      <groupName>知识性问题</groupName>
      <ability>L2_Term</ability>
      <abilityName>专业术语</abilityName>
      <candidateList>
        <item>敏感元件</item>
      </candidateList>
      <explain/>
      <paraID>20775DAF</paraID>
      <start>83</start>
      <end>87</end>
      <status>modified</status>
      <modifiedWord>敏感元件</modifiedWord>
      <trackRevisions>false</trackRevisions>
    </reviewItem>
    <reviewItem>
      <errorID>63bcf49a-52c5-42d7-ae06-99fdae03ea64</errorID>
      <errorWord>)</errorWord>
      <group>L1_Format</group>
      <groupName>格式问题</groupName>
      <ability>L2_HalfPunc_CN</ability>
      <abilityName>全半角问题</abilityName>
      <candidateList>
        <item>）</item>
      </candidateList>
      <explain>文本全半角错误。</explain>
      <paraID>20775DAF</paraID>
      <start>119</start>
      <end>120</end>
      <status>unmodified</status>
      <modifiedWord/>
      <trackRevisions>false</trackRevisions>
    </reviewItem>
    <reviewItem>
      <errorID>f9d4b45d-cd0e-452d-8fd5-9dc9e7941fcb</errorID>
      <errorWord>(</errorWord>
      <group>L1_Format</group>
      <groupName>格式问题</groupName>
      <ability>L2_HalfPunc_CN</ability>
      <abilityName>全半角问题</abilityName>
      <candidateList>
        <item>（</item>
      </candidateList>
      <explain>文本全半角错误。</explain>
      <paraID>20775DAF</paraID>
      <start>125</start>
      <end>126</end>
      <status>unmodified</status>
      <modifiedWord/>
      <trackRevisions>false</trackRevisions>
    </reviewItem>
    <reviewItem>
      <errorID>93df91ab-b496-4150-bff8-5011e81fd532</errorID>
      <errorWord>)</errorWord>
      <group>L1_Format</group>
      <groupName>格式问题</groupName>
      <ability>L2_HalfPunc_CN</ability>
      <abilityName>全半角问题</abilityName>
      <candidateList>
        <item>）</item>
      </candidateList>
      <explain>文本全半角错误。</explain>
      <paraID>20775DAF</paraID>
      <start>136</start>
      <end>137</end>
      <status>unmodified</status>
      <modifiedWord/>
      <trackRevisions>false</trackRevisions>
    </reviewItem>
    <reviewItem>
      <errorID>22ddd427-e0d5-433a-b63a-4520a0eefc2d</errorID>
      <errorWord>(</errorWord>
      <group>L1_Format</group>
      <groupName>格式问题</groupName>
      <ability>L2_HalfPunc_CN</ability>
      <abilityName>全半角问题</abilityName>
      <candidateList>
        <item>（</item>
      </candidateList>
      <explain>文本全半角错误。</explain>
      <paraID>20775DAF</paraID>
      <start>172</start>
      <end>173</end>
      <status>unmodified</status>
      <modifiedWord/>
      <trackRevisions>false</trackRevisions>
    </reviewItem>
    <reviewItem>
      <errorID>0897d66a-80d6-41f7-843b-29a74b144089</errorID>
      <errorWord>)</errorWord>
      <group>L1_Format</group>
      <groupName>格式问题</groupName>
      <ability>L2_HalfPunc_CN</ability>
      <abilityName>全半角问题</abilityName>
      <candidateList>
        <item>）</item>
      </candidateList>
      <explain>文本全半角错误。</explain>
      <paraID>20775DAF</paraID>
      <start>176</start>
      <end>177</end>
      <status>unmodified</status>
      <modifiedWord/>
      <trackRevisions>false</trackRevisions>
    </reviewItem>
    <reviewItem>
      <errorID>b40a618b-b1a2-4941-b6b5-687c6d60475a</errorID>
      <errorWord>(</errorWord>
      <group>L1_Format</group>
      <groupName>格式问题</groupName>
      <ability>L2_HalfPunc_CN</ability>
      <abilityName>全半角问题</abilityName>
      <candidateList>
        <item>（</item>
      </candidateList>
      <explain>文本全半角错误。</explain>
      <paraID>20775DAF</paraID>
      <start>203</start>
      <end>204</end>
      <status>unmodified</status>
      <modifiedWord/>
      <trackRevisions>false</trackRevisions>
    </reviewItem>
    <reviewItem>
      <errorID>70f930c7-4cac-4af4-9390-fe4a24d7298a</errorID>
      <errorWord>)</errorWord>
      <group>L1_Format</group>
      <groupName>格式问题</groupName>
      <ability>L2_HalfPunc_CN</ability>
      <abilityName>全半角问题</abilityName>
      <candidateList>
        <item>）</item>
      </candidateList>
      <explain>文本全半角错误。</explain>
      <paraID>20775DAF</paraID>
      <start>213</start>
      <end>214</end>
      <status>unmodified</status>
      <modifiedWord/>
      <trackRevisions>false</trackRevisions>
    </reviewItem>
    <reviewItem>
      <errorID>2a9877b4-74b3-44b8-8e18-847c081d91cf</errorID>
      <errorWord>图象传感器</errorWord>
      <group>L1_Word</group>
      <groupName>字词问题</groupName>
      <ability>L2_Variant</ability>
      <abilityName>异形词</abilityName>
      <candidateList>
        <item>图像传感器</item>
      </candidateList>
      <explain>词汇[图象传感器]的规范词形写作[图像传感器]。</explain>
      <paraID>20775DAF</paraID>
      <start>217</start>
      <end>222</end>
      <status>modified</status>
      <modifiedWord>图像传感器</modifiedWord>
      <trackRevisions>false</trackRevisions>
    </reviewItem>
    <reviewItem>
      <errorID>ed4bba90-409b-42ca-a45e-5aee00ae0b60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5D4F5D79</paraID>
      <start>0</start>
      <end>2</end>
      <status>unmodified</status>
      <modifiedWord/>
      <trackRevisions>false</trackRevisions>
    </reviewItem>
    <reviewItem>
      <errorID>0a3a3b16-9609-4225-a214-fb79f1f2d494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6575B158</paraID>
      <start>0</start>
      <end>2</end>
      <status>unmodified</status>
      <modifiedWord/>
      <trackRevisions>false</trackRevisions>
    </reviewItem>
    <reviewItem>
      <errorID>bc91da6b-17e2-479f-b634-25cc683bb9d6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20E6C845</paraID>
      <start>0</start>
      <end>2</end>
      <status>unmodified</status>
      <modifiedWord/>
      <trackRevisions>false</trackRevisions>
    </reviewItem>
    <reviewItem>
      <errorID>95adc8f1-8e29-4a12-9d66-1e4e477b4a77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613B0C54</paraID>
      <start>0</start>
      <end>2</end>
      <status>unmodified</status>
      <modifiedWord/>
      <trackRevisions>false</trackRevisions>
    </reviewItem>
    <reviewItem>
      <errorID>48e7040a-f476-4246-b92a-6ac0d1becf17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6E5B122C</paraID>
      <start>0</start>
      <end>2</end>
      <status>unmodified</status>
      <modifiedWord/>
      <trackRevisions>false</trackRevisions>
    </reviewItem>
    <reviewItem>
      <errorID>84856383-b007-4750-a9e5-f1b7d64165bd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19DDF6BF</paraID>
      <start>0</start>
      <end>2</end>
      <status>unmodified</status>
      <modifiedWord/>
      <trackRevisions>false</trackRevisions>
    </reviewItem>
    <reviewItem>
      <errorID>2ba0a0b7-e682-4c0a-8183-92aaeeb3b886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B69FF2B</paraID>
      <start>0</start>
      <end>2</end>
      <status>unmodified</status>
      <modifiedWord/>
      <trackRevisions>false</trackRevisions>
    </reviewItem>
    <reviewItem>
      <errorID>4d063df3-ca78-494e-a4bc-8f5c4563d75d</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3FEB2A87</paraID>
      <start>0</start>
      <end>2</end>
      <status>unmodified</status>
      <modifiedWord/>
      <trackRevisions>false</trackRevisions>
    </reviewItem>
    <reviewItem>
      <errorID>cf4ce94c-bc9b-44ff-85b2-f2701732435b</errorID>
      <errorWord> </errorWord>
      <group>L1_Word</group>
      <groupName>字词问题</groupName>
      <ability>L2_Typo</ability>
      <abilityName>字词错误</abilityName>
      <candidateList>
        <item>°</item>
      </candidateList>
      <explain/>
      <paraID>3FEB2A87</paraID>
      <start>14</start>
      <end>15</end>
      <status>unmodified</status>
      <modifiedWord/>
      <trackRevisions>false</trackRevisions>
    </reviewItem>
    <reviewItem>
      <errorID>f62897a1-0152-4599-b370-15267e5873ae</errorID>
      <errorWord> </errorWord>
      <group>L1_Word</group>
      <groupName>字词问题</groupName>
      <ability>L2_Typo</ability>
      <abilityName>字词错误</abilityName>
      <candidateList>
        <item>°</item>
      </candidateList>
      <explain/>
      <paraID>3FEB2A87</paraID>
      <start>22</start>
      <end>23</end>
      <status>unmodified</status>
      <modifiedWord/>
      <trackRevisions>false</trackRevisions>
    </reviewItem>
    <reviewItem>
      <errorID>c97114df-e389-45a9-b813-20f847dda7df</errorID>
      <errorWord>5</errorWord>
      <group>L1_Word</group>
      <groupName>字词问题</groupName>
      <ability>L2_Typo</ability>
      <abilityName>字词错误</abilityName>
      <candidateList>
        <item>5°</item>
      </candidateList>
      <explain/>
      <paraID>3FEB2A87</paraID>
      <start>32</start>
      <end>33</end>
      <status>unmodified</status>
      <modifiedWord/>
      <trackRevisions>false</trackRevisions>
    </reviewItem>
    <reviewItem>
      <errorID>92b26935-1fde-407a-9917-d9f2e31ac81a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7C78453</paraID>
      <start>0</start>
      <end>2</end>
      <status>unmodified</status>
      <modifiedWord/>
      <trackRevisions>false</trackRevisions>
    </reviewItem>
    <reviewItem>
      <errorID>bbd4bf1e-151f-4949-a617-48b503e39cc0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5E1BAF79</paraID>
      <start>0</start>
      <end>2</end>
      <status>unmodified</status>
      <modifiedWord/>
      <trackRevisions>false</trackRevisions>
    </reviewItem>
    <reviewItem>
      <errorID>27e7a0dd-2f81-418c-b00b-5eca330e0670</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181439ED</paraID>
      <start>0</start>
      <end>2</end>
      <status>unmodified</status>
      <modifiedWord/>
      <trackRevisions>false</trackRevisions>
    </reviewItem>
    <reviewItem>
      <errorID>f3da6365-3aa5-4396-964a-a497950c53f8</errorID>
      <errorWord>~</errorWord>
      <group>L1_Punc</group>
      <groupName>标点问题</groupName>
      <ability>L2_Punc_CN</ability>
      <abilityName>标点符号问题</abilityName>
      <candidateList>
        <item>～</item>
      </candidateList>
      <explain/>
      <paraID>181439ED</paraID>
      <start>12</start>
      <end>13</end>
      <status>unmodified</status>
      <modifiedWord/>
      <trackRevisions>false</trackRevisions>
    </reviewItem>
    <reviewItem>
      <errorID>de97766c-1164-41a9-b5b2-7e552f6ee4ea</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3A9A391C</paraID>
      <start>0</start>
      <end>2</end>
      <status>unmodified</status>
      <modifiedWord/>
      <trackRevisions>false</trackRevisions>
    </reviewItem>
    <reviewItem>
      <errorID>b581d085-8c33-4eb6-b5bd-54c7be26fc59</errorID>
      <errorWord>)</errorWord>
      <group>L1_Format</group>
      <groupName>格式问题</groupName>
      <ability>L2_HalfPunc_CN</ability>
      <abilityName>全半角问题</abilityName>
      <candidateList>
        <item>）</item>
      </candidateList>
      <explain>文本全半角错误。</explain>
      <paraID>4610321A</paraID>
      <start>1</start>
      <end>2</end>
      <status>unmodified</status>
      <modifiedWord/>
      <trackRevisions>false</trackRevisions>
    </reviewItem>
    <reviewItem>
      <errorID>d0dc6c09-cb8c-4520-90d7-8bd6ccee2cbb</errorID>
      <errorWord>-2300uS</errorWord>
      <group>L1_Word</group>
      <groupName>字词问题</groupName>
      <ability>L2_Typo</ability>
      <abilityName>字词错误</abilityName>
      <candidateList>
        <item>～2300μS</item>
      </candidateList>
      <explain/>
      <paraID>4610321A</paraID>
      <start>9</start>
      <end>16</end>
      <status>modified</status>
      <modifiedWord>～2300μS</modifiedWord>
      <trackRevisions>false</trackRevisions>
    </reviewItem>
    <reviewItem>
      <errorID>ccc29a6e-7f32-4eed-8e0b-24e089c667b0</errorID>
      <errorWord>)</errorWord>
      <group>L1_Format</group>
      <groupName>格式问题</groupName>
      <ability>L2_HalfPunc_CN</ability>
      <abilityName>全半角问题</abilityName>
      <candidateList>
        <item>）</item>
      </candidateList>
      <explain>文本全半角错误。</explain>
      <paraID>4610321A</paraID>
      <start>24</start>
      <end>25</end>
      <status>unmodified</status>
      <modifiedWord/>
      <trackRevisions>false</trackRevisions>
    </reviewItem>
    <reviewItem>
      <errorID>7e373dd5-c218-4951-940d-f8457f32a427</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186A161B</paraID>
      <start>0</start>
      <end>2</end>
      <status>unmodified</status>
      <modifiedWord/>
      <trackRevisions>false</trackRevisions>
    </reviewItem>
    <reviewItem>
      <errorID>0b766236-ffcd-41d8-b7ec-5130ec3f9969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411BDA5A</paraID>
      <start>0</start>
      <end>2</end>
      <status>unmodified</status>
      <modifiedWord/>
      <trackRevisions>false</trackRevisions>
    </reviewItem>
    <reviewItem>
      <errorID>b76e1915-be45-45f4-bbed-8a95ac1d297f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D50CB3C</paraID>
      <start>0</start>
      <end>2</end>
      <status>unmodified</status>
      <modifiedWord/>
      <trackRevisions>false</trackRevisions>
    </reviewItem>
    <reviewItem>
      <errorID>25243d27-f055-47b3-b902-760aac46ead0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7D75B206</paraID>
      <start>0</start>
      <end>2</end>
      <status>unmodified</status>
      <modifiedWord/>
      <trackRevisions>false</trackRevisions>
    </reviewItem>
    <reviewItem>
      <errorID>a08a4db2-2b12-4b0d-adaf-88fcae47ec1e</errorID>
      <errorWord> </errorWord>
      <group>L1_Word</group>
      <groupName>字词问题</groupName>
      <ability>L2_Typo</ability>
      <abilityName>字词错误</abilityName>
      <candidateList>
        <item>°</item>
      </candidateList>
      <explain/>
      <paraID>2B070940</paraID>
      <start>44</start>
      <end>45</end>
      <status>unmodified</status>
      <modifiedWord/>
      <trackRevisions>false</trackRevisions>
    </reviewItem>
    <reviewItem>
      <errorID>8590dcc5-9805-4267-876d-9f054c36ac0c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AB9E5A4</paraID>
      <start>0</start>
      <end>3</end>
      <status>unmodified</status>
      <modifiedWord/>
      <trackRevisions>false</trackRevisions>
    </reviewItem>
    <reviewItem>
      <errorID>9598d2ff-d9e5-4c10-a4b7-1144959715fd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718E2F7</paraID>
      <start>0</start>
      <end>3</end>
      <status>unmodified</status>
      <modifiedWord/>
      <trackRevisions>false</trackRevisions>
    </reviewItem>
    <reviewItem>
      <errorID>a4997af5-a53e-4bd8-9483-ab88d862f38d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7F1522B3</paraID>
      <start>0</start>
      <end>3</end>
      <status>unmodified</status>
      <modifiedWord/>
      <trackRevisions>false</trackRevisions>
    </reviewItem>
    <reviewItem>
      <errorID>cd03b676-a9bd-417f-b384-04ef352dc00d</errorID>
      <errorWord>等级,</errorWord>
      <group>L1_Grammar</group>
      <groupName>语法问题</groupName>
      <ability>L2_Grammar</ability>
      <abilityName>语法错误</abilityName>
      <candidateList>
        <item>，</item>
      </candidateList>
      <explain/>
      <paraID>7F1522B3</paraID>
      <start>23</start>
      <end>26</end>
      <status>unmodified</status>
      <modifiedWord/>
      <trackRevisions>false</trackRevisions>
    </reviewItem>
    <reviewItem>
      <errorID>03b22596-4644-409d-957f-eb895eabbd01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1C0072B9</paraID>
      <start>0</start>
      <end>3</end>
      <status>unmodified</status>
      <modifiedWord/>
      <trackRevisions>false</trackRevisions>
    </reviewItem>
    <reviewItem>
      <errorID>c2d825d7-f14c-40e1-a9b0-93f2c18b437a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4722F43B</paraID>
      <start>0</start>
      <end>2</end>
      <status>unmodified</status>
      <modifiedWord/>
      <trackRevisions>false</trackRevisions>
    </reviewItem>
    <reviewItem>
      <errorID>e197e964-727f-4c3c-a0e0-2f066bb0b7a0</errorID>
      <errorWord> </errorWord>
      <group>L1_Word</group>
      <groupName>字词问题</groupName>
      <ability>L2_Typo</ability>
      <abilityName>字词错误</abilityName>
      <candidateList>
        <item>°</item>
      </candidateList>
      <explain/>
      <paraID>4722F43B</paraID>
      <start>36</start>
      <end>37</end>
      <status>unmodified</status>
      <modifiedWord/>
      <trackRevisions>false</trackRevisions>
    </reviewItem>
    <reviewItem>
      <errorID>7636d1dc-9de5-4326-889e-8096dc5f5a3a</errorID>
      <errorWord>_</errorWord>
      <group>L1_Punc</group>
      <groupName>标点问题</groupName>
      <ability>L2_Punc_CN</ability>
      <abilityName>标点符号问题</abilityName>
      <candidateList>
        <item>：</item>
      </candidateList>
      <explain/>
      <paraID>4722F43B</paraID>
      <start>39</start>
      <end>40</end>
      <status>unmodified</status>
      <modifiedWord/>
      <trackRevisions>false</trackRevisions>
    </reviewItem>
    <reviewItem>
      <errorID>a6a2649a-08f5-4887-9afd-77d5380829f2</errorID>
      <errorWord>不</errorWord>
      <group>L1_Grammar</group>
      <groupName>语法问题</groupName>
      <ability>L2_Grammar</ability>
      <abilityName>语法错误</abilityName>
      <candidateList>
        <item>水平：不</item>
      </candidateList>
      <explain/>
      <paraID>223240A9</paraID>
      <start>7</start>
      <end>8</end>
      <status>unmodified</status>
      <modifiedWord/>
      <trackRevisions>false</trackRevisions>
    </reviewItem>
    <reviewItem>
      <errorID>90b7224c-6a53-4873-a52b-50d359f1c087</errorID>
      <errorWord> </errorWord>
      <group>L1_Word</group>
      <groupName>字词问题</groupName>
      <ability>L2_Typo</ability>
      <abilityName>字词错误</abilityName>
      <candidateList>
        <item>°</item>
      </candidateList>
      <explain/>
      <paraID>223240A9</paraID>
      <start>13</start>
      <end>14</end>
      <status>unmodified</status>
      <modifiedWord/>
      <trackRevisions>false</trackRevisions>
    </reviewItem>
    <reviewItem>
      <errorID>3fb7e4e4-f61f-4471-9f53-39472ba9874e</errorID>
      <errorWord> </errorWord>
      <group>L1_Word</group>
      <groupName>字词问题</groupName>
      <ability>L2_Typo</ability>
      <abilityName>字词错误</abilityName>
      <candidateList>
        <item>°</item>
      </candidateList>
      <explain/>
      <paraID>223240A9</paraID>
      <start>24</start>
      <end>25</end>
      <status>unmodified</status>
      <modifiedWord/>
      <trackRevisions>false</trackRevisions>
    </reviewItem>
    <reviewItem>
      <errorID>968d909b-7468-46dc-9e84-2350ef21da61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B3951A5</paraID>
      <start>0</start>
      <end>2</end>
      <status>unmodified</status>
      <modifiedWord/>
      <trackRevisions>false</trackRevisions>
    </reviewItem>
    <reviewItem>
      <errorID>974bfa5a-ccce-4dcd-b32a-a664e41b3dbe</errorID>
      <errorWord>3、</errorWord>
      <group>L1_Format</group>
      <groupName>格式问题</groupName>
      <ability>L2_Ordinal</ability>
      <abilityName>序号格式</abilityName>
      <candidateList>
        <item>3.</item>
      </candidateList>
      <explain>当前序号格式不规范，建议修改为规范格式[3.]。</explain>
      <paraID> 361DD66</paraID>
      <start>0</start>
      <end>2</end>
      <status>unmodified</status>
      <modifiedWord/>
      <trackRevisions>false</trackRevisions>
    </reviewItem>
    <reviewItem>
      <errorID>f99445c8-ca35-401f-ab8a-b214190bd655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5DF1A8B5</paraID>
      <start>0</start>
      <end>2</end>
      <status>unmodified</status>
      <modifiedWord/>
      <trackRevisions>false</trackRevisions>
    </reviewItem>
    <reviewItem>
      <errorID>c2ae30d6-21b6-49bf-9bec-ae846c22d4ab</errorID>
      <errorWord>:</errorWord>
      <group>L1_Format</group>
      <groupName>格式问题</groupName>
      <ability>L2_HalfPunc_CN</ability>
      <abilityName>全半角问题</abilityName>
      <candidateList>
        <item>：</item>
      </candidateList>
      <explain>文本全半角错误。</explain>
      <paraID>5DF1A8B5</paraID>
      <start>9</start>
      <end>10</end>
      <status>unmodified</status>
      <modifiedWord/>
      <trackRevisions>false</trackRevisions>
    </reviewItem>
    <reviewItem>
      <errorID>571eb63a-20ea-4c98-afa4-f5c8f4ab0f48</errorID>
      <errorWord>:</errorWord>
      <group>L1_Format</group>
      <groupName>格式问题</groupName>
      <ability>L2_HalfPunc_CN</ability>
      <abilityName>全半角问题</abilityName>
      <candidateList>
        <item>：</item>
      </candidateList>
      <explain>文本全半角错误。</explain>
      <paraID>5DF1A8B5</paraID>
      <start>24</start>
      <end>25</end>
      <status>unmodified</status>
      <modifiedWord/>
      <trackRevisions>false</trackRevisions>
    </reviewItem>
    <reviewItem>
      <errorID>1495caca-1cd7-46d1-8d46-b9b9e075cbde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2F7D560E</paraID>
      <start>0</start>
      <end>2</end>
      <status>unmodified</status>
      <modifiedWord/>
      <trackRevisions>false</trackRevisions>
    </reviewItem>
    <reviewItem>
      <errorID>89ebf21a-3e14-49fd-8454-449be6908c73</errorID>
      <errorWord>（</errorWord>
      <group>L1_Format</group>
      <groupName>格式问题</groupName>
      <ability>L2_HalfPunc_CN</ability>
      <abilityName>全半角问题</abilityName>
      <candidateList>
        <item>(</item>
      </candidateList>
      <explain>文本全半角错误。</explain>
      <paraID>4B0447E9</paraID>
      <start>75</start>
      <end>76</end>
      <status>unmodified</status>
      <modifiedWord/>
      <trackRevisions>false</trackRevisions>
    </reviewItem>
    <reviewItem>
      <errorID>df4c942a-3e4e-4ead-b0f4-05458c7d7e14</errorID>
      <errorWord>)</errorWord>
      <group>L1_Format</group>
      <groupName>格式问题</groupName>
      <ability>L2_HalfPunc_CN</ability>
      <abilityName>全半角问题</abilityName>
      <candidateList>
        <item>）</item>
      </candidateList>
      <explain>文本全半角错误。</explain>
      <paraID>4B0447E9</paraID>
      <start>123</start>
      <end>124</end>
      <status>unmodified</status>
      <modifiedWord/>
      <trackRevisions>false</trackRevisions>
    </reviewItem>
    <reviewItem>
      <errorID>d555e7c1-9716-41d8-babc-3a9ba3bda311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42406B1A</paraID>
      <start>0</start>
      <end>2</end>
      <status>unmodified</status>
      <modifiedWord/>
      <trackRevisions>false</trackRevisions>
    </reviewItem>
    <reviewItem>
      <errorID>7357f2b4-48dc-45d3-b82d-87a3b965ea4c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552D0765</paraID>
      <start>0</start>
      <end>2</end>
      <status>unmodified</status>
      <modifiedWord/>
      <trackRevisions>false</trackRevisions>
    </reviewItem>
    <reviewItem>
      <errorID>bca85a7a-9455-46fa-9b72-849adcb9e41c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1926EF32</paraID>
      <start>0</start>
      <end>2</end>
      <status>unmodified</status>
      <modifiedWord/>
      <trackRevisions>false</trackRevisions>
    </reviewItem>
    <reviewItem>
      <errorID>5e726988-5105-49bb-8cea-663d8258ddd8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61C3E814</paraID>
      <start>0</start>
      <end>3</end>
      <status>unmodified</status>
      <modifiedWord/>
      <trackRevisions>false</trackRevisions>
    </reviewItem>
    <reviewItem>
      <errorID>c52d59fc-edc6-4341-9a24-e53eaba18577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B5BA327</paraID>
      <start>0</start>
      <end>3</end>
      <status>unmodified</status>
      <modifiedWord/>
      <trackRevisions>false</trackRevisions>
    </reviewItem>
    <reviewItem>
      <errorID>82fb52f7-2a82-495c-846e-86cbdb8d036a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D8041E5</paraID>
      <start>0</start>
      <end>3</end>
      <status>unmodified</status>
      <modifiedWord/>
      <trackRevisions>false</trackRevisions>
    </reviewItem>
    <reviewItem>
      <errorID>7e53889e-2b9d-4c7f-ba74-bf9490508aa4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7301840B</paraID>
      <start>0</start>
      <end>3</end>
      <status>unmodified</status>
      <modifiedWord/>
      <trackRevisions>false</trackRevisions>
    </reviewItem>
    <reviewItem>
      <errorID>35817049-0f7e-45a7-a527-543de92d628d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53EDD56</paraID>
      <start>0</start>
      <end>3</end>
      <status>unmodified</status>
      <modifiedWord/>
      <trackRevisions>false</trackRevisions>
    </reviewItem>
    <reviewItem>
      <errorID>f70837db-4616-4359-ab12-bf88fdc5d3f4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2FB58A61</paraID>
      <start>0</start>
      <end>3</end>
      <status>unmodified</status>
      <modifiedWord/>
      <trackRevisions>false</trackRevisions>
    </reviewItem>
    <reviewItem>
      <errorID>32e9bf94-aa55-447b-96e5-a21880af6f1a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4CF67D20</paraID>
      <start>0</start>
      <end>3</end>
      <status>unmodified</status>
      <modifiedWord/>
      <trackRevisions>false</trackRevisions>
    </reviewItem>
    <reviewItem>
      <errorID>761bc322-e766-459e-bea3-e53727cf439a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74EC2E0</paraID>
      <start>0</start>
      <end>3</end>
      <status>unmodified</status>
      <modifiedWord/>
      <trackRevisions>false</trackRevisions>
    </reviewItem>
    <reviewItem>
      <errorID>8dfdb216-7b84-4b6d-ae63-e883af45759b</errorID>
      <errorWord>16、</errorWord>
      <group>L1_Format</group>
      <groupName>格式问题</groupName>
      <ability>L2_Ordinal</ability>
      <abilityName>序号格式</abilityName>
      <candidateList>
        <item>18、</item>
      </candidateList>
      <explain>标题顺序错误，请检查标题顺序是否合理。</explain>
      <paraID>3EA6F1CC</paraID>
      <start>0</start>
      <end>3</end>
      <status>unmodified</status>
      <modifiedWord/>
      <trackRevisions>false</trackRevisions>
    </reviewItem>
    <reviewItem>
      <errorID>d443d26a-887b-4738-b3d6-80c57c01ff8c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2894475D</paraID>
      <start>0</start>
      <end>3</end>
      <status>unmodified</status>
      <modifiedWord/>
      <trackRevisions>false</trackRevisions>
    </reviewItem>
    <reviewItem>
      <errorID>d9255575-45cc-44d6-9a04-162714d84a13</errorID>
      <errorWord>18、</errorWord>
      <group>L1_Format</group>
      <groupName>格式问题</groupName>
      <ability>L2_Ordinal</ability>
      <abilityName>序号格式</abilityName>
      <candidateList>
        <item>19、</item>
      </candidateList>
      <explain>标题顺序错误，请检查标题顺序是否合理。</explain>
      <paraID> 531AB55</paraID>
      <start>0</start>
      <end>3</end>
      <status>unmodified</status>
      <modifiedWord/>
      <trackRevisions>false</trackRevisions>
    </reviewItem>
    <reviewItem>
      <errorID>a748427a-7189-4d4e-8d9a-61fe052fd313</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D3CF9FF</paraID>
      <start>0</start>
      <end>3</end>
      <status>unmodified</status>
      <modifiedWord/>
      <trackRevisions>false</trackRevisions>
    </reviewItem>
    <reviewItem>
      <errorID>8ea36405-787c-47f4-8bfa-aeffa0426100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7B81C220</paraID>
      <start>0</start>
      <end>3</end>
      <status>unmodified</status>
      <modifiedWord/>
      <trackRevisions>false</trackRevisions>
    </reviewItem>
    <reviewItem>
      <errorID>c205c175-83a2-4015-a8a8-c3c09fdccb9c</errorID>
      <errorWord>21、</errorWord>
      <group>L1_Format</group>
      <groupName>格式问题</groupName>
      <ability>L2_Ordinal</ability>
      <abilityName>序号格式</abilityName>
      <candidateList>
        <item>22、</item>
      </candidateList>
      <explain>标题顺序错误，请检查标题顺序是否合理。</explain>
      <paraID>13B241C4</paraID>
      <start>0</start>
      <end>3</end>
      <status>unmodified</status>
      <modifiedWord/>
      <trackRevisions>false</trackRevisions>
    </reviewItem>
    <reviewItem>
      <errorID>603417f5-96e9-4504-8ca9-18fa0e079066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4C0F58D1</paraID>
      <start>0</start>
      <end>3</end>
      <status>unmodified</status>
      <modifiedWord/>
      <trackRevisions>false</trackRevisions>
    </reviewItem>
    <reviewItem>
      <errorID>76e9728f-79e7-42c8-8fe7-3f2782524fd6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3DA2DCD8</paraID>
      <start>0</start>
      <end>3</end>
      <status>unmodified</status>
      <modifiedWord/>
      <trackRevisions>false</trackRevisions>
    </reviewItem>
    <reviewItem>
      <errorID>7061628a-4900-4ec1-9962-010902cdc9f1</errorID>
      <errorWord>24、</errorWord>
      <group>L1_Format</group>
      <groupName>格式问题</groupName>
      <ability>L2_Ordinal</ability>
      <abilityName>序号格式</abilityName>
      <candidateList>
        <item>25、</item>
      </candidateList>
      <explain>标题顺序错误，请检查标题顺序是否合理。</explain>
      <paraID>29145F25</paraID>
      <start>0</start>
      <end>3</end>
      <status>unmodified</status>
      <modifiedWord/>
      <trackRevisions>false</trackRevisions>
    </reviewItem>
    <reviewItem>
      <errorID>26418c5d-097a-43ca-8c5c-6506b84a499d</errorID>
      <errorWord>24.1</errorWord>
      <group>L1_Format</group>
      <groupName>格式问题</groupName>
      <ability>L2_Ordinal</ability>
      <abilityName>序号格式</abilityName>
      <candidateList>
        <item>26.1</item>
      </candidateList>
      <explain>标题顺序错误，请检查标题顺序是否合理。</explain>
      <paraID> A846E2D</paraID>
      <start>0</start>
      <end>4</end>
      <status>unmodified</status>
      <modifiedWord/>
      <trackRevisions>false</trackRevisions>
    </reviewItem>
    <reviewItem>
      <errorID>bfdbb36d-8f61-4e8a-b188-aad6813c1d9e</errorID>
      <errorWord>24.2</errorWord>
      <group>L1_Format</group>
      <groupName>格式问题</groupName>
      <ability>L2_Ordinal</ability>
      <abilityName>序号格式</abilityName>
      <candidateList>
        <item>26.2</item>
      </candidateList>
      <explain>标题顺序错误，请检查标题顺序是否合理。</explain>
      <paraID>6603A6CB</paraID>
      <start>0</start>
      <end>4</end>
      <status>unmodified</status>
      <modifiedWord/>
      <trackRevisions>false</trackRevisions>
    </reviewItem>
    <reviewItem>
      <errorID>45855869-23e7-440e-831f-61a556169123</errorID>
      <errorWord>24.3</errorWord>
      <group>L1_Format</group>
      <groupName>格式问题</groupName>
      <ability>L2_Ordinal</ability>
      <abilityName>序号格式</abilityName>
      <candidateList>
        <item>26.3</item>
      </candidateList>
      <explain>标题顺序错误，请检查标题顺序是否合理。</explain>
      <paraID>2C7A1647</paraID>
      <start>0</start>
      <end>4</end>
      <status>unmodified</status>
      <modifiedWord/>
      <trackRevisions>false</trackRevisions>
    </reviewItem>
    <reviewItem>
      <errorID>6e089706-ccb3-47de-919e-359861461350</errorID>
      <errorWord>24.4</errorWord>
      <group>L1_Format</group>
      <groupName>格式问题</groupName>
      <ability>L2_Ordinal</ability>
      <abilityName>序号格式</abilityName>
      <candidateList>
        <item>26.4</item>
      </candidateList>
      <explain>标题顺序错误，请检查标题顺序是否合理。</explain>
      <paraID> 843E047</paraID>
      <start>0</start>
      <end>4</end>
      <status>unmodified</status>
      <modifiedWord/>
      <trackRevisions>false</trackRevisions>
    </reviewItem>
    <reviewItem>
      <errorID>0bd44f4b-636e-4b84-9096-1023a7b66337</errorID>
      <errorWord>24.5</errorWord>
      <group>L1_Format</group>
      <groupName>格式问题</groupName>
      <ability>L2_Ordinal</ability>
      <abilityName>序号格式</abilityName>
      <candidateList>
        <item>26.5</item>
      </candidateList>
      <explain>标题顺序错误，请检查标题顺序是否合理。</explain>
      <paraID>78AA7227</paraID>
      <start>0</start>
      <end>4</end>
      <status>unmodified</status>
      <modifiedWord/>
      <trackRevisions>false</trackRevisions>
    </reviewItem>
    <reviewItem>
      <errorID>25e786bd-9c7c-43d7-a6c0-e68eac0ad69b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38628801</paraID>
      <start>0</start>
      <end>2</end>
      <status>unmodified</status>
      <modifiedWord/>
      <trackRevisions>false</trackRevisions>
    </reviewItem>
    <reviewItem>
      <errorID>8abd531e-2d7f-494f-a5d8-49723706db8c</errorID>
      <errorWord>海拔高度</errorWord>
      <group>L1_Word</group>
      <groupName>字词问题</groupName>
      <ability>L2_Typo</ability>
      <abilityName>字词错误</abilityName>
      <candidateList>
        <item>海拔</item>
      </candidateList>
      <explain/>
      <paraID>38628801</paraID>
      <start>107</start>
      <end>111</end>
      <status>unmodified</status>
      <modifiedWord/>
      <trackRevisions>false</trackRevisions>
    </reviewItem>
    <reviewItem>
      <errorID>43a48fdd-d267-4c6e-b2c7-49358204d76f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3EA50E75</paraID>
      <start>0</start>
      <end>2</end>
      <status>unmodified</status>
      <modifiedWord/>
      <trackRevisions>false</trackRevisions>
    </reviewItem>
    <reviewItem>
      <errorID>ec3615d4-7963-4333-9a9b-5df53b7eb5f9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3083600F</paraID>
      <start>0</start>
      <end>2</end>
      <status>unmodified</status>
      <modifiedWord/>
      <trackRevisions>false</trackRevisions>
    </reviewItem>
    <reviewItem>
      <errorID>1ab5c53a-a319-44d8-816f-62bdb90d64e8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30DF851</paraID>
      <start>0</start>
      <end>2</end>
      <status>unmodified</status>
      <modifiedWord/>
      <trackRevisions>false</trackRevisions>
    </reviewItem>
    <reviewItem>
      <errorID>d66a37c9-dfac-487f-a5b9-17d705cd48b6</errorID>
      <errorWord>；</errorWord>
      <group>L1_Punc</group>
      <groupName>标点问题</groupName>
      <ability>L2_Punc_CN</ability>
      <abilityName>标点符号问题</abilityName>
      <candidateList>
        <item>。</item>
      </candidateList>
      <explain/>
      <paraID> 3BF0900</paraID>
      <start>39</start>
      <end>40</end>
      <status>unmodified</status>
      <modifiedWord/>
      <trackRevisions>false</trackRevisions>
    </reviewItem>
    <reviewItem>
      <errorID>7601d565-988f-4706-9c38-2a2d4c7aeccf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2D65E4E3</paraID>
      <start>0</start>
      <end>2</end>
      <status>unmodified</status>
      <modifiedWord/>
      <trackRevisions>false</trackRevisions>
    </reviewItem>
    <reviewItem>
      <errorID>a6463300-f9de-4c71-a2a2-c1ef87a66ff5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39C73AD5</paraID>
      <start>0</start>
      <end>2</end>
      <status>unmodified</status>
      <modifiedWord/>
      <trackRevisions>false</trackRevisions>
    </reviewItem>
    <reviewItem>
      <errorID>4554c0cc-1e71-4b64-9ace-ac3d8b5f4fd4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5502FBDC</paraID>
      <start>0</start>
      <end>2</end>
      <status>unmodified</status>
      <modifiedWord/>
      <trackRevisions>false</trackRevisions>
    </reviewItem>
    <reviewItem>
      <errorID>d54d4149-b84c-4f23-bcb7-5857368382d7</errorID>
      <errorWord>；</errorWord>
      <group>L1_Punc</group>
      <groupName>标点问题</groupName>
      <ability>L2_Punc_CN</ability>
      <abilityName>标点符号问题</abilityName>
      <candidateList>
        <item/>
      </candidateList>
      <explain/>
      <paraID>1D49A1A9</paraID>
      <start>25</start>
      <end>26</end>
      <status>unmodified</status>
      <modifiedWord/>
      <trackRevisions>false</trackRevisions>
    </reviewItem>
    <reviewItem>
      <errorID>628ac54b-92d0-435d-b436-d1a42dbde4e2</errorID>
      <errorWord>；</errorWord>
      <group>L1_Punc</group>
      <groupName>标点问题</groupName>
      <ability>L2_Punc_CN</ability>
      <abilityName>标点符号问题</abilityName>
      <candidateList>
        <item>。</item>
      </candidateList>
      <explain/>
      <paraID>1D49A1A9</paraID>
      <start>56</start>
      <end>57</end>
      <status>unmodified</status>
      <modifiedWord/>
      <trackRevisions>false</trackRevisions>
    </reviewItem>
    <reviewItem>
      <errorID>01da0641-48ef-4ad2-9451-da51dfe4b3de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5009CF</paraID>
      <start>0</start>
      <end>3</end>
      <status>unmodified</status>
      <modifiedWord/>
      <trackRevisions>false</trackRevisions>
    </reviewItem>
    <reviewItem>
      <errorID>3477cc51-4683-470a-9d4a-e1bc84028766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5AB0BF57</paraID>
      <start>0</start>
      <end>3</end>
      <status>unmodified</status>
      <modifiedWord/>
      <trackRevisions>false</trackRevisions>
    </reviewItem>
    <reviewItem>
      <errorID>78474d82-c9be-49bf-bfb1-57abb68efeb1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E8A7C1C</paraID>
      <start>0</start>
      <end>3</end>
      <status>unmodified</status>
      <modifiedWord/>
      <trackRevisions>false</trackRevisions>
    </reviewItem>
    <reviewItem>
      <errorID>7c0ef487-64c1-4544-8ddf-50e42652d2bc</errorID>
      <errorWord>机仓</errorWord>
      <group>L1_Word</group>
      <groupName>字词问题</groupName>
      <ability>L2_Typo</ability>
      <abilityName>字词错误</abilityName>
      <candidateList>
        <item>机舱</item>
      </candidateList>
      <explain/>
      <paraID> E8A7C1C</paraID>
      <start>239</start>
      <end>241</end>
      <status>unmodified</status>
      <modifiedWord/>
      <trackRevisions>false</trackRevisions>
    </reviewItem>
    <reviewItem>
      <errorID>b3327360-1b4a-4595-97d8-e1f8a100361e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4B27DFE7</paraID>
      <start>0</start>
      <end>3</end>
      <status>unmodified</status>
      <modifiedWord/>
      <trackRevisions>false</trackRevisions>
    </reviewItem>
    <reviewItem>
      <errorID>db310a06-ba34-4176-8c44-f267f17bfd10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49A98385</paraID>
      <start>0</start>
      <end>3</end>
      <status>unmodified</status>
      <modifiedWord/>
      <trackRevisions>false</trackRevisions>
    </reviewItem>
    <reviewItem>
      <errorID>1238c4ba-28bd-4548-93b6-ab04a93f4def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E2ECA3F</paraID>
      <start>0</start>
      <end>2</end>
      <status>unmodified</status>
      <modifiedWord/>
      <trackRevisions>false</trackRevisions>
    </reviewItem>
    <reviewItem>
      <errorID>d2656edc-0752-4636-a613-e7c31502e514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60063ECE</paraID>
      <start>0</start>
      <end>2</end>
      <status>unmodified</status>
      <modifiedWord/>
      <trackRevisions>false</trackRevisions>
    </reviewItem>
    <reviewItem>
      <errorID>bc5f1ea5-49a3-46dc-a556-42444f0a8bc6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4217930D</paraID>
      <start>1</start>
      <end>3</end>
      <status>unmodified</status>
      <modifiedWord/>
      <trackRevisions>false</trackRevisions>
    </reviewItem>
    <reviewItem>
      <errorID>c32f88bf-22eb-41d6-93b9-ad3c31e12884</errorID>
      <errorWord>优</errorWord>
      <group>L1_Word</group>
      <groupName>字词问题</groupName>
      <ability>L2_Typo</ability>
      <abilityName>字词错误</abilityName>
      <candidateList>
        <item>有</item>
      </candidateList>
      <explain/>
      <paraID>4217930D</paraID>
      <start>65</start>
      <end>66</end>
      <status>unmodified</status>
      <modifiedWord/>
      <trackRevisions>false</trackRevisions>
    </reviewItem>
    <reviewItem>
      <errorID>a71854fb-e047-44c4-a94f-e6c8027afcc3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50167F95</paraID>
      <start>0</start>
      <end>2</end>
      <status>unmodified</status>
      <modifiedWord/>
      <trackRevisions>false</trackRevisions>
    </reviewItem>
    <reviewItem>
      <errorID>03825ee1-1df2-4455-a532-f774ede108c2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589AFDD3</paraID>
      <start>0</start>
      <end>2</end>
      <status>unmodified</status>
      <modifiedWord/>
      <trackRevisions>false</trackRevisions>
    </reviewItem>
    <reviewItem>
      <errorID>9d598568-bbbe-492b-ab74-563a7059677d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589AFDD3</paraID>
      <start>120</start>
      <end>123</end>
      <status>unmodified</status>
      <modifiedWord/>
      <trackRevisions>false</trackRevisions>
    </reviewItem>
    <reviewItem>
      <errorID>48073d63-2130-4776-bd25-ea03e2a72ee9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4288ED3C</paraID>
      <start>0</start>
      <end>2</end>
      <status>unmodified</status>
      <modifiedWord/>
      <trackRevisions>false</trackRevisions>
    </reviewItem>
    <reviewItem>
      <errorID>9e356134-6e9f-4a6b-b314-2cd54a7e1b23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131F04F2</paraID>
      <start>0</start>
      <end>2</end>
      <status>unmodified</status>
      <modifiedWord/>
      <trackRevisions>false</trackRevisions>
    </reviewItem>
    <reviewItem>
      <errorID>0a4b6123-976a-404a-9974-5d0b70eefd19</errorID>
      <errorWord>具备</errorWord>
      <group>L1_Word</group>
      <groupName>字词问题</groupName>
      <ability>L2_Typo</ability>
      <abilityName>字词错误</abilityName>
      <candidateList>
        <item>由具备</item>
      </candidateList>
      <explain/>
      <paraID>131F04F2</paraID>
      <start>11</start>
      <end>13</end>
      <status>unmodified</status>
      <modifiedWord/>
      <trackRevisions>false</trackRevisions>
    </reviewItem>
    <reviewItem>
      <errorID>8646233a-f727-453c-aa7f-4347c3f6e5fc</errorID>
      <errorWord>资质第三方</errorWord>
      <group>L1_Word</group>
      <groupName>字词问题</groupName>
      <ability>L2_Typo</ability>
      <abilityName>字词错误</abilityName>
      <candidateList>
        <item>资质的第三方</item>
      </candidateList>
      <explain/>
      <paraID>131F04F2</paraID>
      <start>21</start>
      <end>26</end>
      <status>unmodified</status>
      <modifiedWord/>
      <trackRevisions>false</trackRevisions>
    </reviewItem>
    <reviewItem>
      <errorID>7ce85de2-d6b6-4db2-a3c4-f6a8a312da72</errorID>
      <errorWord>，</errorWord>
      <group>L1_Grammar</group>
      <groupName>语法问题</groupName>
      <ability>L2_Grammar</ability>
      <abilityName>语法错误</abilityName>
      <candidateList>
        <item>保障，</item>
      </candidateList>
      <explain/>
      <paraID>71FC45C7</paraID>
      <start>347</start>
      <end>348</end>
      <status>unmodified</status>
      <modifiedWord/>
      <trackRevisions>false</trackRevisions>
    </reviewItem>
    <reviewItem>
      <errorID>dded1543-9b63-4b98-b70b-38b6e492299f</errorID>
      <errorWord>人</errorWord>
      <group>L1_Word</group>
      <groupName>字词问题</groupName>
      <ability>L2_Typo</ability>
      <abilityName>字词错误</abilityName>
      <candidateList>
        <item>人身</item>
      </candidateList>
      <explain/>
      <paraID>71FC45C7</paraID>
      <start>361</start>
      <end>362</end>
      <status>unmodified</status>
      <modifiedWord/>
      <trackRevisions>false</trackRevisions>
    </reviewItem>
    <reviewItem>
      <errorID>86e3ca67-2508-46a5-8f5c-30c26824108c</errorID>
      <errorWord>:</errorWord>
      <group>L1_Format</group>
      <groupName>格式问题</groupName>
      <ability>L2_HalfPunc_CN</ability>
      <abilityName>全半角问题</abilityName>
      <candidateList>
        <item>：</item>
      </candidateList>
      <explain>文本全半角错误。</explain>
      <paraID>73C6ED69</paraID>
      <start>2</start>
      <end>3</end>
      <status>unmodified</status>
      <modifiedWord/>
      <trackRevisions>false</trackRevisions>
    </reviewItem>
    <reviewItem>
      <errorID>b0af484e-ba6a-40c5-bfbd-609b773513f5</errorID>
      <errorWord>;</errorWord>
      <group>L1_Format</group>
      <groupName>格式问题</groupName>
      <ability>L2_HalfPunc_CN</ability>
      <abilityName>全半角问题</abilityName>
      <candidateList>
        <item>；</item>
      </candidateList>
      <explain>文本全半角错误。</explain>
      <paraID>73C6ED69</paraID>
      <start>92</start>
      <end>93</end>
      <status>unmodified</status>
      <modifiedWord/>
      <trackRevisions>false</trackRevisions>
    </reviewItem>
    <reviewItem>
      <errorID>fd8ad68e-594b-4ea4-be7d-6f0fef551b5f</errorID>
      <errorWord>则</errorWord>
      <group>L1_Word</group>
      <groupName>字词问题</groupName>
      <ability>L2_Typo</ability>
      <abilityName>字词错误</abilityName>
      <candidateList>
        <item>则上</item>
      </candidateList>
      <explain/>
      <paraID>73C6ED69</paraID>
      <start>121</start>
      <end>122</end>
      <status>unmodified</status>
      <modifiedWord/>
      <trackRevisions>false</trackRevisions>
    </reviewItem>
    <reviewItem>
      <errorID>2185feed-3462-4c90-8b82-9a3cf1ae9ebe</errorID>
      <errorWord>"</errorWord>
      <group>L1_Format</group>
      <groupName>格式问题</groupName>
      <ability>L2_HalfPunc_CN</ability>
      <abilityName>全半角问题</abilityName>
      <candidateList>
        <item>“</item>
      </candidateList>
      <explain>文本全半角错误。</explain>
      <paraID>73C6ED69</paraID>
      <start>183</start>
      <end>184</end>
      <status>unmodified</status>
      <modifiedWord/>
      <trackRevisions>false</trackRevisions>
    </reviewItem>
    <reviewItem>
      <errorID>e31253a9-80ee-43c9-bb2b-a0270d504e88</errorID>
      <errorWord>"</errorWord>
      <group>L1_Format</group>
      <groupName>格式问题</groupName>
      <ability>L2_HalfPunc_CN</ability>
      <abilityName>全半角问题</abilityName>
      <candidateList>
        <item>”</item>
      </candidateList>
      <explain>文本全半角错误。</explain>
      <paraID>73C6ED69</paraID>
      <start>187</start>
      <end>188</end>
      <status>unmodified</status>
      <modifiedWord/>
      <trackRevisions>false</trackRevisions>
    </reviewItem>
    <reviewItem>
      <errorID>7d589638-b73d-4121-a3ca-6fc2ffe9b920</errorID>
      <errorWord>;</errorWord>
      <group>L1_Format</group>
      <groupName>格式问题</groupName>
      <ability>L2_HalfPunc_CN</ability>
      <abilityName>全半角问题</abilityName>
      <candidateList>
        <item>；</item>
      </candidateList>
      <explain>文本全半角错误。</explain>
      <paraID>73C6ED69</paraID>
      <start>192</start>
      <end>193</end>
      <status>unmodified</status>
      <modifiedWord/>
      <trackRevisions>false</trackRevisions>
    </reviewItem>
    <reviewItem>
      <errorID>3c10a7e0-2742-4347-855b-86ece732b0c3</errorID>
      <errorWord>(</errorWord>
      <group>L1_Format</group>
      <groupName>格式问题</groupName>
      <ability>L2_HalfPunc_CN</ability>
      <abilityName>全半角问题</abilityName>
      <candidateList>
        <item>（</item>
      </candidateList>
      <explain>文本全半角错误。</explain>
      <paraID>73C6ED69</paraID>
      <start>210</start>
      <end>211</end>
      <status>unmodified</status>
      <modifiedWord/>
      <trackRevisions>false</trackRevisions>
    </reviewItem>
    <reviewItem>
      <errorID>9e3f8116-0364-4707-89be-24d984c3f36e</errorID>
      <errorWord>)</errorWord>
      <group>L1_Format</group>
      <groupName>格式问题</groupName>
      <ability>L2_HalfPunc_CN</ability>
      <abilityName>全半角问题</abilityName>
      <candidateList>
        <item>）</item>
      </candidateList>
      <explain>文本全半角错误。</explain>
      <paraID>73C6ED69</paraID>
      <start>215</start>
      <end>216</end>
      <status>unmodified</status>
      <modifiedWord/>
      <trackRevisions>false</trackRevisions>
    </reviewItem>
    <reviewItem>
      <errorID>d7bda5b5-508e-411a-99fe-2e2a55a15694</errorID>
      <errorWord>:</errorWord>
      <group>L1_Format</group>
      <groupName>格式问题</groupName>
      <ability>L2_HalfPunc_CN</ability>
      <abilityName>全半角问题</abilityName>
      <candidateList>
        <item>：</item>
      </candidateList>
      <explain>文本全半角错误。</explain>
      <paraID>1EB9E391</paraID>
      <start>2</start>
      <end>3</end>
      <status>unmodified</status>
      <modifiedWord/>
      <trackRevisions>false</trackRevisions>
    </reviewItem>
    <reviewItem>
      <errorID>a92c3184-86ff-4232-a617-e23f82c484bb</errorID>
      <errorWord>"</errorWord>
      <group>L1_Format</group>
      <groupName>格式问题</groupName>
      <ability>L2_HalfPunc_CN</ability>
      <abilityName>全半角问题</abilityName>
      <candidateList>
        <item>“</item>
      </candidateList>
      <explain>文本全半角错误。</explain>
      <paraID>1EB9E391</paraID>
      <start>40</start>
      <end>41</end>
      <status>unmodified</status>
      <modifiedWord/>
      <trackRevisions>false</trackRevisions>
    </reviewItem>
    <reviewItem>
      <errorID>14e758d1-53eb-4e91-896e-fe601c415158</errorID>
      <errorWord>"</errorWord>
      <group>L1_Format</group>
      <groupName>格式问题</groupName>
      <ability>L2_HalfPunc_CN</ability>
      <abilityName>全半角问题</abilityName>
      <candidateList>
        <item>”</item>
      </candidateList>
      <explain>文本全半角错误。</explain>
      <paraID>1EB9E391</paraID>
      <start>44</start>
      <end>45</end>
      <status>unmodified</status>
      <modifiedWord/>
      <trackRevisions>false</trackRevisions>
    </reviewItem>
    <reviewItem>
      <errorID>400ed1c0-db81-43de-bb7e-fcf6675532aa</errorID>
      <errorWord>由采购</errorWord>
      <group>L1_Word</group>
      <groupName>字词问题</groupName>
      <ability>L2_Typo</ability>
      <abilityName>字词错误</abilityName>
      <candidateList>
        <item>采购</item>
      </candidateList>
      <explain/>
      <paraID>6153271C</paraID>
      <start>14</start>
      <end>17</end>
      <status>unmodified</status>
      <modifiedWord/>
      <trackRevisions>false</trackRevisions>
    </reviewItem>
    <reviewItem>
      <errorID>efe3fca8-84a8-4713-981e-ebea954acc34</errorID>
      <errorWord>稳定</errorWord>
      <group>L1_Word</group>
      <groupName>字词问题</groupName>
      <ability>L2_Typo</ability>
      <abilityName>字词错误</abilityName>
      <candidateList>
        <item>并稳定</item>
      </candidateList>
      <explain/>
      <paraID>5FF96C32</paraID>
      <start>4</start>
      <end>6</end>
      <status>unmodified</status>
      <modifiedWord/>
      <trackRevisions>false</trackRevisions>
    </reviewItem>
    <reviewItem>
      <errorID>b20c7602-d524-49ce-9b72-1c3d9fbead68</errorID>
      <errorWord>维期质保</errorWord>
      <group>L1_Grammar</group>
      <groupName>语法问题</groupName>
      <ability>L2_Grammar</ability>
      <abilityName>语法错误</abilityName>
      <candidateList>
        <item>维</item>
      </candidateList>
      <explain/>
      <paraID>5FF96C32</paraID>
      <start>10</start>
      <end>14</end>
      <status>unmodified</status>
      <modifiedWord/>
      <trackRevisions>false</trackRevisions>
    </reviewItem>
    <reviewItem>
      <errorID>9ed3fcde-f4c0-4dd9-8108-6aaf32721bd9</errorID>
      <errorWord>实施</errorWord>
      <group>L1_Word</group>
      <groupName>字词问题</groupName>
      <ability>L2_Typo</ability>
      <abilityName>字词错误</abilityName>
      <candidateList>
        <item>执行</item>
      </candidateList>
      <explain/>
      <paraID>219A2DB8</paraID>
      <start>23</start>
      <end>25</end>
      <status>unmodified</status>
      <modifiedWord/>
      <trackRevisions>false</trackRevisions>
    </reviewItem>
    <reviewItem>
      <errorID>6730884c-a2e5-490a-8a3e-a3fa43249a41</errorID>
      <errorWord>安排要求</errorWord>
      <group>L1_Grammar</group>
      <groupName>语法问题</groupName>
      <ability>L2_Grammar</ability>
      <abilityName>语法错误</abilityName>
      <candidateList>
        <item>安排</item>
      </candidateList>
      <explain/>
      <paraID>219A2DB8</paraID>
      <start>32</start>
      <end>36</end>
      <status>unmodified</status>
      <modifiedWord/>
      <trackRevisions>false</trackRevisions>
    </reviewItem>
    <reviewItem>
      <errorID>ec08ece4-8fc2-43a4-be62-c271bbcb3dfc</errorID>
      <errorWord>、有</errorWord>
      <group>L1_Word</group>
      <groupName>字词问题</groupName>
      <ability>L2_Typo</ability>
      <abilityName>字词错误</abilityName>
      <candidateList>
        <item>，应有</item>
      </candidateList>
      <explain/>
      <paraID>757BA523</paraID>
      <start>13</start>
      <end>15</end>
      <status>unmodified</status>
      <modifiedWord/>
      <trackRevisions>false</trackRevisions>
    </reviewItem>
    <reviewItem>
      <errorID>f2559a19-d79a-42ea-b0a5-c7943f08f266</errorID>
      <errorWord>、</errorWord>
      <group>L1_Grammar</group>
      <groupName>语法问题</groupName>
      <ability>L2_Grammar</ability>
      <abilityName>语法错误</abilityName>
      <candidateList>
        <item>，提供</item>
      </candidateList>
      <explain/>
      <paraID>4D688E59</paraID>
      <start>36</start>
      <end>37</end>
      <status>unmodified</status>
      <modifiedWord/>
      <trackRevisions>false</trackRevisions>
    </reviewItem>
    <reviewItem>
      <errorID>a5a75fe0-596c-4c77-8efe-6d59159210fc</errorID>
      <errorWord>、合同结 束</errorWord>
      <group>L1_Word</group>
      <groupName>字词问题</groupName>
      <ability>L2_Typo</ability>
      <abilityName>字词错误</abilityName>
      <candidateList>
        <item>，以及合同结束</item>
      </candidateList>
      <explain/>
      <paraID>4D688E59</paraID>
      <start>46</start>
      <end>52</end>
      <status>unmodified</status>
      <modifiedWord/>
      <trackRevisions>false</trackRevisions>
    </reviewItem>
    <reviewItem>
      <errorID>80c10256-bc2a-4d6b-828f-7cc787cf5ed4</errorID>
      <errorWord>财政部</errorWord>
      <group>L1_Punc</group>
      <groupName>标点问题</groupName>
      <ability>L2_Punc_CN</ability>
      <abilityName>标点符号问题</abilityName>
      <candidateList>
        <item>《财政部</item>
      </candidateList>
      <explain/>
      <paraID>7A32AD9C</paraID>
      <start>14</start>
      <end>17</end>
      <status>unmodified</status>
      <modifiedWord/>
      <trackRevisions>false</trackRevisions>
    </reviewItem>
    <reviewItem>
      <errorID>5abc907f-438a-4e06-a743-81b56023630c</errorID>
      <errorWord>《</errorWord>
      <group>L1_Punc</group>
      <groupName>标点问题</groupName>
      <ability>L2_Punc_CN</ability>
      <abilityName>标点符号问题</abilityName>
      <candidateList>
        <item>〈</item>
      </candidateList>
      <explain/>
      <paraID>7A32AD9C</paraID>
      <start>35</start>
      <end>36</end>
      <status>unmodified</status>
      <modifiedWord/>
      <trackRevisions>false</trackRevisions>
    </reviewItem>
    <reviewItem>
      <errorID>26ab5061-68cd-4d73-b6f1-cebdd2959034</errorID>
      <errorWord>》</errorWord>
      <group>L1_Punc</group>
      <groupName>标点问题</groupName>
      <ability>L2_Punc_CN</ability>
      <abilityName>标点符号问题</abilityName>
      <candidateList>
        <item>〉</item>
      </candidateList>
      <explain/>
      <paraID>7A32AD9C</paraID>
      <start>54</start>
      <end>55</end>
      <status>unmodified</status>
      <modifiedWord/>
      <trackRevisions>false</trackRevisions>
    </reviewItem>
    <reviewItem>
      <errorID>3ecb9b74-6e82-4559-9c25-0010f6f6141e</errorID>
      <errorWord>）</errorWord>
      <group>L1_Punc</group>
      <groupName>标点问题</groupName>
      <ability>L2_Punc_CN</ability>
      <abilityName>标点符号问题</abilityName>
      <candidateList>
        <item>》</item>
      </candidateList>
      <explain/>
      <paraID>7A32AD9C</paraID>
      <start>58</start>
      <end>59</end>
      <status>unmodified</status>
      <modifiedWord/>
      <trackRevisions>false</trackRevisions>
    </reviewItem>
  </reviewItems>
  <config/>
</contractReview>
</file>

<file path=customXml/itemProps1.xml><?xml version="1.0" encoding="utf-8"?>
<ds:datastoreItem xmlns:ds="http://schemas.openxmlformats.org/officeDocument/2006/customXml" ds:itemID="{e37c72b4-1925-4893-a9ef-7a516bc76a4b}">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14493</Words>
  <Characters>15997</Characters>
  <Lines>0</Lines>
  <Paragraphs>0</Paragraphs>
  <TotalTime>6</TotalTime>
  <ScaleCrop>false</ScaleCrop>
  <LinksUpToDate>false</LinksUpToDate>
  <CharactersWithSpaces>16084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2026-08-31T07:13:00Z</dcterms:created>
  <dc:creator>Administrator</dc:creator>
  <cp:lastModifiedBy>莫名</cp:lastModifiedBy>
  <dcterms:modified xsi:type="dcterms:W3CDTF">2026-08-31T07:33:08Z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eyJoZGlkIjoiNmM5YWZiZGM2ZWY4ZDUxNDAxZjQ4N2VkN2E0YTc3ZjIiLCJ1c2VySWQiOiI5NTgzNDI0MjYifQ==</vt:lpwstr>
  </property>
  <property fmtid="{D5CDD505-2E9C-101B-9397-08002B2CF9AE}" pid="4" name="ICV">
    <vt:lpwstr>65A1A9EAEF7F46E28A5AFAB83F09D565_12</vt:lpwstr>
  </property>
</Properties>
</file>