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212C" w:rsidRDefault="000F05E3" w:rsidP="000F05E3">
      <w:pPr>
        <w:jc w:val="center"/>
        <w:rPr>
          <w:rFonts w:ascii="宋体" w:eastAsia="宋体" w:hAnsi="宋体"/>
          <w:b/>
          <w:sz w:val="32"/>
          <w:szCs w:val="32"/>
        </w:rPr>
      </w:pPr>
      <w:r w:rsidRPr="000F05E3">
        <w:rPr>
          <w:rFonts w:ascii="宋体" w:eastAsia="宋体" w:hAnsi="宋体"/>
          <w:b/>
          <w:sz w:val="32"/>
          <w:szCs w:val="32"/>
        </w:rPr>
        <w:t>第十三包：荧光定量</w:t>
      </w:r>
      <w:r w:rsidRPr="000F05E3">
        <w:rPr>
          <w:rFonts w:ascii="宋体" w:eastAsia="宋体" w:hAnsi="宋体" w:hint="eastAsia"/>
          <w:b/>
          <w:sz w:val="32"/>
          <w:szCs w:val="32"/>
        </w:rPr>
        <w:t>P</w:t>
      </w:r>
      <w:r w:rsidRPr="000F05E3">
        <w:rPr>
          <w:rFonts w:ascii="宋体" w:eastAsia="宋体" w:hAnsi="宋体"/>
          <w:b/>
          <w:sz w:val="32"/>
          <w:szCs w:val="32"/>
        </w:rPr>
        <w:t>CR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/>
          <w:sz w:val="24"/>
          <w:szCs w:val="24"/>
        </w:rPr>
      </w:pPr>
      <w:r w:rsidRPr="000F05E3">
        <w:rPr>
          <w:rFonts w:ascii="宋体" w:eastAsia="宋体" w:hAnsi="宋体"/>
          <w:sz w:val="24"/>
          <w:szCs w:val="24"/>
        </w:rPr>
        <w:t>技术参数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1.热循环系统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1.1加热冷却方式为博尔帖半导体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0F05E3">
        <w:rPr>
          <w:rFonts w:ascii="宋体" w:eastAsia="宋体" w:hAnsi="宋体" w:hint="eastAsia"/>
          <w:sz w:val="24"/>
          <w:szCs w:val="24"/>
        </w:rPr>
        <w:t>1.2 温度范围4℃-100℃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2.样品系统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2.1适用8联管和96孔板，无需适配器或者辅助器，保证实验结果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0F05E3">
        <w:rPr>
          <w:rFonts w:ascii="宋体" w:eastAsia="宋体" w:hAnsi="宋体" w:hint="eastAsia"/>
          <w:sz w:val="24"/>
          <w:szCs w:val="24"/>
        </w:rPr>
        <w:t>2.2机械设计应使样品和光源无需移动，反应后可降温至4℃保存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2.3 支持的耗材为完全开放的透明耗材，市面上有大量对应的第三方耗材供应商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3.光学系统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3.1激发光源为卤钨灯，配备光源寿命监测及自我诊断程序，滤光系统为五色光源滤光片结合荧光滤光片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0F05E3">
        <w:rPr>
          <w:rFonts w:ascii="宋体" w:eastAsia="宋体" w:hAnsi="宋体" w:hint="eastAsia"/>
          <w:sz w:val="24"/>
          <w:szCs w:val="24"/>
        </w:rPr>
        <w:t>3.2检测系统为CCD摄像机成像，实时动态检测，动态显示，可同时检测5种荧光染料，96孔荧光数据同时收集，不存在时间差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3.3检测性能：能检测到≤10个拷贝数的模板，置信度99.7%，线形范围在109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B1378D">
        <w:rPr>
          <w:rFonts w:ascii="宋体" w:hint="eastAsia"/>
          <w:color w:val="000000"/>
          <w:sz w:val="24"/>
        </w:rPr>
        <w:t>▲</w:t>
      </w:r>
      <w:bookmarkStart w:id="0" w:name="_GoBack"/>
      <w:bookmarkEnd w:id="0"/>
      <w:r w:rsidRPr="000F05E3">
        <w:rPr>
          <w:rFonts w:ascii="宋体" w:eastAsia="宋体" w:hAnsi="宋体" w:hint="eastAsia"/>
          <w:sz w:val="24"/>
          <w:szCs w:val="24"/>
        </w:rPr>
        <w:t>3.4软件支持Rox荧光校正和去除移液误差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4.软件系统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4.1包括有绝对定量和相对定量软件，并有荧光校正软件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4.2有正版primer express引物探针软件，可用于PCR引物，巢式PCR，多重PCR引物，RT-PCR引物的设计和自动测试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4.3装机指标99.7%的置信度下分辨5000和10000模板拷贝数的差异</w:t>
      </w:r>
    </w:p>
    <w:p w:rsidR="000F05E3" w:rsidRPr="000F05E3" w:rsidRDefault="000F05E3" w:rsidP="000F05E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0F05E3">
        <w:rPr>
          <w:rFonts w:ascii="宋体" w:eastAsia="宋体" w:hAnsi="宋体" w:hint="eastAsia"/>
          <w:sz w:val="24"/>
          <w:szCs w:val="24"/>
        </w:rPr>
        <w:t>5.有医疗器械注册证，且在有效期之内。</w:t>
      </w:r>
    </w:p>
    <w:sectPr w:rsidR="000F05E3" w:rsidRPr="000F05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05E3" w:rsidRDefault="000F05E3" w:rsidP="000F05E3">
      <w:r>
        <w:separator/>
      </w:r>
    </w:p>
  </w:endnote>
  <w:endnote w:type="continuationSeparator" w:id="0">
    <w:p w:rsidR="000F05E3" w:rsidRDefault="000F05E3" w:rsidP="000F05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05E3" w:rsidRDefault="000F05E3" w:rsidP="000F05E3">
      <w:r>
        <w:separator/>
      </w:r>
    </w:p>
  </w:footnote>
  <w:footnote w:type="continuationSeparator" w:id="0">
    <w:p w:rsidR="000F05E3" w:rsidRDefault="000F05E3" w:rsidP="000F05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E5C"/>
    <w:rsid w:val="000F05E3"/>
    <w:rsid w:val="00265E5C"/>
    <w:rsid w:val="007579D0"/>
    <w:rsid w:val="00C22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E694E010-AAE8-4DE7-A80C-4454F2E45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F05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F05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F05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F05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</Words>
  <Characters>433</Characters>
  <Application>Microsoft Office Word</Application>
  <DocSecurity>0</DocSecurity>
  <Lines>3</Lines>
  <Paragraphs>1</Paragraphs>
  <ScaleCrop>false</ScaleCrop>
  <Company>Microsoft</Company>
  <LinksUpToDate>false</LinksUpToDate>
  <CharactersWithSpaces>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熊文宇</dc:creator>
  <cp:keywords/>
  <dc:description/>
  <cp:lastModifiedBy>熊文宇</cp:lastModifiedBy>
  <cp:revision>2</cp:revision>
  <dcterms:created xsi:type="dcterms:W3CDTF">2019-01-07T06:37:00Z</dcterms:created>
  <dcterms:modified xsi:type="dcterms:W3CDTF">2019-01-07T06:39:00Z</dcterms:modified>
</cp:coreProperties>
</file>