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57A5" w:rsidRDefault="005857A5">
      <w:pPr>
        <w:jc w:val="center"/>
        <w:rPr>
          <w:rFonts w:ascii="宋体" w:hAnsi="宋体" w:cs="宋体" w:hint="eastAsia"/>
          <w:b/>
          <w:color w:val="000000"/>
          <w:sz w:val="72"/>
          <w:szCs w:val="72"/>
        </w:rPr>
      </w:pPr>
    </w:p>
    <w:p w:rsidR="005857A5" w:rsidRDefault="000C0F9F">
      <w:pPr>
        <w:jc w:val="center"/>
        <w:rPr>
          <w:rFonts w:ascii="宋体" w:hAnsi="宋体" w:cs="宋体"/>
          <w:b/>
          <w:color w:val="000000"/>
          <w:sz w:val="96"/>
          <w:szCs w:val="96"/>
        </w:rPr>
      </w:pPr>
      <w:r>
        <w:rPr>
          <w:rFonts w:ascii="宋体" w:hAnsi="宋体" w:cs="宋体" w:hint="eastAsia"/>
          <w:b/>
          <w:color w:val="000000"/>
          <w:sz w:val="96"/>
          <w:szCs w:val="96"/>
        </w:rPr>
        <w:t>招</w:t>
      </w:r>
    </w:p>
    <w:p w:rsidR="005857A5" w:rsidRDefault="000C0F9F">
      <w:pPr>
        <w:jc w:val="center"/>
        <w:rPr>
          <w:rFonts w:ascii="宋体" w:hAnsi="宋体" w:cs="宋体"/>
          <w:b/>
          <w:color w:val="000000"/>
          <w:sz w:val="96"/>
          <w:szCs w:val="96"/>
        </w:rPr>
      </w:pPr>
      <w:r>
        <w:rPr>
          <w:rFonts w:ascii="宋体" w:hAnsi="宋体" w:cs="宋体" w:hint="eastAsia"/>
          <w:b/>
          <w:color w:val="000000"/>
          <w:sz w:val="96"/>
          <w:szCs w:val="96"/>
        </w:rPr>
        <w:t>标</w:t>
      </w:r>
    </w:p>
    <w:p w:rsidR="005857A5" w:rsidRDefault="000C0F9F">
      <w:pPr>
        <w:jc w:val="center"/>
        <w:rPr>
          <w:rFonts w:ascii="宋体" w:hAnsi="宋体" w:cs="宋体"/>
          <w:b/>
          <w:color w:val="000000"/>
          <w:sz w:val="96"/>
          <w:szCs w:val="96"/>
        </w:rPr>
      </w:pPr>
      <w:r>
        <w:rPr>
          <w:rFonts w:ascii="宋体" w:hAnsi="宋体" w:cs="宋体" w:hint="eastAsia"/>
          <w:b/>
          <w:color w:val="000000"/>
          <w:sz w:val="96"/>
          <w:szCs w:val="96"/>
        </w:rPr>
        <w:t>文</w:t>
      </w:r>
    </w:p>
    <w:p w:rsidR="005857A5" w:rsidRDefault="000C0F9F">
      <w:pPr>
        <w:jc w:val="center"/>
        <w:rPr>
          <w:rFonts w:ascii="宋体" w:hAnsi="宋体" w:cs="宋体"/>
          <w:b/>
          <w:bCs/>
          <w:color w:val="000000"/>
          <w:sz w:val="96"/>
          <w:szCs w:val="96"/>
        </w:rPr>
      </w:pPr>
      <w:r>
        <w:rPr>
          <w:rFonts w:ascii="宋体" w:hAnsi="宋体" w:cs="宋体" w:hint="eastAsia"/>
          <w:b/>
          <w:bCs/>
          <w:color w:val="000000"/>
          <w:sz w:val="96"/>
          <w:szCs w:val="96"/>
        </w:rPr>
        <w:t>件</w:t>
      </w:r>
    </w:p>
    <w:p w:rsidR="005857A5" w:rsidRDefault="005857A5">
      <w:pPr>
        <w:jc w:val="left"/>
        <w:rPr>
          <w:rFonts w:ascii="宋体" w:hAnsi="宋体" w:cs="宋体"/>
          <w:color w:val="000000"/>
          <w:sz w:val="28"/>
          <w:szCs w:val="28"/>
        </w:rPr>
      </w:pPr>
    </w:p>
    <w:p w:rsidR="005857A5" w:rsidRDefault="005857A5">
      <w:pPr>
        <w:jc w:val="left"/>
        <w:rPr>
          <w:rFonts w:ascii="宋体" w:hAnsi="宋体" w:cs="宋体"/>
          <w:color w:val="000000"/>
          <w:sz w:val="28"/>
          <w:szCs w:val="28"/>
        </w:rPr>
      </w:pPr>
    </w:p>
    <w:p w:rsidR="005857A5" w:rsidRDefault="005857A5">
      <w:pPr>
        <w:jc w:val="left"/>
        <w:rPr>
          <w:rFonts w:ascii="宋体" w:hAnsi="宋体" w:cs="宋体"/>
          <w:color w:val="000000"/>
          <w:sz w:val="28"/>
          <w:szCs w:val="28"/>
        </w:rPr>
      </w:pPr>
    </w:p>
    <w:p w:rsidR="005857A5" w:rsidRDefault="000C0F9F">
      <w:pPr>
        <w:jc w:val="left"/>
        <w:rPr>
          <w:rFonts w:ascii="宋体" w:hAnsi="宋体" w:cs="宋体"/>
          <w:color w:val="000000"/>
          <w:sz w:val="28"/>
          <w:szCs w:val="28"/>
        </w:rPr>
      </w:pPr>
      <w:r>
        <w:rPr>
          <w:rFonts w:ascii="宋体" w:hAnsi="宋体" w:cs="宋体" w:hint="eastAsia"/>
          <w:color w:val="000000"/>
          <w:sz w:val="28"/>
          <w:szCs w:val="28"/>
        </w:rPr>
        <w:t xml:space="preserve">               采购方式：公开招标</w:t>
      </w:r>
    </w:p>
    <w:p w:rsidR="005857A5" w:rsidRDefault="000C0F9F">
      <w:pPr>
        <w:ind w:left="2940" w:hangingChars="1400" w:hanging="2940"/>
        <w:jc w:val="left"/>
        <w:rPr>
          <w:rFonts w:ascii="宋体" w:hAnsi="宋体" w:cs="宋体"/>
          <w:color w:val="000000"/>
          <w:sz w:val="28"/>
          <w:szCs w:val="28"/>
        </w:rPr>
      </w:pPr>
      <w:r>
        <w:rPr>
          <w:rFonts w:hint="eastAsia"/>
        </w:rPr>
        <w:t xml:space="preserve">                    </w:t>
      </w:r>
      <w:r>
        <w:rPr>
          <w:rFonts w:ascii="宋体" w:hAnsi="宋体" w:cs="宋体" w:hint="eastAsia"/>
          <w:color w:val="000000"/>
          <w:sz w:val="28"/>
          <w:szCs w:val="28"/>
        </w:rPr>
        <w:t>项目名称: 江苏省大件运输桥梁验算安全评估</w:t>
      </w:r>
    </w:p>
    <w:p w:rsidR="005857A5" w:rsidRDefault="000C0F9F">
      <w:pPr>
        <w:ind w:firstLineChars="750" w:firstLine="2100"/>
        <w:rPr>
          <w:rFonts w:ascii="宋体" w:hAnsi="宋体" w:cs="宋体"/>
          <w:color w:val="000000"/>
          <w:sz w:val="28"/>
          <w:szCs w:val="28"/>
        </w:rPr>
      </w:pPr>
      <w:r>
        <w:rPr>
          <w:rFonts w:ascii="宋体" w:hAnsi="宋体" w:cs="宋体" w:hint="eastAsia"/>
          <w:color w:val="000000"/>
          <w:sz w:val="28"/>
          <w:szCs w:val="28"/>
        </w:rPr>
        <w:t>项目编号：NJRZ2019037</w:t>
      </w:r>
    </w:p>
    <w:p w:rsidR="005857A5" w:rsidRDefault="000C0F9F">
      <w:pPr>
        <w:ind w:leftChars="200" w:left="3542" w:hangingChars="1115" w:hanging="3122"/>
        <w:rPr>
          <w:rFonts w:ascii="宋体" w:hAnsi="宋体" w:cs="宋体"/>
          <w:sz w:val="28"/>
          <w:szCs w:val="28"/>
        </w:rPr>
      </w:pPr>
      <w:r>
        <w:rPr>
          <w:rFonts w:ascii="宋体" w:hAnsi="宋体" w:cs="宋体" w:hint="eastAsia"/>
          <w:color w:val="000000"/>
          <w:sz w:val="28"/>
          <w:szCs w:val="28"/>
        </w:rPr>
        <w:t xml:space="preserve">            采购单位：江苏省交通运输综合行政执法监督局</w:t>
      </w:r>
    </w:p>
    <w:p w:rsidR="005857A5" w:rsidRDefault="005857A5">
      <w:pPr>
        <w:ind w:firstLineChars="150" w:firstLine="420"/>
        <w:rPr>
          <w:rFonts w:ascii="宋体" w:hAnsi="宋体" w:cs="宋体"/>
          <w:sz w:val="28"/>
          <w:szCs w:val="28"/>
        </w:rPr>
      </w:pPr>
    </w:p>
    <w:p w:rsidR="005857A5" w:rsidRDefault="005857A5">
      <w:pPr>
        <w:rPr>
          <w:rFonts w:ascii="宋体" w:hAnsi="宋体" w:cs="宋体"/>
          <w:sz w:val="28"/>
          <w:szCs w:val="28"/>
        </w:rPr>
      </w:pPr>
    </w:p>
    <w:p w:rsidR="005857A5" w:rsidRDefault="000C0F9F">
      <w:pPr>
        <w:jc w:val="center"/>
        <w:rPr>
          <w:rFonts w:ascii="宋体" w:hAnsi="宋体" w:cs="宋体"/>
          <w:color w:val="000000"/>
          <w:sz w:val="28"/>
          <w:szCs w:val="28"/>
        </w:rPr>
      </w:pPr>
      <w:r>
        <w:rPr>
          <w:rFonts w:ascii="宋体" w:hAnsi="宋体" w:cs="宋体" w:hint="eastAsia"/>
          <w:color w:val="000000"/>
          <w:sz w:val="28"/>
          <w:szCs w:val="28"/>
        </w:rPr>
        <w:t xml:space="preserve">南京润知招标代理有限公司 </w:t>
      </w:r>
    </w:p>
    <w:p w:rsidR="005857A5" w:rsidRDefault="000C0F9F">
      <w:pPr>
        <w:jc w:val="center"/>
        <w:rPr>
          <w:rFonts w:ascii="宋体" w:hAnsi="宋体" w:cs="宋体"/>
          <w:color w:val="000000"/>
          <w:sz w:val="28"/>
          <w:szCs w:val="28"/>
        </w:rPr>
      </w:pPr>
      <w:r>
        <w:rPr>
          <w:rFonts w:ascii="宋体" w:hAnsi="宋体" w:cs="宋体" w:hint="eastAsia"/>
          <w:color w:val="000000"/>
          <w:sz w:val="28"/>
          <w:szCs w:val="28"/>
        </w:rPr>
        <w:t>二〇一九年六月</w:t>
      </w:r>
    </w:p>
    <w:p w:rsidR="005857A5" w:rsidRDefault="005857A5">
      <w:pPr>
        <w:jc w:val="center"/>
        <w:rPr>
          <w:rFonts w:ascii="宋体" w:hAnsi="宋体" w:cs="宋体"/>
          <w:b/>
          <w:color w:val="000000"/>
          <w:sz w:val="48"/>
          <w:szCs w:val="48"/>
        </w:rPr>
        <w:sectPr w:rsidR="005857A5">
          <w:headerReference w:type="default" r:id="rId9"/>
          <w:footerReference w:type="default" r:id="rId10"/>
          <w:pgSz w:w="11906" w:h="16838"/>
          <w:pgMar w:top="1440" w:right="1800" w:bottom="1440" w:left="1800" w:header="851" w:footer="992" w:gutter="0"/>
          <w:cols w:space="720"/>
          <w:titlePg/>
          <w:docGrid w:type="lines" w:linePitch="312"/>
        </w:sectPr>
      </w:pPr>
    </w:p>
    <w:p w:rsidR="005857A5" w:rsidRDefault="000C0F9F">
      <w:pPr>
        <w:jc w:val="center"/>
        <w:rPr>
          <w:rFonts w:ascii="宋体" w:hAnsi="宋体" w:cs="宋体"/>
          <w:b/>
          <w:color w:val="000000"/>
          <w:sz w:val="48"/>
          <w:szCs w:val="48"/>
        </w:rPr>
      </w:pPr>
      <w:r>
        <w:rPr>
          <w:rFonts w:ascii="宋体" w:hAnsi="宋体" w:cs="宋体" w:hint="eastAsia"/>
          <w:b/>
          <w:color w:val="000000"/>
          <w:sz w:val="48"/>
          <w:szCs w:val="48"/>
        </w:rPr>
        <w:lastRenderedPageBreak/>
        <w:t>目 录</w:t>
      </w:r>
    </w:p>
    <w:p w:rsidR="005857A5" w:rsidRDefault="005857A5">
      <w:pPr>
        <w:pStyle w:val="10"/>
        <w:tabs>
          <w:tab w:val="right" w:leader="dot" w:pos="8306"/>
        </w:tabs>
        <w:spacing w:line="360" w:lineRule="auto"/>
        <w:rPr>
          <w:rFonts w:ascii="宋体" w:hAnsi="宋体" w:cs="宋体"/>
          <w:color w:val="000000"/>
          <w:sz w:val="24"/>
          <w:szCs w:val="24"/>
        </w:rPr>
      </w:pPr>
    </w:p>
    <w:p w:rsidR="00156A3D" w:rsidRDefault="00422A85">
      <w:pPr>
        <w:pStyle w:val="10"/>
        <w:tabs>
          <w:tab w:val="right" w:leader="dot" w:pos="8296"/>
        </w:tabs>
        <w:rPr>
          <w:rFonts w:asciiTheme="minorHAnsi" w:eastAsiaTheme="minorEastAsia" w:hAnsiTheme="minorHAnsi" w:cstheme="minorBidi"/>
          <w:noProof/>
        </w:rPr>
      </w:pPr>
      <w:r>
        <w:rPr>
          <w:rFonts w:ascii="宋体" w:hAnsi="宋体" w:cs="宋体" w:hint="eastAsia"/>
          <w:color w:val="000000"/>
          <w:sz w:val="24"/>
          <w:szCs w:val="24"/>
        </w:rPr>
        <w:fldChar w:fldCharType="begin"/>
      </w:r>
      <w:r w:rsidR="000C0F9F">
        <w:rPr>
          <w:rFonts w:ascii="宋体" w:hAnsi="宋体" w:cs="宋体" w:hint="eastAsia"/>
          <w:color w:val="000000"/>
          <w:sz w:val="24"/>
          <w:szCs w:val="24"/>
        </w:rPr>
        <w:instrText xml:space="preserve"> TOC \o "1-3" \f </w:instrText>
      </w:r>
      <w:r>
        <w:rPr>
          <w:rFonts w:ascii="宋体" w:hAnsi="宋体" w:cs="宋体" w:hint="eastAsia"/>
          <w:color w:val="000000"/>
          <w:sz w:val="24"/>
          <w:szCs w:val="24"/>
        </w:rPr>
        <w:fldChar w:fldCharType="separate"/>
      </w:r>
      <w:r w:rsidR="00156A3D" w:rsidRPr="00CA57C4">
        <w:rPr>
          <w:rFonts w:ascii="宋体" w:hAnsi="宋体" w:cs="宋体" w:hint="eastAsia"/>
          <w:noProof/>
          <w:color w:val="000000"/>
        </w:rPr>
        <w:t>第一章</w:t>
      </w:r>
      <w:r w:rsidR="00156A3D" w:rsidRPr="00CA57C4">
        <w:rPr>
          <w:rFonts w:ascii="宋体" w:hAnsi="宋体" w:cs="宋体"/>
          <w:noProof/>
          <w:color w:val="000000"/>
        </w:rPr>
        <w:t xml:space="preserve"> </w:t>
      </w:r>
      <w:r w:rsidR="00156A3D" w:rsidRPr="00CA57C4">
        <w:rPr>
          <w:rFonts w:ascii="宋体" w:hAnsi="宋体" w:cs="宋体" w:hint="eastAsia"/>
          <w:noProof/>
          <w:color w:val="000000"/>
        </w:rPr>
        <w:t>招标书</w:t>
      </w:r>
      <w:r w:rsidR="00156A3D">
        <w:rPr>
          <w:noProof/>
        </w:rPr>
        <w:tab/>
      </w:r>
      <w:r>
        <w:rPr>
          <w:noProof/>
        </w:rPr>
        <w:fldChar w:fldCharType="begin"/>
      </w:r>
      <w:r w:rsidR="00156A3D">
        <w:rPr>
          <w:noProof/>
        </w:rPr>
        <w:instrText xml:space="preserve"> PAGEREF _Toc12891946 \h </w:instrText>
      </w:r>
      <w:r>
        <w:rPr>
          <w:noProof/>
        </w:rPr>
      </w:r>
      <w:r>
        <w:rPr>
          <w:noProof/>
        </w:rPr>
        <w:fldChar w:fldCharType="separate"/>
      </w:r>
      <w:r w:rsidR="00156A3D">
        <w:rPr>
          <w:noProof/>
        </w:rPr>
        <w:t>2</w:t>
      </w:r>
      <w:r>
        <w:rPr>
          <w:noProof/>
        </w:rPr>
        <w:fldChar w:fldCharType="end"/>
      </w:r>
    </w:p>
    <w:p w:rsidR="00156A3D" w:rsidRDefault="00156A3D">
      <w:pPr>
        <w:pStyle w:val="20"/>
        <w:tabs>
          <w:tab w:val="right" w:leader="dot" w:pos="8296"/>
        </w:tabs>
        <w:rPr>
          <w:rFonts w:asciiTheme="minorHAnsi" w:eastAsiaTheme="minorEastAsia" w:hAnsiTheme="minorHAnsi" w:cstheme="minorBidi"/>
          <w:noProof/>
        </w:rPr>
      </w:pPr>
      <w:r w:rsidRPr="00CA57C4">
        <w:rPr>
          <w:rFonts w:cs="宋体" w:hint="eastAsia"/>
          <w:noProof/>
        </w:rPr>
        <w:t>一、招标主要内容</w:t>
      </w:r>
      <w:r>
        <w:rPr>
          <w:noProof/>
        </w:rPr>
        <w:tab/>
      </w:r>
      <w:r w:rsidR="00422A85">
        <w:rPr>
          <w:noProof/>
        </w:rPr>
        <w:fldChar w:fldCharType="begin"/>
      </w:r>
      <w:r>
        <w:rPr>
          <w:noProof/>
        </w:rPr>
        <w:instrText xml:space="preserve"> PAGEREF _Toc12891947 \h </w:instrText>
      </w:r>
      <w:r w:rsidR="00422A85">
        <w:rPr>
          <w:noProof/>
        </w:rPr>
      </w:r>
      <w:r w:rsidR="00422A85">
        <w:rPr>
          <w:noProof/>
        </w:rPr>
        <w:fldChar w:fldCharType="separate"/>
      </w:r>
      <w:r>
        <w:rPr>
          <w:noProof/>
        </w:rPr>
        <w:t>2</w:t>
      </w:r>
      <w:r w:rsidR="00422A85">
        <w:rPr>
          <w:noProof/>
        </w:rPr>
        <w:fldChar w:fldCharType="end"/>
      </w:r>
    </w:p>
    <w:p w:rsidR="00156A3D" w:rsidRDefault="00156A3D">
      <w:pPr>
        <w:pStyle w:val="20"/>
        <w:tabs>
          <w:tab w:val="right" w:leader="dot" w:pos="8296"/>
        </w:tabs>
        <w:rPr>
          <w:rFonts w:asciiTheme="minorHAnsi" w:eastAsiaTheme="minorEastAsia" w:hAnsiTheme="minorHAnsi" w:cstheme="minorBidi"/>
          <w:noProof/>
        </w:rPr>
      </w:pPr>
      <w:r w:rsidRPr="00CA57C4">
        <w:rPr>
          <w:rFonts w:cs="宋体" w:hint="eastAsia"/>
          <w:noProof/>
        </w:rPr>
        <w:t>二、投标供应商资质要求</w:t>
      </w:r>
      <w:r>
        <w:rPr>
          <w:noProof/>
        </w:rPr>
        <w:tab/>
      </w:r>
      <w:r w:rsidR="00422A85">
        <w:rPr>
          <w:noProof/>
        </w:rPr>
        <w:fldChar w:fldCharType="begin"/>
      </w:r>
      <w:r>
        <w:rPr>
          <w:noProof/>
        </w:rPr>
        <w:instrText xml:space="preserve"> PAGEREF _Toc12891948 \h </w:instrText>
      </w:r>
      <w:r w:rsidR="00422A85">
        <w:rPr>
          <w:noProof/>
        </w:rPr>
      </w:r>
      <w:r w:rsidR="00422A85">
        <w:rPr>
          <w:noProof/>
        </w:rPr>
        <w:fldChar w:fldCharType="separate"/>
      </w:r>
      <w:r>
        <w:rPr>
          <w:noProof/>
        </w:rPr>
        <w:t>3</w:t>
      </w:r>
      <w:r w:rsidR="00422A85">
        <w:rPr>
          <w:noProof/>
        </w:rPr>
        <w:fldChar w:fldCharType="end"/>
      </w:r>
    </w:p>
    <w:p w:rsidR="00156A3D" w:rsidRDefault="00156A3D">
      <w:pPr>
        <w:pStyle w:val="20"/>
        <w:tabs>
          <w:tab w:val="right" w:leader="dot" w:pos="8296"/>
        </w:tabs>
        <w:rPr>
          <w:rFonts w:asciiTheme="minorHAnsi" w:eastAsiaTheme="minorEastAsia" w:hAnsiTheme="minorHAnsi" w:cstheme="minorBidi"/>
          <w:noProof/>
        </w:rPr>
      </w:pPr>
      <w:r w:rsidRPr="00CA57C4">
        <w:rPr>
          <w:rFonts w:cs="宋体" w:hint="eastAsia"/>
          <w:noProof/>
        </w:rPr>
        <w:t>三、评标办法和定标原则</w:t>
      </w:r>
      <w:r>
        <w:rPr>
          <w:noProof/>
        </w:rPr>
        <w:tab/>
      </w:r>
      <w:r w:rsidR="00422A85">
        <w:rPr>
          <w:noProof/>
        </w:rPr>
        <w:fldChar w:fldCharType="begin"/>
      </w:r>
      <w:r>
        <w:rPr>
          <w:noProof/>
        </w:rPr>
        <w:instrText xml:space="preserve"> PAGEREF _Toc12891949 \h </w:instrText>
      </w:r>
      <w:r w:rsidR="00422A85">
        <w:rPr>
          <w:noProof/>
        </w:rPr>
      </w:r>
      <w:r w:rsidR="00422A85">
        <w:rPr>
          <w:noProof/>
        </w:rPr>
        <w:fldChar w:fldCharType="separate"/>
      </w:r>
      <w:r>
        <w:rPr>
          <w:noProof/>
        </w:rPr>
        <w:t>4</w:t>
      </w:r>
      <w:r w:rsidR="00422A85">
        <w:rPr>
          <w:noProof/>
        </w:rPr>
        <w:fldChar w:fldCharType="end"/>
      </w:r>
    </w:p>
    <w:p w:rsidR="00156A3D" w:rsidRDefault="00156A3D">
      <w:pPr>
        <w:pStyle w:val="20"/>
        <w:tabs>
          <w:tab w:val="right" w:leader="dot" w:pos="8296"/>
        </w:tabs>
        <w:rPr>
          <w:rFonts w:asciiTheme="minorHAnsi" w:eastAsiaTheme="minorEastAsia" w:hAnsiTheme="minorHAnsi" w:cstheme="minorBidi"/>
          <w:noProof/>
        </w:rPr>
      </w:pPr>
      <w:r w:rsidRPr="00CA57C4">
        <w:rPr>
          <w:rFonts w:ascii="宋体" w:hAnsi="宋体" w:cs="宋体" w:hint="eastAsia"/>
          <w:noProof/>
          <w:color w:val="000000"/>
        </w:rPr>
        <w:t>四、关于现场陈述</w:t>
      </w:r>
      <w:r>
        <w:rPr>
          <w:noProof/>
        </w:rPr>
        <w:tab/>
      </w:r>
      <w:r w:rsidR="00422A85">
        <w:rPr>
          <w:noProof/>
        </w:rPr>
        <w:fldChar w:fldCharType="begin"/>
      </w:r>
      <w:r>
        <w:rPr>
          <w:noProof/>
        </w:rPr>
        <w:instrText xml:space="preserve"> PAGEREF _Toc12891950 \h </w:instrText>
      </w:r>
      <w:r w:rsidR="00422A85">
        <w:rPr>
          <w:noProof/>
        </w:rPr>
      </w:r>
      <w:r w:rsidR="00422A85">
        <w:rPr>
          <w:noProof/>
        </w:rPr>
        <w:fldChar w:fldCharType="separate"/>
      </w:r>
      <w:r>
        <w:rPr>
          <w:noProof/>
        </w:rPr>
        <w:t>5</w:t>
      </w:r>
      <w:r w:rsidR="00422A85">
        <w:rPr>
          <w:noProof/>
        </w:rPr>
        <w:fldChar w:fldCharType="end"/>
      </w:r>
    </w:p>
    <w:p w:rsidR="00156A3D" w:rsidRDefault="00156A3D">
      <w:pPr>
        <w:pStyle w:val="20"/>
        <w:tabs>
          <w:tab w:val="right" w:leader="dot" w:pos="8296"/>
        </w:tabs>
        <w:rPr>
          <w:rFonts w:asciiTheme="minorHAnsi" w:eastAsiaTheme="minorEastAsia" w:hAnsiTheme="minorHAnsi" w:cstheme="minorBidi"/>
          <w:noProof/>
        </w:rPr>
      </w:pPr>
      <w:r w:rsidRPr="00CA57C4">
        <w:rPr>
          <w:rFonts w:ascii="宋体" w:hAnsi="宋体" w:cs="宋体" w:hint="eastAsia"/>
          <w:noProof/>
          <w:color w:val="000000"/>
        </w:rPr>
        <w:t>五、关于样品</w:t>
      </w:r>
      <w:r>
        <w:rPr>
          <w:noProof/>
        </w:rPr>
        <w:tab/>
      </w:r>
      <w:r w:rsidR="00422A85">
        <w:rPr>
          <w:noProof/>
        </w:rPr>
        <w:fldChar w:fldCharType="begin"/>
      </w:r>
      <w:r>
        <w:rPr>
          <w:noProof/>
        </w:rPr>
        <w:instrText xml:space="preserve"> PAGEREF _Toc12891951 \h </w:instrText>
      </w:r>
      <w:r w:rsidR="00422A85">
        <w:rPr>
          <w:noProof/>
        </w:rPr>
      </w:r>
      <w:r w:rsidR="00422A85">
        <w:rPr>
          <w:noProof/>
        </w:rPr>
        <w:fldChar w:fldCharType="separate"/>
      </w:r>
      <w:r>
        <w:rPr>
          <w:noProof/>
        </w:rPr>
        <w:t>5</w:t>
      </w:r>
      <w:r w:rsidR="00422A85">
        <w:rPr>
          <w:noProof/>
        </w:rPr>
        <w:fldChar w:fldCharType="end"/>
      </w:r>
    </w:p>
    <w:p w:rsidR="00156A3D" w:rsidRDefault="00156A3D">
      <w:pPr>
        <w:pStyle w:val="20"/>
        <w:tabs>
          <w:tab w:val="right" w:leader="dot" w:pos="8296"/>
        </w:tabs>
        <w:rPr>
          <w:rFonts w:asciiTheme="minorHAnsi" w:eastAsiaTheme="minorEastAsia" w:hAnsiTheme="minorHAnsi" w:cstheme="minorBidi"/>
          <w:noProof/>
        </w:rPr>
      </w:pPr>
      <w:r w:rsidRPr="00CA57C4">
        <w:rPr>
          <w:rFonts w:ascii="宋体" w:hAnsi="宋体" w:cs="宋体" w:hint="eastAsia"/>
          <w:noProof/>
          <w:color w:val="000000"/>
        </w:rPr>
        <w:t>六、有关开标当日流程</w:t>
      </w:r>
      <w:r>
        <w:rPr>
          <w:noProof/>
        </w:rPr>
        <w:tab/>
      </w:r>
      <w:r w:rsidR="00422A85">
        <w:rPr>
          <w:noProof/>
        </w:rPr>
        <w:fldChar w:fldCharType="begin"/>
      </w:r>
      <w:r>
        <w:rPr>
          <w:noProof/>
        </w:rPr>
        <w:instrText xml:space="preserve"> PAGEREF _Toc12891952 \h </w:instrText>
      </w:r>
      <w:r w:rsidR="00422A85">
        <w:rPr>
          <w:noProof/>
        </w:rPr>
      </w:r>
      <w:r w:rsidR="00422A85">
        <w:rPr>
          <w:noProof/>
        </w:rPr>
        <w:fldChar w:fldCharType="separate"/>
      </w:r>
      <w:r>
        <w:rPr>
          <w:noProof/>
        </w:rPr>
        <w:t>6</w:t>
      </w:r>
      <w:r w:rsidR="00422A85">
        <w:rPr>
          <w:noProof/>
        </w:rPr>
        <w:fldChar w:fldCharType="end"/>
      </w:r>
    </w:p>
    <w:p w:rsidR="00156A3D" w:rsidRDefault="00156A3D">
      <w:pPr>
        <w:pStyle w:val="20"/>
        <w:tabs>
          <w:tab w:val="right" w:leader="dot" w:pos="8296"/>
        </w:tabs>
        <w:rPr>
          <w:rFonts w:asciiTheme="minorHAnsi" w:eastAsiaTheme="minorEastAsia" w:hAnsiTheme="minorHAnsi" w:cstheme="minorBidi"/>
          <w:noProof/>
        </w:rPr>
      </w:pPr>
      <w:r w:rsidRPr="00CA57C4">
        <w:rPr>
          <w:rFonts w:ascii="宋体" w:hAnsi="宋体" w:cs="宋体" w:hint="eastAsia"/>
          <w:noProof/>
          <w:color w:val="000000"/>
        </w:rPr>
        <w:t>七、参加采购活动的费用</w:t>
      </w:r>
      <w:r>
        <w:rPr>
          <w:noProof/>
        </w:rPr>
        <w:tab/>
      </w:r>
      <w:r w:rsidR="00422A85">
        <w:rPr>
          <w:noProof/>
        </w:rPr>
        <w:fldChar w:fldCharType="begin"/>
      </w:r>
      <w:r>
        <w:rPr>
          <w:noProof/>
        </w:rPr>
        <w:instrText xml:space="preserve"> PAGEREF _Toc12891953 \h </w:instrText>
      </w:r>
      <w:r w:rsidR="00422A85">
        <w:rPr>
          <w:noProof/>
        </w:rPr>
      </w:r>
      <w:r w:rsidR="00422A85">
        <w:rPr>
          <w:noProof/>
        </w:rPr>
        <w:fldChar w:fldCharType="separate"/>
      </w:r>
      <w:r>
        <w:rPr>
          <w:noProof/>
        </w:rPr>
        <w:t>6</w:t>
      </w:r>
      <w:r w:rsidR="00422A85">
        <w:rPr>
          <w:noProof/>
        </w:rPr>
        <w:fldChar w:fldCharType="end"/>
      </w:r>
    </w:p>
    <w:p w:rsidR="00156A3D" w:rsidRDefault="00156A3D">
      <w:pPr>
        <w:pStyle w:val="20"/>
        <w:tabs>
          <w:tab w:val="right" w:leader="dot" w:pos="8296"/>
        </w:tabs>
        <w:rPr>
          <w:rFonts w:asciiTheme="minorHAnsi" w:eastAsiaTheme="minorEastAsia" w:hAnsiTheme="minorHAnsi" w:cstheme="minorBidi"/>
          <w:noProof/>
        </w:rPr>
      </w:pPr>
      <w:r w:rsidRPr="00CA57C4">
        <w:rPr>
          <w:rFonts w:ascii="宋体" w:hAnsi="宋体" w:cs="宋体" w:hint="eastAsia"/>
          <w:noProof/>
          <w:color w:val="000000"/>
        </w:rPr>
        <w:t>八、其他相关说明</w:t>
      </w:r>
      <w:r>
        <w:rPr>
          <w:noProof/>
        </w:rPr>
        <w:tab/>
      </w:r>
      <w:r w:rsidR="00422A85">
        <w:rPr>
          <w:noProof/>
        </w:rPr>
        <w:fldChar w:fldCharType="begin"/>
      </w:r>
      <w:r>
        <w:rPr>
          <w:noProof/>
        </w:rPr>
        <w:instrText xml:space="preserve"> PAGEREF _Toc12891954 \h </w:instrText>
      </w:r>
      <w:r w:rsidR="00422A85">
        <w:rPr>
          <w:noProof/>
        </w:rPr>
      </w:r>
      <w:r w:rsidR="00422A85">
        <w:rPr>
          <w:noProof/>
        </w:rPr>
        <w:fldChar w:fldCharType="separate"/>
      </w:r>
      <w:r>
        <w:rPr>
          <w:noProof/>
        </w:rPr>
        <w:t>6</w:t>
      </w:r>
      <w:r w:rsidR="00422A85">
        <w:rPr>
          <w:noProof/>
        </w:rPr>
        <w:fldChar w:fldCharType="end"/>
      </w:r>
    </w:p>
    <w:p w:rsidR="00156A3D" w:rsidRDefault="00156A3D">
      <w:pPr>
        <w:pStyle w:val="10"/>
        <w:tabs>
          <w:tab w:val="right" w:leader="dot" w:pos="8296"/>
        </w:tabs>
        <w:rPr>
          <w:rFonts w:asciiTheme="minorHAnsi" w:eastAsiaTheme="minorEastAsia" w:hAnsiTheme="minorHAnsi" w:cstheme="minorBidi"/>
          <w:noProof/>
        </w:rPr>
      </w:pPr>
      <w:r w:rsidRPr="00CA57C4">
        <w:rPr>
          <w:rFonts w:cs="宋体" w:hint="eastAsia"/>
          <w:noProof/>
        </w:rPr>
        <w:t>第二章</w:t>
      </w:r>
      <w:r w:rsidRPr="00CA57C4">
        <w:rPr>
          <w:rFonts w:cs="宋体"/>
          <w:noProof/>
        </w:rPr>
        <w:t xml:space="preserve"> </w:t>
      </w:r>
      <w:r w:rsidRPr="00CA57C4">
        <w:rPr>
          <w:rFonts w:cs="宋体" w:hint="eastAsia"/>
          <w:noProof/>
        </w:rPr>
        <w:t>供应商须知</w:t>
      </w:r>
      <w:r>
        <w:rPr>
          <w:noProof/>
        </w:rPr>
        <w:tab/>
      </w:r>
      <w:r w:rsidR="00422A85">
        <w:rPr>
          <w:noProof/>
        </w:rPr>
        <w:fldChar w:fldCharType="begin"/>
      </w:r>
      <w:r>
        <w:rPr>
          <w:noProof/>
        </w:rPr>
        <w:instrText xml:space="preserve"> PAGEREF _Toc12891955 \h </w:instrText>
      </w:r>
      <w:r w:rsidR="00422A85">
        <w:rPr>
          <w:noProof/>
        </w:rPr>
      </w:r>
      <w:r w:rsidR="00422A85">
        <w:rPr>
          <w:noProof/>
        </w:rPr>
        <w:fldChar w:fldCharType="separate"/>
      </w:r>
      <w:r>
        <w:rPr>
          <w:noProof/>
        </w:rPr>
        <w:t>7</w:t>
      </w:r>
      <w:r w:rsidR="00422A85">
        <w:rPr>
          <w:noProof/>
        </w:rPr>
        <w:fldChar w:fldCharType="end"/>
      </w:r>
    </w:p>
    <w:p w:rsidR="00156A3D" w:rsidRDefault="00156A3D">
      <w:pPr>
        <w:pStyle w:val="10"/>
        <w:tabs>
          <w:tab w:val="right" w:leader="dot" w:pos="8296"/>
        </w:tabs>
        <w:rPr>
          <w:rFonts w:asciiTheme="minorHAnsi" w:eastAsiaTheme="minorEastAsia" w:hAnsiTheme="minorHAnsi" w:cstheme="minorBidi"/>
          <w:noProof/>
        </w:rPr>
      </w:pPr>
      <w:r w:rsidRPr="00CA57C4">
        <w:rPr>
          <w:rFonts w:ascii="宋体" w:hAnsi="宋体" w:cs="宋体" w:hint="eastAsia"/>
          <w:noProof/>
        </w:rPr>
        <w:t>第四章</w:t>
      </w:r>
      <w:r w:rsidRPr="00CA57C4">
        <w:rPr>
          <w:rFonts w:ascii="宋体" w:hAnsi="宋体" w:cs="宋体"/>
          <w:noProof/>
        </w:rPr>
        <w:t xml:space="preserve"> </w:t>
      </w:r>
      <w:r w:rsidRPr="00CA57C4">
        <w:rPr>
          <w:rFonts w:ascii="宋体" w:hAnsi="宋体" w:cs="宋体" w:hint="eastAsia"/>
          <w:noProof/>
        </w:rPr>
        <w:t>项目采购需求</w:t>
      </w:r>
      <w:r>
        <w:rPr>
          <w:noProof/>
        </w:rPr>
        <w:tab/>
      </w:r>
      <w:r w:rsidR="00422A85">
        <w:rPr>
          <w:noProof/>
        </w:rPr>
        <w:fldChar w:fldCharType="begin"/>
      </w:r>
      <w:r>
        <w:rPr>
          <w:noProof/>
        </w:rPr>
        <w:instrText xml:space="preserve"> PAGEREF _Toc12891956 \h </w:instrText>
      </w:r>
      <w:r w:rsidR="00422A85">
        <w:rPr>
          <w:noProof/>
        </w:rPr>
      </w:r>
      <w:r w:rsidR="00422A85">
        <w:rPr>
          <w:noProof/>
        </w:rPr>
        <w:fldChar w:fldCharType="separate"/>
      </w:r>
      <w:r>
        <w:rPr>
          <w:noProof/>
        </w:rPr>
        <w:t>24</w:t>
      </w:r>
      <w:r w:rsidR="00422A85">
        <w:rPr>
          <w:noProof/>
        </w:rPr>
        <w:fldChar w:fldCharType="end"/>
      </w:r>
    </w:p>
    <w:p w:rsidR="00156A3D" w:rsidRDefault="00156A3D">
      <w:pPr>
        <w:pStyle w:val="10"/>
        <w:tabs>
          <w:tab w:val="right" w:leader="dot" w:pos="8296"/>
        </w:tabs>
        <w:rPr>
          <w:rFonts w:asciiTheme="minorHAnsi" w:eastAsiaTheme="minorEastAsia" w:hAnsiTheme="minorHAnsi" w:cstheme="minorBidi"/>
          <w:noProof/>
        </w:rPr>
      </w:pPr>
      <w:r w:rsidRPr="00CA57C4">
        <w:rPr>
          <w:rFonts w:ascii="宋体" w:hAnsi="宋体" w:cs="宋体" w:hint="eastAsia"/>
          <w:noProof/>
        </w:rPr>
        <w:t>第五章</w:t>
      </w:r>
      <w:r w:rsidRPr="00CA57C4">
        <w:rPr>
          <w:rFonts w:ascii="宋体" w:hAnsi="宋体" w:cs="宋体"/>
          <w:noProof/>
        </w:rPr>
        <w:t xml:space="preserve"> </w:t>
      </w:r>
      <w:r w:rsidRPr="00CA57C4">
        <w:rPr>
          <w:rFonts w:ascii="宋体" w:hAnsi="宋体" w:cs="宋体" w:hint="eastAsia"/>
          <w:noProof/>
        </w:rPr>
        <w:t>投标文件格式</w:t>
      </w:r>
      <w:r>
        <w:rPr>
          <w:noProof/>
        </w:rPr>
        <w:tab/>
      </w:r>
      <w:r w:rsidR="00422A85">
        <w:rPr>
          <w:noProof/>
        </w:rPr>
        <w:fldChar w:fldCharType="begin"/>
      </w:r>
      <w:r>
        <w:rPr>
          <w:noProof/>
        </w:rPr>
        <w:instrText xml:space="preserve"> PAGEREF _Toc12891957 \h </w:instrText>
      </w:r>
      <w:r w:rsidR="00422A85">
        <w:rPr>
          <w:noProof/>
        </w:rPr>
      </w:r>
      <w:r w:rsidR="00422A85">
        <w:rPr>
          <w:noProof/>
        </w:rPr>
        <w:fldChar w:fldCharType="separate"/>
      </w:r>
      <w:r>
        <w:rPr>
          <w:noProof/>
        </w:rPr>
        <w:t>26</w:t>
      </w:r>
      <w:r w:rsidR="00422A85">
        <w:rPr>
          <w:noProof/>
        </w:rPr>
        <w:fldChar w:fldCharType="end"/>
      </w:r>
    </w:p>
    <w:p w:rsidR="00156A3D" w:rsidRDefault="00156A3D">
      <w:pPr>
        <w:pStyle w:val="20"/>
        <w:tabs>
          <w:tab w:val="right" w:leader="dot" w:pos="8296"/>
        </w:tabs>
        <w:rPr>
          <w:rFonts w:asciiTheme="minorHAnsi" w:eastAsiaTheme="minorEastAsia" w:hAnsiTheme="minorHAnsi" w:cstheme="minorBidi"/>
          <w:noProof/>
        </w:rPr>
      </w:pPr>
      <w:r w:rsidRPr="00CA57C4">
        <w:rPr>
          <w:rFonts w:ascii="宋体" w:hAnsi="宋体" w:cs="宋体" w:hint="eastAsia"/>
          <w:noProof/>
          <w:color w:val="000000"/>
        </w:rPr>
        <w:t>一、响应函、响应报价及项目相关文件</w:t>
      </w:r>
      <w:r>
        <w:rPr>
          <w:noProof/>
        </w:rPr>
        <w:tab/>
      </w:r>
      <w:r w:rsidR="00422A85">
        <w:rPr>
          <w:noProof/>
        </w:rPr>
        <w:fldChar w:fldCharType="begin"/>
      </w:r>
      <w:r>
        <w:rPr>
          <w:noProof/>
        </w:rPr>
        <w:instrText xml:space="preserve"> PAGEREF _Toc12891958 \h </w:instrText>
      </w:r>
      <w:r w:rsidR="00422A85">
        <w:rPr>
          <w:noProof/>
        </w:rPr>
      </w:r>
      <w:r w:rsidR="00422A85">
        <w:rPr>
          <w:noProof/>
        </w:rPr>
        <w:fldChar w:fldCharType="separate"/>
      </w:r>
      <w:r>
        <w:rPr>
          <w:noProof/>
        </w:rPr>
        <w:t>29</w:t>
      </w:r>
      <w:r w:rsidR="00422A85">
        <w:rPr>
          <w:noProof/>
        </w:rPr>
        <w:fldChar w:fldCharType="end"/>
      </w:r>
    </w:p>
    <w:p w:rsidR="00156A3D" w:rsidRDefault="00156A3D">
      <w:pPr>
        <w:pStyle w:val="20"/>
        <w:tabs>
          <w:tab w:val="right" w:leader="dot" w:pos="8296"/>
        </w:tabs>
        <w:rPr>
          <w:rFonts w:asciiTheme="minorHAnsi" w:eastAsiaTheme="minorEastAsia" w:hAnsiTheme="minorHAnsi" w:cstheme="minorBidi"/>
          <w:noProof/>
        </w:rPr>
      </w:pPr>
      <w:r w:rsidRPr="00CA57C4">
        <w:rPr>
          <w:rFonts w:ascii="宋体" w:hAnsi="宋体" w:cs="宋体"/>
          <w:noProof/>
        </w:rPr>
        <w:t>1.</w:t>
      </w:r>
      <w:r w:rsidRPr="00CA57C4">
        <w:rPr>
          <w:rFonts w:ascii="宋体" w:hAnsi="宋体" w:cs="宋体" w:hint="eastAsia"/>
          <w:noProof/>
        </w:rPr>
        <w:t>响应函</w:t>
      </w:r>
      <w:r>
        <w:rPr>
          <w:noProof/>
        </w:rPr>
        <w:tab/>
      </w:r>
      <w:r w:rsidR="00422A85">
        <w:rPr>
          <w:noProof/>
        </w:rPr>
        <w:fldChar w:fldCharType="begin"/>
      </w:r>
      <w:r>
        <w:rPr>
          <w:noProof/>
        </w:rPr>
        <w:instrText xml:space="preserve"> PAGEREF _Toc12891959 \h </w:instrText>
      </w:r>
      <w:r w:rsidR="00422A85">
        <w:rPr>
          <w:noProof/>
        </w:rPr>
      </w:r>
      <w:r w:rsidR="00422A85">
        <w:rPr>
          <w:noProof/>
        </w:rPr>
        <w:fldChar w:fldCharType="separate"/>
      </w:r>
      <w:r>
        <w:rPr>
          <w:noProof/>
        </w:rPr>
        <w:t>29</w:t>
      </w:r>
      <w:r w:rsidR="00422A85">
        <w:rPr>
          <w:noProof/>
        </w:rPr>
        <w:fldChar w:fldCharType="end"/>
      </w:r>
    </w:p>
    <w:p w:rsidR="00156A3D" w:rsidRDefault="00156A3D">
      <w:pPr>
        <w:pStyle w:val="20"/>
        <w:tabs>
          <w:tab w:val="right" w:leader="dot" w:pos="8296"/>
        </w:tabs>
        <w:rPr>
          <w:rFonts w:asciiTheme="minorHAnsi" w:eastAsiaTheme="minorEastAsia" w:hAnsiTheme="minorHAnsi" w:cstheme="minorBidi"/>
          <w:noProof/>
        </w:rPr>
      </w:pPr>
      <w:r w:rsidRPr="00CA57C4">
        <w:rPr>
          <w:rFonts w:ascii="宋体" w:hAnsi="宋体" w:cs="宋体"/>
          <w:noProof/>
        </w:rPr>
        <w:t>2.</w:t>
      </w:r>
      <w:r w:rsidRPr="00CA57C4">
        <w:rPr>
          <w:rFonts w:ascii="宋体" w:hAnsi="宋体" w:cs="宋体" w:hint="eastAsia"/>
          <w:noProof/>
        </w:rPr>
        <w:t>报价一览表</w:t>
      </w:r>
      <w:r>
        <w:rPr>
          <w:noProof/>
        </w:rPr>
        <w:tab/>
      </w:r>
      <w:r w:rsidR="00422A85">
        <w:rPr>
          <w:noProof/>
        </w:rPr>
        <w:fldChar w:fldCharType="begin"/>
      </w:r>
      <w:r>
        <w:rPr>
          <w:noProof/>
        </w:rPr>
        <w:instrText xml:space="preserve"> PAGEREF _Toc12891960 \h </w:instrText>
      </w:r>
      <w:r w:rsidR="00422A85">
        <w:rPr>
          <w:noProof/>
        </w:rPr>
      </w:r>
      <w:r w:rsidR="00422A85">
        <w:rPr>
          <w:noProof/>
        </w:rPr>
        <w:fldChar w:fldCharType="separate"/>
      </w:r>
      <w:r>
        <w:rPr>
          <w:noProof/>
        </w:rPr>
        <w:t>30</w:t>
      </w:r>
      <w:r w:rsidR="00422A85">
        <w:rPr>
          <w:noProof/>
        </w:rPr>
        <w:fldChar w:fldCharType="end"/>
      </w:r>
    </w:p>
    <w:p w:rsidR="00156A3D" w:rsidRDefault="00156A3D">
      <w:pPr>
        <w:pStyle w:val="30"/>
        <w:tabs>
          <w:tab w:val="right" w:leader="dot" w:pos="8296"/>
        </w:tabs>
        <w:rPr>
          <w:rFonts w:asciiTheme="minorHAnsi" w:eastAsiaTheme="minorEastAsia" w:hAnsiTheme="minorHAnsi" w:cstheme="minorBidi"/>
          <w:noProof/>
        </w:rPr>
      </w:pPr>
      <w:r w:rsidRPr="00CA57C4">
        <w:rPr>
          <w:rFonts w:ascii="宋体" w:hAnsi="宋体" w:cs="宋体"/>
          <w:noProof/>
          <w:color w:val="000000"/>
        </w:rPr>
        <w:t>3.</w:t>
      </w:r>
      <w:r w:rsidRPr="00CA57C4">
        <w:rPr>
          <w:rFonts w:ascii="宋体" w:hAnsi="宋体" w:cs="宋体" w:hint="eastAsia"/>
          <w:noProof/>
          <w:color w:val="000000"/>
        </w:rPr>
        <w:t>响应报价明细表（服务类）</w:t>
      </w:r>
      <w:r>
        <w:rPr>
          <w:noProof/>
        </w:rPr>
        <w:tab/>
      </w:r>
      <w:r w:rsidR="00422A85">
        <w:rPr>
          <w:noProof/>
        </w:rPr>
        <w:fldChar w:fldCharType="begin"/>
      </w:r>
      <w:r>
        <w:rPr>
          <w:noProof/>
        </w:rPr>
        <w:instrText xml:space="preserve"> PAGEREF _Toc12891961 \h </w:instrText>
      </w:r>
      <w:r w:rsidR="00422A85">
        <w:rPr>
          <w:noProof/>
        </w:rPr>
      </w:r>
      <w:r w:rsidR="00422A85">
        <w:rPr>
          <w:noProof/>
        </w:rPr>
        <w:fldChar w:fldCharType="separate"/>
      </w:r>
      <w:r>
        <w:rPr>
          <w:noProof/>
        </w:rPr>
        <w:t>31</w:t>
      </w:r>
      <w:r w:rsidR="00422A85">
        <w:rPr>
          <w:noProof/>
        </w:rPr>
        <w:fldChar w:fldCharType="end"/>
      </w:r>
    </w:p>
    <w:p w:rsidR="00156A3D" w:rsidRDefault="00156A3D">
      <w:pPr>
        <w:pStyle w:val="30"/>
        <w:tabs>
          <w:tab w:val="right" w:leader="dot" w:pos="8296"/>
        </w:tabs>
        <w:rPr>
          <w:rFonts w:asciiTheme="minorHAnsi" w:eastAsiaTheme="minorEastAsia" w:hAnsiTheme="minorHAnsi" w:cstheme="minorBidi"/>
          <w:noProof/>
        </w:rPr>
      </w:pPr>
      <w:r w:rsidRPr="00CA57C4">
        <w:rPr>
          <w:rFonts w:ascii="宋体" w:hAnsi="宋体" w:cs="宋体"/>
          <w:noProof/>
          <w:color w:val="000000"/>
        </w:rPr>
        <w:t>4.</w:t>
      </w:r>
      <w:r w:rsidRPr="00CA57C4">
        <w:rPr>
          <w:rFonts w:ascii="宋体" w:hAnsi="宋体" w:cs="宋体" w:hint="eastAsia"/>
          <w:noProof/>
          <w:color w:val="000000"/>
        </w:rPr>
        <w:t>服务要求响应表</w:t>
      </w:r>
      <w:r>
        <w:rPr>
          <w:noProof/>
        </w:rPr>
        <w:tab/>
      </w:r>
      <w:r w:rsidR="00422A85">
        <w:rPr>
          <w:noProof/>
        </w:rPr>
        <w:fldChar w:fldCharType="begin"/>
      </w:r>
      <w:r>
        <w:rPr>
          <w:noProof/>
        </w:rPr>
        <w:instrText xml:space="preserve"> PAGEREF _Toc12891962 \h </w:instrText>
      </w:r>
      <w:r w:rsidR="00422A85">
        <w:rPr>
          <w:noProof/>
        </w:rPr>
      </w:r>
      <w:r w:rsidR="00422A85">
        <w:rPr>
          <w:noProof/>
        </w:rPr>
        <w:fldChar w:fldCharType="separate"/>
      </w:r>
      <w:r>
        <w:rPr>
          <w:noProof/>
        </w:rPr>
        <w:t>32</w:t>
      </w:r>
      <w:r w:rsidR="00422A85">
        <w:rPr>
          <w:noProof/>
        </w:rPr>
        <w:fldChar w:fldCharType="end"/>
      </w:r>
    </w:p>
    <w:p w:rsidR="00156A3D" w:rsidRDefault="00156A3D">
      <w:pPr>
        <w:pStyle w:val="30"/>
        <w:tabs>
          <w:tab w:val="right" w:leader="dot" w:pos="8296"/>
        </w:tabs>
        <w:rPr>
          <w:rFonts w:asciiTheme="minorHAnsi" w:eastAsiaTheme="minorEastAsia" w:hAnsiTheme="minorHAnsi" w:cstheme="minorBidi"/>
          <w:noProof/>
        </w:rPr>
      </w:pPr>
      <w:r w:rsidRPr="00CA57C4">
        <w:rPr>
          <w:rFonts w:ascii="宋体" w:hAnsi="宋体" w:cs="宋体"/>
          <w:noProof/>
          <w:color w:val="000000"/>
        </w:rPr>
        <w:t>5.</w:t>
      </w:r>
      <w:r w:rsidRPr="00CA57C4">
        <w:rPr>
          <w:rFonts w:ascii="宋体" w:hAnsi="宋体" w:cs="宋体" w:hint="eastAsia"/>
          <w:noProof/>
          <w:color w:val="000000"/>
        </w:rPr>
        <w:t>商务需求响应表（服务类）</w:t>
      </w:r>
      <w:r>
        <w:rPr>
          <w:noProof/>
        </w:rPr>
        <w:tab/>
      </w:r>
      <w:r w:rsidR="00422A85">
        <w:rPr>
          <w:noProof/>
        </w:rPr>
        <w:fldChar w:fldCharType="begin"/>
      </w:r>
      <w:r>
        <w:rPr>
          <w:noProof/>
        </w:rPr>
        <w:instrText xml:space="preserve"> PAGEREF _Toc12891963 \h </w:instrText>
      </w:r>
      <w:r w:rsidR="00422A85">
        <w:rPr>
          <w:noProof/>
        </w:rPr>
      </w:r>
      <w:r w:rsidR="00422A85">
        <w:rPr>
          <w:noProof/>
        </w:rPr>
        <w:fldChar w:fldCharType="separate"/>
      </w:r>
      <w:r>
        <w:rPr>
          <w:noProof/>
        </w:rPr>
        <w:t>33</w:t>
      </w:r>
      <w:r w:rsidR="00422A85">
        <w:rPr>
          <w:noProof/>
        </w:rPr>
        <w:fldChar w:fldCharType="end"/>
      </w:r>
    </w:p>
    <w:p w:rsidR="00156A3D" w:rsidRDefault="00156A3D">
      <w:pPr>
        <w:pStyle w:val="30"/>
        <w:tabs>
          <w:tab w:val="right" w:leader="dot" w:pos="8296"/>
        </w:tabs>
        <w:rPr>
          <w:rFonts w:asciiTheme="minorHAnsi" w:eastAsiaTheme="minorEastAsia" w:hAnsiTheme="minorHAnsi" w:cstheme="minorBidi"/>
          <w:noProof/>
        </w:rPr>
      </w:pPr>
      <w:r w:rsidRPr="00CA57C4">
        <w:rPr>
          <w:rFonts w:ascii="宋体" w:hAnsi="宋体" w:cs="宋体"/>
          <w:noProof/>
        </w:rPr>
        <w:t>6</w:t>
      </w:r>
      <w:r w:rsidRPr="00CA57C4">
        <w:rPr>
          <w:rFonts w:ascii="宋体" w:hAnsi="宋体" w:cs="宋体" w:hint="eastAsia"/>
          <w:noProof/>
        </w:rPr>
        <w:t>、经营业绩（提供合同复印件）</w:t>
      </w:r>
      <w:r>
        <w:rPr>
          <w:noProof/>
        </w:rPr>
        <w:tab/>
      </w:r>
      <w:r w:rsidR="00422A85">
        <w:rPr>
          <w:noProof/>
        </w:rPr>
        <w:fldChar w:fldCharType="begin"/>
      </w:r>
      <w:r>
        <w:rPr>
          <w:noProof/>
        </w:rPr>
        <w:instrText xml:space="preserve"> PAGEREF _Toc12891964 \h </w:instrText>
      </w:r>
      <w:r w:rsidR="00422A85">
        <w:rPr>
          <w:noProof/>
        </w:rPr>
      </w:r>
      <w:r w:rsidR="00422A85">
        <w:rPr>
          <w:noProof/>
        </w:rPr>
        <w:fldChar w:fldCharType="separate"/>
      </w:r>
      <w:r>
        <w:rPr>
          <w:noProof/>
        </w:rPr>
        <w:t>34</w:t>
      </w:r>
      <w:r w:rsidR="00422A85">
        <w:rPr>
          <w:noProof/>
        </w:rPr>
        <w:fldChar w:fldCharType="end"/>
      </w:r>
    </w:p>
    <w:p w:rsidR="00156A3D" w:rsidRDefault="00156A3D">
      <w:pPr>
        <w:pStyle w:val="30"/>
        <w:tabs>
          <w:tab w:val="right" w:leader="dot" w:pos="8296"/>
        </w:tabs>
        <w:rPr>
          <w:rFonts w:asciiTheme="minorHAnsi" w:eastAsiaTheme="minorEastAsia" w:hAnsiTheme="minorHAnsi" w:cstheme="minorBidi"/>
          <w:noProof/>
        </w:rPr>
      </w:pPr>
      <w:r w:rsidRPr="00CA57C4">
        <w:rPr>
          <w:rFonts w:ascii="宋体" w:hAnsi="宋体" w:hint="eastAsia"/>
          <w:noProof/>
        </w:rPr>
        <w:t>（对应评标标准中所要求的相关资料）</w:t>
      </w:r>
      <w:r>
        <w:rPr>
          <w:noProof/>
        </w:rPr>
        <w:tab/>
      </w:r>
      <w:r w:rsidR="00422A85">
        <w:rPr>
          <w:noProof/>
        </w:rPr>
        <w:fldChar w:fldCharType="begin"/>
      </w:r>
      <w:r>
        <w:rPr>
          <w:noProof/>
        </w:rPr>
        <w:instrText xml:space="preserve"> PAGEREF _Toc12891965 \h </w:instrText>
      </w:r>
      <w:r w:rsidR="00422A85">
        <w:rPr>
          <w:noProof/>
        </w:rPr>
      </w:r>
      <w:r w:rsidR="00422A85">
        <w:rPr>
          <w:noProof/>
        </w:rPr>
        <w:fldChar w:fldCharType="separate"/>
      </w:r>
      <w:r>
        <w:rPr>
          <w:noProof/>
        </w:rPr>
        <w:t>35</w:t>
      </w:r>
      <w:r w:rsidR="00422A85">
        <w:rPr>
          <w:noProof/>
        </w:rPr>
        <w:fldChar w:fldCharType="end"/>
      </w:r>
    </w:p>
    <w:p w:rsidR="00156A3D" w:rsidRDefault="00156A3D">
      <w:pPr>
        <w:pStyle w:val="20"/>
        <w:tabs>
          <w:tab w:val="right" w:leader="dot" w:pos="8296"/>
        </w:tabs>
        <w:rPr>
          <w:rFonts w:asciiTheme="minorHAnsi" w:eastAsiaTheme="minorEastAsia" w:hAnsiTheme="minorHAnsi" w:cstheme="minorBidi"/>
          <w:noProof/>
        </w:rPr>
      </w:pPr>
      <w:r w:rsidRPr="00CA57C4">
        <w:rPr>
          <w:rFonts w:ascii="宋体" w:hAnsi="宋体" w:cs="宋体" w:hint="eastAsia"/>
          <w:noProof/>
          <w:color w:val="000000"/>
        </w:rPr>
        <w:t>二、资格证明文件</w:t>
      </w:r>
      <w:r>
        <w:rPr>
          <w:noProof/>
        </w:rPr>
        <w:tab/>
      </w:r>
      <w:r w:rsidR="00422A85">
        <w:rPr>
          <w:noProof/>
        </w:rPr>
        <w:fldChar w:fldCharType="begin"/>
      </w:r>
      <w:r>
        <w:rPr>
          <w:noProof/>
        </w:rPr>
        <w:instrText xml:space="preserve"> PAGEREF _Toc12891966 \h </w:instrText>
      </w:r>
      <w:r w:rsidR="00422A85">
        <w:rPr>
          <w:noProof/>
        </w:rPr>
      </w:r>
      <w:r w:rsidR="00422A85">
        <w:rPr>
          <w:noProof/>
        </w:rPr>
        <w:fldChar w:fldCharType="separate"/>
      </w:r>
      <w:r>
        <w:rPr>
          <w:noProof/>
        </w:rPr>
        <w:t>36</w:t>
      </w:r>
      <w:r w:rsidR="00422A85">
        <w:rPr>
          <w:noProof/>
        </w:rPr>
        <w:fldChar w:fldCharType="end"/>
      </w:r>
    </w:p>
    <w:p w:rsidR="00156A3D" w:rsidRDefault="00156A3D">
      <w:pPr>
        <w:pStyle w:val="20"/>
        <w:tabs>
          <w:tab w:val="right" w:leader="dot" w:pos="8296"/>
        </w:tabs>
        <w:rPr>
          <w:rFonts w:asciiTheme="minorHAnsi" w:eastAsiaTheme="minorEastAsia" w:hAnsiTheme="minorHAnsi" w:cstheme="minorBidi"/>
          <w:noProof/>
        </w:rPr>
      </w:pPr>
      <w:r w:rsidRPr="00CA57C4">
        <w:rPr>
          <w:rFonts w:ascii="宋体" w:hAnsi="宋体" w:cs="宋体" w:hint="eastAsia"/>
          <w:noProof/>
          <w:color w:val="000000"/>
        </w:rPr>
        <w:t>三、 相关附表格式</w:t>
      </w:r>
      <w:r>
        <w:rPr>
          <w:noProof/>
        </w:rPr>
        <w:tab/>
      </w:r>
      <w:r w:rsidR="00422A85">
        <w:rPr>
          <w:noProof/>
        </w:rPr>
        <w:fldChar w:fldCharType="begin"/>
      </w:r>
      <w:r>
        <w:rPr>
          <w:noProof/>
        </w:rPr>
        <w:instrText xml:space="preserve"> PAGEREF _Toc12891967 \h </w:instrText>
      </w:r>
      <w:r w:rsidR="00422A85">
        <w:rPr>
          <w:noProof/>
        </w:rPr>
      </w:r>
      <w:r w:rsidR="00422A85">
        <w:rPr>
          <w:noProof/>
        </w:rPr>
        <w:fldChar w:fldCharType="separate"/>
      </w:r>
      <w:r>
        <w:rPr>
          <w:noProof/>
        </w:rPr>
        <w:t>37</w:t>
      </w:r>
      <w:r w:rsidR="00422A85">
        <w:rPr>
          <w:noProof/>
        </w:rPr>
        <w:fldChar w:fldCharType="end"/>
      </w:r>
    </w:p>
    <w:p w:rsidR="00156A3D" w:rsidRDefault="00156A3D">
      <w:pPr>
        <w:pStyle w:val="20"/>
        <w:tabs>
          <w:tab w:val="left" w:pos="1050"/>
          <w:tab w:val="right" w:leader="dot" w:pos="8296"/>
        </w:tabs>
        <w:rPr>
          <w:rFonts w:asciiTheme="minorHAnsi" w:eastAsiaTheme="minorEastAsia" w:hAnsiTheme="minorHAnsi" w:cstheme="minorBidi"/>
          <w:noProof/>
        </w:rPr>
      </w:pPr>
      <w:r w:rsidRPr="00CA57C4">
        <w:rPr>
          <w:rFonts w:ascii="宋体" w:hAnsi="宋体" w:cs="宋体"/>
          <w:noProof/>
          <w:color w:val="000000"/>
        </w:rPr>
        <w:t>1.</w:t>
      </w:r>
      <w:r>
        <w:rPr>
          <w:rFonts w:asciiTheme="minorHAnsi" w:eastAsiaTheme="minorEastAsia" w:hAnsiTheme="minorHAnsi" w:cstheme="minorBidi"/>
          <w:noProof/>
        </w:rPr>
        <w:tab/>
      </w:r>
      <w:r w:rsidRPr="00CA57C4">
        <w:rPr>
          <w:rFonts w:ascii="宋体" w:hAnsi="宋体" w:cs="宋体" w:hint="eastAsia"/>
          <w:noProof/>
          <w:color w:val="000000"/>
        </w:rPr>
        <w:t>法人授权委托书</w:t>
      </w:r>
      <w:r>
        <w:rPr>
          <w:noProof/>
        </w:rPr>
        <w:tab/>
      </w:r>
      <w:r w:rsidR="00422A85">
        <w:rPr>
          <w:noProof/>
        </w:rPr>
        <w:fldChar w:fldCharType="begin"/>
      </w:r>
      <w:r>
        <w:rPr>
          <w:noProof/>
        </w:rPr>
        <w:instrText xml:space="preserve"> PAGEREF _Toc12891968 \h </w:instrText>
      </w:r>
      <w:r w:rsidR="00422A85">
        <w:rPr>
          <w:noProof/>
        </w:rPr>
      </w:r>
      <w:r w:rsidR="00422A85">
        <w:rPr>
          <w:noProof/>
        </w:rPr>
        <w:fldChar w:fldCharType="separate"/>
      </w:r>
      <w:r>
        <w:rPr>
          <w:noProof/>
        </w:rPr>
        <w:t>37</w:t>
      </w:r>
      <w:r w:rsidR="00422A85">
        <w:rPr>
          <w:noProof/>
        </w:rPr>
        <w:fldChar w:fldCharType="end"/>
      </w:r>
    </w:p>
    <w:p w:rsidR="00156A3D" w:rsidRDefault="00156A3D">
      <w:pPr>
        <w:pStyle w:val="30"/>
        <w:tabs>
          <w:tab w:val="right" w:leader="dot" w:pos="8296"/>
        </w:tabs>
        <w:rPr>
          <w:rFonts w:asciiTheme="minorHAnsi" w:eastAsiaTheme="minorEastAsia" w:hAnsiTheme="minorHAnsi" w:cstheme="minorBidi"/>
          <w:noProof/>
        </w:rPr>
      </w:pPr>
      <w:r w:rsidRPr="00CA57C4">
        <w:rPr>
          <w:rFonts w:ascii="宋体" w:hAnsi="宋体" w:cs="宋体"/>
          <w:noProof/>
          <w:color w:val="000000"/>
        </w:rPr>
        <w:t>2.</w:t>
      </w:r>
      <w:r w:rsidRPr="00CA57C4">
        <w:rPr>
          <w:rFonts w:ascii="宋体" w:hAnsi="宋体" w:cs="宋体" w:hint="eastAsia"/>
          <w:noProof/>
          <w:color w:val="000000"/>
        </w:rPr>
        <w:t>总公司授权委托书</w:t>
      </w:r>
      <w:r>
        <w:rPr>
          <w:noProof/>
        </w:rPr>
        <w:tab/>
      </w:r>
      <w:r w:rsidR="00422A85">
        <w:rPr>
          <w:noProof/>
        </w:rPr>
        <w:fldChar w:fldCharType="begin"/>
      </w:r>
      <w:r>
        <w:rPr>
          <w:noProof/>
        </w:rPr>
        <w:instrText xml:space="preserve"> PAGEREF _Toc12891969 \h </w:instrText>
      </w:r>
      <w:r w:rsidR="00422A85">
        <w:rPr>
          <w:noProof/>
        </w:rPr>
      </w:r>
      <w:r w:rsidR="00422A85">
        <w:rPr>
          <w:noProof/>
        </w:rPr>
        <w:fldChar w:fldCharType="separate"/>
      </w:r>
      <w:r>
        <w:rPr>
          <w:noProof/>
        </w:rPr>
        <w:t>38</w:t>
      </w:r>
      <w:r w:rsidR="00422A85">
        <w:rPr>
          <w:noProof/>
        </w:rPr>
        <w:fldChar w:fldCharType="end"/>
      </w:r>
    </w:p>
    <w:p w:rsidR="005857A5" w:rsidRDefault="00422A85">
      <w:pPr>
        <w:spacing w:line="360" w:lineRule="auto"/>
        <w:jc w:val="center"/>
        <w:rPr>
          <w:rFonts w:ascii="宋体" w:hAnsi="宋体" w:cs="宋体"/>
          <w:color w:val="000000"/>
          <w:sz w:val="24"/>
          <w:szCs w:val="24"/>
        </w:rPr>
        <w:sectPr w:rsidR="005857A5">
          <w:footerReference w:type="default" r:id="rId11"/>
          <w:pgSz w:w="11906" w:h="16838"/>
          <w:pgMar w:top="1440" w:right="1800" w:bottom="1440" w:left="1800" w:header="851" w:footer="992" w:gutter="0"/>
          <w:pgNumType w:start="1"/>
          <w:cols w:space="720"/>
          <w:docGrid w:type="lines" w:linePitch="312"/>
        </w:sectPr>
      </w:pPr>
      <w:r>
        <w:rPr>
          <w:rFonts w:ascii="宋体" w:hAnsi="宋体" w:cs="宋体" w:hint="eastAsia"/>
          <w:color w:val="000000"/>
          <w:sz w:val="24"/>
          <w:szCs w:val="24"/>
        </w:rPr>
        <w:fldChar w:fldCharType="end"/>
      </w:r>
    </w:p>
    <w:p w:rsidR="005857A5" w:rsidRDefault="000C0F9F">
      <w:pPr>
        <w:pStyle w:val="1"/>
        <w:jc w:val="center"/>
        <w:rPr>
          <w:rFonts w:ascii="宋体" w:hAnsi="宋体" w:cs="宋体"/>
          <w:color w:val="000000"/>
          <w:sz w:val="36"/>
          <w:szCs w:val="36"/>
        </w:rPr>
      </w:pPr>
      <w:bookmarkStart w:id="0" w:name="_Toc12891946"/>
      <w:r>
        <w:rPr>
          <w:rFonts w:ascii="宋体" w:hAnsi="宋体" w:cs="宋体" w:hint="eastAsia"/>
          <w:color w:val="000000"/>
          <w:sz w:val="36"/>
          <w:szCs w:val="36"/>
        </w:rPr>
        <w:lastRenderedPageBreak/>
        <w:t>第一章 招标书</w:t>
      </w:r>
      <w:bookmarkEnd w:id="0"/>
    </w:p>
    <w:p w:rsidR="005857A5" w:rsidRDefault="000C0F9F">
      <w:pPr>
        <w:spacing w:line="360" w:lineRule="auto"/>
        <w:ind w:firstLineChars="250" w:firstLine="600"/>
        <w:jc w:val="left"/>
        <w:rPr>
          <w:rFonts w:cs="宋体"/>
          <w:sz w:val="24"/>
          <w:szCs w:val="24"/>
        </w:rPr>
      </w:pPr>
      <w:r>
        <w:rPr>
          <w:rFonts w:cs="宋体" w:hint="eastAsia"/>
          <w:sz w:val="24"/>
          <w:szCs w:val="24"/>
        </w:rPr>
        <w:t>南京润知招标代理有限公司受江苏省交通运输综合行政执法监督局的委托，拟对该单位委托的江苏省大件运输桥梁验算安全评估项目进行公开招标采购，欢迎符合条件的供应商参加，并提请注意以下事项：</w:t>
      </w:r>
    </w:p>
    <w:p w:rsidR="005857A5" w:rsidRDefault="000C0F9F">
      <w:pPr>
        <w:pStyle w:val="2"/>
      </w:pPr>
      <w:bookmarkStart w:id="1" w:name="_Toc533150701"/>
      <w:bookmarkStart w:id="2" w:name="_Toc12891947"/>
      <w:r>
        <w:rPr>
          <w:rFonts w:cs="宋体" w:hint="eastAsia"/>
        </w:rPr>
        <w:t>一、招标主要内容</w:t>
      </w:r>
      <w:bookmarkEnd w:id="1"/>
      <w:bookmarkEnd w:id="2"/>
    </w:p>
    <w:tbl>
      <w:tblPr>
        <w:tblW w:w="88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
        <w:gridCol w:w="1985"/>
        <w:gridCol w:w="6093"/>
      </w:tblGrid>
      <w:tr w:rsidR="005857A5">
        <w:trPr>
          <w:cantSplit/>
          <w:trHeight w:val="414"/>
          <w:jc w:val="center"/>
        </w:trPr>
        <w:tc>
          <w:tcPr>
            <w:tcW w:w="817" w:type="dxa"/>
            <w:vAlign w:val="center"/>
          </w:tcPr>
          <w:p w:rsidR="005857A5" w:rsidRDefault="000C0F9F">
            <w:pPr>
              <w:jc w:val="center"/>
              <w:rPr>
                <w:rFonts w:ascii="宋体"/>
                <w:sz w:val="24"/>
                <w:szCs w:val="24"/>
              </w:rPr>
            </w:pPr>
            <w:r>
              <w:rPr>
                <w:rFonts w:ascii="宋体" w:hAnsi="宋体" w:cs="宋体" w:hint="eastAsia"/>
                <w:sz w:val="24"/>
                <w:szCs w:val="24"/>
              </w:rPr>
              <w:t>序号</w:t>
            </w:r>
          </w:p>
        </w:tc>
        <w:tc>
          <w:tcPr>
            <w:tcW w:w="1985" w:type="dxa"/>
            <w:vAlign w:val="center"/>
          </w:tcPr>
          <w:p w:rsidR="005857A5" w:rsidRDefault="000C0F9F">
            <w:pPr>
              <w:jc w:val="center"/>
              <w:rPr>
                <w:rFonts w:ascii="宋体"/>
                <w:sz w:val="24"/>
                <w:szCs w:val="24"/>
              </w:rPr>
            </w:pPr>
            <w:r>
              <w:rPr>
                <w:rFonts w:ascii="宋体" w:hAnsi="宋体" w:cs="宋体" w:hint="eastAsia"/>
                <w:sz w:val="24"/>
                <w:szCs w:val="24"/>
              </w:rPr>
              <w:t>项目</w:t>
            </w:r>
          </w:p>
        </w:tc>
        <w:tc>
          <w:tcPr>
            <w:tcW w:w="6093" w:type="dxa"/>
            <w:vAlign w:val="center"/>
          </w:tcPr>
          <w:p w:rsidR="005857A5" w:rsidRDefault="000C0F9F">
            <w:pPr>
              <w:jc w:val="center"/>
              <w:rPr>
                <w:rFonts w:ascii="宋体"/>
                <w:sz w:val="24"/>
                <w:szCs w:val="24"/>
              </w:rPr>
            </w:pPr>
            <w:r>
              <w:rPr>
                <w:rFonts w:ascii="宋体" w:hAnsi="宋体" w:cs="宋体" w:hint="eastAsia"/>
                <w:sz w:val="24"/>
                <w:szCs w:val="24"/>
              </w:rPr>
              <w:t>具体内容</w:t>
            </w:r>
          </w:p>
        </w:tc>
      </w:tr>
      <w:tr w:rsidR="005857A5">
        <w:trPr>
          <w:cantSplit/>
          <w:trHeight w:val="400"/>
          <w:jc w:val="center"/>
        </w:trPr>
        <w:tc>
          <w:tcPr>
            <w:tcW w:w="817" w:type="dxa"/>
            <w:vAlign w:val="center"/>
          </w:tcPr>
          <w:p w:rsidR="005857A5" w:rsidRDefault="000C0F9F">
            <w:pPr>
              <w:jc w:val="center"/>
              <w:rPr>
                <w:rFonts w:ascii="宋体"/>
                <w:sz w:val="24"/>
                <w:szCs w:val="24"/>
              </w:rPr>
            </w:pPr>
            <w:r>
              <w:rPr>
                <w:rFonts w:ascii="宋体" w:hAnsi="宋体" w:cs="宋体"/>
                <w:sz w:val="24"/>
                <w:szCs w:val="24"/>
              </w:rPr>
              <w:t>1</w:t>
            </w:r>
          </w:p>
        </w:tc>
        <w:tc>
          <w:tcPr>
            <w:tcW w:w="1985" w:type="dxa"/>
            <w:vAlign w:val="center"/>
          </w:tcPr>
          <w:p w:rsidR="005857A5" w:rsidRDefault="000C0F9F">
            <w:pPr>
              <w:jc w:val="center"/>
              <w:rPr>
                <w:rFonts w:ascii="宋体"/>
                <w:sz w:val="24"/>
                <w:szCs w:val="24"/>
              </w:rPr>
            </w:pPr>
            <w:r>
              <w:rPr>
                <w:rFonts w:ascii="宋体" w:hAnsi="宋体" w:cs="宋体" w:hint="eastAsia"/>
                <w:sz w:val="24"/>
                <w:szCs w:val="24"/>
              </w:rPr>
              <w:t>项目名称</w:t>
            </w:r>
          </w:p>
        </w:tc>
        <w:tc>
          <w:tcPr>
            <w:tcW w:w="6093" w:type="dxa"/>
            <w:vAlign w:val="center"/>
          </w:tcPr>
          <w:p w:rsidR="005857A5" w:rsidRDefault="000C0F9F">
            <w:pPr>
              <w:rPr>
                <w:rFonts w:ascii="宋体"/>
                <w:sz w:val="24"/>
                <w:szCs w:val="24"/>
              </w:rPr>
            </w:pPr>
            <w:r>
              <w:rPr>
                <w:rFonts w:ascii="宋体" w:hAnsi="宋体" w:cs="宋体" w:hint="eastAsia"/>
                <w:sz w:val="24"/>
                <w:szCs w:val="24"/>
              </w:rPr>
              <w:t>江苏省大件运输桥梁验算安全评估</w:t>
            </w:r>
          </w:p>
        </w:tc>
      </w:tr>
      <w:tr w:rsidR="005857A5">
        <w:trPr>
          <w:cantSplit/>
          <w:trHeight w:val="414"/>
          <w:jc w:val="center"/>
        </w:trPr>
        <w:tc>
          <w:tcPr>
            <w:tcW w:w="817" w:type="dxa"/>
            <w:vAlign w:val="center"/>
          </w:tcPr>
          <w:p w:rsidR="005857A5" w:rsidRDefault="000C0F9F">
            <w:pPr>
              <w:jc w:val="center"/>
              <w:rPr>
                <w:rFonts w:ascii="宋体"/>
                <w:sz w:val="24"/>
                <w:szCs w:val="24"/>
              </w:rPr>
            </w:pPr>
            <w:r>
              <w:rPr>
                <w:rFonts w:ascii="宋体" w:hAnsi="宋体" w:cs="宋体"/>
                <w:sz w:val="24"/>
                <w:szCs w:val="24"/>
              </w:rPr>
              <w:t>2</w:t>
            </w:r>
          </w:p>
        </w:tc>
        <w:tc>
          <w:tcPr>
            <w:tcW w:w="1985" w:type="dxa"/>
            <w:vAlign w:val="center"/>
          </w:tcPr>
          <w:p w:rsidR="005857A5" w:rsidRDefault="000C0F9F">
            <w:pPr>
              <w:jc w:val="center"/>
              <w:rPr>
                <w:rFonts w:ascii="宋体"/>
                <w:sz w:val="24"/>
                <w:szCs w:val="24"/>
              </w:rPr>
            </w:pPr>
            <w:r>
              <w:rPr>
                <w:rFonts w:ascii="宋体" w:hAnsi="宋体" w:cs="宋体" w:hint="eastAsia"/>
                <w:sz w:val="24"/>
                <w:szCs w:val="24"/>
              </w:rPr>
              <w:t>采购方式</w:t>
            </w:r>
          </w:p>
        </w:tc>
        <w:tc>
          <w:tcPr>
            <w:tcW w:w="6093" w:type="dxa"/>
            <w:vAlign w:val="center"/>
          </w:tcPr>
          <w:p w:rsidR="005857A5" w:rsidRDefault="000C0F9F">
            <w:pPr>
              <w:rPr>
                <w:rFonts w:ascii="宋体"/>
                <w:sz w:val="24"/>
                <w:szCs w:val="24"/>
              </w:rPr>
            </w:pPr>
            <w:r>
              <w:rPr>
                <w:rFonts w:ascii="宋体" w:hAnsi="宋体" w:cs="宋体" w:hint="eastAsia"/>
                <w:sz w:val="24"/>
                <w:szCs w:val="24"/>
              </w:rPr>
              <w:t>公开招标</w:t>
            </w:r>
          </w:p>
        </w:tc>
      </w:tr>
      <w:tr w:rsidR="005857A5">
        <w:trPr>
          <w:cantSplit/>
          <w:trHeight w:val="414"/>
          <w:jc w:val="center"/>
        </w:trPr>
        <w:tc>
          <w:tcPr>
            <w:tcW w:w="817" w:type="dxa"/>
            <w:vAlign w:val="center"/>
          </w:tcPr>
          <w:p w:rsidR="005857A5" w:rsidRDefault="000C0F9F">
            <w:pPr>
              <w:jc w:val="center"/>
              <w:rPr>
                <w:rFonts w:ascii="宋体"/>
                <w:sz w:val="24"/>
                <w:szCs w:val="24"/>
              </w:rPr>
            </w:pPr>
            <w:r>
              <w:rPr>
                <w:rFonts w:ascii="宋体" w:hAnsi="宋体" w:cs="宋体"/>
                <w:sz w:val="24"/>
                <w:szCs w:val="24"/>
              </w:rPr>
              <w:t>3</w:t>
            </w:r>
          </w:p>
        </w:tc>
        <w:tc>
          <w:tcPr>
            <w:tcW w:w="1985" w:type="dxa"/>
            <w:vAlign w:val="center"/>
          </w:tcPr>
          <w:p w:rsidR="005857A5" w:rsidRDefault="000C0F9F">
            <w:pPr>
              <w:jc w:val="center"/>
              <w:rPr>
                <w:rFonts w:ascii="宋体"/>
                <w:sz w:val="24"/>
                <w:szCs w:val="24"/>
              </w:rPr>
            </w:pPr>
            <w:r>
              <w:rPr>
                <w:rFonts w:ascii="宋体" w:hAnsi="宋体" w:cs="宋体" w:hint="eastAsia"/>
                <w:sz w:val="24"/>
                <w:szCs w:val="24"/>
              </w:rPr>
              <w:t>采购编号</w:t>
            </w:r>
          </w:p>
        </w:tc>
        <w:tc>
          <w:tcPr>
            <w:tcW w:w="6093" w:type="dxa"/>
            <w:vAlign w:val="center"/>
          </w:tcPr>
          <w:p w:rsidR="005857A5" w:rsidRDefault="000C0F9F">
            <w:pPr>
              <w:rPr>
                <w:rFonts w:ascii="宋体"/>
                <w:sz w:val="24"/>
                <w:szCs w:val="24"/>
              </w:rPr>
            </w:pPr>
            <w:r>
              <w:rPr>
                <w:rFonts w:ascii="宋体" w:hAnsi="宋体" w:cs="宋体"/>
                <w:sz w:val="24"/>
                <w:szCs w:val="24"/>
              </w:rPr>
              <w:t>NJRZ</w:t>
            </w:r>
            <w:r>
              <w:rPr>
                <w:rFonts w:ascii="宋体" w:hAnsi="宋体" w:cs="宋体" w:hint="eastAsia"/>
                <w:sz w:val="24"/>
                <w:szCs w:val="24"/>
              </w:rPr>
              <w:t>2019037</w:t>
            </w:r>
          </w:p>
        </w:tc>
      </w:tr>
      <w:tr w:rsidR="005857A5">
        <w:trPr>
          <w:cantSplit/>
          <w:trHeight w:val="414"/>
          <w:jc w:val="center"/>
        </w:trPr>
        <w:tc>
          <w:tcPr>
            <w:tcW w:w="817" w:type="dxa"/>
            <w:vAlign w:val="center"/>
          </w:tcPr>
          <w:p w:rsidR="005857A5" w:rsidRDefault="000C0F9F">
            <w:pPr>
              <w:jc w:val="center"/>
              <w:rPr>
                <w:rFonts w:ascii="宋体"/>
                <w:sz w:val="24"/>
                <w:szCs w:val="24"/>
              </w:rPr>
            </w:pPr>
            <w:r>
              <w:rPr>
                <w:rFonts w:ascii="宋体" w:hAnsi="宋体" w:cs="宋体"/>
                <w:sz w:val="24"/>
                <w:szCs w:val="24"/>
              </w:rPr>
              <w:t>4</w:t>
            </w:r>
          </w:p>
        </w:tc>
        <w:tc>
          <w:tcPr>
            <w:tcW w:w="1985" w:type="dxa"/>
            <w:vAlign w:val="center"/>
          </w:tcPr>
          <w:p w:rsidR="005857A5" w:rsidRDefault="000C0F9F">
            <w:pPr>
              <w:jc w:val="center"/>
              <w:rPr>
                <w:rFonts w:ascii="宋体"/>
                <w:sz w:val="24"/>
                <w:szCs w:val="24"/>
              </w:rPr>
            </w:pPr>
            <w:r>
              <w:rPr>
                <w:rFonts w:ascii="宋体" w:hAnsi="宋体" w:cs="宋体" w:hint="eastAsia"/>
                <w:sz w:val="24"/>
                <w:szCs w:val="24"/>
              </w:rPr>
              <w:t>采购代理机构</w:t>
            </w:r>
          </w:p>
        </w:tc>
        <w:tc>
          <w:tcPr>
            <w:tcW w:w="6093" w:type="dxa"/>
            <w:vAlign w:val="center"/>
          </w:tcPr>
          <w:p w:rsidR="005857A5" w:rsidRDefault="000C0F9F">
            <w:pPr>
              <w:rPr>
                <w:rFonts w:ascii="宋体"/>
                <w:sz w:val="24"/>
                <w:szCs w:val="24"/>
              </w:rPr>
            </w:pPr>
            <w:r>
              <w:rPr>
                <w:rFonts w:ascii="宋体" w:hAnsi="宋体" w:cs="宋体" w:hint="eastAsia"/>
                <w:sz w:val="24"/>
                <w:szCs w:val="24"/>
              </w:rPr>
              <w:t>南京润知招标代理有限公司</w:t>
            </w:r>
          </w:p>
          <w:p w:rsidR="005857A5" w:rsidRDefault="000C0F9F">
            <w:pPr>
              <w:rPr>
                <w:rFonts w:ascii="宋体"/>
                <w:sz w:val="24"/>
                <w:szCs w:val="24"/>
              </w:rPr>
            </w:pPr>
            <w:r>
              <w:rPr>
                <w:rFonts w:ascii="宋体" w:hAnsi="宋体" w:cs="宋体" w:hint="eastAsia"/>
                <w:sz w:val="24"/>
                <w:szCs w:val="24"/>
              </w:rPr>
              <w:t>项目负责人：徐闻睿</w:t>
            </w:r>
          </w:p>
          <w:p w:rsidR="005857A5" w:rsidRDefault="000C0F9F">
            <w:pPr>
              <w:rPr>
                <w:rFonts w:ascii="宋体"/>
                <w:sz w:val="24"/>
                <w:szCs w:val="24"/>
              </w:rPr>
            </w:pPr>
            <w:r>
              <w:rPr>
                <w:rFonts w:ascii="宋体" w:hAnsi="宋体" w:cs="宋体" w:hint="eastAsia"/>
                <w:sz w:val="24"/>
                <w:szCs w:val="24"/>
              </w:rPr>
              <w:t>电话：</w:t>
            </w:r>
            <w:r>
              <w:rPr>
                <w:rFonts w:ascii="宋体" w:hAnsi="宋体" w:cs="宋体"/>
                <w:sz w:val="24"/>
                <w:szCs w:val="24"/>
              </w:rPr>
              <w:t>025-82276320</w:t>
            </w:r>
          </w:p>
        </w:tc>
      </w:tr>
      <w:tr w:rsidR="005857A5">
        <w:trPr>
          <w:cantSplit/>
          <w:trHeight w:val="414"/>
          <w:jc w:val="center"/>
        </w:trPr>
        <w:tc>
          <w:tcPr>
            <w:tcW w:w="817" w:type="dxa"/>
            <w:vAlign w:val="center"/>
          </w:tcPr>
          <w:p w:rsidR="005857A5" w:rsidRDefault="000C0F9F">
            <w:pPr>
              <w:jc w:val="center"/>
              <w:rPr>
                <w:rFonts w:ascii="宋体"/>
                <w:sz w:val="24"/>
                <w:szCs w:val="24"/>
              </w:rPr>
            </w:pPr>
            <w:r>
              <w:rPr>
                <w:rFonts w:ascii="宋体" w:hAnsi="宋体" w:cs="宋体"/>
                <w:sz w:val="24"/>
                <w:szCs w:val="24"/>
              </w:rPr>
              <w:t>5</w:t>
            </w:r>
          </w:p>
        </w:tc>
        <w:tc>
          <w:tcPr>
            <w:tcW w:w="1985" w:type="dxa"/>
            <w:vAlign w:val="center"/>
          </w:tcPr>
          <w:p w:rsidR="005857A5" w:rsidRDefault="000C0F9F">
            <w:pPr>
              <w:jc w:val="center"/>
              <w:rPr>
                <w:rFonts w:ascii="宋体"/>
                <w:sz w:val="24"/>
                <w:szCs w:val="24"/>
              </w:rPr>
            </w:pPr>
            <w:r>
              <w:rPr>
                <w:rFonts w:ascii="宋体" w:hAnsi="宋体" w:cs="宋体" w:hint="eastAsia"/>
                <w:sz w:val="24"/>
                <w:szCs w:val="24"/>
              </w:rPr>
              <w:t>采购人</w:t>
            </w:r>
          </w:p>
        </w:tc>
        <w:tc>
          <w:tcPr>
            <w:tcW w:w="6093" w:type="dxa"/>
            <w:vAlign w:val="center"/>
          </w:tcPr>
          <w:p w:rsidR="005857A5" w:rsidRDefault="000C0F9F">
            <w:pPr>
              <w:snapToGrid w:val="0"/>
              <w:rPr>
                <w:rFonts w:cs="宋体"/>
                <w:sz w:val="24"/>
                <w:szCs w:val="24"/>
              </w:rPr>
            </w:pPr>
            <w:r>
              <w:rPr>
                <w:rFonts w:cs="宋体" w:hint="eastAsia"/>
                <w:sz w:val="24"/>
                <w:szCs w:val="24"/>
              </w:rPr>
              <w:t>江苏省交通运输综合行政执法监督局</w:t>
            </w:r>
          </w:p>
          <w:p w:rsidR="005857A5" w:rsidRDefault="000C0F9F">
            <w:pPr>
              <w:snapToGrid w:val="0"/>
              <w:rPr>
                <w:rFonts w:ascii="宋体" w:hAnsi="宋体" w:cs="宋体"/>
                <w:sz w:val="24"/>
                <w:szCs w:val="24"/>
              </w:rPr>
            </w:pPr>
            <w:r>
              <w:rPr>
                <w:rFonts w:ascii="宋体" w:hAnsi="宋体" w:cs="宋体" w:hint="eastAsia"/>
                <w:sz w:val="24"/>
                <w:szCs w:val="24"/>
              </w:rPr>
              <w:t xml:space="preserve">联系人：葛文菲 </w:t>
            </w:r>
          </w:p>
          <w:p w:rsidR="005857A5" w:rsidRDefault="000C0F9F">
            <w:pPr>
              <w:snapToGrid w:val="0"/>
              <w:rPr>
                <w:rFonts w:ascii="宋体" w:hAnsi="宋体" w:cs="宋体"/>
                <w:sz w:val="24"/>
                <w:szCs w:val="24"/>
              </w:rPr>
            </w:pPr>
            <w:r>
              <w:rPr>
                <w:rFonts w:ascii="宋体" w:hAnsi="宋体" w:cs="宋体" w:hint="eastAsia"/>
                <w:sz w:val="24"/>
                <w:szCs w:val="24"/>
              </w:rPr>
              <w:t>电话：025-</w:t>
            </w:r>
            <w:r>
              <w:rPr>
                <w:rFonts w:ascii="宋体" w:hAnsi="宋体" w:cs="宋体"/>
                <w:sz w:val="24"/>
                <w:szCs w:val="24"/>
              </w:rPr>
              <w:t>84460722</w:t>
            </w:r>
          </w:p>
        </w:tc>
      </w:tr>
      <w:tr w:rsidR="005857A5">
        <w:trPr>
          <w:cantSplit/>
          <w:trHeight w:val="414"/>
          <w:jc w:val="center"/>
        </w:trPr>
        <w:tc>
          <w:tcPr>
            <w:tcW w:w="817" w:type="dxa"/>
            <w:vAlign w:val="center"/>
          </w:tcPr>
          <w:p w:rsidR="005857A5" w:rsidRDefault="000C0F9F">
            <w:pPr>
              <w:jc w:val="center"/>
              <w:rPr>
                <w:rFonts w:ascii="宋体"/>
                <w:sz w:val="24"/>
                <w:szCs w:val="24"/>
              </w:rPr>
            </w:pPr>
            <w:r>
              <w:rPr>
                <w:rFonts w:ascii="宋体" w:hAnsi="宋体" w:cs="宋体"/>
                <w:sz w:val="24"/>
                <w:szCs w:val="24"/>
              </w:rPr>
              <w:t>6</w:t>
            </w:r>
          </w:p>
        </w:tc>
        <w:tc>
          <w:tcPr>
            <w:tcW w:w="1985" w:type="dxa"/>
            <w:vAlign w:val="center"/>
          </w:tcPr>
          <w:p w:rsidR="005857A5" w:rsidRDefault="000C0F9F">
            <w:pPr>
              <w:jc w:val="center"/>
              <w:rPr>
                <w:rFonts w:ascii="宋体"/>
                <w:sz w:val="24"/>
                <w:szCs w:val="24"/>
              </w:rPr>
            </w:pPr>
            <w:r>
              <w:rPr>
                <w:rFonts w:ascii="宋体" w:hAnsi="宋体" w:cs="宋体" w:hint="eastAsia"/>
                <w:sz w:val="24"/>
                <w:szCs w:val="24"/>
              </w:rPr>
              <w:t>采购预算</w:t>
            </w:r>
          </w:p>
        </w:tc>
        <w:tc>
          <w:tcPr>
            <w:tcW w:w="6093" w:type="dxa"/>
            <w:vAlign w:val="center"/>
          </w:tcPr>
          <w:p w:rsidR="005857A5" w:rsidRDefault="000C0F9F">
            <w:pPr>
              <w:rPr>
                <w:rFonts w:ascii="宋体"/>
                <w:sz w:val="24"/>
                <w:szCs w:val="24"/>
              </w:rPr>
            </w:pPr>
            <w:r>
              <w:rPr>
                <w:rFonts w:ascii="宋体" w:hAnsi="宋体" w:cs="宋体" w:hint="eastAsia"/>
                <w:sz w:val="24"/>
                <w:szCs w:val="24"/>
              </w:rPr>
              <w:t>金额：570万元人民币（其中分包一370万 分包二200万）</w:t>
            </w:r>
          </w:p>
        </w:tc>
      </w:tr>
      <w:tr w:rsidR="005857A5">
        <w:trPr>
          <w:cantSplit/>
          <w:trHeight w:val="414"/>
          <w:jc w:val="center"/>
        </w:trPr>
        <w:tc>
          <w:tcPr>
            <w:tcW w:w="817" w:type="dxa"/>
            <w:vAlign w:val="center"/>
          </w:tcPr>
          <w:p w:rsidR="005857A5" w:rsidRDefault="000C0F9F">
            <w:pPr>
              <w:jc w:val="center"/>
              <w:rPr>
                <w:rFonts w:ascii="宋体"/>
                <w:sz w:val="24"/>
                <w:szCs w:val="24"/>
              </w:rPr>
            </w:pPr>
            <w:r>
              <w:rPr>
                <w:rFonts w:ascii="宋体" w:hAnsi="宋体" w:cs="宋体"/>
                <w:sz w:val="24"/>
                <w:szCs w:val="24"/>
              </w:rPr>
              <w:t>7</w:t>
            </w:r>
          </w:p>
        </w:tc>
        <w:tc>
          <w:tcPr>
            <w:tcW w:w="1985" w:type="dxa"/>
            <w:vAlign w:val="center"/>
          </w:tcPr>
          <w:p w:rsidR="005857A5" w:rsidRDefault="000C0F9F">
            <w:pPr>
              <w:jc w:val="center"/>
              <w:rPr>
                <w:rFonts w:ascii="宋体"/>
                <w:sz w:val="24"/>
                <w:szCs w:val="24"/>
              </w:rPr>
            </w:pPr>
            <w:r>
              <w:rPr>
                <w:rFonts w:ascii="宋体" w:hAnsi="宋体" w:cs="宋体" w:hint="eastAsia"/>
                <w:sz w:val="24"/>
                <w:szCs w:val="24"/>
              </w:rPr>
              <w:t>投标保证金</w:t>
            </w:r>
          </w:p>
        </w:tc>
        <w:tc>
          <w:tcPr>
            <w:tcW w:w="6093" w:type="dxa"/>
            <w:vAlign w:val="center"/>
          </w:tcPr>
          <w:p w:rsidR="005857A5" w:rsidRDefault="003968E8">
            <w:pPr>
              <w:snapToGrid w:val="0"/>
              <w:rPr>
                <w:rFonts w:ascii="宋体"/>
                <w:sz w:val="24"/>
                <w:szCs w:val="24"/>
              </w:rPr>
            </w:pPr>
            <w:r>
              <w:rPr>
                <w:rFonts w:ascii="宋体" w:hAnsi="宋体" w:cs="宋体" w:hint="eastAsia"/>
                <w:sz w:val="24"/>
                <w:szCs w:val="24"/>
              </w:rPr>
              <w:t>投标保证金金额为人民币贰</w:t>
            </w:r>
            <w:r>
              <w:rPr>
                <w:rFonts w:ascii="宋体" w:hAnsi="宋体" w:cs="宋体" w:hint="eastAsia"/>
                <w:bCs/>
                <w:sz w:val="24"/>
                <w:szCs w:val="24"/>
              </w:rPr>
              <w:t>万圆</w:t>
            </w:r>
            <w:r>
              <w:rPr>
                <w:rFonts w:ascii="宋体" w:hAnsi="宋体" w:cs="宋体" w:hint="eastAsia"/>
                <w:sz w:val="24"/>
                <w:szCs w:val="24"/>
              </w:rPr>
              <w:t>整</w:t>
            </w:r>
            <w:r w:rsidR="000C0F9F">
              <w:rPr>
                <w:rFonts w:ascii="宋体" w:hAnsi="宋体" w:cs="宋体" w:hint="eastAsia"/>
                <w:sz w:val="24"/>
                <w:szCs w:val="24"/>
              </w:rPr>
              <w:t>；</w:t>
            </w:r>
          </w:p>
          <w:p w:rsidR="005857A5" w:rsidRDefault="000C0F9F">
            <w:pPr>
              <w:snapToGrid w:val="0"/>
              <w:rPr>
                <w:rFonts w:ascii="宋体"/>
                <w:sz w:val="24"/>
                <w:szCs w:val="24"/>
              </w:rPr>
            </w:pPr>
            <w:r>
              <w:rPr>
                <w:rFonts w:ascii="宋体" w:hAnsi="宋体" w:cs="宋体" w:hint="eastAsia"/>
                <w:sz w:val="24"/>
                <w:szCs w:val="24"/>
              </w:rPr>
              <w:t>保证金形式：网上银行转账或银行电汇或银行保函（不接受其他形式的保证金）</w:t>
            </w:r>
          </w:p>
          <w:p w:rsidR="005857A5" w:rsidRDefault="000C0F9F">
            <w:pPr>
              <w:snapToGrid w:val="0"/>
              <w:rPr>
                <w:rFonts w:ascii="宋体"/>
                <w:bCs/>
                <w:sz w:val="24"/>
                <w:szCs w:val="24"/>
              </w:rPr>
            </w:pPr>
            <w:r>
              <w:rPr>
                <w:rFonts w:ascii="宋体" w:hAnsi="宋体" w:cs="宋体" w:hint="eastAsia"/>
                <w:bCs/>
                <w:sz w:val="24"/>
                <w:szCs w:val="24"/>
              </w:rPr>
              <w:t>投标保证金必须在</w:t>
            </w:r>
            <w:r>
              <w:rPr>
                <w:rFonts w:ascii="宋体" w:hAnsi="宋体" w:cs="宋体"/>
                <w:bCs/>
                <w:sz w:val="24"/>
                <w:szCs w:val="24"/>
              </w:rPr>
              <w:t>201</w:t>
            </w:r>
            <w:r>
              <w:rPr>
                <w:rFonts w:ascii="宋体" w:hAnsi="宋体" w:cs="宋体" w:hint="eastAsia"/>
                <w:bCs/>
                <w:sz w:val="24"/>
                <w:szCs w:val="24"/>
              </w:rPr>
              <w:t>9年7月</w:t>
            </w:r>
            <w:r w:rsidR="002F0793">
              <w:rPr>
                <w:rFonts w:ascii="宋体" w:hAnsi="宋体" w:cs="宋体" w:hint="eastAsia"/>
                <w:bCs/>
                <w:sz w:val="24"/>
                <w:szCs w:val="24"/>
              </w:rPr>
              <w:t>15</w:t>
            </w:r>
            <w:r>
              <w:rPr>
                <w:rFonts w:ascii="宋体" w:hAnsi="宋体" w:cs="宋体" w:hint="eastAsia"/>
                <w:bCs/>
                <w:sz w:val="24"/>
                <w:szCs w:val="24"/>
              </w:rPr>
              <w:t>日</w:t>
            </w:r>
            <w:r>
              <w:rPr>
                <w:rFonts w:ascii="宋体" w:hAnsi="宋体" w:cs="宋体"/>
                <w:bCs/>
                <w:sz w:val="24"/>
                <w:szCs w:val="24"/>
              </w:rPr>
              <w:t>17:00</w:t>
            </w:r>
            <w:r>
              <w:rPr>
                <w:rFonts w:ascii="宋体" w:hAnsi="宋体" w:cs="宋体" w:hint="eastAsia"/>
                <w:bCs/>
                <w:sz w:val="24"/>
                <w:szCs w:val="24"/>
              </w:rPr>
              <w:t>前到达招标人指定账户，逾期视为放弃投标。</w:t>
            </w:r>
          </w:p>
          <w:p w:rsidR="005857A5" w:rsidRDefault="000C0F9F">
            <w:pPr>
              <w:snapToGrid w:val="0"/>
              <w:rPr>
                <w:rFonts w:ascii="宋体"/>
                <w:sz w:val="24"/>
                <w:szCs w:val="24"/>
              </w:rPr>
            </w:pPr>
            <w:r>
              <w:rPr>
                <w:rFonts w:ascii="宋体" w:hAnsi="宋体" w:cs="宋体" w:hint="eastAsia"/>
                <w:sz w:val="24"/>
                <w:szCs w:val="24"/>
              </w:rPr>
              <w:t>单位名称：南京润知招标代理有限公司</w:t>
            </w:r>
          </w:p>
          <w:p w:rsidR="005857A5" w:rsidRDefault="000C0F9F">
            <w:pPr>
              <w:snapToGrid w:val="0"/>
              <w:rPr>
                <w:rFonts w:ascii="宋体"/>
                <w:sz w:val="24"/>
                <w:szCs w:val="24"/>
              </w:rPr>
            </w:pPr>
            <w:r>
              <w:rPr>
                <w:rFonts w:ascii="宋体" w:hAnsi="宋体" w:cs="宋体" w:hint="eastAsia"/>
                <w:sz w:val="24"/>
                <w:szCs w:val="24"/>
              </w:rPr>
              <w:t>开户行：中国银行股份有限公司南京万达广场支行</w:t>
            </w:r>
          </w:p>
          <w:p w:rsidR="005857A5" w:rsidRDefault="000C0F9F">
            <w:pPr>
              <w:snapToGrid w:val="0"/>
              <w:rPr>
                <w:rFonts w:ascii="宋体"/>
                <w:sz w:val="24"/>
                <w:szCs w:val="24"/>
              </w:rPr>
            </w:pPr>
            <w:r>
              <w:rPr>
                <w:rFonts w:ascii="宋体" w:hAnsi="宋体" w:cs="宋体" w:hint="eastAsia"/>
                <w:sz w:val="24"/>
                <w:szCs w:val="24"/>
              </w:rPr>
              <w:t>账</w:t>
            </w:r>
            <w:r>
              <w:rPr>
                <w:rFonts w:ascii="宋体" w:hAnsi="宋体" w:cs="宋体"/>
                <w:sz w:val="24"/>
                <w:szCs w:val="24"/>
              </w:rPr>
              <w:t xml:space="preserve">    </w:t>
            </w:r>
            <w:r>
              <w:rPr>
                <w:rFonts w:ascii="宋体" w:hAnsi="宋体" w:cs="宋体" w:hint="eastAsia"/>
                <w:sz w:val="24"/>
                <w:szCs w:val="24"/>
              </w:rPr>
              <w:t>号：</w:t>
            </w:r>
            <w:r>
              <w:rPr>
                <w:rFonts w:ascii="宋体" w:hAnsi="宋体" w:cs="宋体"/>
                <w:sz w:val="24"/>
                <w:szCs w:val="24"/>
              </w:rPr>
              <w:t>480664977375</w:t>
            </w:r>
          </w:p>
          <w:p w:rsidR="005857A5" w:rsidRDefault="000C0F9F">
            <w:pPr>
              <w:rPr>
                <w:rFonts w:ascii="宋体"/>
                <w:sz w:val="24"/>
                <w:szCs w:val="24"/>
              </w:rPr>
            </w:pPr>
            <w:r>
              <w:rPr>
                <w:rFonts w:ascii="宋体" w:hAnsi="宋体" w:cs="宋体" w:hint="eastAsia"/>
                <w:sz w:val="24"/>
                <w:szCs w:val="24"/>
              </w:rPr>
              <w:t>投标保证金，以银行实际到账为准。</w:t>
            </w:r>
          </w:p>
        </w:tc>
      </w:tr>
      <w:tr w:rsidR="005857A5">
        <w:trPr>
          <w:cantSplit/>
          <w:trHeight w:val="414"/>
          <w:jc w:val="center"/>
        </w:trPr>
        <w:tc>
          <w:tcPr>
            <w:tcW w:w="817" w:type="dxa"/>
            <w:vAlign w:val="center"/>
          </w:tcPr>
          <w:p w:rsidR="005857A5" w:rsidRDefault="000C0F9F">
            <w:pPr>
              <w:jc w:val="center"/>
              <w:rPr>
                <w:rFonts w:ascii="宋体"/>
                <w:sz w:val="24"/>
                <w:szCs w:val="24"/>
              </w:rPr>
            </w:pPr>
            <w:r>
              <w:rPr>
                <w:rFonts w:ascii="宋体" w:hAnsi="宋体" w:cs="宋体"/>
                <w:sz w:val="24"/>
                <w:szCs w:val="24"/>
              </w:rPr>
              <w:t>8</w:t>
            </w:r>
          </w:p>
        </w:tc>
        <w:tc>
          <w:tcPr>
            <w:tcW w:w="1985" w:type="dxa"/>
            <w:vAlign w:val="center"/>
          </w:tcPr>
          <w:p w:rsidR="005857A5" w:rsidRDefault="000C0F9F">
            <w:pPr>
              <w:jc w:val="center"/>
              <w:rPr>
                <w:rFonts w:ascii="宋体"/>
                <w:sz w:val="24"/>
                <w:szCs w:val="24"/>
              </w:rPr>
            </w:pPr>
            <w:r>
              <w:rPr>
                <w:rFonts w:ascii="宋体" w:hAnsi="宋体" w:cs="宋体" w:hint="eastAsia"/>
                <w:sz w:val="24"/>
                <w:szCs w:val="24"/>
              </w:rPr>
              <w:t>采购文件获取</w:t>
            </w:r>
          </w:p>
        </w:tc>
        <w:tc>
          <w:tcPr>
            <w:tcW w:w="6093" w:type="dxa"/>
            <w:vAlign w:val="center"/>
          </w:tcPr>
          <w:p w:rsidR="005857A5" w:rsidRDefault="000C0F9F">
            <w:pPr>
              <w:rPr>
                <w:rFonts w:ascii="宋体" w:hAnsi="宋体" w:cs="宋体"/>
                <w:sz w:val="24"/>
                <w:szCs w:val="24"/>
              </w:rPr>
            </w:pPr>
            <w:r>
              <w:rPr>
                <w:rFonts w:ascii="宋体" w:hAnsi="宋体" w:cs="宋体" w:hint="eastAsia"/>
                <w:sz w:val="24"/>
                <w:szCs w:val="24"/>
              </w:rPr>
              <w:t>采购公告在</w:t>
            </w:r>
            <w:r>
              <w:rPr>
                <w:rFonts w:ascii="宋体" w:hAnsi="宋体" w:cs="宋体"/>
                <w:sz w:val="24"/>
                <w:szCs w:val="24"/>
              </w:rPr>
              <w:t>“</w:t>
            </w:r>
            <w:r>
              <w:rPr>
                <w:rFonts w:ascii="宋体" w:hAnsi="宋体" w:cs="宋体" w:hint="eastAsia"/>
                <w:sz w:val="24"/>
                <w:szCs w:val="24"/>
              </w:rPr>
              <w:t>江苏政府采购网“江苏政府采购网”</w:t>
            </w:r>
          </w:p>
          <w:p w:rsidR="005857A5" w:rsidRDefault="000C0F9F">
            <w:pPr>
              <w:rPr>
                <w:rFonts w:ascii="宋体"/>
                <w:sz w:val="24"/>
                <w:szCs w:val="24"/>
              </w:rPr>
            </w:pPr>
            <w:r>
              <w:rPr>
                <w:rFonts w:ascii="宋体" w:hAnsi="宋体" w:cs="宋体"/>
                <w:sz w:val="24"/>
                <w:szCs w:val="24"/>
              </w:rPr>
              <w:t>http://www.ccgp-jiangsu.gov.cn/</w:t>
            </w:r>
            <w:r>
              <w:rPr>
                <w:rFonts w:ascii="宋体" w:hAnsi="宋体" w:cs="宋体" w:hint="eastAsia"/>
                <w:sz w:val="24"/>
                <w:szCs w:val="24"/>
              </w:rPr>
              <w:t>供应商如确定参加投标，须来我公司购买采购文件，否则投标无效。</w:t>
            </w:r>
          </w:p>
        </w:tc>
      </w:tr>
      <w:tr w:rsidR="005857A5">
        <w:trPr>
          <w:cantSplit/>
          <w:trHeight w:val="418"/>
          <w:jc w:val="center"/>
        </w:trPr>
        <w:tc>
          <w:tcPr>
            <w:tcW w:w="817" w:type="dxa"/>
            <w:vAlign w:val="center"/>
          </w:tcPr>
          <w:p w:rsidR="005857A5" w:rsidRDefault="000C0F9F">
            <w:pPr>
              <w:jc w:val="center"/>
              <w:rPr>
                <w:rFonts w:ascii="宋体"/>
                <w:sz w:val="24"/>
                <w:szCs w:val="24"/>
              </w:rPr>
            </w:pPr>
            <w:r>
              <w:rPr>
                <w:rFonts w:ascii="宋体" w:hAnsi="宋体" w:cs="宋体"/>
                <w:sz w:val="24"/>
                <w:szCs w:val="24"/>
              </w:rPr>
              <w:t>9</w:t>
            </w:r>
          </w:p>
        </w:tc>
        <w:tc>
          <w:tcPr>
            <w:tcW w:w="1985" w:type="dxa"/>
            <w:vAlign w:val="center"/>
          </w:tcPr>
          <w:p w:rsidR="005857A5" w:rsidRDefault="000C0F9F">
            <w:pPr>
              <w:jc w:val="center"/>
              <w:rPr>
                <w:rFonts w:ascii="宋体"/>
                <w:color w:val="000000"/>
                <w:sz w:val="24"/>
                <w:szCs w:val="24"/>
              </w:rPr>
            </w:pPr>
            <w:r>
              <w:rPr>
                <w:rFonts w:ascii="宋体" w:hAnsi="宋体" w:cs="宋体" w:hint="eastAsia"/>
                <w:color w:val="000000"/>
                <w:sz w:val="24"/>
                <w:szCs w:val="24"/>
              </w:rPr>
              <w:t>现场勘查答疑</w:t>
            </w:r>
          </w:p>
        </w:tc>
        <w:tc>
          <w:tcPr>
            <w:tcW w:w="6093" w:type="dxa"/>
            <w:vAlign w:val="center"/>
          </w:tcPr>
          <w:p w:rsidR="005857A5" w:rsidRDefault="000C0F9F">
            <w:pPr>
              <w:rPr>
                <w:rFonts w:ascii="宋体"/>
                <w:sz w:val="24"/>
                <w:szCs w:val="24"/>
              </w:rPr>
            </w:pPr>
            <w:r>
              <w:rPr>
                <w:rFonts w:ascii="宋体" w:hAnsi="宋体" w:cs="宋体" w:hint="eastAsia"/>
                <w:sz w:val="24"/>
                <w:szCs w:val="24"/>
              </w:rPr>
              <w:t>不统一组织</w:t>
            </w:r>
          </w:p>
        </w:tc>
      </w:tr>
      <w:tr w:rsidR="005857A5">
        <w:trPr>
          <w:cantSplit/>
          <w:trHeight w:val="414"/>
          <w:jc w:val="center"/>
        </w:trPr>
        <w:tc>
          <w:tcPr>
            <w:tcW w:w="817" w:type="dxa"/>
            <w:vAlign w:val="center"/>
          </w:tcPr>
          <w:p w:rsidR="005857A5" w:rsidRDefault="000C0F9F">
            <w:pPr>
              <w:jc w:val="center"/>
              <w:rPr>
                <w:rFonts w:ascii="宋体"/>
                <w:sz w:val="24"/>
                <w:szCs w:val="24"/>
              </w:rPr>
            </w:pPr>
            <w:r>
              <w:rPr>
                <w:rFonts w:ascii="宋体" w:hAnsi="宋体" w:cs="宋体"/>
                <w:sz w:val="24"/>
                <w:szCs w:val="24"/>
              </w:rPr>
              <w:t>10</w:t>
            </w:r>
          </w:p>
        </w:tc>
        <w:tc>
          <w:tcPr>
            <w:tcW w:w="1985" w:type="dxa"/>
            <w:vAlign w:val="center"/>
          </w:tcPr>
          <w:p w:rsidR="005857A5" w:rsidRDefault="000C0F9F">
            <w:pPr>
              <w:jc w:val="center"/>
              <w:rPr>
                <w:rFonts w:ascii="宋体"/>
                <w:sz w:val="24"/>
                <w:szCs w:val="24"/>
              </w:rPr>
            </w:pPr>
            <w:r>
              <w:rPr>
                <w:rFonts w:ascii="宋体" w:hAnsi="宋体" w:cs="宋体" w:hint="eastAsia"/>
                <w:sz w:val="24"/>
                <w:szCs w:val="24"/>
              </w:rPr>
              <w:t>投标</w:t>
            </w:r>
          </w:p>
        </w:tc>
        <w:tc>
          <w:tcPr>
            <w:tcW w:w="6093" w:type="dxa"/>
            <w:vAlign w:val="center"/>
          </w:tcPr>
          <w:p w:rsidR="005857A5" w:rsidRDefault="000C0F9F">
            <w:pPr>
              <w:rPr>
                <w:rFonts w:ascii="宋体" w:cs="宋体"/>
                <w:sz w:val="24"/>
                <w:szCs w:val="24"/>
              </w:rPr>
            </w:pPr>
            <w:r>
              <w:rPr>
                <w:rFonts w:ascii="宋体" w:hAnsi="宋体" w:cs="宋体" w:hint="eastAsia"/>
                <w:sz w:val="24"/>
                <w:szCs w:val="24"/>
              </w:rPr>
              <w:t>接收投标文件时间：</w:t>
            </w:r>
            <w:r>
              <w:rPr>
                <w:rFonts w:ascii="宋体" w:hAnsi="宋体" w:cs="宋体"/>
                <w:sz w:val="24"/>
                <w:szCs w:val="24"/>
              </w:rPr>
              <w:t>201</w:t>
            </w:r>
            <w:r>
              <w:rPr>
                <w:rFonts w:ascii="宋体" w:hAnsi="宋体" w:cs="宋体" w:hint="eastAsia"/>
                <w:sz w:val="24"/>
                <w:szCs w:val="24"/>
              </w:rPr>
              <w:t>9年 7月</w:t>
            </w:r>
            <w:r w:rsidR="002F0793">
              <w:rPr>
                <w:rFonts w:ascii="宋体" w:hAnsi="宋体" w:cs="宋体" w:hint="eastAsia"/>
                <w:sz w:val="24"/>
                <w:szCs w:val="24"/>
              </w:rPr>
              <w:t>16</w:t>
            </w:r>
            <w:r>
              <w:rPr>
                <w:rFonts w:ascii="宋体" w:hAnsi="宋体" w:cs="宋体" w:hint="eastAsia"/>
                <w:sz w:val="24"/>
                <w:szCs w:val="24"/>
              </w:rPr>
              <w:t>日</w:t>
            </w:r>
            <w:r>
              <w:rPr>
                <w:rFonts w:ascii="宋体" w:hAnsi="宋体" w:cs="宋体"/>
                <w:sz w:val="24"/>
                <w:szCs w:val="24"/>
              </w:rPr>
              <w:t>1</w:t>
            </w:r>
            <w:r>
              <w:rPr>
                <w:rFonts w:ascii="宋体" w:hAnsi="宋体" w:cs="宋体" w:hint="eastAsia"/>
                <w:sz w:val="24"/>
                <w:szCs w:val="24"/>
              </w:rPr>
              <w:t>3</w:t>
            </w:r>
            <w:r>
              <w:rPr>
                <w:rFonts w:ascii="宋体" w:hAnsi="宋体" w:cs="宋体"/>
                <w:sz w:val="24"/>
                <w:szCs w:val="24"/>
              </w:rPr>
              <w:t>:</w:t>
            </w:r>
            <w:r>
              <w:rPr>
                <w:rFonts w:ascii="宋体" w:hAnsi="宋体" w:cs="宋体" w:hint="eastAsia"/>
                <w:sz w:val="24"/>
                <w:szCs w:val="24"/>
              </w:rPr>
              <w:t>3</w:t>
            </w:r>
            <w:r>
              <w:rPr>
                <w:rFonts w:ascii="宋体" w:cs="宋体"/>
                <w:sz w:val="24"/>
                <w:szCs w:val="24"/>
              </w:rPr>
              <w:t>0-</w:t>
            </w:r>
            <w:r>
              <w:rPr>
                <w:rFonts w:ascii="宋体" w:hAnsi="宋体" w:cs="宋体"/>
                <w:sz w:val="24"/>
                <w:szCs w:val="24"/>
              </w:rPr>
              <w:t>14:</w:t>
            </w:r>
            <w:r>
              <w:rPr>
                <w:rFonts w:ascii="宋体" w:cs="宋体" w:hint="eastAsia"/>
                <w:sz w:val="24"/>
                <w:szCs w:val="24"/>
              </w:rPr>
              <w:t>0</w:t>
            </w:r>
            <w:r>
              <w:rPr>
                <w:rFonts w:ascii="宋体" w:cs="宋体"/>
                <w:sz w:val="24"/>
                <w:szCs w:val="24"/>
              </w:rPr>
              <w:t>0</w:t>
            </w:r>
          </w:p>
          <w:p w:rsidR="005857A5" w:rsidRDefault="000C0F9F">
            <w:pPr>
              <w:rPr>
                <w:rFonts w:ascii="宋体"/>
                <w:sz w:val="24"/>
                <w:szCs w:val="24"/>
              </w:rPr>
            </w:pPr>
            <w:r>
              <w:rPr>
                <w:rFonts w:ascii="宋体" w:hAnsi="宋体" w:cs="宋体" w:hint="eastAsia"/>
                <w:sz w:val="24"/>
                <w:szCs w:val="24"/>
              </w:rPr>
              <w:t>投标文件接收地点：</w:t>
            </w:r>
            <w:r>
              <w:rPr>
                <w:rFonts w:ascii="宋体" w:hAnsi="宋体" w:cs="宋体" w:hint="eastAsia"/>
                <w:sz w:val="24"/>
              </w:rPr>
              <w:t>南京市建邺区万达广场F座1523室</w:t>
            </w:r>
          </w:p>
        </w:tc>
      </w:tr>
      <w:tr w:rsidR="005857A5">
        <w:trPr>
          <w:cantSplit/>
          <w:trHeight w:val="414"/>
          <w:jc w:val="center"/>
        </w:trPr>
        <w:tc>
          <w:tcPr>
            <w:tcW w:w="817" w:type="dxa"/>
            <w:vAlign w:val="center"/>
          </w:tcPr>
          <w:p w:rsidR="005857A5" w:rsidRDefault="000C0F9F">
            <w:pPr>
              <w:jc w:val="center"/>
              <w:rPr>
                <w:rFonts w:ascii="宋体"/>
                <w:sz w:val="24"/>
                <w:szCs w:val="24"/>
              </w:rPr>
            </w:pPr>
            <w:r>
              <w:rPr>
                <w:rFonts w:ascii="宋体" w:hAnsi="宋体" w:cs="宋体"/>
                <w:sz w:val="24"/>
                <w:szCs w:val="24"/>
              </w:rPr>
              <w:t>11</w:t>
            </w:r>
          </w:p>
        </w:tc>
        <w:tc>
          <w:tcPr>
            <w:tcW w:w="1985" w:type="dxa"/>
            <w:vAlign w:val="center"/>
          </w:tcPr>
          <w:p w:rsidR="005857A5" w:rsidRDefault="000C0F9F">
            <w:pPr>
              <w:jc w:val="center"/>
              <w:rPr>
                <w:rFonts w:ascii="宋体"/>
                <w:sz w:val="24"/>
                <w:szCs w:val="24"/>
              </w:rPr>
            </w:pPr>
            <w:r>
              <w:rPr>
                <w:rFonts w:ascii="宋体" w:hAnsi="宋体" w:cs="宋体" w:hint="eastAsia"/>
                <w:sz w:val="24"/>
                <w:szCs w:val="24"/>
              </w:rPr>
              <w:t>投标文件数量</w:t>
            </w:r>
          </w:p>
        </w:tc>
        <w:tc>
          <w:tcPr>
            <w:tcW w:w="6093" w:type="dxa"/>
            <w:vAlign w:val="center"/>
          </w:tcPr>
          <w:p w:rsidR="005857A5" w:rsidRDefault="000C0F9F">
            <w:pPr>
              <w:rPr>
                <w:rFonts w:ascii="宋体"/>
                <w:sz w:val="24"/>
                <w:szCs w:val="24"/>
              </w:rPr>
            </w:pPr>
            <w:r>
              <w:rPr>
                <w:rFonts w:ascii="宋体" w:hAnsi="宋体" w:cs="宋体" w:hint="eastAsia"/>
                <w:sz w:val="24"/>
                <w:szCs w:val="24"/>
              </w:rPr>
              <w:t>正本份数：</w:t>
            </w:r>
            <w:r>
              <w:rPr>
                <w:rFonts w:ascii="宋体" w:hAnsi="宋体" w:cs="宋体"/>
                <w:sz w:val="24"/>
                <w:szCs w:val="24"/>
              </w:rPr>
              <w:t xml:space="preserve"> 1</w:t>
            </w:r>
            <w:r>
              <w:rPr>
                <w:rFonts w:ascii="宋体" w:hAnsi="宋体" w:cs="宋体" w:hint="eastAsia"/>
                <w:sz w:val="24"/>
                <w:szCs w:val="24"/>
              </w:rPr>
              <w:t>份</w:t>
            </w:r>
          </w:p>
          <w:p w:rsidR="005857A5" w:rsidRDefault="000C0F9F">
            <w:pPr>
              <w:rPr>
                <w:rFonts w:ascii="宋体"/>
                <w:sz w:val="24"/>
                <w:szCs w:val="24"/>
              </w:rPr>
            </w:pPr>
            <w:r>
              <w:rPr>
                <w:rFonts w:ascii="宋体" w:hAnsi="宋体" w:cs="宋体" w:hint="eastAsia"/>
                <w:sz w:val="24"/>
                <w:szCs w:val="24"/>
              </w:rPr>
              <w:t>副本份数：</w:t>
            </w:r>
            <w:r>
              <w:rPr>
                <w:rFonts w:ascii="宋体" w:hAnsi="宋体" w:cs="宋体"/>
                <w:sz w:val="24"/>
                <w:szCs w:val="24"/>
              </w:rPr>
              <w:t xml:space="preserve"> 4</w:t>
            </w:r>
            <w:r>
              <w:rPr>
                <w:rFonts w:ascii="宋体" w:hAnsi="宋体" w:cs="宋体" w:hint="eastAsia"/>
                <w:sz w:val="24"/>
                <w:szCs w:val="24"/>
              </w:rPr>
              <w:t>份，另附电子标书一份</w:t>
            </w:r>
          </w:p>
        </w:tc>
      </w:tr>
      <w:tr w:rsidR="005857A5">
        <w:trPr>
          <w:cantSplit/>
          <w:trHeight w:val="414"/>
          <w:jc w:val="center"/>
        </w:trPr>
        <w:tc>
          <w:tcPr>
            <w:tcW w:w="817" w:type="dxa"/>
            <w:vAlign w:val="center"/>
          </w:tcPr>
          <w:p w:rsidR="005857A5" w:rsidRDefault="000C0F9F">
            <w:pPr>
              <w:jc w:val="center"/>
              <w:rPr>
                <w:rFonts w:ascii="宋体"/>
                <w:sz w:val="24"/>
                <w:szCs w:val="24"/>
              </w:rPr>
            </w:pPr>
            <w:r>
              <w:rPr>
                <w:rFonts w:ascii="宋体" w:hAnsi="宋体" w:cs="宋体"/>
                <w:sz w:val="24"/>
                <w:szCs w:val="24"/>
              </w:rPr>
              <w:lastRenderedPageBreak/>
              <w:t>12</w:t>
            </w:r>
          </w:p>
        </w:tc>
        <w:tc>
          <w:tcPr>
            <w:tcW w:w="1985" w:type="dxa"/>
            <w:vAlign w:val="center"/>
          </w:tcPr>
          <w:p w:rsidR="005857A5" w:rsidRDefault="000C0F9F">
            <w:pPr>
              <w:jc w:val="center"/>
              <w:rPr>
                <w:rFonts w:ascii="宋体"/>
                <w:sz w:val="24"/>
                <w:szCs w:val="24"/>
              </w:rPr>
            </w:pPr>
            <w:r>
              <w:rPr>
                <w:rFonts w:ascii="宋体" w:hAnsi="宋体" w:cs="宋体" w:hint="eastAsia"/>
                <w:sz w:val="24"/>
                <w:szCs w:val="24"/>
              </w:rPr>
              <w:t>开标</w:t>
            </w:r>
          </w:p>
        </w:tc>
        <w:tc>
          <w:tcPr>
            <w:tcW w:w="6093" w:type="dxa"/>
            <w:vAlign w:val="center"/>
          </w:tcPr>
          <w:p w:rsidR="005857A5" w:rsidRDefault="000C0F9F">
            <w:pPr>
              <w:rPr>
                <w:rFonts w:ascii="宋体"/>
                <w:sz w:val="24"/>
                <w:szCs w:val="24"/>
              </w:rPr>
            </w:pPr>
            <w:r>
              <w:rPr>
                <w:rFonts w:ascii="宋体" w:hAnsi="宋体" w:cs="宋体" w:hint="eastAsia"/>
                <w:sz w:val="24"/>
                <w:szCs w:val="24"/>
              </w:rPr>
              <w:t>时间：</w:t>
            </w:r>
            <w:r>
              <w:rPr>
                <w:rFonts w:ascii="宋体" w:hAnsi="宋体" w:cs="宋体"/>
                <w:sz w:val="24"/>
                <w:szCs w:val="24"/>
              </w:rPr>
              <w:t>201</w:t>
            </w:r>
            <w:r>
              <w:rPr>
                <w:rFonts w:ascii="宋体" w:hAnsi="宋体" w:cs="宋体" w:hint="eastAsia"/>
                <w:sz w:val="24"/>
                <w:szCs w:val="24"/>
              </w:rPr>
              <w:t>9年7月</w:t>
            </w:r>
            <w:r w:rsidR="002F0793">
              <w:rPr>
                <w:rFonts w:ascii="宋体" w:hAnsi="宋体" w:cs="宋体" w:hint="eastAsia"/>
                <w:sz w:val="24"/>
                <w:szCs w:val="24"/>
              </w:rPr>
              <w:t>16</w:t>
            </w:r>
            <w:r>
              <w:rPr>
                <w:rFonts w:ascii="宋体" w:hAnsi="宋体" w:cs="宋体" w:hint="eastAsia"/>
                <w:sz w:val="24"/>
                <w:szCs w:val="24"/>
              </w:rPr>
              <w:t>日</w:t>
            </w:r>
            <w:r>
              <w:rPr>
                <w:rFonts w:ascii="宋体" w:hAnsi="宋体" w:cs="宋体"/>
                <w:sz w:val="24"/>
                <w:szCs w:val="24"/>
              </w:rPr>
              <w:t>14:</w:t>
            </w:r>
            <w:r>
              <w:rPr>
                <w:rFonts w:ascii="宋体" w:cs="宋体" w:hint="eastAsia"/>
                <w:sz w:val="24"/>
                <w:szCs w:val="24"/>
              </w:rPr>
              <w:t>0</w:t>
            </w:r>
            <w:r>
              <w:rPr>
                <w:rFonts w:ascii="宋体" w:cs="宋体"/>
                <w:sz w:val="24"/>
                <w:szCs w:val="24"/>
              </w:rPr>
              <w:t>0</w:t>
            </w:r>
            <w:r>
              <w:rPr>
                <w:rFonts w:ascii="宋体" w:hAnsi="宋体" w:cs="宋体" w:hint="eastAsia"/>
                <w:sz w:val="24"/>
                <w:szCs w:val="24"/>
              </w:rPr>
              <w:t>后</w:t>
            </w:r>
          </w:p>
          <w:p w:rsidR="005857A5" w:rsidRDefault="000C0F9F">
            <w:pPr>
              <w:rPr>
                <w:rFonts w:ascii="宋体"/>
                <w:sz w:val="24"/>
                <w:szCs w:val="24"/>
              </w:rPr>
            </w:pPr>
            <w:r>
              <w:rPr>
                <w:rFonts w:ascii="宋体" w:hAnsi="宋体" w:cs="宋体" w:hint="eastAsia"/>
                <w:sz w:val="24"/>
                <w:szCs w:val="24"/>
              </w:rPr>
              <w:t>地点：</w:t>
            </w:r>
            <w:r>
              <w:rPr>
                <w:rFonts w:ascii="宋体" w:hAnsi="宋体" w:cs="宋体" w:hint="eastAsia"/>
                <w:sz w:val="24"/>
              </w:rPr>
              <w:t>南京市建邺区万达广场F座1523室</w:t>
            </w:r>
          </w:p>
        </w:tc>
      </w:tr>
      <w:tr w:rsidR="005857A5">
        <w:trPr>
          <w:cantSplit/>
          <w:trHeight w:val="414"/>
          <w:jc w:val="center"/>
        </w:trPr>
        <w:tc>
          <w:tcPr>
            <w:tcW w:w="817" w:type="dxa"/>
            <w:vAlign w:val="center"/>
          </w:tcPr>
          <w:p w:rsidR="005857A5" w:rsidRDefault="000C0F9F">
            <w:pPr>
              <w:jc w:val="center"/>
              <w:rPr>
                <w:rFonts w:ascii="宋体"/>
                <w:sz w:val="24"/>
                <w:szCs w:val="24"/>
              </w:rPr>
            </w:pPr>
            <w:r>
              <w:rPr>
                <w:rFonts w:ascii="宋体" w:hAnsi="宋体" w:cs="宋体"/>
                <w:sz w:val="24"/>
                <w:szCs w:val="24"/>
              </w:rPr>
              <w:t>13</w:t>
            </w:r>
          </w:p>
        </w:tc>
        <w:tc>
          <w:tcPr>
            <w:tcW w:w="1985" w:type="dxa"/>
            <w:vAlign w:val="center"/>
          </w:tcPr>
          <w:p w:rsidR="005857A5" w:rsidRDefault="000C0F9F">
            <w:pPr>
              <w:jc w:val="center"/>
              <w:rPr>
                <w:rFonts w:ascii="宋体"/>
                <w:sz w:val="24"/>
                <w:szCs w:val="24"/>
              </w:rPr>
            </w:pPr>
            <w:r>
              <w:rPr>
                <w:rFonts w:ascii="宋体" w:hAnsi="宋体" w:cs="宋体" w:hint="eastAsia"/>
                <w:sz w:val="24"/>
                <w:szCs w:val="24"/>
              </w:rPr>
              <w:t>投标文件有效期</w:t>
            </w:r>
          </w:p>
        </w:tc>
        <w:tc>
          <w:tcPr>
            <w:tcW w:w="6093" w:type="dxa"/>
            <w:vAlign w:val="center"/>
          </w:tcPr>
          <w:p w:rsidR="005857A5" w:rsidRDefault="000C0F9F">
            <w:pPr>
              <w:rPr>
                <w:rFonts w:ascii="宋体"/>
                <w:sz w:val="24"/>
                <w:szCs w:val="24"/>
              </w:rPr>
            </w:pPr>
            <w:r>
              <w:rPr>
                <w:rFonts w:ascii="宋体" w:hAnsi="宋体" w:cs="宋体" w:hint="eastAsia"/>
                <w:sz w:val="24"/>
                <w:szCs w:val="24"/>
              </w:rPr>
              <w:t>投标截止时间后九十天</w:t>
            </w:r>
          </w:p>
        </w:tc>
      </w:tr>
      <w:tr w:rsidR="005857A5">
        <w:trPr>
          <w:cantSplit/>
          <w:trHeight w:val="414"/>
          <w:jc w:val="center"/>
        </w:trPr>
        <w:tc>
          <w:tcPr>
            <w:tcW w:w="817" w:type="dxa"/>
            <w:vAlign w:val="center"/>
          </w:tcPr>
          <w:p w:rsidR="005857A5" w:rsidRDefault="000C0F9F">
            <w:pPr>
              <w:jc w:val="center"/>
              <w:rPr>
                <w:rFonts w:ascii="宋体"/>
                <w:sz w:val="24"/>
                <w:szCs w:val="24"/>
              </w:rPr>
            </w:pPr>
            <w:r>
              <w:rPr>
                <w:rFonts w:ascii="宋体" w:hAnsi="宋体" w:cs="宋体"/>
                <w:sz w:val="24"/>
                <w:szCs w:val="24"/>
              </w:rPr>
              <w:t>14</w:t>
            </w:r>
          </w:p>
        </w:tc>
        <w:tc>
          <w:tcPr>
            <w:tcW w:w="1985" w:type="dxa"/>
            <w:vAlign w:val="center"/>
          </w:tcPr>
          <w:p w:rsidR="005857A5" w:rsidRDefault="000C0F9F">
            <w:pPr>
              <w:jc w:val="center"/>
              <w:rPr>
                <w:rFonts w:ascii="宋体"/>
                <w:sz w:val="24"/>
                <w:szCs w:val="24"/>
              </w:rPr>
            </w:pPr>
            <w:r>
              <w:rPr>
                <w:rFonts w:ascii="宋体" w:hAnsi="宋体" w:cs="宋体" w:hint="eastAsia"/>
                <w:sz w:val="24"/>
                <w:szCs w:val="24"/>
              </w:rPr>
              <w:t>关于联合体投标</w:t>
            </w:r>
          </w:p>
        </w:tc>
        <w:tc>
          <w:tcPr>
            <w:tcW w:w="6093" w:type="dxa"/>
            <w:vAlign w:val="center"/>
          </w:tcPr>
          <w:p w:rsidR="005857A5" w:rsidRDefault="000C0F9F">
            <w:pPr>
              <w:rPr>
                <w:rFonts w:ascii="宋体"/>
                <w:sz w:val="24"/>
                <w:szCs w:val="24"/>
              </w:rPr>
            </w:pPr>
            <w:r>
              <w:rPr>
                <w:rFonts w:ascii="宋体" w:hAnsi="宋体" w:cs="宋体" w:hint="eastAsia"/>
                <w:sz w:val="24"/>
                <w:szCs w:val="24"/>
              </w:rPr>
              <w:t>本项目不接受联合体投标</w:t>
            </w:r>
          </w:p>
        </w:tc>
      </w:tr>
    </w:tbl>
    <w:p w:rsidR="005857A5" w:rsidRDefault="000C0F9F">
      <w:pPr>
        <w:pStyle w:val="2"/>
      </w:pPr>
      <w:bookmarkStart w:id="3" w:name="_Toc533150702"/>
      <w:bookmarkStart w:id="4" w:name="_Toc12891948"/>
      <w:r>
        <w:rPr>
          <w:rFonts w:cs="宋体" w:hint="eastAsia"/>
        </w:rPr>
        <w:t>二、投标供应商资质要求</w:t>
      </w:r>
      <w:bookmarkEnd w:id="3"/>
      <w:bookmarkEnd w:id="4"/>
    </w:p>
    <w:p w:rsidR="005857A5" w:rsidRDefault="000C0F9F">
      <w:pPr>
        <w:widowControl/>
        <w:shd w:val="clear" w:color="auto" w:fill="FFFFFF"/>
        <w:spacing w:line="360" w:lineRule="auto"/>
        <w:jc w:val="left"/>
        <w:rPr>
          <w:rFonts w:ascii="宋体" w:hAnsi="宋体" w:cs="宋体"/>
          <w:color w:val="000000"/>
          <w:kern w:val="0"/>
          <w:sz w:val="24"/>
          <w:szCs w:val="24"/>
        </w:rPr>
      </w:pPr>
      <w:r>
        <w:rPr>
          <w:rFonts w:ascii="宋体" w:hAnsi="宋体" w:cs="宋体" w:hint="eastAsia"/>
          <w:color w:val="000000"/>
          <w:kern w:val="0"/>
          <w:sz w:val="24"/>
          <w:szCs w:val="24"/>
        </w:rPr>
        <w:t>（一）供应商应具备下列资格条件,并提供证明材料(包括但不限于):</w:t>
      </w:r>
    </w:p>
    <w:p w:rsidR="005857A5" w:rsidRDefault="000C0F9F">
      <w:pPr>
        <w:widowControl/>
        <w:shd w:val="clear" w:color="auto" w:fill="FFFFFF"/>
        <w:spacing w:line="360" w:lineRule="auto"/>
        <w:jc w:val="left"/>
        <w:rPr>
          <w:rFonts w:ascii="宋体" w:hAnsi="宋体" w:cs="宋体"/>
          <w:color w:val="000000"/>
          <w:kern w:val="0"/>
          <w:sz w:val="24"/>
          <w:szCs w:val="24"/>
        </w:rPr>
      </w:pPr>
      <w:r>
        <w:rPr>
          <w:rFonts w:ascii="宋体" w:hAnsi="宋体" w:cs="宋体" w:hint="eastAsia"/>
          <w:color w:val="000000"/>
          <w:kern w:val="0"/>
          <w:sz w:val="24"/>
          <w:szCs w:val="24"/>
        </w:rPr>
        <w:t>1、具有独立承担民事责任的能力（提供法人或者其他组织的营业执照，自然人的身份证）；</w:t>
      </w:r>
    </w:p>
    <w:p w:rsidR="005857A5" w:rsidRDefault="000C0F9F">
      <w:pPr>
        <w:widowControl/>
        <w:shd w:val="clear" w:color="auto" w:fill="FFFFFF"/>
        <w:spacing w:line="360" w:lineRule="auto"/>
        <w:jc w:val="left"/>
        <w:rPr>
          <w:rFonts w:ascii="宋体" w:hAnsi="宋体" w:cs="宋体"/>
          <w:color w:val="000000"/>
          <w:kern w:val="0"/>
          <w:sz w:val="24"/>
          <w:szCs w:val="24"/>
        </w:rPr>
      </w:pPr>
      <w:r>
        <w:rPr>
          <w:rFonts w:ascii="宋体" w:hAnsi="宋体" w:cs="宋体" w:hint="eastAsia"/>
          <w:color w:val="000000"/>
          <w:kern w:val="0"/>
          <w:sz w:val="24"/>
          <w:szCs w:val="24"/>
        </w:rPr>
        <w:t>2、具有良好的商业信誉和健全的财务会计制度（提供参加本次政府采购活动前的会计报表）；</w:t>
      </w:r>
    </w:p>
    <w:p w:rsidR="005857A5" w:rsidRDefault="000C0F9F">
      <w:pPr>
        <w:widowControl/>
        <w:shd w:val="clear" w:color="auto" w:fill="FFFFFF"/>
        <w:spacing w:line="360" w:lineRule="auto"/>
        <w:jc w:val="left"/>
        <w:rPr>
          <w:sz w:val="24"/>
          <w:szCs w:val="24"/>
        </w:rPr>
      </w:pPr>
      <w:r>
        <w:rPr>
          <w:rFonts w:ascii="宋体" w:hAnsi="宋体" w:cs="宋体" w:hint="eastAsia"/>
          <w:color w:val="000000"/>
          <w:kern w:val="0"/>
          <w:sz w:val="24"/>
          <w:szCs w:val="24"/>
        </w:rPr>
        <w:t>3、具有履行合同所必需的设备和专业技术能力（根据项目需求提供履行合同所必需的设备和专业技术能力的声明及证明材料）；</w:t>
      </w:r>
    </w:p>
    <w:p w:rsidR="005857A5" w:rsidRDefault="000C0F9F">
      <w:pPr>
        <w:widowControl/>
        <w:shd w:val="clear" w:color="auto" w:fill="FFFFFF"/>
        <w:spacing w:line="360" w:lineRule="auto"/>
        <w:jc w:val="left"/>
        <w:rPr>
          <w:rFonts w:ascii="宋体" w:hAnsi="宋体" w:cs="宋体"/>
          <w:color w:val="000000"/>
          <w:kern w:val="0"/>
          <w:sz w:val="24"/>
          <w:szCs w:val="24"/>
        </w:rPr>
      </w:pPr>
      <w:r>
        <w:rPr>
          <w:rFonts w:ascii="宋体" w:hAnsi="宋体" w:cs="宋体" w:hint="eastAsia"/>
          <w:color w:val="000000"/>
          <w:kern w:val="0"/>
          <w:sz w:val="24"/>
          <w:szCs w:val="24"/>
        </w:rPr>
        <w:t>4、有依法缴纳税收和社会保障资金的良好记录（提供参加本次政府采购活动前一年内（至少一个月）依法缴纳税收和社会保障资金的相关材料）；</w:t>
      </w:r>
    </w:p>
    <w:p w:rsidR="005857A5" w:rsidRDefault="000C0F9F">
      <w:pPr>
        <w:widowControl/>
        <w:shd w:val="clear" w:color="auto" w:fill="FFFFFF"/>
        <w:spacing w:line="360" w:lineRule="auto"/>
        <w:jc w:val="left"/>
        <w:rPr>
          <w:rFonts w:ascii="宋体" w:hAnsi="宋体" w:cs="宋体"/>
          <w:color w:val="000000"/>
          <w:kern w:val="0"/>
          <w:sz w:val="24"/>
          <w:szCs w:val="24"/>
        </w:rPr>
      </w:pPr>
      <w:r>
        <w:rPr>
          <w:rFonts w:ascii="宋体" w:hAnsi="宋体" w:cs="宋体" w:hint="eastAsia"/>
          <w:color w:val="000000"/>
          <w:kern w:val="0"/>
          <w:sz w:val="24"/>
          <w:szCs w:val="24"/>
        </w:rPr>
        <w:t>5、参加政府采购活动前三年内，在经营活动中没有重大违法记录（提供参加本次政府采购活动前3年内在经营活动中没有重大违法记录的书面声明）（格式见后附件）；</w:t>
      </w:r>
    </w:p>
    <w:p w:rsidR="005857A5" w:rsidRDefault="000C0F9F">
      <w:pPr>
        <w:widowControl/>
        <w:shd w:val="clear" w:color="auto" w:fill="FFFFFF"/>
        <w:spacing w:line="360" w:lineRule="auto"/>
        <w:jc w:val="left"/>
        <w:rPr>
          <w:rFonts w:ascii="宋体" w:hAnsi="宋体" w:cs="宋体"/>
          <w:color w:val="000000"/>
          <w:kern w:val="0"/>
          <w:sz w:val="24"/>
          <w:szCs w:val="24"/>
        </w:rPr>
      </w:pPr>
      <w:r>
        <w:rPr>
          <w:rFonts w:ascii="宋体" w:hAnsi="宋体" w:cs="宋体" w:hint="eastAsia"/>
          <w:color w:val="000000"/>
          <w:kern w:val="0"/>
          <w:sz w:val="24"/>
          <w:szCs w:val="24"/>
        </w:rPr>
        <w:t>6、法律、行政法规规定的其他条件（提供项目实施所必须的许可资质证明材料）：无。</w:t>
      </w:r>
    </w:p>
    <w:p w:rsidR="005857A5" w:rsidRDefault="000C0F9F">
      <w:pPr>
        <w:widowControl/>
        <w:jc w:val="left"/>
        <w:rPr>
          <w:sz w:val="24"/>
          <w:szCs w:val="24"/>
        </w:rPr>
      </w:pPr>
      <w:r>
        <w:rPr>
          <w:rFonts w:hint="eastAsia"/>
          <w:sz w:val="24"/>
          <w:szCs w:val="24"/>
        </w:rPr>
        <w:t>7</w:t>
      </w:r>
      <w:r>
        <w:rPr>
          <w:rFonts w:hint="eastAsia"/>
          <w:sz w:val="24"/>
          <w:szCs w:val="24"/>
        </w:rPr>
        <w:t>、根据本项目的特殊性，投标供应商还须具备以下条件：</w:t>
      </w:r>
    </w:p>
    <w:p w:rsidR="005857A5" w:rsidRDefault="000C0F9F">
      <w:pPr>
        <w:widowControl/>
        <w:spacing w:line="360" w:lineRule="auto"/>
        <w:jc w:val="left"/>
        <w:rPr>
          <w:rFonts w:ascii="宋体" w:hAnsi="宋体" w:cs="宋体"/>
          <w:color w:val="000000"/>
          <w:kern w:val="0"/>
          <w:sz w:val="24"/>
          <w:szCs w:val="24"/>
        </w:rPr>
      </w:pPr>
      <w:r>
        <w:rPr>
          <w:rFonts w:ascii="宋体" w:hAnsi="宋体" w:cs="宋体" w:hint="eastAsia"/>
          <w:color w:val="000000"/>
          <w:kern w:val="0"/>
          <w:sz w:val="24"/>
          <w:szCs w:val="24"/>
        </w:rPr>
        <w:t>（1）、</w:t>
      </w:r>
      <w:r>
        <w:rPr>
          <w:rFonts w:ascii="宋体" w:hAnsi="宋体" w:cs="宋体"/>
          <w:color w:val="000000"/>
          <w:kern w:val="0"/>
          <w:sz w:val="24"/>
          <w:szCs w:val="24"/>
        </w:rPr>
        <w:t>投标人应具有交通主管部门颁发的公路工程试验检测综合甲级资质</w:t>
      </w:r>
      <w:r>
        <w:rPr>
          <w:rFonts w:ascii="宋体" w:hAnsi="宋体" w:cs="宋体" w:hint="eastAsia"/>
          <w:color w:val="000000"/>
          <w:kern w:val="0"/>
          <w:sz w:val="24"/>
          <w:szCs w:val="24"/>
        </w:rPr>
        <w:t>；</w:t>
      </w:r>
    </w:p>
    <w:p w:rsidR="005857A5" w:rsidRDefault="000C0F9F">
      <w:pPr>
        <w:widowControl/>
        <w:spacing w:line="360" w:lineRule="auto"/>
        <w:jc w:val="left"/>
        <w:rPr>
          <w:rFonts w:ascii="宋体" w:hAnsi="宋体" w:cs="宋体"/>
          <w:color w:val="000000"/>
          <w:sz w:val="24"/>
          <w:szCs w:val="24"/>
        </w:rPr>
      </w:pPr>
      <w:r>
        <w:rPr>
          <w:rFonts w:ascii="宋体" w:hAnsi="宋体" w:cs="宋体" w:hint="eastAsia"/>
          <w:color w:val="000000"/>
          <w:sz w:val="24"/>
          <w:szCs w:val="24"/>
        </w:rPr>
        <w:t>（2）、</w:t>
      </w:r>
      <w:r>
        <w:rPr>
          <w:rFonts w:ascii="宋体" w:hAnsi="宋体" w:cs="宋体"/>
          <w:color w:val="000000"/>
          <w:sz w:val="24"/>
          <w:szCs w:val="24"/>
        </w:rPr>
        <w:t>拟投入本项目的项目负责人应具有交通运输部颁发的试验检测工程师资格证书（桥梁专业）</w:t>
      </w:r>
      <w:r>
        <w:rPr>
          <w:rFonts w:ascii="宋体" w:hAnsi="宋体" w:cs="宋体" w:hint="eastAsia"/>
          <w:color w:val="000000"/>
          <w:sz w:val="24"/>
          <w:szCs w:val="24"/>
        </w:rPr>
        <w:t>，具有高级工程师及以上职称。</w:t>
      </w:r>
    </w:p>
    <w:p w:rsidR="005857A5" w:rsidRDefault="000C0F9F">
      <w:pPr>
        <w:widowControl/>
        <w:shd w:val="clear" w:color="auto" w:fill="FFFFFF"/>
        <w:spacing w:line="360" w:lineRule="auto"/>
        <w:jc w:val="left"/>
        <w:rPr>
          <w:rFonts w:ascii="宋体" w:hAnsi="宋体" w:cs="宋体"/>
          <w:color w:val="000000"/>
          <w:kern w:val="0"/>
          <w:sz w:val="24"/>
          <w:szCs w:val="24"/>
        </w:rPr>
      </w:pPr>
      <w:r>
        <w:rPr>
          <w:rFonts w:ascii="宋体" w:hAnsi="宋体" w:cs="宋体" w:hint="eastAsia"/>
          <w:color w:val="000000"/>
          <w:kern w:val="0"/>
          <w:sz w:val="24"/>
          <w:szCs w:val="24"/>
        </w:rPr>
        <w:t>（二）拒绝下述供应商参加本次采购活动：</w:t>
      </w:r>
    </w:p>
    <w:p w:rsidR="005857A5" w:rsidRDefault="000C0F9F">
      <w:pPr>
        <w:widowControl/>
        <w:shd w:val="clear" w:color="auto" w:fill="FFFFFF"/>
        <w:spacing w:line="360" w:lineRule="auto"/>
        <w:jc w:val="left"/>
        <w:rPr>
          <w:rFonts w:ascii="宋体" w:hAnsi="宋体" w:cs="宋体"/>
          <w:color w:val="000000"/>
          <w:kern w:val="0"/>
          <w:sz w:val="24"/>
          <w:szCs w:val="24"/>
        </w:rPr>
      </w:pPr>
      <w:r>
        <w:rPr>
          <w:rFonts w:ascii="宋体" w:hAnsi="宋体" w:cs="宋体" w:hint="eastAsia"/>
          <w:color w:val="000000"/>
          <w:kern w:val="0"/>
          <w:sz w:val="24"/>
          <w:szCs w:val="24"/>
        </w:rPr>
        <w:t>1、供应商单位负责人为同一人或者存在直接控股、管理关系的不同供应商，不得参加同一合同项下的政府采购活动。</w:t>
      </w:r>
    </w:p>
    <w:p w:rsidR="005857A5" w:rsidRDefault="000C0F9F">
      <w:pPr>
        <w:autoSpaceDE w:val="0"/>
        <w:autoSpaceDN w:val="0"/>
        <w:spacing w:line="360" w:lineRule="auto"/>
        <w:rPr>
          <w:rFonts w:ascii="宋体" w:hAnsi="宋体" w:cs="宋体"/>
          <w:color w:val="000000"/>
          <w:kern w:val="0"/>
          <w:sz w:val="24"/>
          <w:szCs w:val="24"/>
        </w:rPr>
      </w:pPr>
      <w:r>
        <w:rPr>
          <w:rFonts w:ascii="宋体" w:hAnsi="宋体" w:cs="宋体" w:hint="eastAsia"/>
          <w:color w:val="000000"/>
          <w:kern w:val="0"/>
          <w:sz w:val="24"/>
          <w:szCs w:val="24"/>
        </w:rPr>
        <w:t>2、凡为采购项目提供整体设计、规范编制或者项目管理、监理等服务的供应商，不得再参加本项目的采购活动。</w:t>
      </w:r>
    </w:p>
    <w:p w:rsidR="005857A5" w:rsidRDefault="000C0F9F">
      <w:pPr>
        <w:widowControl/>
        <w:shd w:val="clear" w:color="auto" w:fill="FFFFFF"/>
        <w:spacing w:line="360" w:lineRule="auto"/>
        <w:jc w:val="left"/>
        <w:rPr>
          <w:rFonts w:ascii="宋体" w:hAnsi="宋体" w:cs="宋体"/>
          <w:color w:val="000000"/>
          <w:kern w:val="0"/>
          <w:sz w:val="24"/>
          <w:szCs w:val="24"/>
        </w:rPr>
      </w:pPr>
      <w:r>
        <w:rPr>
          <w:rFonts w:ascii="宋体" w:hAnsi="宋体" w:cs="宋体" w:hint="eastAsia"/>
          <w:color w:val="000000"/>
          <w:kern w:val="0"/>
          <w:sz w:val="24"/>
          <w:szCs w:val="24"/>
        </w:rPr>
        <w:lastRenderedPageBreak/>
        <w:t>3、供应商被"信用中国"网站（www.creditchina.gov.cn ）、"中国政府采购网"(www.ccgp.gov.cn )列入失信被执行人、重大税收违法案件当事人名单、政府采购严重违法失信行为记录名单。</w:t>
      </w:r>
    </w:p>
    <w:p w:rsidR="005857A5" w:rsidRDefault="000C0F9F">
      <w:pPr>
        <w:widowControl/>
        <w:shd w:val="clear" w:color="auto" w:fill="FFFFFF"/>
        <w:spacing w:line="360" w:lineRule="auto"/>
        <w:jc w:val="left"/>
        <w:rPr>
          <w:rFonts w:ascii="宋体" w:hAnsi="宋体" w:cs="宋体"/>
          <w:color w:val="000000"/>
          <w:kern w:val="0"/>
          <w:sz w:val="24"/>
          <w:szCs w:val="24"/>
        </w:rPr>
      </w:pPr>
      <w:r>
        <w:rPr>
          <w:rFonts w:ascii="宋体" w:hAnsi="宋体" w:cs="宋体" w:hint="eastAsia"/>
          <w:color w:val="000000"/>
          <w:kern w:val="0"/>
          <w:sz w:val="24"/>
          <w:szCs w:val="24"/>
        </w:rPr>
        <w:t>（三）本次采购不接受联合体投标。</w:t>
      </w:r>
    </w:p>
    <w:p w:rsidR="005857A5" w:rsidRDefault="000C0F9F">
      <w:pPr>
        <w:pStyle w:val="2"/>
      </w:pPr>
      <w:bookmarkStart w:id="5" w:name="_Toc533150703"/>
      <w:bookmarkStart w:id="6" w:name="_Toc12891949"/>
      <w:r>
        <w:rPr>
          <w:rFonts w:cs="宋体" w:hint="eastAsia"/>
        </w:rPr>
        <w:t>三、评标办法和定标原则</w:t>
      </w:r>
      <w:bookmarkEnd w:id="5"/>
      <w:bookmarkEnd w:id="6"/>
    </w:p>
    <w:p w:rsidR="005857A5" w:rsidRDefault="000C0F9F">
      <w:pPr>
        <w:spacing w:line="360" w:lineRule="auto"/>
        <w:ind w:firstLineChars="200" w:firstLine="480"/>
        <w:rPr>
          <w:rFonts w:cs="宋体"/>
          <w:sz w:val="24"/>
          <w:szCs w:val="24"/>
        </w:rPr>
      </w:pPr>
      <w:r>
        <w:rPr>
          <w:rFonts w:cs="宋体" w:hint="eastAsia"/>
          <w:sz w:val="24"/>
          <w:szCs w:val="24"/>
        </w:rPr>
        <w:t>本项目采用综合评分法，总分为</w:t>
      </w:r>
      <w:r>
        <w:rPr>
          <w:sz w:val="24"/>
          <w:szCs w:val="24"/>
        </w:rPr>
        <w:t>100</w:t>
      </w:r>
      <w:r>
        <w:rPr>
          <w:rFonts w:cs="宋体" w:hint="eastAsia"/>
          <w:sz w:val="24"/>
          <w:szCs w:val="24"/>
        </w:rPr>
        <w:t>分，按评审后得分由高到低顺序排列，得分相同的，按投标报价由低到高顺序排列，得分且投标报价相同的，按技术指标优劣顺序排列，由评标委员会推荐</w:t>
      </w:r>
      <w:r>
        <w:rPr>
          <w:sz w:val="24"/>
          <w:szCs w:val="24"/>
        </w:rPr>
        <w:t>1</w:t>
      </w:r>
      <w:r>
        <w:rPr>
          <w:rFonts w:cs="宋体" w:hint="eastAsia"/>
          <w:sz w:val="24"/>
          <w:szCs w:val="24"/>
        </w:rPr>
        <w:t>个中标候选人。具体评分办法如下：</w:t>
      </w:r>
    </w:p>
    <w:p w:rsidR="005857A5" w:rsidRDefault="005857A5">
      <w:pPr>
        <w:spacing w:line="360" w:lineRule="auto"/>
        <w:ind w:firstLineChars="200" w:firstLine="480"/>
        <w:rPr>
          <w:rFonts w:cs="宋体"/>
          <w:sz w:val="24"/>
          <w:szCs w:val="24"/>
        </w:rPr>
      </w:pPr>
    </w:p>
    <w:tbl>
      <w:tblPr>
        <w:tblpPr w:leftFromText="180" w:rightFromText="180" w:vertAnchor="text" w:horzAnchor="margin" w:tblpY="346"/>
        <w:tblW w:w="9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75"/>
        <w:gridCol w:w="1353"/>
        <w:gridCol w:w="6501"/>
        <w:gridCol w:w="713"/>
      </w:tblGrid>
      <w:tr w:rsidR="005857A5">
        <w:trPr>
          <w:trHeight w:val="284"/>
          <w:tblHeader/>
        </w:trPr>
        <w:tc>
          <w:tcPr>
            <w:tcW w:w="675" w:type="dxa"/>
            <w:vAlign w:val="center"/>
          </w:tcPr>
          <w:p w:rsidR="005857A5" w:rsidRDefault="000C0F9F">
            <w:pPr>
              <w:jc w:val="center"/>
              <w:rPr>
                <w:b/>
              </w:rPr>
            </w:pPr>
            <w:r>
              <w:rPr>
                <w:rFonts w:hint="eastAsia"/>
                <w:b/>
              </w:rPr>
              <w:t>序号</w:t>
            </w:r>
          </w:p>
        </w:tc>
        <w:tc>
          <w:tcPr>
            <w:tcW w:w="1353" w:type="dxa"/>
            <w:vAlign w:val="center"/>
          </w:tcPr>
          <w:p w:rsidR="005857A5" w:rsidRDefault="000C0F9F">
            <w:pPr>
              <w:jc w:val="center"/>
              <w:rPr>
                <w:b/>
              </w:rPr>
            </w:pPr>
            <w:r>
              <w:rPr>
                <w:rFonts w:ascii="宋体" w:hAnsi="宋体" w:cs="宋体" w:hint="eastAsia"/>
                <w:b/>
                <w:color w:val="000000"/>
                <w:szCs w:val="21"/>
              </w:rPr>
              <w:t>评审项目</w:t>
            </w:r>
          </w:p>
        </w:tc>
        <w:tc>
          <w:tcPr>
            <w:tcW w:w="6501" w:type="dxa"/>
            <w:vAlign w:val="center"/>
          </w:tcPr>
          <w:p w:rsidR="005857A5" w:rsidRDefault="000C0F9F">
            <w:pPr>
              <w:jc w:val="center"/>
              <w:rPr>
                <w:b/>
              </w:rPr>
            </w:pPr>
            <w:r>
              <w:rPr>
                <w:rFonts w:ascii="宋体" w:hAnsi="宋体" w:cs="宋体" w:hint="eastAsia"/>
                <w:b/>
                <w:color w:val="000000"/>
                <w:spacing w:val="-8"/>
                <w:szCs w:val="21"/>
              </w:rPr>
              <w:t>标准</w:t>
            </w:r>
          </w:p>
        </w:tc>
        <w:tc>
          <w:tcPr>
            <w:tcW w:w="713" w:type="dxa"/>
            <w:vAlign w:val="center"/>
          </w:tcPr>
          <w:p w:rsidR="005857A5" w:rsidRDefault="000C0F9F">
            <w:pPr>
              <w:jc w:val="center"/>
              <w:rPr>
                <w:b/>
              </w:rPr>
            </w:pPr>
            <w:r>
              <w:rPr>
                <w:rFonts w:hint="eastAsia"/>
                <w:b/>
              </w:rPr>
              <w:t>分值</w:t>
            </w:r>
          </w:p>
        </w:tc>
      </w:tr>
      <w:tr w:rsidR="005857A5">
        <w:trPr>
          <w:trHeight w:val="1365"/>
        </w:trPr>
        <w:tc>
          <w:tcPr>
            <w:tcW w:w="675" w:type="dxa"/>
            <w:vAlign w:val="center"/>
          </w:tcPr>
          <w:p w:rsidR="005857A5" w:rsidRDefault="000C0F9F">
            <w:pPr>
              <w:widowControl/>
              <w:jc w:val="center"/>
              <w:rPr>
                <w:rFonts w:ascii="宋体" w:hAnsi="宋体" w:cs="宋体"/>
                <w:kern w:val="0"/>
                <w:szCs w:val="21"/>
              </w:rPr>
            </w:pPr>
            <w:r>
              <w:rPr>
                <w:rFonts w:ascii="宋体" w:hAnsi="宋体" w:cs="宋体" w:hint="eastAsia"/>
                <w:kern w:val="0"/>
                <w:szCs w:val="21"/>
              </w:rPr>
              <w:t>1</w:t>
            </w:r>
          </w:p>
        </w:tc>
        <w:tc>
          <w:tcPr>
            <w:tcW w:w="1353" w:type="dxa"/>
            <w:vAlign w:val="center"/>
          </w:tcPr>
          <w:p w:rsidR="005857A5" w:rsidRDefault="000C0F9F">
            <w:pPr>
              <w:widowControl/>
              <w:jc w:val="center"/>
              <w:rPr>
                <w:rFonts w:ascii="宋体" w:hAnsi="宋体" w:cs="宋体"/>
                <w:kern w:val="0"/>
                <w:szCs w:val="21"/>
              </w:rPr>
            </w:pPr>
            <w:r>
              <w:rPr>
                <w:rFonts w:ascii="宋体" w:hAnsi="宋体" w:cs="宋体" w:hint="eastAsia"/>
                <w:kern w:val="0"/>
                <w:szCs w:val="21"/>
              </w:rPr>
              <w:t>价格分（10分）</w:t>
            </w:r>
          </w:p>
        </w:tc>
        <w:tc>
          <w:tcPr>
            <w:tcW w:w="6501" w:type="dxa"/>
            <w:vAlign w:val="center"/>
          </w:tcPr>
          <w:p w:rsidR="005857A5" w:rsidRDefault="000C0F9F">
            <w:pPr>
              <w:rPr>
                <w:rFonts w:ascii="宋体" w:hAnsi="宋体" w:cs="宋体"/>
                <w:szCs w:val="21"/>
              </w:rPr>
            </w:pPr>
            <w:r>
              <w:rPr>
                <w:rFonts w:ascii="宋体" w:hAnsi="宋体" w:hint="eastAsia"/>
                <w:color w:val="000000"/>
                <w:szCs w:val="21"/>
              </w:rPr>
              <w:t>采用低价优先法计算，即满足招标文件要求且投标价格最低的投标报价为评标基准价，其价格分为满分10分。其他投标人的价格分统一按照下列公式计算：投标报价得分=（评标基准价/投标报价）×10</w:t>
            </w:r>
          </w:p>
        </w:tc>
        <w:tc>
          <w:tcPr>
            <w:tcW w:w="713" w:type="dxa"/>
            <w:vAlign w:val="center"/>
          </w:tcPr>
          <w:p w:rsidR="005857A5" w:rsidRDefault="000C0F9F">
            <w:pPr>
              <w:widowControl/>
              <w:jc w:val="center"/>
              <w:rPr>
                <w:rFonts w:ascii="宋体" w:hAnsi="宋体" w:cs="宋体"/>
                <w:b/>
                <w:kern w:val="0"/>
                <w:szCs w:val="21"/>
              </w:rPr>
            </w:pPr>
            <w:r>
              <w:rPr>
                <w:rFonts w:ascii="宋体" w:hAnsi="宋体" w:cs="宋体" w:hint="eastAsia"/>
                <w:b/>
                <w:kern w:val="0"/>
                <w:szCs w:val="21"/>
              </w:rPr>
              <w:t>10</w:t>
            </w:r>
          </w:p>
        </w:tc>
      </w:tr>
      <w:tr w:rsidR="005857A5">
        <w:trPr>
          <w:trHeight w:val="605"/>
        </w:trPr>
        <w:tc>
          <w:tcPr>
            <w:tcW w:w="675" w:type="dxa"/>
            <w:vMerge w:val="restart"/>
            <w:vAlign w:val="center"/>
          </w:tcPr>
          <w:p w:rsidR="005857A5" w:rsidRDefault="000C0F9F">
            <w:pPr>
              <w:jc w:val="center"/>
              <w:rPr>
                <w:rFonts w:ascii="宋体" w:hAnsi="宋体" w:cs="宋体"/>
                <w:b/>
                <w:kern w:val="0"/>
                <w:szCs w:val="21"/>
              </w:rPr>
            </w:pPr>
            <w:r>
              <w:rPr>
                <w:rFonts w:ascii="宋体" w:hAnsi="宋体" w:cs="宋体" w:hint="eastAsia"/>
                <w:b/>
                <w:kern w:val="0"/>
                <w:szCs w:val="21"/>
              </w:rPr>
              <w:t>2</w:t>
            </w:r>
          </w:p>
        </w:tc>
        <w:tc>
          <w:tcPr>
            <w:tcW w:w="1353" w:type="dxa"/>
            <w:vMerge w:val="restart"/>
            <w:vAlign w:val="center"/>
          </w:tcPr>
          <w:p w:rsidR="005857A5" w:rsidRDefault="000C0F9F">
            <w:pPr>
              <w:jc w:val="center"/>
              <w:rPr>
                <w:rFonts w:ascii="宋体" w:hAnsi="宋体" w:cs="宋体"/>
                <w:b/>
                <w:kern w:val="0"/>
                <w:szCs w:val="21"/>
              </w:rPr>
            </w:pPr>
            <w:r>
              <w:rPr>
                <w:rFonts w:ascii="宋体" w:hAnsi="宋体" w:hint="eastAsia"/>
                <w:szCs w:val="21"/>
              </w:rPr>
              <w:t>技术方案（25分）</w:t>
            </w:r>
          </w:p>
        </w:tc>
        <w:tc>
          <w:tcPr>
            <w:tcW w:w="6501" w:type="dxa"/>
            <w:vAlign w:val="center"/>
          </w:tcPr>
          <w:p w:rsidR="005857A5" w:rsidRDefault="000C0F9F">
            <w:pPr>
              <w:pStyle w:val="af0"/>
              <w:ind w:firstLineChars="0" w:firstLine="0"/>
              <w:rPr>
                <w:rFonts w:hAnsi="宋体" w:cs="宋体"/>
                <w:sz w:val="21"/>
                <w:szCs w:val="21"/>
              </w:rPr>
            </w:pPr>
            <w:r>
              <w:rPr>
                <w:rFonts w:hAnsi="宋体" w:hint="eastAsia"/>
                <w:sz w:val="21"/>
                <w:szCs w:val="21"/>
              </w:rPr>
              <w:t>1、投标申请人的技术方案条理是否清晰、内容是否全面，总分值5分：优秀得5分；良好的3分；满足要求得1分；不响应得0分。</w:t>
            </w:r>
          </w:p>
        </w:tc>
        <w:tc>
          <w:tcPr>
            <w:tcW w:w="713" w:type="dxa"/>
            <w:vAlign w:val="center"/>
          </w:tcPr>
          <w:p w:rsidR="005857A5" w:rsidRDefault="000C0F9F">
            <w:pPr>
              <w:jc w:val="center"/>
              <w:rPr>
                <w:rFonts w:ascii="宋体" w:hAnsi="宋体" w:cs="宋体"/>
                <w:b/>
                <w:kern w:val="0"/>
                <w:szCs w:val="21"/>
              </w:rPr>
            </w:pPr>
            <w:r>
              <w:rPr>
                <w:rFonts w:ascii="宋体" w:hAnsi="宋体" w:cs="宋体" w:hint="eastAsia"/>
                <w:b/>
                <w:kern w:val="0"/>
                <w:szCs w:val="21"/>
              </w:rPr>
              <w:t>5</w:t>
            </w:r>
          </w:p>
        </w:tc>
      </w:tr>
      <w:tr w:rsidR="005857A5">
        <w:trPr>
          <w:trHeight w:val="855"/>
        </w:trPr>
        <w:tc>
          <w:tcPr>
            <w:tcW w:w="675" w:type="dxa"/>
            <w:vMerge/>
            <w:vAlign w:val="center"/>
          </w:tcPr>
          <w:p w:rsidR="005857A5" w:rsidRDefault="005857A5">
            <w:pPr>
              <w:jc w:val="center"/>
              <w:rPr>
                <w:rFonts w:ascii="宋体" w:hAnsi="宋体" w:cs="宋体"/>
                <w:b/>
                <w:kern w:val="0"/>
                <w:szCs w:val="21"/>
              </w:rPr>
            </w:pPr>
          </w:p>
        </w:tc>
        <w:tc>
          <w:tcPr>
            <w:tcW w:w="1353" w:type="dxa"/>
            <w:vMerge/>
            <w:vAlign w:val="center"/>
          </w:tcPr>
          <w:p w:rsidR="005857A5" w:rsidRDefault="005857A5">
            <w:pPr>
              <w:jc w:val="center"/>
              <w:rPr>
                <w:rFonts w:ascii="宋体" w:hAnsi="宋体"/>
                <w:szCs w:val="21"/>
              </w:rPr>
            </w:pPr>
          </w:p>
        </w:tc>
        <w:tc>
          <w:tcPr>
            <w:tcW w:w="6501" w:type="dxa"/>
            <w:vAlign w:val="center"/>
          </w:tcPr>
          <w:p w:rsidR="005857A5" w:rsidRDefault="000C0F9F">
            <w:pPr>
              <w:pStyle w:val="af0"/>
              <w:ind w:firstLineChars="0" w:firstLine="0"/>
              <w:rPr>
                <w:rFonts w:hAnsi="宋体" w:cs="宋体"/>
                <w:sz w:val="21"/>
                <w:szCs w:val="21"/>
              </w:rPr>
            </w:pPr>
            <w:r>
              <w:rPr>
                <w:rFonts w:hAnsi="宋体" w:hint="eastAsia"/>
                <w:sz w:val="21"/>
                <w:szCs w:val="21"/>
              </w:rPr>
              <w:t>2、项目背景、现状和存在问题的阐述，总分值5分：优秀得5分；良好的3分；满足要求得1分；不响应得0分。</w:t>
            </w:r>
          </w:p>
        </w:tc>
        <w:tc>
          <w:tcPr>
            <w:tcW w:w="713" w:type="dxa"/>
          </w:tcPr>
          <w:p w:rsidR="005857A5" w:rsidRDefault="000C0F9F">
            <w:pPr>
              <w:jc w:val="center"/>
            </w:pPr>
            <w:r>
              <w:rPr>
                <w:rFonts w:ascii="宋体" w:hAnsi="宋体" w:cs="宋体" w:hint="eastAsia"/>
                <w:b/>
                <w:kern w:val="0"/>
                <w:szCs w:val="21"/>
              </w:rPr>
              <w:t>5</w:t>
            </w:r>
          </w:p>
        </w:tc>
      </w:tr>
      <w:tr w:rsidR="005857A5">
        <w:trPr>
          <w:trHeight w:val="855"/>
        </w:trPr>
        <w:tc>
          <w:tcPr>
            <w:tcW w:w="675" w:type="dxa"/>
            <w:vMerge/>
            <w:vAlign w:val="center"/>
          </w:tcPr>
          <w:p w:rsidR="005857A5" w:rsidRDefault="005857A5">
            <w:pPr>
              <w:jc w:val="center"/>
              <w:rPr>
                <w:rFonts w:ascii="宋体" w:hAnsi="宋体" w:cs="宋体"/>
                <w:b/>
                <w:kern w:val="0"/>
                <w:szCs w:val="21"/>
              </w:rPr>
            </w:pPr>
          </w:p>
        </w:tc>
        <w:tc>
          <w:tcPr>
            <w:tcW w:w="1353" w:type="dxa"/>
            <w:vMerge/>
            <w:vAlign w:val="center"/>
          </w:tcPr>
          <w:p w:rsidR="005857A5" w:rsidRDefault="005857A5">
            <w:pPr>
              <w:jc w:val="center"/>
              <w:rPr>
                <w:rFonts w:ascii="宋体" w:hAnsi="宋体"/>
                <w:szCs w:val="21"/>
              </w:rPr>
            </w:pPr>
          </w:p>
        </w:tc>
        <w:tc>
          <w:tcPr>
            <w:tcW w:w="6501" w:type="dxa"/>
            <w:vAlign w:val="center"/>
          </w:tcPr>
          <w:p w:rsidR="005857A5" w:rsidRDefault="000C0F9F">
            <w:pPr>
              <w:pStyle w:val="af0"/>
              <w:ind w:firstLineChars="0" w:firstLine="0"/>
              <w:rPr>
                <w:rFonts w:hAnsi="宋体" w:cs="宋体"/>
                <w:sz w:val="21"/>
                <w:szCs w:val="21"/>
              </w:rPr>
            </w:pPr>
            <w:r>
              <w:rPr>
                <w:rFonts w:hAnsi="宋体" w:hint="eastAsia"/>
                <w:sz w:val="21"/>
                <w:szCs w:val="21"/>
              </w:rPr>
              <w:t>3、主通道承载能力快速验算方案是否科学和具有可操作性，总分值5分：优秀得5分；良好的3分；满足要求得1分；不响应得0分。</w:t>
            </w:r>
          </w:p>
        </w:tc>
        <w:tc>
          <w:tcPr>
            <w:tcW w:w="713" w:type="dxa"/>
          </w:tcPr>
          <w:p w:rsidR="005857A5" w:rsidRDefault="000C0F9F">
            <w:pPr>
              <w:jc w:val="center"/>
            </w:pPr>
            <w:r>
              <w:rPr>
                <w:rFonts w:ascii="宋体" w:hAnsi="宋体" w:cs="宋体" w:hint="eastAsia"/>
                <w:b/>
                <w:kern w:val="0"/>
                <w:szCs w:val="21"/>
              </w:rPr>
              <w:t>5</w:t>
            </w:r>
          </w:p>
        </w:tc>
      </w:tr>
      <w:tr w:rsidR="005857A5">
        <w:trPr>
          <w:trHeight w:val="1404"/>
        </w:trPr>
        <w:tc>
          <w:tcPr>
            <w:tcW w:w="675" w:type="dxa"/>
            <w:vMerge/>
            <w:vAlign w:val="center"/>
          </w:tcPr>
          <w:p w:rsidR="005857A5" w:rsidRDefault="005857A5">
            <w:pPr>
              <w:jc w:val="center"/>
              <w:rPr>
                <w:rFonts w:ascii="宋体" w:hAnsi="宋体" w:cs="宋体"/>
                <w:b/>
                <w:kern w:val="0"/>
                <w:szCs w:val="21"/>
              </w:rPr>
            </w:pPr>
          </w:p>
        </w:tc>
        <w:tc>
          <w:tcPr>
            <w:tcW w:w="1353" w:type="dxa"/>
            <w:vMerge/>
            <w:vAlign w:val="center"/>
          </w:tcPr>
          <w:p w:rsidR="005857A5" w:rsidRDefault="005857A5">
            <w:pPr>
              <w:jc w:val="center"/>
              <w:rPr>
                <w:rFonts w:ascii="宋体" w:hAnsi="宋体"/>
                <w:szCs w:val="21"/>
              </w:rPr>
            </w:pPr>
          </w:p>
        </w:tc>
        <w:tc>
          <w:tcPr>
            <w:tcW w:w="6501" w:type="dxa"/>
            <w:vAlign w:val="center"/>
          </w:tcPr>
          <w:p w:rsidR="005857A5" w:rsidRDefault="000C0F9F">
            <w:pPr>
              <w:pStyle w:val="af0"/>
              <w:ind w:firstLineChars="0" w:firstLine="0"/>
              <w:rPr>
                <w:rFonts w:hAnsi="宋体" w:cs="宋体"/>
                <w:sz w:val="21"/>
                <w:szCs w:val="21"/>
              </w:rPr>
            </w:pPr>
            <w:r>
              <w:rPr>
                <w:rFonts w:hAnsi="宋体" w:hint="eastAsia"/>
                <w:sz w:val="21"/>
                <w:szCs w:val="21"/>
              </w:rPr>
              <w:t>4、方案设计是否具有前瞻性在技术方面是否具有开放性、兼容性和可扩展性，总分值5分：优秀得5分；良好的3分；满足要求得1分；不响应得0分。</w:t>
            </w:r>
          </w:p>
        </w:tc>
        <w:tc>
          <w:tcPr>
            <w:tcW w:w="713" w:type="dxa"/>
          </w:tcPr>
          <w:p w:rsidR="005857A5" w:rsidRDefault="000C0F9F">
            <w:pPr>
              <w:jc w:val="center"/>
            </w:pPr>
            <w:r>
              <w:rPr>
                <w:rFonts w:ascii="宋体" w:hAnsi="宋体" w:cs="宋体" w:hint="eastAsia"/>
                <w:b/>
                <w:kern w:val="0"/>
                <w:szCs w:val="21"/>
              </w:rPr>
              <w:t>5</w:t>
            </w:r>
          </w:p>
        </w:tc>
      </w:tr>
      <w:tr w:rsidR="005857A5">
        <w:trPr>
          <w:trHeight w:val="1126"/>
        </w:trPr>
        <w:tc>
          <w:tcPr>
            <w:tcW w:w="675" w:type="dxa"/>
            <w:vMerge/>
            <w:vAlign w:val="center"/>
          </w:tcPr>
          <w:p w:rsidR="005857A5" w:rsidRDefault="005857A5">
            <w:pPr>
              <w:jc w:val="center"/>
              <w:rPr>
                <w:rFonts w:ascii="宋体" w:hAnsi="宋体" w:cs="宋体"/>
                <w:b/>
                <w:kern w:val="0"/>
                <w:szCs w:val="21"/>
              </w:rPr>
            </w:pPr>
          </w:p>
        </w:tc>
        <w:tc>
          <w:tcPr>
            <w:tcW w:w="1353" w:type="dxa"/>
            <w:vMerge/>
            <w:vAlign w:val="center"/>
          </w:tcPr>
          <w:p w:rsidR="005857A5" w:rsidRDefault="005857A5">
            <w:pPr>
              <w:jc w:val="center"/>
              <w:rPr>
                <w:rFonts w:ascii="宋体" w:hAnsi="宋体"/>
                <w:szCs w:val="21"/>
              </w:rPr>
            </w:pPr>
          </w:p>
        </w:tc>
        <w:tc>
          <w:tcPr>
            <w:tcW w:w="6501" w:type="dxa"/>
            <w:vAlign w:val="center"/>
          </w:tcPr>
          <w:p w:rsidR="005857A5" w:rsidRDefault="000C0F9F">
            <w:pPr>
              <w:pStyle w:val="af0"/>
              <w:ind w:firstLineChars="0" w:firstLine="0"/>
              <w:rPr>
                <w:rFonts w:hAnsi="宋体" w:cs="宋体"/>
                <w:sz w:val="21"/>
                <w:szCs w:val="21"/>
              </w:rPr>
            </w:pPr>
            <w:r>
              <w:rPr>
                <w:rFonts w:hAnsi="宋体" w:hint="eastAsia"/>
                <w:sz w:val="21"/>
                <w:szCs w:val="21"/>
              </w:rPr>
              <w:t>5、技术方案中预期目标是否明确，技术路线是否可行，有无独创性和先进性，总分值5分：优秀得5分；良好的3分；满足要求得1分；不响应得0分。</w:t>
            </w:r>
          </w:p>
        </w:tc>
        <w:tc>
          <w:tcPr>
            <w:tcW w:w="713" w:type="dxa"/>
          </w:tcPr>
          <w:p w:rsidR="005857A5" w:rsidRDefault="000C0F9F">
            <w:pPr>
              <w:jc w:val="center"/>
            </w:pPr>
            <w:r>
              <w:rPr>
                <w:rFonts w:ascii="宋体" w:hAnsi="宋体" w:cs="宋体" w:hint="eastAsia"/>
                <w:b/>
                <w:kern w:val="0"/>
                <w:szCs w:val="21"/>
              </w:rPr>
              <w:t>5</w:t>
            </w:r>
          </w:p>
        </w:tc>
      </w:tr>
      <w:tr w:rsidR="005857A5">
        <w:trPr>
          <w:trHeight w:val="1185"/>
        </w:trPr>
        <w:tc>
          <w:tcPr>
            <w:tcW w:w="675" w:type="dxa"/>
            <w:vMerge w:val="restart"/>
            <w:vAlign w:val="center"/>
          </w:tcPr>
          <w:p w:rsidR="005857A5" w:rsidRDefault="000C0F9F">
            <w:pPr>
              <w:widowControl/>
              <w:jc w:val="center"/>
              <w:rPr>
                <w:rFonts w:ascii="宋体" w:hAnsi="宋体" w:cs="宋体"/>
                <w:b/>
                <w:kern w:val="0"/>
                <w:szCs w:val="21"/>
              </w:rPr>
            </w:pPr>
            <w:r>
              <w:rPr>
                <w:rFonts w:ascii="宋体" w:hAnsi="宋体" w:cs="宋体" w:hint="eastAsia"/>
                <w:b/>
                <w:kern w:val="0"/>
                <w:szCs w:val="21"/>
              </w:rPr>
              <w:t>3</w:t>
            </w:r>
          </w:p>
        </w:tc>
        <w:tc>
          <w:tcPr>
            <w:tcW w:w="1353" w:type="dxa"/>
            <w:vMerge w:val="restart"/>
            <w:vAlign w:val="center"/>
          </w:tcPr>
          <w:p w:rsidR="005857A5" w:rsidRDefault="000C0F9F">
            <w:pPr>
              <w:jc w:val="center"/>
              <w:rPr>
                <w:rFonts w:ascii="宋体" w:hAnsi="宋体" w:cs="宋体"/>
                <w:b/>
                <w:szCs w:val="21"/>
              </w:rPr>
            </w:pPr>
            <w:r>
              <w:rPr>
                <w:rFonts w:ascii="宋体" w:hAnsi="宋体" w:hint="eastAsia"/>
                <w:szCs w:val="21"/>
              </w:rPr>
              <w:t>关键性技术问题的对策措施（20分）</w:t>
            </w:r>
          </w:p>
        </w:tc>
        <w:tc>
          <w:tcPr>
            <w:tcW w:w="6501" w:type="dxa"/>
            <w:vAlign w:val="center"/>
          </w:tcPr>
          <w:p w:rsidR="005857A5" w:rsidRDefault="000C0F9F">
            <w:pPr>
              <w:jc w:val="left"/>
              <w:rPr>
                <w:rFonts w:ascii="宋体" w:hAnsi="宋体"/>
                <w:szCs w:val="21"/>
              </w:rPr>
            </w:pPr>
            <w:r>
              <w:rPr>
                <w:rFonts w:ascii="宋体" w:hAnsi="宋体" w:hint="eastAsia"/>
                <w:szCs w:val="21"/>
              </w:rPr>
              <w:t>1、投标人对本项目的特点、难点、重点阐述是否全面，分析是否合理，总分值5分：优秀得5分；良好的3分；满足要求得1分；不响应得0分。</w:t>
            </w:r>
          </w:p>
        </w:tc>
        <w:tc>
          <w:tcPr>
            <w:tcW w:w="713" w:type="dxa"/>
            <w:vAlign w:val="center"/>
          </w:tcPr>
          <w:p w:rsidR="005857A5" w:rsidRDefault="000C0F9F">
            <w:pPr>
              <w:autoSpaceDE w:val="0"/>
              <w:autoSpaceDN w:val="0"/>
              <w:adjustRightInd w:val="0"/>
              <w:jc w:val="center"/>
              <w:rPr>
                <w:rFonts w:ascii="宋体" w:hAnsi="宋体"/>
                <w:b/>
                <w:szCs w:val="21"/>
              </w:rPr>
            </w:pPr>
            <w:r>
              <w:rPr>
                <w:rFonts w:ascii="宋体" w:hAnsi="宋体" w:hint="eastAsia"/>
                <w:b/>
                <w:szCs w:val="21"/>
              </w:rPr>
              <w:t>5</w:t>
            </w:r>
          </w:p>
        </w:tc>
      </w:tr>
      <w:tr w:rsidR="005857A5">
        <w:trPr>
          <w:trHeight w:val="630"/>
        </w:trPr>
        <w:tc>
          <w:tcPr>
            <w:tcW w:w="675" w:type="dxa"/>
            <w:vMerge/>
            <w:vAlign w:val="center"/>
          </w:tcPr>
          <w:p w:rsidR="005857A5" w:rsidRDefault="005857A5">
            <w:pPr>
              <w:widowControl/>
              <w:jc w:val="center"/>
              <w:rPr>
                <w:rFonts w:ascii="宋体" w:hAnsi="宋体" w:cs="宋体"/>
                <w:b/>
                <w:kern w:val="0"/>
                <w:szCs w:val="21"/>
              </w:rPr>
            </w:pPr>
          </w:p>
        </w:tc>
        <w:tc>
          <w:tcPr>
            <w:tcW w:w="1353" w:type="dxa"/>
            <w:vMerge/>
            <w:vAlign w:val="center"/>
          </w:tcPr>
          <w:p w:rsidR="005857A5" w:rsidRDefault="005857A5">
            <w:pPr>
              <w:jc w:val="center"/>
              <w:rPr>
                <w:rFonts w:ascii="宋体" w:hAnsi="宋体"/>
                <w:szCs w:val="21"/>
              </w:rPr>
            </w:pPr>
          </w:p>
        </w:tc>
        <w:tc>
          <w:tcPr>
            <w:tcW w:w="6501" w:type="dxa"/>
            <w:vAlign w:val="center"/>
          </w:tcPr>
          <w:p w:rsidR="005857A5" w:rsidRDefault="000C0F9F">
            <w:pPr>
              <w:rPr>
                <w:rFonts w:ascii="宋体" w:hAnsi="宋体" w:cs="宋体"/>
                <w:color w:val="000000"/>
                <w:szCs w:val="21"/>
              </w:rPr>
            </w:pPr>
            <w:r>
              <w:rPr>
                <w:rFonts w:ascii="宋体" w:hAnsi="宋体" w:hint="eastAsia"/>
                <w:szCs w:val="21"/>
              </w:rPr>
              <w:t>2、关键技术问题有无解决方案，其对策和措施是否到位，</w:t>
            </w:r>
            <w:bookmarkStart w:id="7" w:name="OLE_LINK1"/>
            <w:r>
              <w:rPr>
                <w:rFonts w:ascii="宋体" w:hAnsi="宋体" w:hint="eastAsia"/>
                <w:szCs w:val="21"/>
              </w:rPr>
              <w:t>总分值10分：优秀得10分；良好的5分；满足要求得1分；不响应得0分。</w:t>
            </w:r>
            <w:bookmarkEnd w:id="7"/>
          </w:p>
        </w:tc>
        <w:tc>
          <w:tcPr>
            <w:tcW w:w="713" w:type="dxa"/>
            <w:vAlign w:val="center"/>
          </w:tcPr>
          <w:p w:rsidR="005857A5" w:rsidRDefault="000C0F9F">
            <w:pPr>
              <w:autoSpaceDE w:val="0"/>
              <w:autoSpaceDN w:val="0"/>
              <w:adjustRightInd w:val="0"/>
              <w:jc w:val="center"/>
              <w:rPr>
                <w:rFonts w:ascii="宋体" w:hAnsi="宋体"/>
                <w:b/>
                <w:szCs w:val="21"/>
              </w:rPr>
            </w:pPr>
            <w:r>
              <w:rPr>
                <w:rFonts w:ascii="宋体" w:hAnsi="宋体" w:hint="eastAsia"/>
                <w:b/>
                <w:szCs w:val="21"/>
              </w:rPr>
              <w:t>10</w:t>
            </w:r>
          </w:p>
        </w:tc>
      </w:tr>
      <w:tr w:rsidR="005857A5">
        <w:trPr>
          <w:trHeight w:val="555"/>
        </w:trPr>
        <w:tc>
          <w:tcPr>
            <w:tcW w:w="675" w:type="dxa"/>
            <w:vMerge/>
            <w:vAlign w:val="center"/>
          </w:tcPr>
          <w:p w:rsidR="005857A5" w:rsidRDefault="005857A5">
            <w:pPr>
              <w:widowControl/>
              <w:jc w:val="center"/>
              <w:rPr>
                <w:rFonts w:ascii="宋体" w:hAnsi="宋体" w:cs="宋体"/>
                <w:b/>
                <w:kern w:val="0"/>
                <w:szCs w:val="21"/>
              </w:rPr>
            </w:pPr>
          </w:p>
        </w:tc>
        <w:tc>
          <w:tcPr>
            <w:tcW w:w="1353" w:type="dxa"/>
            <w:vMerge/>
            <w:vAlign w:val="center"/>
          </w:tcPr>
          <w:p w:rsidR="005857A5" w:rsidRDefault="005857A5">
            <w:pPr>
              <w:jc w:val="center"/>
              <w:rPr>
                <w:rFonts w:ascii="宋体" w:hAnsi="宋体"/>
                <w:szCs w:val="21"/>
              </w:rPr>
            </w:pPr>
          </w:p>
        </w:tc>
        <w:tc>
          <w:tcPr>
            <w:tcW w:w="6501" w:type="dxa"/>
            <w:vAlign w:val="center"/>
          </w:tcPr>
          <w:p w:rsidR="005857A5" w:rsidRDefault="000C0F9F">
            <w:pPr>
              <w:rPr>
                <w:rFonts w:ascii="宋体" w:hAnsi="宋体" w:cs="宋体"/>
                <w:color w:val="000000"/>
                <w:szCs w:val="21"/>
              </w:rPr>
            </w:pPr>
            <w:r>
              <w:rPr>
                <w:rFonts w:ascii="宋体" w:hAnsi="宋体" w:hint="eastAsia"/>
                <w:szCs w:val="21"/>
              </w:rPr>
              <w:t>3、有无合理化建议，其建议是否合理，有无参考价值，总分值5分：优秀得5分；良好的3分；满足要求得1分；不响应得0分。</w:t>
            </w:r>
          </w:p>
        </w:tc>
        <w:tc>
          <w:tcPr>
            <w:tcW w:w="713" w:type="dxa"/>
            <w:vAlign w:val="center"/>
          </w:tcPr>
          <w:p w:rsidR="005857A5" w:rsidRDefault="000C0F9F">
            <w:pPr>
              <w:autoSpaceDE w:val="0"/>
              <w:autoSpaceDN w:val="0"/>
              <w:adjustRightInd w:val="0"/>
              <w:jc w:val="center"/>
              <w:rPr>
                <w:rFonts w:ascii="宋体" w:hAnsi="宋体"/>
                <w:b/>
                <w:szCs w:val="21"/>
              </w:rPr>
            </w:pPr>
            <w:r>
              <w:rPr>
                <w:rFonts w:ascii="宋体" w:hAnsi="宋体" w:hint="eastAsia"/>
                <w:b/>
                <w:szCs w:val="21"/>
              </w:rPr>
              <w:t>5</w:t>
            </w:r>
          </w:p>
        </w:tc>
      </w:tr>
      <w:tr w:rsidR="005857A5">
        <w:trPr>
          <w:trHeight w:val="630"/>
        </w:trPr>
        <w:tc>
          <w:tcPr>
            <w:tcW w:w="675" w:type="dxa"/>
            <w:vMerge w:val="restart"/>
            <w:vAlign w:val="center"/>
          </w:tcPr>
          <w:p w:rsidR="005857A5" w:rsidRDefault="000C0F9F">
            <w:pPr>
              <w:widowControl/>
              <w:jc w:val="center"/>
              <w:rPr>
                <w:rFonts w:ascii="宋体" w:hAnsi="宋体" w:cs="宋体"/>
                <w:b/>
                <w:kern w:val="0"/>
                <w:szCs w:val="21"/>
              </w:rPr>
            </w:pPr>
            <w:r>
              <w:rPr>
                <w:rFonts w:ascii="宋体" w:hAnsi="宋体" w:cs="宋体" w:hint="eastAsia"/>
                <w:b/>
                <w:kern w:val="0"/>
                <w:szCs w:val="21"/>
              </w:rPr>
              <w:t>4</w:t>
            </w:r>
          </w:p>
        </w:tc>
        <w:tc>
          <w:tcPr>
            <w:tcW w:w="1353" w:type="dxa"/>
            <w:vMerge w:val="restart"/>
            <w:vAlign w:val="center"/>
          </w:tcPr>
          <w:p w:rsidR="005857A5" w:rsidRDefault="000C0F9F">
            <w:pPr>
              <w:jc w:val="center"/>
              <w:rPr>
                <w:rFonts w:ascii="宋体" w:hAnsi="宋体"/>
                <w:szCs w:val="21"/>
              </w:rPr>
            </w:pPr>
            <w:r>
              <w:rPr>
                <w:rFonts w:ascii="宋体" w:hAnsi="宋体" w:hint="eastAsia"/>
                <w:szCs w:val="21"/>
              </w:rPr>
              <w:t>组织措施和进度计划（10分）</w:t>
            </w:r>
          </w:p>
        </w:tc>
        <w:tc>
          <w:tcPr>
            <w:tcW w:w="6501" w:type="dxa"/>
            <w:vAlign w:val="center"/>
          </w:tcPr>
          <w:p w:rsidR="005857A5" w:rsidRDefault="000C0F9F">
            <w:pPr>
              <w:rPr>
                <w:rFonts w:ascii="宋体" w:hAnsi="宋体" w:cs="宋体"/>
                <w:color w:val="000000"/>
                <w:szCs w:val="21"/>
              </w:rPr>
            </w:pPr>
            <w:r>
              <w:rPr>
                <w:rFonts w:ascii="宋体" w:hAnsi="宋体" w:hint="eastAsia"/>
                <w:szCs w:val="21"/>
              </w:rPr>
              <w:t>1、投标人对本项目提出的组织措施是否得当，</w:t>
            </w:r>
            <w:bookmarkStart w:id="8" w:name="OLE_LINK2"/>
            <w:r>
              <w:rPr>
                <w:rFonts w:ascii="宋体" w:hAnsi="宋体" w:hint="eastAsia"/>
                <w:szCs w:val="21"/>
              </w:rPr>
              <w:t>总分值5分：优秀得5分；良好的3分；满足要求得1分；不响应得0分。</w:t>
            </w:r>
            <w:bookmarkEnd w:id="8"/>
          </w:p>
        </w:tc>
        <w:tc>
          <w:tcPr>
            <w:tcW w:w="713" w:type="dxa"/>
            <w:vAlign w:val="center"/>
          </w:tcPr>
          <w:p w:rsidR="005857A5" w:rsidRDefault="000C0F9F">
            <w:pPr>
              <w:autoSpaceDE w:val="0"/>
              <w:autoSpaceDN w:val="0"/>
              <w:adjustRightInd w:val="0"/>
              <w:jc w:val="center"/>
              <w:rPr>
                <w:rFonts w:ascii="宋体" w:hAnsi="宋体"/>
                <w:b/>
                <w:szCs w:val="21"/>
              </w:rPr>
            </w:pPr>
            <w:r>
              <w:rPr>
                <w:rFonts w:ascii="宋体" w:hAnsi="宋体" w:hint="eastAsia"/>
                <w:b/>
                <w:szCs w:val="21"/>
              </w:rPr>
              <w:t>5</w:t>
            </w:r>
          </w:p>
        </w:tc>
      </w:tr>
      <w:tr w:rsidR="005857A5">
        <w:trPr>
          <w:trHeight w:val="555"/>
        </w:trPr>
        <w:tc>
          <w:tcPr>
            <w:tcW w:w="675" w:type="dxa"/>
            <w:vMerge/>
            <w:vAlign w:val="center"/>
          </w:tcPr>
          <w:p w:rsidR="005857A5" w:rsidRDefault="005857A5">
            <w:pPr>
              <w:widowControl/>
              <w:jc w:val="center"/>
              <w:rPr>
                <w:rFonts w:ascii="宋体" w:hAnsi="宋体" w:cs="宋体"/>
                <w:b/>
                <w:kern w:val="0"/>
                <w:szCs w:val="21"/>
              </w:rPr>
            </w:pPr>
          </w:p>
        </w:tc>
        <w:tc>
          <w:tcPr>
            <w:tcW w:w="1353" w:type="dxa"/>
            <w:vMerge/>
            <w:vAlign w:val="center"/>
          </w:tcPr>
          <w:p w:rsidR="005857A5" w:rsidRDefault="005857A5">
            <w:pPr>
              <w:jc w:val="center"/>
              <w:rPr>
                <w:rFonts w:ascii="宋体" w:hAnsi="宋体"/>
                <w:szCs w:val="21"/>
              </w:rPr>
            </w:pPr>
          </w:p>
        </w:tc>
        <w:tc>
          <w:tcPr>
            <w:tcW w:w="6501" w:type="dxa"/>
            <w:vAlign w:val="center"/>
          </w:tcPr>
          <w:p w:rsidR="005857A5" w:rsidRDefault="000C0F9F">
            <w:pPr>
              <w:rPr>
                <w:rFonts w:ascii="宋体" w:hAnsi="宋体" w:cs="宋体"/>
                <w:color w:val="000000"/>
                <w:szCs w:val="21"/>
              </w:rPr>
            </w:pPr>
            <w:r>
              <w:rPr>
                <w:rFonts w:ascii="宋体" w:hAnsi="宋体" w:hint="eastAsia"/>
                <w:szCs w:val="21"/>
              </w:rPr>
              <w:t>2、项目进度计划安排是否合理，能否满足招标人家的要求，总分值5分：优秀得5分；良好的3分；满足要求得1分；不响应得0分。</w:t>
            </w:r>
          </w:p>
        </w:tc>
        <w:tc>
          <w:tcPr>
            <w:tcW w:w="713" w:type="dxa"/>
            <w:vAlign w:val="center"/>
          </w:tcPr>
          <w:p w:rsidR="005857A5" w:rsidRDefault="000C0F9F">
            <w:pPr>
              <w:autoSpaceDE w:val="0"/>
              <w:autoSpaceDN w:val="0"/>
              <w:adjustRightInd w:val="0"/>
              <w:jc w:val="center"/>
              <w:rPr>
                <w:rFonts w:ascii="宋体" w:hAnsi="宋体"/>
                <w:b/>
                <w:szCs w:val="21"/>
              </w:rPr>
            </w:pPr>
            <w:r>
              <w:rPr>
                <w:rFonts w:ascii="宋体" w:hAnsi="宋体" w:hint="eastAsia"/>
                <w:b/>
                <w:szCs w:val="21"/>
              </w:rPr>
              <w:t>5</w:t>
            </w:r>
          </w:p>
        </w:tc>
      </w:tr>
      <w:tr w:rsidR="005857A5">
        <w:trPr>
          <w:trHeight w:val="989"/>
        </w:trPr>
        <w:tc>
          <w:tcPr>
            <w:tcW w:w="675" w:type="dxa"/>
            <w:vMerge w:val="restart"/>
            <w:vAlign w:val="center"/>
          </w:tcPr>
          <w:p w:rsidR="005857A5" w:rsidRDefault="000C0F9F">
            <w:pPr>
              <w:widowControl/>
              <w:jc w:val="center"/>
              <w:rPr>
                <w:rFonts w:ascii="宋体" w:hAnsi="宋体" w:cs="宋体"/>
                <w:b/>
                <w:kern w:val="0"/>
                <w:szCs w:val="21"/>
              </w:rPr>
            </w:pPr>
            <w:r>
              <w:rPr>
                <w:rFonts w:ascii="宋体" w:hAnsi="宋体" w:cs="宋体" w:hint="eastAsia"/>
                <w:b/>
                <w:kern w:val="0"/>
                <w:szCs w:val="21"/>
              </w:rPr>
              <w:t>5</w:t>
            </w:r>
          </w:p>
        </w:tc>
        <w:tc>
          <w:tcPr>
            <w:tcW w:w="1353" w:type="dxa"/>
            <w:vMerge w:val="restart"/>
            <w:vAlign w:val="center"/>
          </w:tcPr>
          <w:p w:rsidR="005857A5" w:rsidRDefault="000C0F9F">
            <w:pPr>
              <w:jc w:val="center"/>
              <w:rPr>
                <w:rFonts w:ascii="宋体" w:hAnsi="宋体"/>
                <w:b/>
                <w:szCs w:val="21"/>
              </w:rPr>
            </w:pPr>
            <w:r>
              <w:rPr>
                <w:rFonts w:ascii="宋体" w:hAnsi="宋体" w:cs="宋体" w:hint="eastAsia"/>
                <w:color w:val="000000"/>
                <w:szCs w:val="21"/>
              </w:rPr>
              <w:t>组织机构及人员配备（15分）</w:t>
            </w:r>
          </w:p>
        </w:tc>
        <w:tc>
          <w:tcPr>
            <w:tcW w:w="6501" w:type="dxa"/>
            <w:vAlign w:val="center"/>
          </w:tcPr>
          <w:p w:rsidR="005857A5" w:rsidRDefault="000C0F9F">
            <w:pPr>
              <w:tabs>
                <w:tab w:val="left" w:pos="360"/>
              </w:tabs>
              <w:spacing w:line="360" w:lineRule="auto"/>
              <w:jc w:val="left"/>
              <w:rPr>
                <w:rFonts w:ascii="宋体" w:hAnsi="宋体"/>
                <w:szCs w:val="21"/>
              </w:rPr>
            </w:pPr>
            <w:r>
              <w:rPr>
                <w:rFonts w:ascii="宋体" w:hAnsi="宋体" w:hint="eastAsia"/>
                <w:snapToGrid w:val="0"/>
                <w:kern w:val="0"/>
                <w:szCs w:val="21"/>
              </w:rPr>
              <w:t>1、</w:t>
            </w:r>
            <w:r>
              <w:rPr>
                <w:rFonts w:ascii="宋体" w:hAnsi="宋体"/>
                <w:snapToGrid w:val="0"/>
                <w:kern w:val="0"/>
                <w:szCs w:val="21"/>
              </w:rPr>
              <w:t>具有</w:t>
            </w:r>
            <w:r>
              <w:rPr>
                <w:rFonts w:ascii="宋体" w:hAnsi="宋体" w:hint="eastAsia"/>
                <w:snapToGrid w:val="0"/>
                <w:kern w:val="0"/>
                <w:szCs w:val="21"/>
              </w:rPr>
              <w:t>或其控股母公司具有工程设计综合甲级资质，得</w:t>
            </w:r>
            <w:r>
              <w:rPr>
                <w:rFonts w:ascii="宋体" w:hAnsi="宋体"/>
                <w:snapToGrid w:val="0"/>
                <w:kern w:val="0"/>
                <w:szCs w:val="21"/>
              </w:rPr>
              <w:t>5</w:t>
            </w:r>
            <w:r>
              <w:rPr>
                <w:rFonts w:ascii="宋体" w:hAnsi="宋体" w:hint="eastAsia"/>
                <w:snapToGrid w:val="0"/>
                <w:kern w:val="0"/>
                <w:szCs w:val="21"/>
              </w:rPr>
              <w:t>分。</w:t>
            </w:r>
            <w:r>
              <w:rPr>
                <w:rFonts w:ascii="宋体" w:hAnsi="宋体" w:hint="eastAsia"/>
                <w:szCs w:val="21"/>
              </w:rPr>
              <w:t>不具有不得分(原件备查)</w:t>
            </w:r>
          </w:p>
        </w:tc>
        <w:tc>
          <w:tcPr>
            <w:tcW w:w="713" w:type="dxa"/>
            <w:vAlign w:val="center"/>
          </w:tcPr>
          <w:p w:rsidR="005857A5" w:rsidRDefault="000C0F9F">
            <w:pPr>
              <w:widowControl/>
              <w:jc w:val="center"/>
              <w:rPr>
                <w:rFonts w:ascii="宋体" w:hAnsi="宋体" w:cs="宋体"/>
                <w:b/>
                <w:kern w:val="0"/>
                <w:szCs w:val="21"/>
              </w:rPr>
            </w:pPr>
            <w:r>
              <w:rPr>
                <w:rFonts w:ascii="宋体" w:hAnsi="宋体" w:cs="宋体" w:hint="eastAsia"/>
                <w:b/>
                <w:kern w:val="0"/>
                <w:szCs w:val="21"/>
              </w:rPr>
              <w:t>5</w:t>
            </w:r>
          </w:p>
        </w:tc>
      </w:tr>
      <w:tr w:rsidR="005857A5">
        <w:trPr>
          <w:trHeight w:val="706"/>
        </w:trPr>
        <w:tc>
          <w:tcPr>
            <w:tcW w:w="675" w:type="dxa"/>
            <w:vMerge/>
            <w:vAlign w:val="center"/>
          </w:tcPr>
          <w:p w:rsidR="005857A5" w:rsidRDefault="005857A5">
            <w:pPr>
              <w:widowControl/>
              <w:jc w:val="center"/>
              <w:rPr>
                <w:rFonts w:ascii="宋体" w:hAnsi="宋体" w:cs="宋体"/>
                <w:b/>
                <w:kern w:val="0"/>
                <w:szCs w:val="21"/>
              </w:rPr>
            </w:pPr>
          </w:p>
        </w:tc>
        <w:tc>
          <w:tcPr>
            <w:tcW w:w="1353" w:type="dxa"/>
            <w:vMerge/>
            <w:vAlign w:val="center"/>
          </w:tcPr>
          <w:p w:rsidR="005857A5" w:rsidRDefault="005857A5">
            <w:pPr>
              <w:jc w:val="center"/>
              <w:rPr>
                <w:rFonts w:ascii="宋体" w:hAnsi="宋体" w:cs="宋体"/>
                <w:color w:val="000000"/>
                <w:szCs w:val="21"/>
              </w:rPr>
            </w:pPr>
          </w:p>
        </w:tc>
        <w:tc>
          <w:tcPr>
            <w:tcW w:w="6501" w:type="dxa"/>
            <w:vAlign w:val="center"/>
          </w:tcPr>
          <w:p w:rsidR="005857A5" w:rsidRDefault="000C0F9F">
            <w:pPr>
              <w:tabs>
                <w:tab w:val="left" w:pos="360"/>
              </w:tabs>
              <w:spacing w:line="360" w:lineRule="auto"/>
              <w:jc w:val="left"/>
              <w:rPr>
                <w:rFonts w:ascii="宋体" w:hAnsi="宋体"/>
                <w:szCs w:val="21"/>
              </w:rPr>
            </w:pPr>
            <w:r>
              <w:rPr>
                <w:rFonts w:ascii="宋体" w:hAnsi="宋体" w:hint="eastAsia"/>
                <w:szCs w:val="21"/>
              </w:rPr>
              <w:t>2、提供有效的高新技术企业证书，得</w:t>
            </w:r>
            <w:r>
              <w:rPr>
                <w:rFonts w:ascii="宋体" w:hAnsi="宋体"/>
                <w:szCs w:val="21"/>
              </w:rPr>
              <w:t>5</w:t>
            </w:r>
            <w:r>
              <w:rPr>
                <w:rFonts w:ascii="宋体" w:hAnsi="宋体" w:hint="eastAsia"/>
                <w:szCs w:val="21"/>
              </w:rPr>
              <w:t>分，不具有不得分(原件备查</w:t>
            </w:r>
          </w:p>
        </w:tc>
        <w:tc>
          <w:tcPr>
            <w:tcW w:w="713" w:type="dxa"/>
            <w:vAlign w:val="center"/>
          </w:tcPr>
          <w:p w:rsidR="005857A5" w:rsidRDefault="000C0F9F">
            <w:pPr>
              <w:widowControl/>
              <w:jc w:val="center"/>
              <w:rPr>
                <w:rFonts w:ascii="宋体" w:hAnsi="宋体" w:cs="宋体"/>
                <w:b/>
                <w:kern w:val="0"/>
                <w:szCs w:val="21"/>
              </w:rPr>
            </w:pPr>
            <w:r>
              <w:rPr>
                <w:rFonts w:ascii="宋体" w:hAnsi="宋体" w:cs="宋体" w:hint="eastAsia"/>
                <w:b/>
                <w:kern w:val="0"/>
                <w:szCs w:val="21"/>
              </w:rPr>
              <w:t>5</w:t>
            </w:r>
          </w:p>
        </w:tc>
      </w:tr>
      <w:tr w:rsidR="005857A5">
        <w:trPr>
          <w:trHeight w:val="708"/>
        </w:trPr>
        <w:tc>
          <w:tcPr>
            <w:tcW w:w="675" w:type="dxa"/>
            <w:vMerge/>
            <w:vAlign w:val="center"/>
          </w:tcPr>
          <w:p w:rsidR="005857A5" w:rsidRDefault="005857A5">
            <w:pPr>
              <w:widowControl/>
              <w:jc w:val="center"/>
              <w:rPr>
                <w:rFonts w:ascii="宋体" w:hAnsi="宋体" w:cs="宋体"/>
                <w:b/>
                <w:kern w:val="0"/>
                <w:szCs w:val="21"/>
              </w:rPr>
            </w:pPr>
          </w:p>
        </w:tc>
        <w:tc>
          <w:tcPr>
            <w:tcW w:w="1353" w:type="dxa"/>
            <w:vMerge/>
            <w:vAlign w:val="center"/>
          </w:tcPr>
          <w:p w:rsidR="005857A5" w:rsidRDefault="005857A5">
            <w:pPr>
              <w:jc w:val="center"/>
              <w:rPr>
                <w:rFonts w:ascii="宋体" w:hAnsi="宋体" w:cs="宋体"/>
                <w:color w:val="000000"/>
                <w:szCs w:val="21"/>
              </w:rPr>
            </w:pPr>
          </w:p>
        </w:tc>
        <w:tc>
          <w:tcPr>
            <w:tcW w:w="6501" w:type="dxa"/>
            <w:vAlign w:val="center"/>
          </w:tcPr>
          <w:p w:rsidR="005857A5" w:rsidRDefault="000C0F9F">
            <w:pPr>
              <w:tabs>
                <w:tab w:val="left" w:pos="360"/>
              </w:tabs>
              <w:spacing w:line="360" w:lineRule="auto"/>
              <w:jc w:val="left"/>
              <w:rPr>
                <w:rFonts w:ascii="宋体" w:hAnsi="宋体"/>
                <w:szCs w:val="21"/>
              </w:rPr>
            </w:pPr>
            <w:r>
              <w:rPr>
                <w:rFonts w:ascii="宋体" w:hAnsi="宋体" w:hint="eastAsia"/>
                <w:szCs w:val="21"/>
              </w:rPr>
              <w:t>3、项目负责人具有高工技术职称得1分，研究员级高工（或同等级）技术职称得3分；同时具有注册一级结构工程师得2分。本项最高可得5分</w:t>
            </w:r>
          </w:p>
        </w:tc>
        <w:tc>
          <w:tcPr>
            <w:tcW w:w="713" w:type="dxa"/>
            <w:vAlign w:val="center"/>
          </w:tcPr>
          <w:p w:rsidR="005857A5" w:rsidRDefault="000C0F9F">
            <w:pPr>
              <w:widowControl/>
              <w:jc w:val="center"/>
              <w:rPr>
                <w:rFonts w:ascii="宋体" w:hAnsi="宋体" w:cs="宋体"/>
                <w:b/>
                <w:kern w:val="0"/>
                <w:szCs w:val="21"/>
              </w:rPr>
            </w:pPr>
            <w:r>
              <w:rPr>
                <w:rFonts w:ascii="宋体" w:hAnsi="宋体" w:cs="宋体" w:hint="eastAsia"/>
                <w:b/>
                <w:kern w:val="0"/>
                <w:szCs w:val="21"/>
              </w:rPr>
              <w:t>5</w:t>
            </w:r>
          </w:p>
        </w:tc>
      </w:tr>
      <w:tr w:rsidR="005857A5">
        <w:trPr>
          <w:trHeight w:val="284"/>
        </w:trPr>
        <w:tc>
          <w:tcPr>
            <w:tcW w:w="675" w:type="dxa"/>
            <w:vAlign w:val="center"/>
          </w:tcPr>
          <w:p w:rsidR="005857A5" w:rsidRDefault="000C0F9F">
            <w:pPr>
              <w:widowControl/>
              <w:jc w:val="center"/>
              <w:rPr>
                <w:rFonts w:ascii="宋体" w:hAnsi="宋体" w:cs="宋体"/>
                <w:b/>
                <w:kern w:val="0"/>
                <w:szCs w:val="21"/>
              </w:rPr>
            </w:pPr>
            <w:r>
              <w:rPr>
                <w:rFonts w:ascii="宋体" w:hAnsi="宋体" w:cs="宋体" w:hint="eastAsia"/>
                <w:b/>
                <w:kern w:val="0"/>
                <w:szCs w:val="21"/>
              </w:rPr>
              <w:t>6</w:t>
            </w:r>
          </w:p>
        </w:tc>
        <w:tc>
          <w:tcPr>
            <w:tcW w:w="1353" w:type="dxa"/>
            <w:vAlign w:val="center"/>
          </w:tcPr>
          <w:p w:rsidR="005857A5" w:rsidRDefault="000C0F9F">
            <w:pPr>
              <w:widowControl/>
              <w:jc w:val="center"/>
              <w:rPr>
                <w:rFonts w:ascii="宋体" w:hAnsi="宋体" w:cs="宋体"/>
                <w:szCs w:val="21"/>
              </w:rPr>
            </w:pPr>
            <w:r>
              <w:rPr>
                <w:rFonts w:ascii="宋体" w:hAnsi="宋体" w:cs="宋体" w:hint="eastAsia"/>
                <w:szCs w:val="21"/>
              </w:rPr>
              <w:t>经营业绩（15分）</w:t>
            </w:r>
          </w:p>
        </w:tc>
        <w:tc>
          <w:tcPr>
            <w:tcW w:w="6501" w:type="dxa"/>
            <w:vAlign w:val="center"/>
          </w:tcPr>
          <w:p w:rsidR="005857A5" w:rsidRDefault="000C0F9F">
            <w:pPr>
              <w:jc w:val="left"/>
              <w:rPr>
                <w:rFonts w:ascii="宋体" w:hAnsi="宋体" w:cs="宋体"/>
                <w:color w:val="000000"/>
                <w:szCs w:val="21"/>
              </w:rPr>
            </w:pPr>
            <w:r>
              <w:rPr>
                <w:rFonts w:ascii="宋体" w:hAnsi="宋体" w:cs="宋体" w:hint="eastAsia"/>
                <w:color w:val="000000"/>
                <w:szCs w:val="21"/>
              </w:rPr>
              <w:t>1、投标人具有高速公路大件运输许可桥梁承载能力验算业绩，每个高速公路大件运输许可桥梁承载能力验算</w:t>
            </w:r>
            <w:bookmarkStart w:id="9" w:name="_GoBack"/>
            <w:bookmarkEnd w:id="9"/>
            <w:r>
              <w:rPr>
                <w:rFonts w:ascii="宋体" w:hAnsi="宋体" w:cs="宋体" w:hint="eastAsia"/>
                <w:color w:val="000000"/>
                <w:szCs w:val="21"/>
              </w:rPr>
              <w:t>业绩得1分，最高可得8分。（提供桥梁承载能力验算报告）</w:t>
            </w:r>
          </w:p>
          <w:p w:rsidR="005857A5" w:rsidRDefault="000C0F9F">
            <w:pPr>
              <w:jc w:val="left"/>
              <w:rPr>
                <w:rFonts w:ascii="宋体" w:hAnsi="宋体" w:cs="宋体"/>
                <w:color w:val="000000"/>
                <w:szCs w:val="21"/>
              </w:rPr>
            </w:pPr>
            <w:r>
              <w:rPr>
                <w:rFonts w:ascii="宋体" w:hAnsi="宋体" w:cs="宋体" w:hint="eastAsia"/>
                <w:color w:val="000000"/>
                <w:szCs w:val="21"/>
              </w:rPr>
              <w:t>2、投标人开发过省级桥梁信息管理系统，得3分。（提供合同复印件、用户名和密码登录验证）</w:t>
            </w:r>
          </w:p>
          <w:p w:rsidR="005857A5" w:rsidRDefault="000C0F9F">
            <w:pPr>
              <w:pStyle w:val="aa"/>
              <w:spacing w:before="0" w:beforeAutospacing="0" w:after="0" w:afterAutospacing="0"/>
              <w:rPr>
                <w:sz w:val="21"/>
                <w:szCs w:val="21"/>
              </w:rPr>
            </w:pPr>
            <w:r>
              <w:rPr>
                <w:rFonts w:hint="eastAsia"/>
                <w:color w:val="000000"/>
                <w:sz w:val="21"/>
                <w:szCs w:val="21"/>
              </w:rPr>
              <w:t>3、投标人开发过高速公路桥梁健康监测系统，每个业绩得2分，最高4</w:t>
            </w:r>
            <w:r>
              <w:rPr>
                <w:color w:val="000000"/>
                <w:sz w:val="21"/>
                <w:szCs w:val="21"/>
              </w:rPr>
              <w:t>分</w:t>
            </w:r>
            <w:r>
              <w:rPr>
                <w:rFonts w:hint="eastAsia"/>
                <w:color w:val="000000"/>
                <w:sz w:val="21"/>
                <w:szCs w:val="21"/>
              </w:rPr>
              <w:t>。</w:t>
            </w:r>
            <w:r>
              <w:rPr>
                <w:rFonts w:hint="eastAsia"/>
                <w:sz w:val="21"/>
                <w:szCs w:val="21"/>
              </w:rPr>
              <w:t>（提供合同复印件）</w:t>
            </w:r>
          </w:p>
        </w:tc>
        <w:tc>
          <w:tcPr>
            <w:tcW w:w="713" w:type="dxa"/>
            <w:vAlign w:val="center"/>
          </w:tcPr>
          <w:p w:rsidR="005857A5" w:rsidRDefault="000C0F9F">
            <w:pPr>
              <w:widowControl/>
              <w:jc w:val="center"/>
              <w:rPr>
                <w:rFonts w:ascii="宋体" w:hAnsi="宋体" w:cs="宋体"/>
                <w:b/>
                <w:kern w:val="0"/>
                <w:szCs w:val="21"/>
              </w:rPr>
            </w:pPr>
            <w:r>
              <w:rPr>
                <w:rFonts w:ascii="宋体" w:hAnsi="宋体" w:cs="宋体" w:hint="eastAsia"/>
                <w:b/>
                <w:kern w:val="0"/>
                <w:szCs w:val="21"/>
              </w:rPr>
              <w:t>15</w:t>
            </w:r>
          </w:p>
        </w:tc>
      </w:tr>
      <w:tr w:rsidR="005857A5">
        <w:trPr>
          <w:trHeight w:val="740"/>
        </w:trPr>
        <w:tc>
          <w:tcPr>
            <w:tcW w:w="675" w:type="dxa"/>
            <w:vAlign w:val="center"/>
          </w:tcPr>
          <w:p w:rsidR="005857A5" w:rsidRDefault="000C0F9F">
            <w:pPr>
              <w:widowControl/>
              <w:jc w:val="center"/>
              <w:rPr>
                <w:rFonts w:ascii="宋体" w:hAnsi="宋体" w:cs="宋体"/>
                <w:b/>
                <w:kern w:val="0"/>
                <w:szCs w:val="21"/>
              </w:rPr>
            </w:pPr>
            <w:r>
              <w:rPr>
                <w:rFonts w:ascii="宋体" w:hAnsi="宋体" w:cs="宋体" w:hint="eastAsia"/>
                <w:b/>
                <w:kern w:val="0"/>
                <w:szCs w:val="21"/>
              </w:rPr>
              <w:t>7</w:t>
            </w:r>
          </w:p>
        </w:tc>
        <w:tc>
          <w:tcPr>
            <w:tcW w:w="1353" w:type="dxa"/>
            <w:vAlign w:val="center"/>
          </w:tcPr>
          <w:p w:rsidR="005857A5" w:rsidRDefault="000C0F9F">
            <w:pPr>
              <w:widowControl/>
              <w:jc w:val="center"/>
              <w:rPr>
                <w:rFonts w:ascii="宋体" w:hAnsi="宋体"/>
                <w:szCs w:val="21"/>
              </w:rPr>
            </w:pPr>
            <w:r>
              <w:rPr>
                <w:rFonts w:ascii="宋体" w:hAnsi="宋体" w:hint="eastAsia"/>
                <w:szCs w:val="21"/>
              </w:rPr>
              <w:t>信誉（5分）</w:t>
            </w:r>
          </w:p>
        </w:tc>
        <w:tc>
          <w:tcPr>
            <w:tcW w:w="6501" w:type="dxa"/>
            <w:vAlign w:val="center"/>
          </w:tcPr>
          <w:p w:rsidR="005857A5" w:rsidRDefault="000C0F9F">
            <w:pPr>
              <w:spacing w:line="400" w:lineRule="exact"/>
              <w:rPr>
                <w:rFonts w:ascii="宋体" w:hAnsi="宋体" w:cs="宋体"/>
                <w:kern w:val="0"/>
                <w:szCs w:val="21"/>
              </w:rPr>
            </w:pPr>
            <w:r>
              <w:rPr>
                <w:rFonts w:ascii="宋体" w:hAnsi="宋体"/>
                <w:szCs w:val="21"/>
              </w:rPr>
              <w:t>根据《江苏省公路水运建设市场信用信息管理办法》</w:t>
            </w:r>
            <w:r>
              <w:rPr>
                <w:rFonts w:ascii="宋体" w:hAnsi="宋体" w:hint="eastAsia"/>
                <w:szCs w:val="21"/>
              </w:rPr>
              <w:t>，最后一次</w:t>
            </w:r>
            <w:r>
              <w:rPr>
                <w:rFonts w:ascii="宋体" w:hAnsi="宋体"/>
                <w:szCs w:val="21"/>
              </w:rPr>
              <w:t>信用等级评为AA(好)级的</w:t>
            </w:r>
            <w:r>
              <w:rPr>
                <w:rFonts w:ascii="宋体" w:hAnsi="宋体" w:hint="eastAsia"/>
                <w:szCs w:val="21"/>
              </w:rPr>
              <w:t>，得</w:t>
            </w:r>
            <w:r>
              <w:rPr>
                <w:rFonts w:ascii="宋体" w:hAnsi="宋体"/>
                <w:szCs w:val="21"/>
              </w:rPr>
              <w:t>5</w:t>
            </w:r>
            <w:r>
              <w:rPr>
                <w:rFonts w:ascii="宋体" w:hAnsi="宋体" w:hint="eastAsia"/>
                <w:szCs w:val="21"/>
              </w:rPr>
              <w:t>分；最后一次信用等级评为A（较好）级的，得3分；最后一次信用等级评为A（暂定）级的，得1分，其余不得分</w:t>
            </w:r>
          </w:p>
        </w:tc>
        <w:tc>
          <w:tcPr>
            <w:tcW w:w="713" w:type="dxa"/>
            <w:vAlign w:val="center"/>
          </w:tcPr>
          <w:p w:rsidR="005857A5" w:rsidRDefault="000C0F9F">
            <w:pPr>
              <w:widowControl/>
              <w:jc w:val="center"/>
              <w:rPr>
                <w:rFonts w:ascii="宋体" w:hAnsi="宋体" w:cs="宋体"/>
                <w:kern w:val="0"/>
                <w:szCs w:val="21"/>
              </w:rPr>
            </w:pPr>
            <w:r>
              <w:rPr>
                <w:rFonts w:ascii="宋体" w:hAnsi="宋体" w:cs="宋体" w:hint="eastAsia"/>
                <w:kern w:val="0"/>
                <w:szCs w:val="21"/>
              </w:rPr>
              <w:t>5</w:t>
            </w:r>
          </w:p>
        </w:tc>
      </w:tr>
    </w:tbl>
    <w:p w:rsidR="005857A5" w:rsidRDefault="000C0F9F">
      <w:pPr>
        <w:pStyle w:val="2"/>
        <w:spacing w:line="360" w:lineRule="auto"/>
        <w:ind w:firstLineChars="950" w:firstLine="2861"/>
        <w:rPr>
          <w:rFonts w:ascii="宋体" w:hAnsi="宋体" w:cs="宋体"/>
          <w:color w:val="000000"/>
          <w:sz w:val="30"/>
        </w:rPr>
      </w:pPr>
      <w:bookmarkStart w:id="10" w:name="_Toc12891950"/>
      <w:r>
        <w:rPr>
          <w:rFonts w:ascii="宋体" w:hAnsi="宋体" w:cs="宋体" w:hint="eastAsia"/>
          <w:color w:val="000000"/>
          <w:sz w:val="30"/>
        </w:rPr>
        <w:t>四、关于现场陈述</w:t>
      </w:r>
      <w:bookmarkEnd w:id="10"/>
    </w:p>
    <w:p w:rsidR="005857A5" w:rsidRDefault="000C0F9F">
      <w:pPr>
        <w:widowControl/>
        <w:ind w:firstLineChars="200" w:firstLine="560"/>
        <w:rPr>
          <w:rFonts w:ascii="宋体" w:hAnsi="宋体" w:cs="宋体"/>
          <w:sz w:val="28"/>
          <w:szCs w:val="28"/>
        </w:rPr>
      </w:pPr>
      <w:r>
        <w:rPr>
          <w:rFonts w:ascii="宋体" w:hAnsi="宋体" w:cs="宋体" w:hint="eastAsia"/>
          <w:sz w:val="28"/>
          <w:szCs w:val="28"/>
        </w:rPr>
        <w:t>无</w:t>
      </w:r>
    </w:p>
    <w:p w:rsidR="005857A5" w:rsidRDefault="000C0F9F">
      <w:pPr>
        <w:pStyle w:val="2"/>
        <w:spacing w:line="360" w:lineRule="auto"/>
        <w:ind w:firstLineChars="1050" w:firstLine="3162"/>
        <w:rPr>
          <w:rFonts w:ascii="宋体" w:hAnsi="宋体" w:cs="宋体"/>
          <w:color w:val="000000"/>
          <w:sz w:val="30"/>
        </w:rPr>
      </w:pPr>
      <w:bookmarkStart w:id="11" w:name="_Toc401843718"/>
      <w:bookmarkStart w:id="12" w:name="_Toc12891951"/>
      <w:r>
        <w:rPr>
          <w:rFonts w:ascii="宋体" w:hAnsi="宋体" w:cs="宋体" w:hint="eastAsia"/>
          <w:color w:val="000000"/>
          <w:sz w:val="30"/>
        </w:rPr>
        <w:t>五、关于样品</w:t>
      </w:r>
      <w:bookmarkEnd w:id="11"/>
      <w:bookmarkEnd w:id="12"/>
    </w:p>
    <w:p w:rsidR="005857A5" w:rsidRDefault="000C0F9F">
      <w:pPr>
        <w:widowControl/>
        <w:ind w:firstLineChars="200" w:firstLine="560"/>
        <w:rPr>
          <w:rFonts w:ascii="宋体" w:hAnsi="宋体" w:cs="宋体"/>
          <w:sz w:val="28"/>
          <w:szCs w:val="28"/>
        </w:rPr>
      </w:pPr>
      <w:r>
        <w:rPr>
          <w:rFonts w:ascii="宋体" w:hAnsi="宋体" w:cs="宋体" w:hint="eastAsia"/>
          <w:sz w:val="28"/>
          <w:szCs w:val="28"/>
        </w:rPr>
        <w:t>无</w:t>
      </w:r>
    </w:p>
    <w:p w:rsidR="005857A5" w:rsidRDefault="000C0F9F">
      <w:pPr>
        <w:pStyle w:val="2"/>
        <w:spacing w:line="360" w:lineRule="auto"/>
        <w:ind w:firstLineChars="1000" w:firstLine="3012"/>
        <w:rPr>
          <w:rFonts w:ascii="宋体" w:hAnsi="宋体" w:cs="宋体"/>
          <w:color w:val="000000"/>
          <w:sz w:val="30"/>
        </w:rPr>
      </w:pPr>
      <w:bookmarkStart w:id="13" w:name="_Toc12891952"/>
      <w:r>
        <w:rPr>
          <w:rFonts w:ascii="宋体" w:hAnsi="宋体" w:cs="宋体" w:hint="eastAsia"/>
          <w:color w:val="000000"/>
          <w:sz w:val="30"/>
        </w:rPr>
        <w:lastRenderedPageBreak/>
        <w:t>六、有关开标当日流程</w:t>
      </w:r>
      <w:bookmarkEnd w:id="13"/>
    </w:p>
    <w:p w:rsidR="005857A5" w:rsidRDefault="000C0F9F">
      <w:pPr>
        <w:spacing w:line="360" w:lineRule="auto"/>
        <w:rPr>
          <w:rFonts w:ascii="宋体" w:hAnsi="宋体"/>
          <w:sz w:val="24"/>
          <w:szCs w:val="24"/>
        </w:rPr>
      </w:pPr>
      <w:r>
        <w:rPr>
          <w:rFonts w:ascii="宋体" w:hAnsi="宋体" w:hint="eastAsia"/>
          <w:sz w:val="24"/>
          <w:szCs w:val="24"/>
        </w:rPr>
        <w:t>6.1 投标供应商授权代表在投标截止时间前到达开标地点。</w:t>
      </w:r>
    </w:p>
    <w:p w:rsidR="005857A5" w:rsidRDefault="000C0F9F">
      <w:pPr>
        <w:spacing w:line="360" w:lineRule="auto"/>
        <w:rPr>
          <w:rFonts w:ascii="宋体" w:hAnsi="宋体"/>
          <w:sz w:val="24"/>
          <w:szCs w:val="24"/>
        </w:rPr>
      </w:pPr>
      <w:r>
        <w:rPr>
          <w:rFonts w:ascii="宋体" w:hAnsi="宋体" w:hint="eastAsia"/>
          <w:sz w:val="24"/>
          <w:szCs w:val="24"/>
        </w:rPr>
        <w:t>6.2 投标供应商授权代表</w:t>
      </w:r>
      <w:r>
        <w:rPr>
          <w:rFonts w:ascii="宋体" w:hAnsi="宋体" w:hint="eastAsia"/>
          <w:b/>
          <w:sz w:val="24"/>
          <w:szCs w:val="24"/>
          <w:u w:val="single"/>
        </w:rPr>
        <w:t>持《法人授权委托书》原件和身份证</w:t>
      </w:r>
      <w:r>
        <w:rPr>
          <w:rFonts w:ascii="宋体" w:hAnsi="宋体" w:hint="eastAsia"/>
          <w:sz w:val="24"/>
          <w:szCs w:val="24"/>
        </w:rPr>
        <w:t>原件到招标人签到处验证合格后办理签到手续，并递交投标文件。</w:t>
      </w:r>
    </w:p>
    <w:p w:rsidR="005857A5" w:rsidRDefault="000C0F9F">
      <w:pPr>
        <w:spacing w:line="360" w:lineRule="auto"/>
        <w:rPr>
          <w:rFonts w:ascii="宋体" w:hAnsi="宋体"/>
          <w:sz w:val="24"/>
          <w:szCs w:val="24"/>
        </w:rPr>
      </w:pPr>
      <w:r>
        <w:rPr>
          <w:rFonts w:ascii="宋体" w:hAnsi="宋体" w:hint="eastAsia"/>
          <w:sz w:val="24"/>
          <w:szCs w:val="24"/>
        </w:rPr>
        <w:t>6.3 招标人开标、唱标。</w:t>
      </w:r>
    </w:p>
    <w:p w:rsidR="005857A5" w:rsidRDefault="000C0F9F">
      <w:pPr>
        <w:spacing w:line="360" w:lineRule="auto"/>
        <w:rPr>
          <w:rFonts w:ascii="宋体" w:hAnsi="宋体"/>
          <w:sz w:val="24"/>
          <w:szCs w:val="24"/>
        </w:rPr>
      </w:pPr>
      <w:r>
        <w:rPr>
          <w:rFonts w:ascii="宋体" w:hAnsi="宋体" w:hint="eastAsia"/>
          <w:sz w:val="24"/>
          <w:szCs w:val="24"/>
        </w:rPr>
        <w:t>6.4 评审委员会对各投标供应商的投标文件进行现场评审，如有需要，评审委员会将请供应商授权代表进行现场澄清或解释说明，必要时应以书面说明情况，授权代表不要远离开标会场，并保持通讯工具畅通。</w:t>
      </w:r>
    </w:p>
    <w:p w:rsidR="005857A5" w:rsidRDefault="000C0F9F">
      <w:pPr>
        <w:spacing w:line="360" w:lineRule="auto"/>
        <w:rPr>
          <w:sz w:val="24"/>
          <w:szCs w:val="24"/>
        </w:rPr>
      </w:pPr>
      <w:r>
        <w:rPr>
          <w:rFonts w:ascii="宋体" w:hAnsi="宋体" w:hint="eastAsia"/>
          <w:sz w:val="24"/>
          <w:szCs w:val="24"/>
        </w:rPr>
        <w:t>6.5 评审委员会主任宣布评标结果，未中标供应商退回投标保证金及样品（如有），所有投标文件不予退还。</w:t>
      </w:r>
      <w:bookmarkStart w:id="14" w:name="_Toc448874866"/>
    </w:p>
    <w:p w:rsidR="005857A5" w:rsidRDefault="000C0F9F">
      <w:pPr>
        <w:pStyle w:val="2"/>
        <w:spacing w:line="360" w:lineRule="auto"/>
        <w:jc w:val="center"/>
        <w:rPr>
          <w:rFonts w:ascii="宋体" w:hAnsi="宋体" w:cs="宋体"/>
          <w:color w:val="000000"/>
          <w:sz w:val="24"/>
          <w:szCs w:val="24"/>
        </w:rPr>
      </w:pPr>
      <w:bookmarkStart w:id="15" w:name="_Toc12891953"/>
      <w:r>
        <w:rPr>
          <w:rFonts w:ascii="宋体" w:hAnsi="宋体" w:cs="宋体" w:hint="eastAsia"/>
          <w:color w:val="000000"/>
          <w:sz w:val="24"/>
          <w:szCs w:val="24"/>
        </w:rPr>
        <w:t>七、参加采购活动的费用</w:t>
      </w:r>
      <w:bookmarkEnd w:id="14"/>
      <w:bookmarkEnd w:id="15"/>
    </w:p>
    <w:p w:rsidR="005857A5" w:rsidRDefault="000C0F9F">
      <w:pPr>
        <w:widowControl/>
        <w:spacing w:line="360" w:lineRule="auto"/>
        <w:rPr>
          <w:rFonts w:ascii="宋体" w:hAnsi="宋体" w:cs="宋体"/>
          <w:sz w:val="24"/>
          <w:szCs w:val="24"/>
        </w:rPr>
      </w:pPr>
      <w:r>
        <w:rPr>
          <w:rFonts w:ascii="宋体" w:hAnsi="宋体" w:cs="宋体" w:hint="eastAsia"/>
          <w:sz w:val="24"/>
          <w:szCs w:val="24"/>
        </w:rPr>
        <w:t>7.1采购文件售价为人民币</w:t>
      </w:r>
      <w:r>
        <w:rPr>
          <w:rFonts w:ascii="宋体" w:hAnsi="宋体" w:cs="宋体" w:hint="eastAsia"/>
          <w:b/>
          <w:bCs/>
          <w:sz w:val="24"/>
          <w:szCs w:val="24"/>
        </w:rPr>
        <w:t>500</w:t>
      </w:r>
      <w:r>
        <w:rPr>
          <w:rFonts w:ascii="宋体" w:hAnsi="宋体" w:cs="宋体" w:hint="eastAsia"/>
          <w:sz w:val="24"/>
          <w:szCs w:val="24"/>
        </w:rPr>
        <w:t>元整，售后不退。购买招标文件时间：2019年6月</w:t>
      </w:r>
      <w:r w:rsidR="002F0793">
        <w:rPr>
          <w:rFonts w:ascii="宋体" w:hAnsi="宋体" w:cs="宋体" w:hint="eastAsia"/>
          <w:sz w:val="24"/>
          <w:szCs w:val="24"/>
        </w:rPr>
        <w:t>26</w:t>
      </w:r>
      <w:r>
        <w:rPr>
          <w:rFonts w:ascii="宋体" w:hAnsi="宋体" w:cs="宋体" w:hint="eastAsia"/>
          <w:sz w:val="24"/>
          <w:szCs w:val="24"/>
        </w:rPr>
        <w:t>日起至 2019年</w:t>
      </w:r>
      <w:r w:rsidR="002F0793">
        <w:rPr>
          <w:rFonts w:ascii="宋体" w:hAnsi="宋体" w:cs="宋体" w:hint="eastAsia"/>
          <w:sz w:val="24"/>
          <w:szCs w:val="24"/>
        </w:rPr>
        <w:t>7</w:t>
      </w:r>
      <w:r>
        <w:rPr>
          <w:rFonts w:ascii="宋体" w:hAnsi="宋体" w:cs="宋体" w:hint="eastAsia"/>
          <w:sz w:val="24"/>
          <w:szCs w:val="24"/>
        </w:rPr>
        <w:t>月</w:t>
      </w:r>
      <w:r w:rsidR="002F0793">
        <w:rPr>
          <w:rFonts w:ascii="宋体" w:hAnsi="宋体" w:cs="宋体" w:hint="eastAsia"/>
          <w:sz w:val="24"/>
          <w:szCs w:val="24"/>
        </w:rPr>
        <w:t xml:space="preserve">2 </w:t>
      </w:r>
      <w:r>
        <w:rPr>
          <w:rFonts w:ascii="宋体" w:hAnsi="宋体" w:cs="宋体" w:hint="eastAsia"/>
          <w:sz w:val="24"/>
          <w:szCs w:val="24"/>
        </w:rPr>
        <w:t>日每天（节假日除外）北京时间09:30-17:00。</w:t>
      </w:r>
    </w:p>
    <w:p w:rsidR="005857A5" w:rsidRDefault="000C0F9F">
      <w:pPr>
        <w:widowControl/>
        <w:snapToGrid w:val="0"/>
        <w:spacing w:line="360" w:lineRule="auto"/>
        <w:rPr>
          <w:rFonts w:ascii="宋体" w:hAnsi="宋体" w:cs="宋体"/>
          <w:sz w:val="24"/>
          <w:szCs w:val="24"/>
        </w:rPr>
      </w:pPr>
      <w:r>
        <w:rPr>
          <w:rFonts w:ascii="宋体" w:hAnsi="宋体" w:cs="宋体" w:hint="eastAsia"/>
          <w:sz w:val="24"/>
          <w:szCs w:val="24"/>
        </w:rPr>
        <w:t xml:space="preserve">购买采购文件地点：南京市建邺区万达广场F座1523室 </w:t>
      </w:r>
    </w:p>
    <w:p w:rsidR="005857A5" w:rsidRDefault="000C0F9F">
      <w:pPr>
        <w:widowControl/>
        <w:spacing w:line="360" w:lineRule="auto"/>
        <w:rPr>
          <w:rFonts w:ascii="宋体" w:hAnsi="宋体" w:cs="宋体"/>
          <w:sz w:val="24"/>
          <w:szCs w:val="24"/>
        </w:rPr>
      </w:pPr>
      <w:r>
        <w:rPr>
          <w:rFonts w:ascii="宋体" w:hAnsi="宋体" w:cs="宋体" w:hint="eastAsia"/>
          <w:sz w:val="24"/>
          <w:szCs w:val="24"/>
        </w:rPr>
        <w:t xml:space="preserve">                  南京润知招标代理有限公司 </w:t>
      </w:r>
    </w:p>
    <w:p w:rsidR="005857A5" w:rsidRDefault="000C0F9F">
      <w:pPr>
        <w:autoSpaceDE w:val="0"/>
        <w:autoSpaceDN w:val="0"/>
        <w:adjustRightInd w:val="0"/>
        <w:snapToGrid w:val="0"/>
        <w:spacing w:line="360" w:lineRule="auto"/>
        <w:rPr>
          <w:rFonts w:ascii="宋体" w:hAnsi="宋体"/>
          <w:sz w:val="24"/>
          <w:szCs w:val="24"/>
        </w:rPr>
      </w:pPr>
      <w:r>
        <w:rPr>
          <w:rFonts w:ascii="宋体" w:hAnsi="宋体" w:cs="宋体" w:hint="eastAsia"/>
          <w:sz w:val="24"/>
          <w:szCs w:val="24"/>
        </w:rPr>
        <w:t>7.2</w:t>
      </w:r>
      <w:r>
        <w:rPr>
          <w:rFonts w:ascii="宋体" w:hAnsi="宋体" w:hint="eastAsia"/>
          <w:sz w:val="24"/>
          <w:szCs w:val="24"/>
        </w:rPr>
        <w:t>合同签订前，中标人应向招标代理机构交纳招标代理服务费。由中标人领取《中标通知书》时向招标代理机构缴纳，中标人凭《成交通知书》与采购方签订合同.收费标准根据国家发改委办公厅发布的《国家发展改革委办公厅关于招标代理服务收费有关问题的通知》（发改办价格【2003】857号）规定，招标代理服务费按实际中标金额的1.5%下浮20%收取。</w:t>
      </w:r>
    </w:p>
    <w:p w:rsidR="005857A5" w:rsidRDefault="005857A5">
      <w:pPr>
        <w:widowControl/>
        <w:spacing w:line="360" w:lineRule="auto"/>
        <w:rPr>
          <w:rFonts w:ascii="宋体" w:hAnsi="宋体" w:cs="宋体"/>
          <w:sz w:val="24"/>
          <w:szCs w:val="24"/>
        </w:rPr>
      </w:pPr>
    </w:p>
    <w:p w:rsidR="005857A5" w:rsidRDefault="000C0F9F">
      <w:pPr>
        <w:pStyle w:val="2"/>
        <w:spacing w:line="360" w:lineRule="auto"/>
        <w:jc w:val="center"/>
        <w:rPr>
          <w:rFonts w:ascii="宋体" w:hAnsi="宋体" w:cs="宋体"/>
          <w:color w:val="000000"/>
          <w:sz w:val="24"/>
          <w:szCs w:val="24"/>
        </w:rPr>
      </w:pPr>
      <w:bookmarkStart w:id="16" w:name="_Toc264974202"/>
      <w:bookmarkStart w:id="17" w:name="_Toc401843720"/>
      <w:bookmarkStart w:id="18" w:name="_Toc12891954"/>
      <w:r>
        <w:rPr>
          <w:rFonts w:ascii="宋体" w:hAnsi="宋体" w:cs="宋体" w:hint="eastAsia"/>
          <w:color w:val="000000"/>
          <w:sz w:val="24"/>
          <w:szCs w:val="24"/>
        </w:rPr>
        <w:t>八、</w:t>
      </w:r>
      <w:bookmarkEnd w:id="16"/>
      <w:r>
        <w:rPr>
          <w:rFonts w:ascii="宋体" w:hAnsi="宋体" w:cs="宋体" w:hint="eastAsia"/>
          <w:color w:val="000000"/>
          <w:sz w:val="24"/>
          <w:szCs w:val="24"/>
        </w:rPr>
        <w:t>其他相关说明</w:t>
      </w:r>
      <w:bookmarkEnd w:id="17"/>
      <w:bookmarkEnd w:id="18"/>
    </w:p>
    <w:p w:rsidR="005857A5" w:rsidRDefault="000C0F9F">
      <w:pPr>
        <w:pStyle w:val="a5"/>
        <w:spacing w:line="360" w:lineRule="auto"/>
        <w:ind w:firstLineChars="200" w:firstLine="480"/>
        <w:jc w:val="both"/>
        <w:rPr>
          <w:rFonts w:ascii="宋体" w:hAnsi="宋体" w:cs="宋体"/>
          <w:color w:val="000000"/>
          <w:sz w:val="24"/>
        </w:rPr>
      </w:pPr>
      <w:r>
        <w:rPr>
          <w:rFonts w:ascii="宋体" w:hAnsi="宋体" w:cs="宋体" w:hint="eastAsia"/>
          <w:sz w:val="24"/>
        </w:rPr>
        <w:t>有关本项目的更正公告，敬请关注</w:t>
      </w:r>
      <w:bookmarkStart w:id="19" w:name="_Toc401843721"/>
      <w:bookmarkStart w:id="20" w:name="_Toc388860484"/>
      <w:r>
        <w:rPr>
          <w:rFonts w:ascii="宋体" w:hAnsi="宋体" w:cs="宋体" w:hint="eastAsia"/>
          <w:sz w:val="24"/>
        </w:rPr>
        <w:t>相关法定媒体发布的信息(网址：</w:t>
      </w:r>
      <w:r>
        <w:rPr>
          <w:rFonts w:ascii="宋体" w:hAnsi="宋体" w:cs="宋体"/>
          <w:sz w:val="24"/>
        </w:rPr>
        <w:t>http://www.ccgp-jiangsu.gov.cn/</w:t>
      </w:r>
      <w:r>
        <w:rPr>
          <w:rFonts w:ascii="宋体" w:hAnsi="宋体" w:cs="宋体" w:hint="eastAsia"/>
          <w:sz w:val="24"/>
        </w:rPr>
        <w:t>，也可以与我公司联系，联系电话：025-82276320。</w:t>
      </w:r>
    </w:p>
    <w:bookmarkEnd w:id="19"/>
    <w:bookmarkEnd w:id="20"/>
    <w:p w:rsidR="005857A5" w:rsidRDefault="005857A5">
      <w:pPr>
        <w:widowControl/>
        <w:spacing w:line="360" w:lineRule="auto"/>
        <w:ind w:right="-34"/>
        <w:rPr>
          <w:rFonts w:ascii="宋体" w:hAnsi="宋体" w:cs="宋体"/>
          <w:sz w:val="24"/>
          <w:szCs w:val="24"/>
        </w:rPr>
        <w:sectPr w:rsidR="005857A5">
          <w:pgSz w:w="11906" w:h="16838"/>
          <w:pgMar w:top="1440" w:right="1800" w:bottom="1440" w:left="1800" w:header="851" w:footer="992" w:gutter="0"/>
          <w:cols w:space="720"/>
          <w:docGrid w:type="lines" w:linePitch="312"/>
        </w:sectPr>
      </w:pPr>
    </w:p>
    <w:p w:rsidR="005857A5" w:rsidRDefault="000C0F9F">
      <w:pPr>
        <w:pStyle w:val="1"/>
        <w:jc w:val="center"/>
        <w:rPr>
          <w:rFonts w:cs="宋体"/>
          <w:sz w:val="36"/>
          <w:szCs w:val="36"/>
        </w:rPr>
      </w:pPr>
      <w:bookmarkStart w:id="21" w:name="_Toc533150709"/>
      <w:bookmarkStart w:id="22" w:name="_Toc527711749"/>
      <w:bookmarkStart w:id="23" w:name="_Toc12891955"/>
      <w:r>
        <w:rPr>
          <w:rFonts w:cs="宋体" w:hint="eastAsia"/>
          <w:sz w:val="36"/>
          <w:szCs w:val="36"/>
        </w:rPr>
        <w:lastRenderedPageBreak/>
        <w:t>第二章</w:t>
      </w:r>
      <w:r>
        <w:rPr>
          <w:rFonts w:cs="宋体"/>
          <w:sz w:val="36"/>
          <w:szCs w:val="36"/>
        </w:rPr>
        <w:t xml:space="preserve"> </w:t>
      </w:r>
      <w:r>
        <w:rPr>
          <w:rFonts w:cs="宋体" w:hint="eastAsia"/>
          <w:sz w:val="36"/>
          <w:szCs w:val="36"/>
        </w:rPr>
        <w:t>供应商须知</w:t>
      </w:r>
      <w:bookmarkEnd w:id="21"/>
      <w:bookmarkEnd w:id="22"/>
      <w:bookmarkEnd w:id="23"/>
    </w:p>
    <w:p w:rsidR="005857A5" w:rsidRDefault="000C0F9F">
      <w:pPr>
        <w:autoSpaceDE w:val="0"/>
        <w:autoSpaceDN w:val="0"/>
        <w:spacing w:line="360" w:lineRule="auto"/>
        <w:rPr>
          <w:rFonts w:ascii="宋体"/>
          <w:b/>
          <w:bCs/>
          <w:sz w:val="24"/>
          <w:szCs w:val="24"/>
          <w:lang w:val="zh-CN"/>
        </w:rPr>
      </w:pPr>
      <w:r>
        <w:rPr>
          <w:rFonts w:ascii="宋体" w:hint="eastAsia"/>
          <w:b/>
          <w:bCs/>
          <w:sz w:val="24"/>
          <w:szCs w:val="24"/>
          <w:lang w:val="zh-CN"/>
        </w:rPr>
        <w:t>一、总</w:t>
      </w:r>
      <w:r>
        <w:rPr>
          <w:rFonts w:ascii="宋体"/>
          <w:b/>
          <w:bCs/>
          <w:sz w:val="24"/>
          <w:szCs w:val="24"/>
          <w:lang w:val="zh-CN"/>
        </w:rPr>
        <w:t xml:space="preserve">   </w:t>
      </w:r>
      <w:r>
        <w:rPr>
          <w:rFonts w:ascii="宋体" w:hint="eastAsia"/>
          <w:b/>
          <w:bCs/>
          <w:sz w:val="24"/>
          <w:szCs w:val="24"/>
          <w:lang w:val="zh-CN"/>
        </w:rPr>
        <w:t>则</w:t>
      </w:r>
    </w:p>
    <w:p w:rsidR="005857A5" w:rsidRDefault="000C0F9F">
      <w:pPr>
        <w:autoSpaceDE w:val="0"/>
        <w:autoSpaceDN w:val="0"/>
        <w:spacing w:line="360" w:lineRule="auto"/>
        <w:outlineLvl w:val="0"/>
        <w:rPr>
          <w:rFonts w:ascii="宋体"/>
          <w:b/>
          <w:sz w:val="24"/>
          <w:szCs w:val="24"/>
          <w:lang w:val="zh-CN"/>
        </w:rPr>
      </w:pPr>
      <w:r>
        <w:rPr>
          <w:rFonts w:ascii="宋体"/>
          <w:b/>
          <w:sz w:val="24"/>
          <w:szCs w:val="24"/>
          <w:lang w:val="zh-CN"/>
        </w:rPr>
        <w:t>1</w:t>
      </w:r>
      <w:r>
        <w:rPr>
          <w:rFonts w:ascii="宋体" w:hint="eastAsia"/>
          <w:b/>
          <w:sz w:val="24"/>
          <w:szCs w:val="24"/>
          <w:lang w:val="zh-CN"/>
        </w:rPr>
        <w:t>、适用法律</w:t>
      </w:r>
    </w:p>
    <w:p w:rsidR="005857A5" w:rsidRDefault="000C0F9F">
      <w:pPr>
        <w:autoSpaceDE w:val="0"/>
        <w:autoSpaceDN w:val="0"/>
        <w:spacing w:line="360" w:lineRule="auto"/>
        <w:rPr>
          <w:rFonts w:ascii="宋体"/>
          <w:sz w:val="24"/>
          <w:szCs w:val="24"/>
          <w:lang w:val="zh-CN"/>
        </w:rPr>
      </w:pPr>
      <w:r>
        <w:rPr>
          <w:rFonts w:ascii="宋体"/>
          <w:sz w:val="24"/>
          <w:szCs w:val="24"/>
          <w:lang w:val="zh-CN"/>
        </w:rPr>
        <w:t>1.1</w:t>
      </w:r>
      <w:r>
        <w:rPr>
          <w:rFonts w:ascii="宋体" w:hint="eastAsia"/>
          <w:sz w:val="24"/>
          <w:szCs w:val="24"/>
          <w:lang w:val="zh-CN"/>
        </w:rPr>
        <w:t xml:space="preserve"> 《中华人民共和国政府采购法》、《中华人民共和国政府采购法实施条例》、《政府采购货物和服务招标投标管理办法》等有关法律、规章和规定等。</w:t>
      </w:r>
    </w:p>
    <w:p w:rsidR="005857A5" w:rsidRDefault="000C0F9F">
      <w:pPr>
        <w:autoSpaceDE w:val="0"/>
        <w:autoSpaceDN w:val="0"/>
        <w:spacing w:line="360" w:lineRule="auto"/>
        <w:outlineLvl w:val="0"/>
        <w:rPr>
          <w:rFonts w:ascii="宋体"/>
          <w:b/>
          <w:sz w:val="24"/>
          <w:szCs w:val="24"/>
          <w:lang w:val="zh-CN"/>
        </w:rPr>
      </w:pPr>
      <w:r>
        <w:rPr>
          <w:rFonts w:ascii="宋体"/>
          <w:b/>
          <w:sz w:val="24"/>
          <w:szCs w:val="24"/>
          <w:lang w:val="zh-CN"/>
        </w:rPr>
        <w:t>2</w:t>
      </w:r>
      <w:r>
        <w:rPr>
          <w:rFonts w:ascii="宋体" w:hint="eastAsia"/>
          <w:b/>
          <w:sz w:val="24"/>
          <w:szCs w:val="24"/>
          <w:lang w:val="zh-CN"/>
        </w:rPr>
        <w:t>、定义</w:t>
      </w:r>
    </w:p>
    <w:p w:rsidR="005857A5" w:rsidRDefault="000C0F9F">
      <w:pPr>
        <w:autoSpaceDE w:val="0"/>
        <w:autoSpaceDN w:val="0"/>
        <w:spacing w:line="360" w:lineRule="auto"/>
        <w:rPr>
          <w:rFonts w:ascii="宋体"/>
          <w:sz w:val="24"/>
          <w:szCs w:val="24"/>
          <w:lang w:val="zh-CN"/>
        </w:rPr>
      </w:pPr>
      <w:r>
        <w:rPr>
          <w:rFonts w:ascii="宋体"/>
          <w:sz w:val="24"/>
          <w:szCs w:val="24"/>
          <w:lang w:val="zh-CN"/>
        </w:rPr>
        <w:t>2.</w:t>
      </w:r>
      <w:r>
        <w:rPr>
          <w:rFonts w:ascii="宋体" w:hint="eastAsia"/>
          <w:sz w:val="24"/>
          <w:szCs w:val="24"/>
          <w:lang w:val="zh-CN"/>
        </w:rPr>
        <w:t>1 “供应商”、“投标人”是指参加投标竞争，并符合招标文件规定资格条件的法人、其他组织或者自然人。</w:t>
      </w:r>
    </w:p>
    <w:p w:rsidR="005857A5" w:rsidRDefault="000C0F9F">
      <w:pPr>
        <w:autoSpaceDE w:val="0"/>
        <w:autoSpaceDN w:val="0"/>
        <w:spacing w:line="360" w:lineRule="auto"/>
        <w:rPr>
          <w:rFonts w:ascii="宋体"/>
          <w:sz w:val="24"/>
          <w:szCs w:val="24"/>
          <w:lang w:val="zh-CN"/>
        </w:rPr>
      </w:pPr>
      <w:r>
        <w:rPr>
          <w:rFonts w:ascii="宋体"/>
          <w:sz w:val="24"/>
          <w:szCs w:val="24"/>
          <w:lang w:val="zh-CN"/>
        </w:rPr>
        <w:t>2.</w:t>
      </w:r>
      <w:r>
        <w:rPr>
          <w:rFonts w:ascii="宋体" w:hint="eastAsia"/>
          <w:sz w:val="24"/>
          <w:szCs w:val="24"/>
          <w:lang w:val="zh-CN"/>
        </w:rPr>
        <w:t>2 “产品”指本招标文件中所述产品及相关服务。</w:t>
      </w:r>
    </w:p>
    <w:p w:rsidR="005857A5" w:rsidRDefault="000C0F9F">
      <w:pPr>
        <w:autoSpaceDE w:val="0"/>
        <w:autoSpaceDN w:val="0"/>
        <w:spacing w:line="360" w:lineRule="auto"/>
        <w:rPr>
          <w:rFonts w:ascii="宋体"/>
          <w:sz w:val="24"/>
          <w:szCs w:val="24"/>
          <w:lang w:val="zh-CN"/>
        </w:rPr>
      </w:pPr>
      <w:r>
        <w:rPr>
          <w:rFonts w:ascii="宋体"/>
          <w:sz w:val="24"/>
          <w:szCs w:val="24"/>
          <w:lang w:val="zh-CN"/>
        </w:rPr>
        <w:t>2.</w:t>
      </w:r>
      <w:r>
        <w:rPr>
          <w:rFonts w:ascii="宋体" w:hint="eastAsia"/>
          <w:sz w:val="24"/>
          <w:szCs w:val="24"/>
          <w:lang w:val="zh-CN"/>
        </w:rPr>
        <w:t>3 “用户或使用单位”是指使用货物、服务的单位。</w:t>
      </w:r>
    </w:p>
    <w:p w:rsidR="005857A5" w:rsidRDefault="000C0F9F">
      <w:pPr>
        <w:autoSpaceDE w:val="0"/>
        <w:autoSpaceDN w:val="0"/>
        <w:spacing w:line="360" w:lineRule="auto"/>
        <w:rPr>
          <w:rFonts w:ascii="宋体" w:hAnsi="宋体"/>
          <w:b/>
          <w:sz w:val="24"/>
          <w:szCs w:val="24"/>
          <w:lang w:val="zh-CN"/>
        </w:rPr>
      </w:pPr>
      <w:r>
        <w:rPr>
          <w:rFonts w:ascii="宋体" w:hAnsi="宋体" w:hint="eastAsia"/>
          <w:b/>
          <w:sz w:val="24"/>
          <w:szCs w:val="24"/>
          <w:lang w:val="zh-CN"/>
        </w:rPr>
        <w:t>3、政策功能</w:t>
      </w:r>
    </w:p>
    <w:p w:rsidR="005857A5" w:rsidRDefault="000C0F9F">
      <w:pPr>
        <w:autoSpaceDE w:val="0"/>
        <w:autoSpaceDN w:val="0"/>
        <w:spacing w:line="360" w:lineRule="auto"/>
        <w:rPr>
          <w:rFonts w:ascii="宋体"/>
          <w:sz w:val="24"/>
          <w:szCs w:val="24"/>
          <w:lang w:val="zh-CN"/>
        </w:rPr>
      </w:pPr>
      <w:r>
        <w:rPr>
          <w:rFonts w:ascii="宋体" w:hint="eastAsia"/>
          <w:sz w:val="24"/>
          <w:szCs w:val="24"/>
          <w:lang w:val="zh-CN"/>
        </w:rPr>
        <w:t>3.1政府采购促进中小企业发展，小企业（含小型、微型企业）提供的产品和服务在评标时将获得优势，参加投标的小企业，应当提供《中小企业声明函》（“中小企业划型标准”详见《关于印发中小企业划型标准规定的通知》工信部联企业〔2011〕300号及《国家统计局关于印发统计上大中小微型企业划分办法的通知》国统字〔2011〕75号）。</w:t>
      </w:r>
    </w:p>
    <w:p w:rsidR="005857A5" w:rsidRDefault="000C0F9F">
      <w:pPr>
        <w:autoSpaceDE w:val="0"/>
        <w:autoSpaceDN w:val="0"/>
        <w:spacing w:line="360" w:lineRule="auto"/>
        <w:rPr>
          <w:rFonts w:ascii="宋体"/>
          <w:sz w:val="24"/>
          <w:szCs w:val="24"/>
          <w:lang w:val="zh-CN"/>
        </w:rPr>
      </w:pPr>
      <w:r>
        <w:rPr>
          <w:rFonts w:ascii="宋体" w:hint="eastAsia"/>
          <w:sz w:val="24"/>
          <w:szCs w:val="24"/>
          <w:lang w:val="zh-CN"/>
        </w:rPr>
        <w:t>3.2 强制采购节能产品、信息安全产品，优先采购环境标志产品。节能产品是指列入财政部、国家发展和改革委员会制定的《节能产品政府采购清单》，且经过认定的节能产品；信息安全产品是指列入国家质检总局 国家认监委《信息安全产品强制性认证目录》，并获得强制性产品认证证书的产品；环境标志产品是指列入财政部、国家环保总局制定的《环境标志产品政府采购清单》，且经过认证的环境标志产品。</w:t>
      </w:r>
    </w:p>
    <w:p w:rsidR="005857A5" w:rsidRDefault="000C0F9F">
      <w:pPr>
        <w:tabs>
          <w:tab w:val="left" w:pos="525"/>
          <w:tab w:val="left" w:pos="945"/>
        </w:tabs>
        <w:spacing w:line="360" w:lineRule="auto"/>
        <w:rPr>
          <w:rFonts w:ascii="宋体" w:hAnsi="宋体"/>
          <w:bCs/>
          <w:sz w:val="24"/>
          <w:szCs w:val="24"/>
        </w:rPr>
      </w:pPr>
      <w:r>
        <w:rPr>
          <w:rFonts w:ascii="宋体" w:hAnsi="宋体" w:hint="eastAsia"/>
          <w:sz w:val="24"/>
          <w:szCs w:val="24"/>
          <w:lang w:val="zh-CN"/>
        </w:rPr>
        <w:t>3</w:t>
      </w:r>
      <w:r>
        <w:rPr>
          <w:rFonts w:ascii="宋体" w:hAnsi="宋体"/>
          <w:sz w:val="24"/>
          <w:szCs w:val="24"/>
          <w:lang w:val="zh-CN"/>
        </w:rPr>
        <w:t>.</w:t>
      </w:r>
      <w:r>
        <w:rPr>
          <w:rFonts w:ascii="宋体" w:hAnsi="宋体" w:hint="eastAsia"/>
          <w:sz w:val="24"/>
          <w:szCs w:val="24"/>
          <w:lang w:val="zh-CN"/>
        </w:rPr>
        <w:t>3</w:t>
      </w:r>
      <w:r>
        <w:rPr>
          <w:rFonts w:ascii="宋体" w:hAnsi="宋体" w:hint="eastAsia"/>
          <w:bCs/>
          <w:sz w:val="24"/>
          <w:szCs w:val="24"/>
        </w:rPr>
        <w:t>提供的产品属于信息安全产品的，供应商应当选择经国家认证的信息安全产品投标，并提供由中国信息安全认证中心按国家标准认证颁发的有效认证证书复印件。</w:t>
      </w:r>
    </w:p>
    <w:p w:rsidR="005857A5" w:rsidRDefault="000C0F9F">
      <w:pPr>
        <w:spacing w:line="360" w:lineRule="auto"/>
        <w:rPr>
          <w:rFonts w:ascii="宋体" w:hAnsi="宋体"/>
          <w:bCs/>
          <w:sz w:val="24"/>
          <w:szCs w:val="24"/>
        </w:rPr>
      </w:pPr>
      <w:r>
        <w:rPr>
          <w:rFonts w:ascii="宋体" w:hAnsi="宋体" w:hint="eastAsia"/>
          <w:sz w:val="24"/>
          <w:szCs w:val="24"/>
          <w:lang w:val="zh-CN"/>
        </w:rPr>
        <w:t>3</w:t>
      </w:r>
      <w:r>
        <w:rPr>
          <w:rFonts w:ascii="宋体" w:hAnsi="宋体"/>
          <w:sz w:val="24"/>
          <w:szCs w:val="24"/>
          <w:lang w:val="zh-CN"/>
        </w:rPr>
        <w:t>.</w:t>
      </w:r>
      <w:r>
        <w:rPr>
          <w:rFonts w:ascii="宋体" w:hAnsi="宋体" w:hint="eastAsia"/>
          <w:sz w:val="24"/>
          <w:szCs w:val="24"/>
          <w:lang w:val="zh-CN"/>
        </w:rPr>
        <w:t>4</w:t>
      </w:r>
      <w:r>
        <w:rPr>
          <w:rFonts w:ascii="宋体" w:hAnsi="宋体" w:hint="eastAsia"/>
          <w:bCs/>
          <w:sz w:val="24"/>
          <w:szCs w:val="24"/>
        </w:rPr>
        <w:t>提供的产品属于政府强制采购节能产品的，供应商应当选择《节能产品政府采购清单》中的产品投标，并提供有效的节能产品认证证书复印件。</w:t>
      </w:r>
    </w:p>
    <w:p w:rsidR="005857A5" w:rsidRDefault="000C0F9F">
      <w:pPr>
        <w:spacing w:line="360" w:lineRule="auto"/>
        <w:rPr>
          <w:rFonts w:ascii="宋体" w:hAnsi="宋体"/>
          <w:b/>
          <w:sz w:val="24"/>
          <w:szCs w:val="24"/>
          <w:lang w:val="zh-CN"/>
        </w:rPr>
      </w:pPr>
      <w:r>
        <w:rPr>
          <w:rFonts w:ascii="宋体" w:hAnsi="宋体" w:hint="eastAsia"/>
          <w:bCs/>
          <w:sz w:val="24"/>
          <w:szCs w:val="24"/>
        </w:rPr>
        <w:lastRenderedPageBreak/>
        <w:t>3.5 提供的产品属于环境标志产品的,供应商应当选择《环境标志产品政府采购清单》中的,且经过认证的环境标志产品投标,并提供有效的环境标志产品认证证书复印件</w:t>
      </w:r>
      <w:r>
        <w:rPr>
          <w:rFonts w:ascii="宋体" w:hAnsi="宋体" w:hint="eastAsia"/>
          <w:b/>
          <w:sz w:val="24"/>
          <w:szCs w:val="24"/>
          <w:lang w:val="zh-CN"/>
        </w:rPr>
        <w:t>。</w:t>
      </w:r>
    </w:p>
    <w:p w:rsidR="005857A5" w:rsidRDefault="000C0F9F">
      <w:pPr>
        <w:spacing w:line="360" w:lineRule="auto"/>
        <w:rPr>
          <w:rFonts w:ascii="宋体" w:hAnsi="宋体"/>
          <w:b/>
          <w:sz w:val="24"/>
          <w:szCs w:val="24"/>
        </w:rPr>
      </w:pPr>
      <w:r>
        <w:rPr>
          <w:rFonts w:ascii="宋体" w:hAnsi="宋体" w:hint="eastAsia"/>
          <w:b/>
          <w:sz w:val="24"/>
          <w:szCs w:val="24"/>
        </w:rPr>
        <w:t>二、招标文件</w:t>
      </w:r>
    </w:p>
    <w:p w:rsidR="005857A5" w:rsidRDefault="000C0F9F">
      <w:pPr>
        <w:autoSpaceDE w:val="0"/>
        <w:autoSpaceDN w:val="0"/>
        <w:spacing w:line="360" w:lineRule="auto"/>
        <w:rPr>
          <w:rFonts w:ascii="宋体"/>
          <w:b/>
          <w:sz w:val="24"/>
          <w:szCs w:val="24"/>
          <w:lang w:val="zh-CN"/>
        </w:rPr>
      </w:pPr>
      <w:r>
        <w:rPr>
          <w:rFonts w:ascii="宋体" w:hint="eastAsia"/>
          <w:b/>
          <w:sz w:val="24"/>
          <w:szCs w:val="24"/>
          <w:lang w:val="zh-CN"/>
        </w:rPr>
        <w:t>4、招标文件组成</w:t>
      </w:r>
    </w:p>
    <w:p w:rsidR="005857A5" w:rsidRDefault="000C0F9F">
      <w:pPr>
        <w:autoSpaceDE w:val="0"/>
        <w:autoSpaceDN w:val="0"/>
        <w:spacing w:line="360" w:lineRule="auto"/>
        <w:rPr>
          <w:sz w:val="24"/>
          <w:szCs w:val="24"/>
        </w:rPr>
      </w:pPr>
      <w:r>
        <w:rPr>
          <w:rFonts w:ascii="宋体" w:hint="eastAsia"/>
          <w:sz w:val="24"/>
          <w:szCs w:val="24"/>
          <w:lang w:val="zh-CN"/>
        </w:rPr>
        <w:t>4</w:t>
      </w:r>
      <w:r>
        <w:rPr>
          <w:rFonts w:ascii="宋体"/>
          <w:sz w:val="24"/>
          <w:szCs w:val="24"/>
          <w:lang w:val="zh-CN"/>
        </w:rPr>
        <w:t>.1</w:t>
      </w:r>
      <w:r>
        <w:rPr>
          <w:rFonts w:ascii="宋体" w:hint="eastAsia"/>
          <w:sz w:val="24"/>
          <w:szCs w:val="24"/>
          <w:lang w:val="zh-CN"/>
        </w:rPr>
        <w:t xml:space="preserve"> 招标文件组成：投标邀请、供应商须知、供应商应当提交的资格和资信证明文件、投标报价要求、投标文件编制要求和投标保证金缴纳方式、招标项目的技术规格、要求和数量、合同主要条款及合同签订方式、交货和提供服务的时间、付款条件、评标方法、评标标准、无效投标和废标条款、附件等。</w:t>
      </w:r>
    </w:p>
    <w:p w:rsidR="005857A5" w:rsidRDefault="000C0F9F">
      <w:pPr>
        <w:autoSpaceDE w:val="0"/>
        <w:autoSpaceDN w:val="0"/>
        <w:spacing w:line="360" w:lineRule="auto"/>
        <w:rPr>
          <w:rFonts w:ascii="宋体"/>
          <w:sz w:val="24"/>
          <w:szCs w:val="24"/>
          <w:lang w:val="zh-CN"/>
        </w:rPr>
      </w:pPr>
      <w:r>
        <w:rPr>
          <w:rFonts w:ascii="宋体" w:hint="eastAsia"/>
          <w:sz w:val="24"/>
          <w:szCs w:val="24"/>
          <w:lang w:val="zh-CN"/>
        </w:rPr>
        <w:t>4</w:t>
      </w:r>
      <w:r>
        <w:rPr>
          <w:rFonts w:ascii="宋体"/>
          <w:sz w:val="24"/>
          <w:szCs w:val="24"/>
          <w:lang w:val="zh-CN"/>
        </w:rPr>
        <w:t>.2</w:t>
      </w:r>
      <w:r>
        <w:rPr>
          <w:rFonts w:ascii="宋体" w:hint="eastAsia"/>
          <w:sz w:val="24"/>
          <w:szCs w:val="24"/>
          <w:lang w:val="zh-CN"/>
        </w:rPr>
        <w:t xml:space="preserve"> 招标的最小单位是包。招标服务数量及技术要求中未分包的，供应商对要求提供的服务不得部分投标；招标服务数量及技术要求中已经分包的，应当以包为单位投标。</w:t>
      </w:r>
    </w:p>
    <w:p w:rsidR="005857A5" w:rsidRDefault="000C0F9F">
      <w:pPr>
        <w:autoSpaceDE w:val="0"/>
        <w:autoSpaceDN w:val="0"/>
        <w:spacing w:line="360" w:lineRule="auto"/>
        <w:rPr>
          <w:rFonts w:ascii="宋体"/>
          <w:sz w:val="24"/>
          <w:szCs w:val="24"/>
          <w:lang w:val="zh-CN"/>
        </w:rPr>
      </w:pPr>
      <w:r>
        <w:rPr>
          <w:rFonts w:ascii="宋体" w:hint="eastAsia"/>
          <w:sz w:val="24"/>
          <w:szCs w:val="24"/>
          <w:lang w:val="zh-CN"/>
        </w:rPr>
        <w:t>4</w:t>
      </w:r>
      <w:r>
        <w:rPr>
          <w:rFonts w:ascii="宋体"/>
          <w:sz w:val="24"/>
          <w:szCs w:val="24"/>
          <w:lang w:val="zh-CN"/>
        </w:rPr>
        <w:t>.</w:t>
      </w:r>
      <w:r>
        <w:rPr>
          <w:rFonts w:ascii="宋体" w:hint="eastAsia"/>
          <w:sz w:val="24"/>
          <w:szCs w:val="24"/>
          <w:lang w:val="zh-CN"/>
        </w:rPr>
        <w:t xml:space="preserve">3 </w:t>
      </w:r>
      <w:r>
        <w:rPr>
          <w:rFonts w:ascii="宋体" w:hAnsi="宋体" w:hint="eastAsia"/>
          <w:sz w:val="24"/>
          <w:szCs w:val="24"/>
          <w:lang w:val="zh-CN"/>
        </w:rPr>
        <w:t>招标文件</w:t>
      </w:r>
      <w:r>
        <w:rPr>
          <w:rFonts w:ascii="宋体" w:hint="eastAsia"/>
          <w:sz w:val="24"/>
          <w:szCs w:val="24"/>
          <w:lang w:val="zh-CN"/>
        </w:rPr>
        <w:t>如果要求供应商提交备选投标方案的，供应商可以提交备选方案；否则，备选方案将被拒绝。</w:t>
      </w:r>
    </w:p>
    <w:p w:rsidR="005857A5" w:rsidRDefault="000C0F9F">
      <w:pPr>
        <w:autoSpaceDE w:val="0"/>
        <w:autoSpaceDN w:val="0"/>
        <w:spacing w:line="360" w:lineRule="auto"/>
        <w:outlineLvl w:val="0"/>
        <w:rPr>
          <w:rFonts w:ascii="宋体"/>
          <w:b/>
          <w:bCs/>
          <w:sz w:val="24"/>
          <w:szCs w:val="24"/>
          <w:lang w:val="zh-CN"/>
        </w:rPr>
      </w:pPr>
      <w:r>
        <w:rPr>
          <w:rFonts w:ascii="宋体" w:hint="eastAsia"/>
          <w:b/>
          <w:bCs/>
          <w:sz w:val="24"/>
          <w:szCs w:val="24"/>
          <w:lang w:val="zh-CN"/>
        </w:rPr>
        <w:t>5、招标文件的澄清、修改</w:t>
      </w:r>
    </w:p>
    <w:p w:rsidR="005857A5" w:rsidRDefault="000C0F9F">
      <w:pPr>
        <w:autoSpaceDE w:val="0"/>
        <w:autoSpaceDN w:val="0"/>
        <w:spacing w:line="360" w:lineRule="auto"/>
        <w:rPr>
          <w:rFonts w:ascii="宋体"/>
          <w:sz w:val="24"/>
          <w:szCs w:val="24"/>
          <w:lang w:val="zh-CN"/>
        </w:rPr>
      </w:pPr>
      <w:r>
        <w:rPr>
          <w:rFonts w:ascii="宋体" w:hint="eastAsia"/>
          <w:sz w:val="24"/>
          <w:szCs w:val="24"/>
          <w:lang w:val="zh-CN"/>
        </w:rPr>
        <w:t>5</w:t>
      </w:r>
      <w:r>
        <w:rPr>
          <w:rFonts w:ascii="宋体"/>
          <w:sz w:val="24"/>
          <w:szCs w:val="24"/>
          <w:lang w:val="zh-CN"/>
        </w:rPr>
        <w:t>.1</w:t>
      </w:r>
      <w:r>
        <w:rPr>
          <w:rFonts w:ascii="宋体" w:hint="eastAsia"/>
          <w:sz w:val="24"/>
          <w:szCs w:val="24"/>
          <w:lang w:val="zh-CN"/>
        </w:rPr>
        <w:t xml:space="preserve"> </w:t>
      </w:r>
      <w:r>
        <w:rPr>
          <w:rFonts w:ascii="宋体" w:hAnsi="宋体" w:hint="eastAsia"/>
          <w:sz w:val="24"/>
          <w:szCs w:val="24"/>
          <w:lang w:val="zh-CN"/>
        </w:rPr>
        <w:t>代理机构</w:t>
      </w:r>
      <w:r>
        <w:rPr>
          <w:rFonts w:ascii="宋体" w:hint="eastAsia"/>
          <w:sz w:val="24"/>
          <w:szCs w:val="24"/>
          <w:lang w:val="zh-CN"/>
        </w:rPr>
        <w:t>对已发出的招标文件进行必要澄清或者修改的，将在招标文件要求提交投标文件截止时间</w:t>
      </w:r>
      <w:r>
        <w:rPr>
          <w:rFonts w:ascii="宋体" w:hint="eastAsia"/>
          <w:b/>
          <w:bCs/>
          <w:iCs/>
          <w:sz w:val="24"/>
          <w:szCs w:val="24"/>
          <w:u w:val="single"/>
          <w:lang w:val="zh-CN"/>
        </w:rPr>
        <w:t>十五日</w:t>
      </w:r>
      <w:r>
        <w:rPr>
          <w:rFonts w:ascii="宋体" w:hint="eastAsia"/>
          <w:sz w:val="24"/>
          <w:szCs w:val="24"/>
          <w:lang w:val="zh-CN"/>
        </w:rPr>
        <w:t>前，在原招标公告媒体发布更正公告，该澄清或者修改的内容为招标文件的组成部分。</w:t>
      </w:r>
    </w:p>
    <w:p w:rsidR="005857A5" w:rsidRDefault="000C0F9F">
      <w:pPr>
        <w:autoSpaceDE w:val="0"/>
        <w:autoSpaceDN w:val="0"/>
        <w:spacing w:line="360" w:lineRule="auto"/>
        <w:rPr>
          <w:color w:val="000000"/>
          <w:sz w:val="24"/>
          <w:szCs w:val="24"/>
        </w:rPr>
      </w:pPr>
      <w:r>
        <w:rPr>
          <w:rFonts w:ascii="宋体" w:hint="eastAsia"/>
          <w:color w:val="000000"/>
          <w:sz w:val="24"/>
          <w:szCs w:val="24"/>
          <w:lang w:val="zh-CN"/>
        </w:rPr>
        <w:t>5</w:t>
      </w:r>
      <w:r>
        <w:rPr>
          <w:rFonts w:ascii="宋体"/>
          <w:color w:val="000000"/>
          <w:sz w:val="24"/>
          <w:szCs w:val="24"/>
          <w:lang w:val="zh-CN"/>
        </w:rPr>
        <w:t>.</w:t>
      </w:r>
      <w:r>
        <w:rPr>
          <w:rFonts w:ascii="宋体" w:hint="eastAsia"/>
          <w:color w:val="000000"/>
          <w:sz w:val="24"/>
          <w:szCs w:val="24"/>
          <w:lang w:val="zh-CN"/>
        </w:rPr>
        <w:t xml:space="preserve">2 </w:t>
      </w:r>
      <w:r>
        <w:rPr>
          <w:rFonts w:ascii="宋体" w:hAnsi="宋体" w:hint="eastAsia"/>
          <w:color w:val="000000"/>
          <w:sz w:val="24"/>
          <w:szCs w:val="24"/>
          <w:lang w:val="zh-CN"/>
        </w:rPr>
        <w:t>代理机构</w:t>
      </w:r>
      <w:r>
        <w:rPr>
          <w:rFonts w:ascii="宋体" w:hint="eastAsia"/>
          <w:color w:val="000000"/>
          <w:sz w:val="24"/>
          <w:szCs w:val="24"/>
          <w:lang w:val="zh-CN"/>
        </w:rPr>
        <w:t>在招标文件要求提交投标文件截止时间前，有权决定延长投标截止时间和开标时间，并</w:t>
      </w:r>
      <w:r>
        <w:rPr>
          <w:rFonts w:hint="eastAsia"/>
          <w:color w:val="000000"/>
          <w:sz w:val="24"/>
          <w:szCs w:val="24"/>
        </w:rPr>
        <w:t>在原采购信息发布媒体上发布变更公告。</w:t>
      </w:r>
    </w:p>
    <w:p w:rsidR="005857A5" w:rsidRDefault="000C0F9F">
      <w:pPr>
        <w:autoSpaceDE w:val="0"/>
        <w:autoSpaceDN w:val="0"/>
        <w:spacing w:line="360" w:lineRule="auto"/>
        <w:rPr>
          <w:rFonts w:ascii="宋体"/>
          <w:sz w:val="24"/>
          <w:szCs w:val="24"/>
          <w:lang w:val="zh-CN"/>
        </w:rPr>
      </w:pPr>
      <w:r>
        <w:rPr>
          <w:rFonts w:ascii="宋体" w:hint="eastAsia"/>
          <w:sz w:val="24"/>
          <w:szCs w:val="24"/>
        </w:rPr>
        <w:t>5</w:t>
      </w:r>
      <w:r>
        <w:rPr>
          <w:rFonts w:ascii="宋体"/>
          <w:sz w:val="24"/>
          <w:szCs w:val="24"/>
          <w:lang w:val="zh-CN"/>
        </w:rPr>
        <w:t>.</w:t>
      </w:r>
      <w:r>
        <w:rPr>
          <w:rFonts w:ascii="宋体" w:hint="eastAsia"/>
          <w:sz w:val="24"/>
          <w:szCs w:val="24"/>
          <w:lang w:val="zh-CN"/>
        </w:rPr>
        <w:t xml:space="preserve">3 </w:t>
      </w:r>
      <w:r>
        <w:rPr>
          <w:rFonts w:ascii="宋体" w:hAnsi="宋体" w:hint="eastAsia"/>
          <w:sz w:val="24"/>
          <w:szCs w:val="24"/>
          <w:lang w:val="zh-CN"/>
        </w:rPr>
        <w:t>供应商应在投标截止时间前关注</w:t>
      </w:r>
      <w:r>
        <w:rPr>
          <w:rFonts w:hint="eastAsia"/>
          <w:sz w:val="24"/>
          <w:szCs w:val="24"/>
        </w:rPr>
        <w:t>原采购信息发布媒体上</w:t>
      </w:r>
      <w:r>
        <w:rPr>
          <w:rFonts w:ascii="宋体" w:hAnsi="宋体" w:hint="eastAsia"/>
          <w:sz w:val="24"/>
          <w:szCs w:val="24"/>
          <w:lang w:val="zh-CN"/>
        </w:rPr>
        <w:t>有关本招标项目有无变更公告。</w:t>
      </w:r>
    </w:p>
    <w:p w:rsidR="005857A5" w:rsidRDefault="000C0F9F">
      <w:pPr>
        <w:autoSpaceDE w:val="0"/>
        <w:autoSpaceDN w:val="0"/>
        <w:spacing w:line="360" w:lineRule="auto"/>
        <w:outlineLvl w:val="0"/>
        <w:rPr>
          <w:rFonts w:ascii="宋体"/>
          <w:b/>
          <w:bCs/>
          <w:sz w:val="24"/>
          <w:szCs w:val="24"/>
          <w:lang w:val="zh-CN"/>
        </w:rPr>
      </w:pPr>
      <w:r>
        <w:rPr>
          <w:rFonts w:ascii="宋体" w:hint="eastAsia"/>
          <w:b/>
          <w:bCs/>
          <w:sz w:val="24"/>
          <w:szCs w:val="24"/>
          <w:lang w:val="zh-CN"/>
        </w:rPr>
        <w:t>三、投标</w:t>
      </w:r>
    </w:p>
    <w:p w:rsidR="005857A5" w:rsidRDefault="000C0F9F">
      <w:pPr>
        <w:autoSpaceDE w:val="0"/>
        <w:autoSpaceDN w:val="0"/>
        <w:spacing w:line="360" w:lineRule="auto"/>
        <w:rPr>
          <w:rFonts w:ascii="宋体"/>
          <w:b/>
          <w:bCs/>
          <w:sz w:val="24"/>
          <w:szCs w:val="24"/>
          <w:lang w:val="zh-CN"/>
        </w:rPr>
      </w:pPr>
      <w:r>
        <w:rPr>
          <w:rFonts w:ascii="宋体" w:hint="eastAsia"/>
          <w:b/>
          <w:bCs/>
          <w:sz w:val="24"/>
          <w:szCs w:val="24"/>
          <w:lang w:val="zh-CN"/>
        </w:rPr>
        <w:t>6、投标文件的语言、计量单位、货币和编制</w:t>
      </w:r>
    </w:p>
    <w:p w:rsidR="005857A5" w:rsidRDefault="000C0F9F">
      <w:pPr>
        <w:autoSpaceDE w:val="0"/>
        <w:autoSpaceDN w:val="0"/>
        <w:spacing w:line="360" w:lineRule="auto"/>
        <w:rPr>
          <w:rFonts w:ascii="宋体"/>
          <w:sz w:val="24"/>
          <w:szCs w:val="24"/>
          <w:lang w:val="zh-CN"/>
        </w:rPr>
      </w:pPr>
      <w:r>
        <w:rPr>
          <w:rFonts w:ascii="宋体" w:hint="eastAsia"/>
          <w:sz w:val="24"/>
          <w:szCs w:val="24"/>
          <w:lang w:val="zh-CN"/>
        </w:rPr>
        <w:t>6</w:t>
      </w:r>
      <w:r>
        <w:rPr>
          <w:rFonts w:ascii="宋体"/>
          <w:sz w:val="24"/>
          <w:szCs w:val="24"/>
          <w:lang w:val="zh-CN"/>
        </w:rPr>
        <w:t>.1</w:t>
      </w:r>
      <w:r>
        <w:rPr>
          <w:rFonts w:ascii="宋体" w:hint="eastAsia"/>
          <w:sz w:val="24"/>
          <w:szCs w:val="24"/>
          <w:lang w:val="zh-CN"/>
        </w:rPr>
        <w:t xml:space="preserve"> 供应商提交的投标文件、技术文件和资料，包括图纸中的说明，以及供应商与代理机构就有关投标的所有来往函电均应使用中文。投标文件中若有英文或其他语言文字的资料，应提供相应的中文翻译资料。对不同文本投标文件的解释发生异议的，以中文文本为准。</w:t>
      </w:r>
    </w:p>
    <w:p w:rsidR="005857A5" w:rsidRDefault="000C0F9F">
      <w:pPr>
        <w:autoSpaceDE w:val="0"/>
        <w:autoSpaceDN w:val="0"/>
        <w:spacing w:line="360" w:lineRule="auto"/>
        <w:rPr>
          <w:rFonts w:ascii="宋体"/>
          <w:sz w:val="24"/>
          <w:szCs w:val="24"/>
          <w:lang w:val="zh-CN"/>
        </w:rPr>
      </w:pPr>
      <w:r>
        <w:rPr>
          <w:rFonts w:ascii="宋体" w:hint="eastAsia"/>
          <w:sz w:val="24"/>
          <w:szCs w:val="24"/>
          <w:lang w:val="zh-CN"/>
        </w:rPr>
        <w:t>6</w:t>
      </w:r>
      <w:r>
        <w:rPr>
          <w:rFonts w:ascii="宋体"/>
          <w:sz w:val="24"/>
          <w:szCs w:val="24"/>
          <w:lang w:val="zh-CN"/>
        </w:rPr>
        <w:t>.2</w:t>
      </w:r>
      <w:r>
        <w:rPr>
          <w:rFonts w:ascii="宋体" w:hint="eastAsia"/>
          <w:sz w:val="24"/>
          <w:szCs w:val="24"/>
          <w:lang w:val="zh-CN"/>
        </w:rPr>
        <w:t xml:space="preserve"> 供应商所使用的计量单位应为国家法定计量单位。</w:t>
      </w:r>
    </w:p>
    <w:p w:rsidR="005857A5" w:rsidRDefault="000C0F9F">
      <w:pPr>
        <w:autoSpaceDE w:val="0"/>
        <w:autoSpaceDN w:val="0"/>
        <w:spacing w:line="360" w:lineRule="auto"/>
        <w:rPr>
          <w:rFonts w:ascii="宋体"/>
          <w:sz w:val="24"/>
          <w:szCs w:val="24"/>
          <w:lang w:val="zh-CN"/>
        </w:rPr>
      </w:pPr>
      <w:r>
        <w:rPr>
          <w:rFonts w:ascii="宋体" w:hint="eastAsia"/>
          <w:sz w:val="24"/>
          <w:szCs w:val="24"/>
          <w:lang w:val="zh-CN"/>
        </w:rPr>
        <w:lastRenderedPageBreak/>
        <w:t>6</w:t>
      </w:r>
      <w:r>
        <w:rPr>
          <w:rFonts w:ascii="宋体"/>
          <w:sz w:val="24"/>
          <w:szCs w:val="24"/>
          <w:lang w:val="zh-CN"/>
        </w:rPr>
        <w:t>.3</w:t>
      </w:r>
      <w:r>
        <w:rPr>
          <w:rFonts w:ascii="宋体" w:hint="eastAsia"/>
          <w:sz w:val="24"/>
          <w:szCs w:val="24"/>
          <w:lang w:val="zh-CN"/>
        </w:rPr>
        <w:t xml:space="preserve"> 供应商应用人民币报价。</w:t>
      </w:r>
    </w:p>
    <w:p w:rsidR="005857A5" w:rsidRDefault="000C0F9F">
      <w:pPr>
        <w:autoSpaceDE w:val="0"/>
        <w:autoSpaceDN w:val="0"/>
        <w:spacing w:line="360" w:lineRule="auto"/>
        <w:rPr>
          <w:rFonts w:ascii="宋体"/>
          <w:sz w:val="24"/>
          <w:szCs w:val="24"/>
          <w:lang w:val="zh-CN"/>
        </w:rPr>
      </w:pPr>
      <w:r>
        <w:rPr>
          <w:rFonts w:ascii="宋体" w:hint="eastAsia"/>
          <w:sz w:val="24"/>
          <w:szCs w:val="24"/>
          <w:lang w:val="zh-CN"/>
        </w:rPr>
        <w:t>6</w:t>
      </w:r>
      <w:r>
        <w:rPr>
          <w:rFonts w:ascii="宋体"/>
          <w:sz w:val="24"/>
          <w:szCs w:val="24"/>
          <w:lang w:val="zh-CN"/>
        </w:rPr>
        <w:t>.4</w:t>
      </w:r>
      <w:r>
        <w:rPr>
          <w:rFonts w:ascii="宋体" w:hint="eastAsia"/>
          <w:sz w:val="24"/>
          <w:szCs w:val="24"/>
          <w:lang w:val="zh-CN"/>
        </w:rPr>
        <w:t xml:space="preserve"> 投标文件应字迹清楚、内容齐全、不得涂改。如有修改，修改处须有供应商公章和法定代表人或其授权的供应商代表签字。</w:t>
      </w:r>
    </w:p>
    <w:p w:rsidR="005857A5" w:rsidRDefault="000C0F9F">
      <w:pPr>
        <w:autoSpaceDE w:val="0"/>
        <w:autoSpaceDN w:val="0"/>
        <w:spacing w:line="360" w:lineRule="auto"/>
        <w:rPr>
          <w:rFonts w:ascii="宋体"/>
          <w:sz w:val="24"/>
          <w:szCs w:val="24"/>
          <w:lang w:val="zh-CN"/>
        </w:rPr>
      </w:pPr>
      <w:r>
        <w:rPr>
          <w:rFonts w:ascii="宋体" w:hint="eastAsia"/>
          <w:sz w:val="24"/>
          <w:szCs w:val="24"/>
          <w:lang w:val="zh-CN"/>
        </w:rPr>
        <w:t>6</w:t>
      </w:r>
      <w:r>
        <w:rPr>
          <w:rFonts w:ascii="宋体"/>
          <w:sz w:val="24"/>
          <w:szCs w:val="24"/>
          <w:lang w:val="zh-CN"/>
        </w:rPr>
        <w:t>.5</w:t>
      </w:r>
      <w:r>
        <w:rPr>
          <w:rFonts w:ascii="宋体" w:hint="eastAsia"/>
          <w:sz w:val="24"/>
          <w:szCs w:val="24"/>
          <w:lang w:val="zh-CN"/>
        </w:rPr>
        <w:t xml:space="preserve"> 投标文件应按照招标文件规定的顺序，统一用</w:t>
      </w:r>
      <w:r>
        <w:rPr>
          <w:rFonts w:ascii="宋体"/>
          <w:sz w:val="24"/>
          <w:szCs w:val="24"/>
          <w:lang w:val="zh-CN"/>
        </w:rPr>
        <w:t>A4</w:t>
      </w:r>
      <w:r>
        <w:rPr>
          <w:rFonts w:ascii="宋体" w:hint="eastAsia"/>
          <w:sz w:val="24"/>
          <w:szCs w:val="24"/>
          <w:lang w:val="zh-CN"/>
        </w:rPr>
        <w:t>规格幅面双面打印、装订成册并编制目录，由于编排混乱导致投标文件被误读或查找不到，责任由供应商承担。</w:t>
      </w:r>
    </w:p>
    <w:p w:rsidR="005857A5" w:rsidRDefault="000C0F9F">
      <w:pPr>
        <w:spacing w:line="360" w:lineRule="auto"/>
        <w:rPr>
          <w:rFonts w:ascii="宋体"/>
          <w:sz w:val="24"/>
          <w:szCs w:val="24"/>
          <w:lang w:val="zh-CN"/>
        </w:rPr>
      </w:pPr>
      <w:r>
        <w:rPr>
          <w:rFonts w:ascii="宋体" w:hint="eastAsia"/>
          <w:sz w:val="24"/>
          <w:szCs w:val="24"/>
          <w:lang w:val="zh-CN"/>
        </w:rPr>
        <w:t>6.6 投标文件应逐页编码，不得跳页（包括但不限于证明材料、声明及产品介绍、彩页等）。</w:t>
      </w:r>
    </w:p>
    <w:p w:rsidR="005857A5" w:rsidRDefault="000C0F9F">
      <w:pPr>
        <w:autoSpaceDE w:val="0"/>
        <w:autoSpaceDN w:val="0"/>
        <w:spacing w:line="360" w:lineRule="auto"/>
        <w:rPr>
          <w:rFonts w:ascii="宋体"/>
          <w:sz w:val="24"/>
          <w:szCs w:val="24"/>
          <w:lang w:val="zh-CN"/>
        </w:rPr>
      </w:pPr>
      <w:r>
        <w:rPr>
          <w:rFonts w:ascii="宋体" w:hint="eastAsia"/>
          <w:sz w:val="24"/>
          <w:szCs w:val="24"/>
          <w:lang w:val="zh-CN"/>
        </w:rPr>
        <w:t>6</w:t>
      </w:r>
      <w:r>
        <w:rPr>
          <w:rFonts w:ascii="宋体"/>
          <w:sz w:val="24"/>
          <w:szCs w:val="24"/>
          <w:lang w:val="zh-CN"/>
        </w:rPr>
        <w:t>.</w:t>
      </w:r>
      <w:r>
        <w:rPr>
          <w:rFonts w:ascii="宋体" w:hint="eastAsia"/>
          <w:sz w:val="24"/>
          <w:szCs w:val="24"/>
          <w:lang w:val="zh-CN"/>
        </w:rPr>
        <w:t>7 供应商应在投标文件中写清相应的项目编号、项目名称、供应商全称、地址、电话、传真等。</w:t>
      </w:r>
    </w:p>
    <w:p w:rsidR="005857A5" w:rsidRDefault="000C0F9F">
      <w:pPr>
        <w:autoSpaceDE w:val="0"/>
        <w:autoSpaceDN w:val="0"/>
        <w:spacing w:line="360" w:lineRule="auto"/>
        <w:rPr>
          <w:rFonts w:ascii="宋体" w:hAnsi="宋体"/>
          <w:b/>
          <w:bCs/>
          <w:sz w:val="24"/>
          <w:szCs w:val="24"/>
          <w:highlight w:val="yellow"/>
          <w:lang w:val="zh-CN"/>
        </w:rPr>
      </w:pPr>
      <w:r>
        <w:rPr>
          <w:rFonts w:ascii="宋体" w:hAnsi="宋体" w:hint="eastAsia"/>
          <w:sz w:val="24"/>
          <w:szCs w:val="24"/>
          <w:lang w:val="zh-CN"/>
        </w:rPr>
        <w:t>7</w:t>
      </w:r>
      <w:r>
        <w:rPr>
          <w:rFonts w:ascii="宋体" w:hAnsi="宋体" w:hint="eastAsia"/>
          <w:b/>
          <w:bCs/>
          <w:sz w:val="24"/>
          <w:szCs w:val="24"/>
          <w:lang w:val="zh-CN"/>
        </w:rPr>
        <w:t>、联合投标</w:t>
      </w:r>
    </w:p>
    <w:p w:rsidR="005857A5" w:rsidRDefault="000C0F9F">
      <w:pPr>
        <w:spacing w:line="360" w:lineRule="auto"/>
        <w:rPr>
          <w:sz w:val="24"/>
          <w:szCs w:val="24"/>
        </w:rPr>
      </w:pPr>
      <w:r>
        <w:rPr>
          <w:rFonts w:ascii="宋体" w:hAnsi="宋体" w:hint="eastAsia"/>
          <w:bCs/>
          <w:kern w:val="0"/>
          <w:sz w:val="24"/>
          <w:szCs w:val="24"/>
        </w:rPr>
        <w:t>7.1</w:t>
      </w:r>
      <w:r>
        <w:rPr>
          <w:sz w:val="24"/>
          <w:szCs w:val="24"/>
        </w:rPr>
        <w:t>两个以上的自然人、法人或者其他组织可以组成一个联合体，以一个供应商的身份共同参加政府采购。</w:t>
      </w:r>
    </w:p>
    <w:p w:rsidR="005857A5" w:rsidRDefault="000C0F9F">
      <w:pPr>
        <w:spacing w:line="360" w:lineRule="auto"/>
        <w:rPr>
          <w:rFonts w:ascii="宋体" w:hAnsi="宋体"/>
          <w:sz w:val="24"/>
          <w:szCs w:val="24"/>
        </w:rPr>
      </w:pPr>
      <w:r>
        <w:rPr>
          <w:rFonts w:ascii="宋体" w:hAnsi="宋体" w:hint="eastAsia"/>
          <w:sz w:val="24"/>
          <w:szCs w:val="24"/>
        </w:rPr>
        <w:t>7.2</w:t>
      </w:r>
      <w:r>
        <w:rPr>
          <w:rFonts w:ascii="宋体" w:hAnsi="宋体" w:cs="宋体" w:hint="eastAsia"/>
          <w:kern w:val="0"/>
          <w:sz w:val="24"/>
          <w:szCs w:val="24"/>
        </w:rPr>
        <w:t>鼓励大中型企业和其他自然人、法人或者其他组织与小型、微型企业组成联合体共同参加非专门面向中小企业的政府采购活动。</w:t>
      </w:r>
    </w:p>
    <w:p w:rsidR="005857A5" w:rsidRDefault="000C0F9F">
      <w:pPr>
        <w:spacing w:line="360" w:lineRule="auto"/>
        <w:rPr>
          <w:rFonts w:ascii="宋体" w:hAnsi="宋体"/>
          <w:sz w:val="24"/>
          <w:szCs w:val="24"/>
        </w:rPr>
      </w:pPr>
      <w:r>
        <w:rPr>
          <w:rFonts w:ascii="宋体" w:hAnsi="宋体" w:hint="eastAsia"/>
          <w:sz w:val="24"/>
          <w:szCs w:val="24"/>
        </w:rPr>
        <w:t>7.3以联合体形式参加投标的</w:t>
      </w:r>
      <w:r>
        <w:rPr>
          <w:rFonts w:ascii="宋体" w:hAnsi="宋体" w:cs="宋体" w:hint="eastAsia"/>
          <w:kern w:val="0"/>
          <w:sz w:val="24"/>
          <w:szCs w:val="24"/>
        </w:rPr>
        <w:t>，联合体各方均应当符合政府采购法第二十二条第一款规定的条件；采购人根据采购项目的特殊要求规定供应商特定条件的，联合体各方中至少应当有一方符合采购人规定的特定条件并在投标文件中申明。由同一专业的供应商组成的联合体，</w:t>
      </w:r>
      <w:r>
        <w:rPr>
          <w:rFonts w:ascii="宋体" w:hAnsi="宋体" w:cs="宋体"/>
          <w:kern w:val="0"/>
          <w:sz w:val="24"/>
          <w:szCs w:val="24"/>
        </w:rPr>
        <w:t>联合体中有同类资质的供应商按照联合体分工承担相同工作的，按照资质等级</w:t>
      </w:r>
      <w:r>
        <w:rPr>
          <w:rFonts w:ascii="宋体" w:hAnsi="宋体"/>
          <w:sz w:val="24"/>
          <w:szCs w:val="24"/>
        </w:rPr>
        <w:t>较低的供应商确定资质等级</w:t>
      </w:r>
      <w:r>
        <w:rPr>
          <w:rFonts w:ascii="宋体" w:hAnsi="宋体" w:hint="eastAsia"/>
          <w:sz w:val="24"/>
          <w:szCs w:val="24"/>
        </w:rPr>
        <w:t>，并以投标全权代表方的应答材料做为商务评审的依据</w:t>
      </w:r>
      <w:r>
        <w:rPr>
          <w:rFonts w:ascii="宋体" w:hAnsi="宋体"/>
          <w:sz w:val="24"/>
          <w:szCs w:val="24"/>
        </w:rPr>
        <w:t>。</w:t>
      </w:r>
      <w:r>
        <w:rPr>
          <w:rFonts w:ascii="宋体" w:hAnsi="宋体" w:hint="eastAsia"/>
          <w:sz w:val="24"/>
          <w:szCs w:val="24"/>
        </w:rPr>
        <w:t>由不同专业的供应商组成联合体，首先以投标全权代表方的应答材料做为认定资质以及商务评审的依据，涉及行业专属的资质，按照所属行业对应的供应商的应答材料确定。</w:t>
      </w:r>
    </w:p>
    <w:p w:rsidR="005857A5" w:rsidRDefault="000C0F9F">
      <w:pPr>
        <w:spacing w:line="360" w:lineRule="auto"/>
        <w:rPr>
          <w:rFonts w:ascii="宋体" w:hAnsi="宋体"/>
          <w:b/>
          <w:bCs/>
          <w:i/>
          <w:kern w:val="0"/>
          <w:sz w:val="24"/>
          <w:szCs w:val="24"/>
        </w:rPr>
      </w:pPr>
      <w:r>
        <w:rPr>
          <w:rFonts w:ascii="宋体" w:hAnsi="宋体" w:hint="eastAsia"/>
          <w:sz w:val="24"/>
          <w:szCs w:val="24"/>
        </w:rPr>
        <w:t>7.4 联合体各方之间应当签订共同投标协议，明确约定联合体各方承担的工作和相应的责任，并将共同投标协议连同投标文件一并提交。联合体各方签订共同投标协议后，不得再以自己名义单独在同一项目中投标，也不得组成新的联合体参加同一项目投标。</w:t>
      </w:r>
    </w:p>
    <w:p w:rsidR="005857A5" w:rsidRDefault="000C0F9F">
      <w:pPr>
        <w:autoSpaceDE w:val="0"/>
        <w:autoSpaceDN w:val="0"/>
        <w:spacing w:line="360" w:lineRule="auto"/>
        <w:outlineLvl w:val="0"/>
        <w:rPr>
          <w:rFonts w:ascii="宋体"/>
          <w:b/>
          <w:bCs/>
          <w:sz w:val="24"/>
          <w:szCs w:val="24"/>
          <w:lang w:val="zh-CN"/>
        </w:rPr>
      </w:pPr>
      <w:r>
        <w:rPr>
          <w:rFonts w:ascii="宋体" w:hint="eastAsia"/>
          <w:b/>
          <w:bCs/>
          <w:sz w:val="24"/>
          <w:szCs w:val="24"/>
          <w:lang w:val="zh-CN"/>
        </w:rPr>
        <w:t>8、投标费用</w:t>
      </w:r>
    </w:p>
    <w:p w:rsidR="005857A5" w:rsidRDefault="000C0F9F">
      <w:pPr>
        <w:autoSpaceDE w:val="0"/>
        <w:autoSpaceDN w:val="0"/>
        <w:spacing w:line="360" w:lineRule="auto"/>
        <w:rPr>
          <w:rFonts w:ascii="宋体"/>
          <w:sz w:val="24"/>
          <w:szCs w:val="24"/>
          <w:lang w:val="zh-CN"/>
        </w:rPr>
      </w:pPr>
      <w:r>
        <w:rPr>
          <w:rFonts w:ascii="宋体" w:hint="eastAsia"/>
          <w:sz w:val="24"/>
          <w:szCs w:val="24"/>
          <w:lang w:val="zh-CN"/>
        </w:rPr>
        <w:t>8</w:t>
      </w:r>
      <w:r>
        <w:rPr>
          <w:rFonts w:ascii="宋体"/>
          <w:sz w:val="24"/>
          <w:szCs w:val="24"/>
          <w:lang w:val="zh-CN"/>
        </w:rPr>
        <w:t>.1</w:t>
      </w:r>
      <w:r>
        <w:rPr>
          <w:rFonts w:ascii="宋体" w:hint="eastAsia"/>
          <w:sz w:val="24"/>
          <w:szCs w:val="24"/>
          <w:lang w:val="zh-CN"/>
        </w:rPr>
        <w:t xml:space="preserve"> 供应商应自行承担所有与准备和参加投标有关的费用。</w:t>
      </w:r>
    </w:p>
    <w:p w:rsidR="005857A5" w:rsidRDefault="000C0F9F">
      <w:pPr>
        <w:autoSpaceDE w:val="0"/>
        <w:autoSpaceDN w:val="0"/>
        <w:spacing w:line="360" w:lineRule="auto"/>
        <w:rPr>
          <w:rFonts w:ascii="宋体"/>
          <w:sz w:val="24"/>
          <w:szCs w:val="24"/>
          <w:lang w:val="zh-CN"/>
        </w:rPr>
      </w:pPr>
      <w:r>
        <w:rPr>
          <w:rFonts w:ascii="宋体" w:hint="eastAsia"/>
          <w:sz w:val="24"/>
          <w:szCs w:val="24"/>
          <w:lang w:val="zh-CN"/>
        </w:rPr>
        <w:lastRenderedPageBreak/>
        <w:t>8.2 本次招标代理机构收取标书工本费与中标服务费。</w:t>
      </w:r>
    </w:p>
    <w:p w:rsidR="005857A5" w:rsidRDefault="000C0F9F">
      <w:pPr>
        <w:autoSpaceDE w:val="0"/>
        <w:autoSpaceDN w:val="0"/>
        <w:spacing w:line="360" w:lineRule="auto"/>
        <w:rPr>
          <w:rFonts w:ascii="宋体"/>
          <w:b/>
          <w:bCs/>
          <w:sz w:val="24"/>
          <w:szCs w:val="24"/>
          <w:lang w:val="zh-CN"/>
        </w:rPr>
      </w:pPr>
      <w:r>
        <w:rPr>
          <w:rFonts w:ascii="宋体" w:hint="eastAsia"/>
          <w:b/>
          <w:bCs/>
          <w:sz w:val="24"/>
          <w:szCs w:val="24"/>
          <w:lang w:val="zh-CN"/>
        </w:rPr>
        <w:t>9、投标文件组成</w:t>
      </w:r>
    </w:p>
    <w:p w:rsidR="005857A5" w:rsidRDefault="000C0F9F">
      <w:pPr>
        <w:autoSpaceDE w:val="0"/>
        <w:autoSpaceDN w:val="0"/>
        <w:spacing w:line="360" w:lineRule="auto"/>
        <w:rPr>
          <w:rFonts w:ascii="宋体"/>
          <w:sz w:val="24"/>
          <w:szCs w:val="24"/>
          <w:lang w:val="zh-CN"/>
        </w:rPr>
      </w:pPr>
      <w:r>
        <w:rPr>
          <w:rFonts w:ascii="宋体" w:hAnsi="宋体" w:hint="eastAsia"/>
          <w:sz w:val="24"/>
          <w:szCs w:val="24"/>
          <w:lang w:val="zh-CN"/>
        </w:rPr>
        <w:t>9</w:t>
      </w:r>
      <w:r>
        <w:rPr>
          <w:rFonts w:ascii="宋体" w:hAnsi="宋体"/>
          <w:sz w:val="24"/>
          <w:szCs w:val="24"/>
          <w:lang w:val="zh-CN"/>
        </w:rPr>
        <w:t>.1</w:t>
      </w:r>
      <w:r>
        <w:rPr>
          <w:rFonts w:ascii="宋体" w:hAnsi="宋体" w:hint="eastAsia"/>
          <w:sz w:val="24"/>
          <w:szCs w:val="24"/>
          <w:lang w:val="zh-CN"/>
        </w:rPr>
        <w:t xml:space="preserve"> </w:t>
      </w:r>
      <w:r>
        <w:rPr>
          <w:rFonts w:ascii="宋体" w:hAnsi="宋体" w:hint="eastAsia"/>
          <w:sz w:val="24"/>
          <w:szCs w:val="24"/>
        </w:rPr>
        <w:t>供应商应当根据招标文件要求编制投标文件，</w:t>
      </w:r>
      <w:r>
        <w:rPr>
          <w:rFonts w:hint="eastAsia"/>
          <w:sz w:val="24"/>
          <w:szCs w:val="24"/>
        </w:rPr>
        <w:t>投标文件应对招标文件提出的要求和条件作出实质性响应，</w:t>
      </w:r>
      <w:r>
        <w:rPr>
          <w:rFonts w:ascii="宋体" w:hAnsi="宋体" w:hint="eastAsia"/>
          <w:sz w:val="24"/>
          <w:szCs w:val="24"/>
        </w:rPr>
        <w:t>并在</w:t>
      </w:r>
      <w:r>
        <w:rPr>
          <w:rFonts w:ascii="宋体" w:hint="eastAsia"/>
          <w:sz w:val="24"/>
          <w:szCs w:val="24"/>
          <w:lang w:val="zh-CN"/>
        </w:rPr>
        <w:t>《商务要求相应表》和《技术偏离表》、《资格证明文件》等处</w:t>
      </w:r>
      <w:r>
        <w:rPr>
          <w:rFonts w:ascii="宋体" w:hAnsi="宋体" w:hint="eastAsia"/>
          <w:sz w:val="24"/>
          <w:szCs w:val="24"/>
        </w:rPr>
        <w:t>逐条标明满足与否。</w:t>
      </w:r>
      <w:r>
        <w:rPr>
          <w:rFonts w:ascii="宋体" w:hint="eastAsia"/>
          <w:sz w:val="24"/>
          <w:szCs w:val="24"/>
          <w:lang w:val="zh-CN"/>
        </w:rPr>
        <w:t>对带星号（“</w:t>
      </w:r>
      <w:r>
        <w:rPr>
          <w:rFonts w:ascii="宋体" w:hAnsi="宋体" w:hint="eastAsia"/>
          <w:b/>
          <w:color w:val="000000"/>
        </w:rPr>
        <w:t>△</w:t>
      </w:r>
      <w:r>
        <w:rPr>
          <w:rFonts w:ascii="宋体" w:hint="eastAsia"/>
          <w:sz w:val="24"/>
          <w:szCs w:val="24"/>
          <w:lang w:val="zh-CN"/>
        </w:rPr>
        <w:t>”）的技术条款必须在投标文件中提供技术支持资料（如白皮书、彩页、手册、检测报告等），未提供技术支持资料的，评审时不予认可。</w:t>
      </w:r>
    </w:p>
    <w:p w:rsidR="005857A5" w:rsidRDefault="000C0F9F">
      <w:pPr>
        <w:spacing w:line="360" w:lineRule="auto"/>
        <w:rPr>
          <w:rFonts w:ascii="宋体" w:hAnsi="宋体"/>
          <w:b/>
          <w:sz w:val="24"/>
          <w:szCs w:val="24"/>
        </w:rPr>
      </w:pPr>
      <w:r>
        <w:rPr>
          <w:rFonts w:ascii="宋体" w:hAnsi="宋体" w:hint="eastAsia"/>
          <w:sz w:val="24"/>
          <w:szCs w:val="24"/>
          <w:lang w:val="zh-CN"/>
        </w:rPr>
        <w:t>9.2 供应商根据招标文件载明的标的采购项目实际情况，拟在中标后将中标项目的非主体、非关键性工作交由他人完成的，应当在投标文件中载明。</w:t>
      </w:r>
    </w:p>
    <w:p w:rsidR="005857A5" w:rsidRDefault="000C0F9F">
      <w:pPr>
        <w:autoSpaceDE w:val="0"/>
        <w:autoSpaceDN w:val="0"/>
        <w:spacing w:line="360" w:lineRule="auto"/>
        <w:rPr>
          <w:rFonts w:ascii="宋体"/>
          <w:sz w:val="24"/>
          <w:szCs w:val="24"/>
        </w:rPr>
      </w:pPr>
      <w:r>
        <w:rPr>
          <w:rFonts w:ascii="宋体" w:hint="eastAsia"/>
          <w:sz w:val="24"/>
          <w:szCs w:val="24"/>
        </w:rPr>
        <w:t>9</w:t>
      </w:r>
      <w:r>
        <w:rPr>
          <w:rFonts w:ascii="宋体" w:hint="eastAsia"/>
          <w:sz w:val="24"/>
          <w:szCs w:val="24"/>
          <w:lang w:val="zh-CN"/>
        </w:rPr>
        <w:t>.3 投标文件由商务部分、</w:t>
      </w:r>
      <w:r>
        <w:rPr>
          <w:rFonts w:ascii="宋体" w:hint="eastAsia"/>
          <w:sz w:val="24"/>
          <w:szCs w:val="24"/>
        </w:rPr>
        <w:t>技术部分、关键性技术问题的对策措施，组织措施和进度计划、组织机构及人员配备、经营业绩、信誉组成。</w:t>
      </w:r>
    </w:p>
    <w:p w:rsidR="005857A5" w:rsidRDefault="000C0F9F">
      <w:pPr>
        <w:spacing w:line="360" w:lineRule="auto"/>
        <w:rPr>
          <w:rFonts w:ascii="宋体" w:hAnsi="宋体"/>
          <w:b/>
          <w:sz w:val="24"/>
          <w:szCs w:val="24"/>
        </w:rPr>
      </w:pPr>
      <w:r>
        <w:rPr>
          <w:rFonts w:ascii="宋体" w:hAnsi="宋体" w:hint="eastAsia"/>
          <w:b/>
          <w:sz w:val="24"/>
          <w:szCs w:val="24"/>
        </w:rPr>
        <w:t>10、投标文件的商务部分</w:t>
      </w:r>
    </w:p>
    <w:p w:rsidR="005857A5" w:rsidRDefault="000C0F9F">
      <w:pPr>
        <w:autoSpaceDE w:val="0"/>
        <w:autoSpaceDN w:val="0"/>
        <w:spacing w:line="360" w:lineRule="auto"/>
        <w:rPr>
          <w:rFonts w:ascii="宋体"/>
          <w:color w:val="000000"/>
          <w:sz w:val="24"/>
          <w:szCs w:val="24"/>
          <w:lang w:val="zh-CN"/>
        </w:rPr>
      </w:pPr>
      <w:r>
        <w:rPr>
          <w:rFonts w:ascii="宋体" w:hint="eastAsia"/>
          <w:color w:val="000000"/>
          <w:sz w:val="24"/>
          <w:szCs w:val="24"/>
          <w:lang w:val="zh-CN"/>
        </w:rPr>
        <w:t>10</w:t>
      </w:r>
      <w:r>
        <w:rPr>
          <w:rFonts w:ascii="宋体"/>
          <w:color w:val="000000"/>
          <w:sz w:val="24"/>
          <w:szCs w:val="24"/>
          <w:lang w:val="zh-CN"/>
        </w:rPr>
        <w:t>.1</w:t>
      </w:r>
      <w:r>
        <w:rPr>
          <w:rFonts w:ascii="宋体" w:hint="eastAsia"/>
          <w:color w:val="000000"/>
          <w:sz w:val="24"/>
          <w:szCs w:val="24"/>
          <w:lang w:val="zh-CN"/>
        </w:rPr>
        <w:t xml:space="preserve"> 商务部分是证明供应商</w:t>
      </w:r>
      <w:r>
        <w:rPr>
          <w:rFonts w:ascii="宋体" w:hAnsi="宋体" w:hint="eastAsia"/>
          <w:color w:val="000000"/>
          <w:sz w:val="24"/>
          <w:szCs w:val="24"/>
          <w:lang w:val="zh-CN"/>
        </w:rPr>
        <w:t>有资格参加投标和中标后有能力履行合同的文件，</w:t>
      </w:r>
      <w:r>
        <w:rPr>
          <w:rFonts w:ascii="宋体" w:hAnsi="宋体" w:hint="eastAsia"/>
          <w:color w:val="000000"/>
          <w:sz w:val="24"/>
          <w:szCs w:val="24"/>
        </w:rPr>
        <w:t>这些文件应能满足招标的要求</w:t>
      </w:r>
      <w:r>
        <w:rPr>
          <w:rFonts w:ascii="宋体" w:hAnsi="宋体" w:hint="eastAsia"/>
          <w:color w:val="000000"/>
          <w:sz w:val="24"/>
          <w:szCs w:val="24"/>
          <w:lang w:val="zh-CN"/>
        </w:rPr>
        <w:t>，包括但不限于下</w:t>
      </w:r>
      <w:r>
        <w:rPr>
          <w:rFonts w:ascii="宋体" w:hint="eastAsia"/>
          <w:color w:val="000000"/>
          <w:sz w:val="24"/>
          <w:szCs w:val="24"/>
          <w:lang w:val="zh-CN"/>
        </w:rPr>
        <w:t>列文件，其中加</w:t>
      </w:r>
      <w:r>
        <w:rPr>
          <w:rFonts w:ascii="宋体" w:hAnsi="宋体" w:cs="宋体" w:hint="eastAsia"/>
          <w:b/>
          <w:color w:val="000000"/>
          <w:kern w:val="0"/>
          <w:sz w:val="24"/>
          <w:szCs w:val="24"/>
        </w:rPr>
        <w:t>“</w:t>
      </w:r>
      <w:r>
        <w:rPr>
          <w:rFonts w:ascii="宋体" w:hAnsi="宋体" w:hint="eastAsia"/>
          <w:b/>
          <w:color w:val="000000"/>
        </w:rPr>
        <w:t>△</w:t>
      </w:r>
      <w:r>
        <w:rPr>
          <w:rFonts w:ascii="宋体" w:hAnsi="宋体" w:cs="宋体" w:hint="eastAsia"/>
          <w:b/>
          <w:color w:val="000000"/>
          <w:kern w:val="0"/>
          <w:sz w:val="24"/>
          <w:szCs w:val="24"/>
        </w:rPr>
        <w:t>”</w:t>
      </w:r>
      <w:r>
        <w:rPr>
          <w:rFonts w:ascii="宋体" w:hint="eastAsia"/>
          <w:color w:val="000000"/>
          <w:sz w:val="24"/>
          <w:szCs w:val="24"/>
          <w:lang w:val="zh-CN"/>
        </w:rPr>
        <w:t>项目不得有缺失或无效。</w:t>
      </w:r>
    </w:p>
    <w:p w:rsidR="005857A5" w:rsidRDefault="000C0F9F">
      <w:pPr>
        <w:widowControl/>
        <w:spacing w:line="360" w:lineRule="auto"/>
        <w:rPr>
          <w:rFonts w:ascii="宋体" w:hAnsi="宋体" w:cs="宋体"/>
          <w:color w:val="000000"/>
          <w:kern w:val="0"/>
          <w:sz w:val="24"/>
          <w:szCs w:val="24"/>
          <w:lang w:val="zh-CN"/>
        </w:rPr>
      </w:pPr>
      <w:r>
        <w:rPr>
          <w:rFonts w:ascii="宋体" w:hAnsi="宋体" w:cs="宋体" w:hint="eastAsia"/>
          <w:color w:val="000000"/>
          <w:kern w:val="0"/>
          <w:sz w:val="24"/>
          <w:szCs w:val="24"/>
          <w:lang w:val="zh-CN"/>
        </w:rPr>
        <w:t>（1）</w:t>
      </w:r>
      <w:r>
        <w:rPr>
          <w:rFonts w:ascii="宋体" w:hAnsi="宋体" w:hint="eastAsia"/>
          <w:b/>
          <w:color w:val="000000"/>
        </w:rPr>
        <w:t>△</w:t>
      </w:r>
      <w:r>
        <w:rPr>
          <w:rFonts w:ascii="宋体" w:hAnsi="宋体" w:cs="宋体" w:hint="eastAsia"/>
          <w:color w:val="000000"/>
          <w:kern w:val="0"/>
          <w:sz w:val="24"/>
          <w:szCs w:val="24"/>
          <w:lang w:val="zh-CN"/>
        </w:rPr>
        <w:t xml:space="preserve"> 投标函（投标申请及声明）；</w:t>
      </w:r>
    </w:p>
    <w:p w:rsidR="005857A5" w:rsidRDefault="000C0F9F">
      <w:pPr>
        <w:widowControl/>
        <w:spacing w:line="360" w:lineRule="auto"/>
        <w:rPr>
          <w:rFonts w:ascii="宋体" w:hAnsi="宋体" w:cs="宋体"/>
          <w:color w:val="000000"/>
          <w:kern w:val="0"/>
          <w:sz w:val="24"/>
          <w:szCs w:val="24"/>
          <w:lang w:val="zh-CN"/>
        </w:rPr>
      </w:pPr>
      <w:r>
        <w:rPr>
          <w:rFonts w:ascii="宋体" w:hAnsi="宋体" w:cs="宋体" w:hint="eastAsia"/>
          <w:color w:val="000000"/>
          <w:kern w:val="0"/>
          <w:sz w:val="24"/>
          <w:szCs w:val="24"/>
          <w:lang w:val="zh-CN"/>
        </w:rPr>
        <w:t>（2）</w:t>
      </w:r>
      <w:r>
        <w:rPr>
          <w:rFonts w:ascii="宋体" w:hAnsi="宋体" w:hint="eastAsia"/>
          <w:b/>
          <w:color w:val="000000"/>
        </w:rPr>
        <w:t>△</w:t>
      </w:r>
      <w:r>
        <w:rPr>
          <w:rFonts w:ascii="宋体" w:hAnsi="宋体" w:cs="宋体" w:hint="eastAsia"/>
          <w:color w:val="000000"/>
          <w:kern w:val="0"/>
          <w:sz w:val="24"/>
          <w:szCs w:val="24"/>
          <w:lang w:val="zh-CN"/>
        </w:rPr>
        <w:t xml:space="preserve"> 法定代表人授权委托书及委托代理人的身份证复印件；</w:t>
      </w:r>
    </w:p>
    <w:p w:rsidR="005857A5" w:rsidRDefault="000C0F9F">
      <w:pPr>
        <w:widowControl/>
        <w:spacing w:line="360" w:lineRule="auto"/>
        <w:rPr>
          <w:rFonts w:ascii="Verdana" w:hAnsi="Verdana"/>
          <w:b/>
          <w:color w:val="000000"/>
          <w:sz w:val="24"/>
          <w:szCs w:val="24"/>
        </w:rPr>
      </w:pPr>
      <w:r>
        <w:rPr>
          <w:rFonts w:ascii="宋体" w:hAnsi="宋体" w:cs="宋体" w:hint="eastAsia"/>
          <w:color w:val="000000"/>
          <w:kern w:val="0"/>
          <w:sz w:val="24"/>
          <w:szCs w:val="24"/>
          <w:lang w:val="zh-CN"/>
        </w:rPr>
        <w:t>（3）</w:t>
      </w:r>
      <w:r>
        <w:rPr>
          <w:rFonts w:ascii="宋体" w:hAnsi="宋体" w:hint="eastAsia"/>
          <w:b/>
          <w:color w:val="000000"/>
        </w:rPr>
        <w:t>△</w:t>
      </w:r>
      <w:r>
        <w:rPr>
          <w:rFonts w:ascii="Verdana" w:hAnsi="Verdana" w:hint="eastAsia"/>
          <w:b/>
          <w:color w:val="000000"/>
          <w:sz w:val="24"/>
          <w:szCs w:val="24"/>
        </w:rPr>
        <w:t>《投标保证金到账确认函》；</w:t>
      </w:r>
    </w:p>
    <w:p w:rsidR="005857A5" w:rsidRDefault="000C0F9F">
      <w:pPr>
        <w:autoSpaceDE w:val="0"/>
        <w:autoSpaceDN w:val="0"/>
        <w:spacing w:line="360" w:lineRule="auto"/>
        <w:rPr>
          <w:rFonts w:ascii="宋体" w:hAnsi="宋体" w:cs="宋体"/>
          <w:b/>
          <w:bCs/>
          <w:color w:val="000000"/>
          <w:sz w:val="24"/>
          <w:szCs w:val="24"/>
        </w:rPr>
      </w:pPr>
      <w:r>
        <w:rPr>
          <w:rFonts w:ascii="宋体" w:hAnsi="宋体" w:cs="宋体" w:hint="eastAsia"/>
          <w:color w:val="000000"/>
          <w:kern w:val="0"/>
          <w:sz w:val="24"/>
          <w:szCs w:val="24"/>
          <w:lang w:val="zh-CN"/>
        </w:rPr>
        <w:t>（4）</w:t>
      </w:r>
      <w:r>
        <w:rPr>
          <w:rFonts w:ascii="宋体" w:hAnsi="宋体" w:hint="eastAsia"/>
          <w:b/>
          <w:color w:val="000000"/>
        </w:rPr>
        <w:t>△</w:t>
      </w:r>
      <w:r>
        <w:rPr>
          <w:rFonts w:ascii="宋体" w:hAnsi="宋体" w:cs="宋体" w:hint="eastAsia"/>
          <w:b/>
          <w:color w:val="000000"/>
          <w:kern w:val="0"/>
          <w:sz w:val="24"/>
          <w:szCs w:val="24"/>
        </w:rPr>
        <w:t xml:space="preserve">第一章投标邀请中 </w:t>
      </w:r>
      <w:r>
        <w:rPr>
          <w:rFonts w:ascii="宋体" w:hAnsi="宋体" w:cs="宋体" w:hint="eastAsia"/>
          <w:b/>
          <w:bCs/>
          <w:color w:val="000000"/>
          <w:sz w:val="24"/>
          <w:szCs w:val="24"/>
        </w:rPr>
        <w:t>二、投标供应商资质要求</w:t>
      </w:r>
      <w:r>
        <w:rPr>
          <w:rFonts w:ascii="宋体" w:hint="eastAsia"/>
          <w:b/>
          <w:color w:val="000000"/>
          <w:sz w:val="24"/>
          <w:szCs w:val="24"/>
          <w:lang w:val="zh-CN"/>
        </w:rPr>
        <w:t>规定的资格条件证明文件</w:t>
      </w:r>
      <w:r>
        <w:rPr>
          <w:rFonts w:ascii="宋体" w:hAnsi="宋体" w:cs="宋体" w:hint="eastAsia"/>
          <w:color w:val="000000"/>
          <w:kern w:val="0"/>
          <w:sz w:val="24"/>
          <w:szCs w:val="24"/>
          <w:lang w:val="zh-CN"/>
        </w:rPr>
        <w:t>；</w:t>
      </w:r>
    </w:p>
    <w:p w:rsidR="005857A5" w:rsidRDefault="000C0F9F">
      <w:pPr>
        <w:widowControl/>
        <w:spacing w:line="360" w:lineRule="auto"/>
        <w:rPr>
          <w:rFonts w:ascii="宋体" w:hAnsi="宋体" w:cs="宋体"/>
          <w:color w:val="000000"/>
          <w:kern w:val="0"/>
          <w:sz w:val="24"/>
          <w:szCs w:val="24"/>
          <w:lang w:val="zh-CN"/>
        </w:rPr>
      </w:pPr>
      <w:r>
        <w:rPr>
          <w:rFonts w:ascii="宋体" w:hAnsi="宋体" w:cs="宋体" w:hint="eastAsia"/>
          <w:color w:val="000000"/>
          <w:kern w:val="0"/>
          <w:sz w:val="24"/>
          <w:szCs w:val="24"/>
          <w:lang w:val="zh-CN"/>
        </w:rPr>
        <w:t>（5）《商务条款偏离表》；</w:t>
      </w:r>
    </w:p>
    <w:p w:rsidR="005857A5" w:rsidRDefault="000C0F9F">
      <w:pPr>
        <w:widowControl/>
        <w:spacing w:line="360" w:lineRule="auto"/>
        <w:rPr>
          <w:rFonts w:ascii="宋体" w:hAnsi="宋体" w:cs="宋体"/>
          <w:color w:val="000000"/>
          <w:kern w:val="0"/>
          <w:sz w:val="24"/>
          <w:szCs w:val="24"/>
          <w:lang w:val="zh-CN"/>
        </w:rPr>
      </w:pPr>
      <w:r>
        <w:rPr>
          <w:rFonts w:ascii="宋体" w:hAnsi="宋体" w:cs="宋体" w:hint="eastAsia"/>
          <w:color w:val="000000"/>
          <w:kern w:val="0"/>
          <w:sz w:val="24"/>
          <w:szCs w:val="24"/>
          <w:lang w:val="zh-CN"/>
        </w:rPr>
        <w:t>（6）合同条款</w:t>
      </w:r>
    </w:p>
    <w:p w:rsidR="005857A5" w:rsidRDefault="000C0F9F">
      <w:pPr>
        <w:spacing w:line="360" w:lineRule="auto"/>
        <w:rPr>
          <w:rFonts w:ascii="宋体" w:hAnsi="宋体"/>
          <w:color w:val="000000"/>
          <w:sz w:val="24"/>
          <w:szCs w:val="24"/>
        </w:rPr>
      </w:pPr>
      <w:r>
        <w:rPr>
          <w:rFonts w:ascii="宋体" w:hAnsi="宋体" w:hint="eastAsia"/>
          <w:color w:val="000000"/>
          <w:sz w:val="24"/>
          <w:szCs w:val="24"/>
        </w:rPr>
        <w:t>（7）供应商认为需要</w:t>
      </w:r>
      <w:r>
        <w:rPr>
          <w:rFonts w:ascii="宋体" w:hAnsi="宋体" w:hint="eastAsia"/>
          <w:color w:val="000000"/>
          <w:kern w:val="0"/>
          <w:sz w:val="24"/>
          <w:szCs w:val="24"/>
          <w:lang w:val="zh-CN"/>
        </w:rPr>
        <w:t>提供的其他资格证明文件和商务资料等。</w:t>
      </w:r>
    </w:p>
    <w:p w:rsidR="005857A5" w:rsidRDefault="000C0F9F">
      <w:pPr>
        <w:autoSpaceDE w:val="0"/>
        <w:autoSpaceDN w:val="0"/>
        <w:spacing w:line="360" w:lineRule="auto"/>
        <w:rPr>
          <w:rFonts w:ascii="宋体" w:hAnsi="宋体"/>
          <w:b/>
          <w:bCs/>
          <w:sz w:val="24"/>
          <w:szCs w:val="24"/>
          <w:lang w:val="zh-CN"/>
        </w:rPr>
      </w:pPr>
      <w:r>
        <w:rPr>
          <w:rFonts w:ascii="宋体" w:hAnsi="宋体" w:hint="eastAsia"/>
          <w:b/>
          <w:bCs/>
          <w:sz w:val="24"/>
          <w:szCs w:val="24"/>
          <w:lang w:val="zh-CN"/>
        </w:rPr>
        <w:t>11、投标文件的技术部分</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11</w:t>
      </w:r>
      <w:r>
        <w:rPr>
          <w:rFonts w:ascii="宋体" w:hAnsi="宋体"/>
          <w:sz w:val="24"/>
          <w:szCs w:val="24"/>
          <w:lang w:val="zh-CN"/>
        </w:rPr>
        <w:t>.1</w:t>
      </w:r>
      <w:r>
        <w:rPr>
          <w:rFonts w:ascii="宋体" w:hAnsi="宋体" w:hint="eastAsia"/>
          <w:sz w:val="24"/>
          <w:szCs w:val="24"/>
          <w:lang w:val="zh-CN"/>
        </w:rPr>
        <w:t xml:space="preserve"> 技术部分是证明</w:t>
      </w:r>
      <w:r>
        <w:rPr>
          <w:rFonts w:ascii="宋体" w:hAnsi="宋体" w:hint="eastAsia"/>
          <w:sz w:val="24"/>
          <w:szCs w:val="24"/>
        </w:rPr>
        <w:t>供应商提供的产品和服务是合格的、并符合招标文件要求的证明文件，以及</w:t>
      </w:r>
      <w:r>
        <w:rPr>
          <w:rFonts w:ascii="宋体" w:hAnsi="宋体" w:hint="eastAsia"/>
          <w:sz w:val="24"/>
          <w:szCs w:val="24"/>
          <w:lang w:val="zh-CN"/>
        </w:rPr>
        <w:t>对投标报价表中的服务的详细说明，这些文件可以是文字资料、图纸和数据等。</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11.2 若技术性能无特殊说明，则按国家有关部门最新颁布的标准及规范为准；</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11.3 提供的服务如与招标文件要求有不符之处，应说明其差别之所在，并在《技术偏离表》中逐条予以说明。</w:t>
      </w:r>
    </w:p>
    <w:p w:rsidR="005857A5" w:rsidRDefault="000C0F9F">
      <w:pPr>
        <w:autoSpaceDE w:val="0"/>
        <w:autoSpaceDN w:val="0"/>
        <w:spacing w:line="360" w:lineRule="auto"/>
        <w:rPr>
          <w:rFonts w:ascii="宋体" w:hAnsi="宋体"/>
          <w:color w:val="000000"/>
          <w:sz w:val="24"/>
          <w:szCs w:val="24"/>
          <w:lang w:val="zh-CN"/>
        </w:rPr>
      </w:pPr>
      <w:r>
        <w:rPr>
          <w:rFonts w:ascii="宋体" w:hAnsi="宋体" w:hint="eastAsia"/>
          <w:color w:val="000000"/>
          <w:sz w:val="24"/>
          <w:szCs w:val="24"/>
          <w:lang w:val="zh-CN"/>
        </w:rPr>
        <w:lastRenderedPageBreak/>
        <w:t>11.4 投标文件应按照招标文件要求提供技术资料、文件和有关证明，包括但不限于其中加</w:t>
      </w:r>
      <w:r>
        <w:rPr>
          <w:rFonts w:ascii="宋体" w:hAnsi="宋体" w:cs="宋体" w:hint="eastAsia"/>
          <w:b/>
          <w:color w:val="000000"/>
          <w:kern w:val="0"/>
          <w:sz w:val="24"/>
          <w:szCs w:val="24"/>
        </w:rPr>
        <w:t>“</w:t>
      </w:r>
      <w:r>
        <w:rPr>
          <w:rFonts w:ascii="宋体" w:hAnsi="宋体" w:hint="eastAsia"/>
          <w:b/>
          <w:color w:val="000000"/>
        </w:rPr>
        <w:t>△</w:t>
      </w:r>
      <w:r>
        <w:rPr>
          <w:rFonts w:ascii="宋体" w:hAnsi="宋体" w:cs="宋体" w:hint="eastAsia"/>
          <w:b/>
          <w:color w:val="000000"/>
          <w:kern w:val="0"/>
          <w:sz w:val="24"/>
          <w:szCs w:val="24"/>
        </w:rPr>
        <w:t>”</w:t>
      </w:r>
      <w:r>
        <w:rPr>
          <w:rFonts w:ascii="宋体" w:hint="eastAsia"/>
          <w:color w:val="000000"/>
          <w:sz w:val="24"/>
          <w:szCs w:val="24"/>
          <w:lang w:val="zh-CN"/>
        </w:rPr>
        <w:t>项目</w:t>
      </w:r>
      <w:r>
        <w:rPr>
          <w:rFonts w:ascii="宋体" w:hAnsi="宋体" w:hint="eastAsia"/>
          <w:color w:val="000000"/>
          <w:sz w:val="24"/>
          <w:szCs w:val="24"/>
          <w:lang w:val="zh-CN"/>
        </w:rPr>
        <w:t>不得有缺失或无效：</w:t>
      </w:r>
    </w:p>
    <w:p w:rsidR="005857A5" w:rsidRDefault="000C0F9F">
      <w:pPr>
        <w:widowControl/>
        <w:spacing w:line="360" w:lineRule="auto"/>
        <w:rPr>
          <w:rFonts w:ascii="宋体"/>
          <w:color w:val="000000"/>
          <w:sz w:val="24"/>
          <w:szCs w:val="24"/>
          <w:lang w:val="zh-CN"/>
        </w:rPr>
      </w:pPr>
      <w:r>
        <w:rPr>
          <w:rFonts w:ascii="宋体" w:hAnsi="宋体" w:cs="宋体" w:hint="eastAsia"/>
          <w:color w:val="000000"/>
          <w:kern w:val="0"/>
          <w:sz w:val="24"/>
          <w:szCs w:val="24"/>
          <w:lang w:val="zh-CN"/>
        </w:rPr>
        <w:t>（1）</w:t>
      </w:r>
      <w:r>
        <w:rPr>
          <w:rFonts w:ascii="宋体" w:hAnsi="宋体" w:hint="eastAsia"/>
          <w:b/>
          <w:color w:val="000000"/>
        </w:rPr>
        <w:t>△</w:t>
      </w:r>
      <w:r>
        <w:rPr>
          <w:rFonts w:ascii="宋体" w:hint="eastAsia"/>
          <w:color w:val="000000"/>
          <w:sz w:val="24"/>
          <w:szCs w:val="24"/>
          <w:lang w:val="zh-CN"/>
        </w:rPr>
        <w:t>货物品牌、型号、材质、主要技术（服务）指标和性能、制造商、生产企业名称等详细说明；</w:t>
      </w:r>
    </w:p>
    <w:p w:rsidR="005857A5" w:rsidRDefault="000C0F9F">
      <w:pPr>
        <w:autoSpaceDE w:val="0"/>
        <w:autoSpaceDN w:val="0"/>
        <w:spacing w:line="360" w:lineRule="auto"/>
        <w:rPr>
          <w:rFonts w:ascii="宋体"/>
          <w:color w:val="000000"/>
          <w:sz w:val="24"/>
          <w:szCs w:val="24"/>
          <w:lang w:val="zh-CN"/>
        </w:rPr>
      </w:pPr>
      <w:r>
        <w:rPr>
          <w:rFonts w:ascii="宋体" w:hint="eastAsia"/>
          <w:color w:val="000000"/>
          <w:sz w:val="24"/>
          <w:szCs w:val="24"/>
          <w:lang w:val="zh-CN"/>
        </w:rPr>
        <w:t>（2）</w:t>
      </w:r>
      <w:r>
        <w:rPr>
          <w:rFonts w:ascii="宋体" w:hAnsi="宋体" w:hint="eastAsia"/>
          <w:b/>
          <w:color w:val="000000"/>
        </w:rPr>
        <w:t>△</w:t>
      </w:r>
      <w:r>
        <w:rPr>
          <w:rFonts w:ascii="宋体" w:hint="eastAsia"/>
          <w:color w:val="000000"/>
          <w:sz w:val="24"/>
          <w:szCs w:val="24"/>
          <w:lang w:val="zh-CN"/>
        </w:rPr>
        <w:t>《技术偏离表》；</w:t>
      </w:r>
    </w:p>
    <w:p w:rsidR="005857A5" w:rsidRDefault="000C0F9F">
      <w:pPr>
        <w:autoSpaceDE w:val="0"/>
        <w:autoSpaceDN w:val="0"/>
        <w:spacing w:line="360" w:lineRule="auto"/>
        <w:rPr>
          <w:rFonts w:ascii="宋体" w:hAnsi="宋体" w:cs="宋体"/>
          <w:b/>
          <w:color w:val="000000"/>
          <w:kern w:val="0"/>
          <w:sz w:val="24"/>
          <w:szCs w:val="24"/>
        </w:rPr>
      </w:pPr>
      <w:r>
        <w:rPr>
          <w:rFonts w:ascii="宋体" w:hint="eastAsia"/>
          <w:color w:val="000000"/>
          <w:sz w:val="24"/>
          <w:szCs w:val="24"/>
          <w:lang w:val="zh-CN"/>
        </w:rPr>
        <w:t>（3）</w:t>
      </w:r>
      <w:r>
        <w:rPr>
          <w:rFonts w:ascii="宋体" w:hAnsi="宋体" w:hint="eastAsia"/>
          <w:b/>
          <w:color w:val="000000"/>
        </w:rPr>
        <w:t>△</w:t>
      </w:r>
      <w:r>
        <w:rPr>
          <w:rFonts w:ascii="宋体" w:hAnsi="宋体" w:cs="宋体" w:hint="eastAsia"/>
          <w:b/>
          <w:color w:val="000000"/>
          <w:kern w:val="0"/>
          <w:sz w:val="24"/>
          <w:szCs w:val="24"/>
        </w:rPr>
        <w:t>《</w:t>
      </w:r>
      <w:r>
        <w:rPr>
          <w:rFonts w:ascii="宋体" w:hint="eastAsia"/>
          <w:color w:val="000000"/>
          <w:sz w:val="24"/>
          <w:szCs w:val="24"/>
          <w:lang w:val="zh-CN"/>
        </w:rPr>
        <w:t>投标项目核心产品一览表</w:t>
      </w:r>
      <w:r>
        <w:rPr>
          <w:rFonts w:ascii="宋体" w:hAnsi="宋体" w:cs="宋体" w:hint="eastAsia"/>
          <w:b/>
          <w:color w:val="000000"/>
          <w:kern w:val="0"/>
          <w:sz w:val="24"/>
          <w:szCs w:val="24"/>
        </w:rPr>
        <w:t>》；</w:t>
      </w:r>
    </w:p>
    <w:p w:rsidR="005857A5" w:rsidRDefault="000C0F9F">
      <w:pPr>
        <w:autoSpaceDE w:val="0"/>
        <w:autoSpaceDN w:val="0"/>
        <w:spacing w:line="360" w:lineRule="auto"/>
        <w:rPr>
          <w:rFonts w:ascii="宋体"/>
          <w:color w:val="000000"/>
          <w:sz w:val="24"/>
          <w:szCs w:val="24"/>
          <w:lang w:val="zh-CN"/>
        </w:rPr>
      </w:pPr>
      <w:r>
        <w:rPr>
          <w:rFonts w:ascii="宋体" w:hint="eastAsia"/>
          <w:color w:val="000000"/>
          <w:sz w:val="24"/>
          <w:szCs w:val="24"/>
          <w:lang w:val="zh-CN"/>
        </w:rPr>
        <w:t>（4）</w:t>
      </w:r>
      <w:r>
        <w:rPr>
          <w:rFonts w:ascii="宋体" w:hAnsi="宋体" w:hint="eastAsia"/>
          <w:b/>
          <w:color w:val="000000"/>
        </w:rPr>
        <w:t>△</w:t>
      </w:r>
      <w:r>
        <w:rPr>
          <w:rFonts w:ascii="宋体" w:hint="eastAsia"/>
          <w:color w:val="000000"/>
          <w:sz w:val="24"/>
          <w:szCs w:val="24"/>
          <w:lang w:val="zh-CN"/>
        </w:rPr>
        <w:t>《供货一览表》；</w:t>
      </w:r>
    </w:p>
    <w:p w:rsidR="005857A5" w:rsidRDefault="000C0F9F">
      <w:pPr>
        <w:autoSpaceDE w:val="0"/>
        <w:autoSpaceDN w:val="0"/>
        <w:spacing w:line="360" w:lineRule="auto"/>
        <w:rPr>
          <w:rFonts w:ascii="宋体"/>
          <w:color w:val="000000"/>
          <w:sz w:val="24"/>
          <w:szCs w:val="24"/>
          <w:lang w:val="zh-CN"/>
        </w:rPr>
      </w:pPr>
      <w:r>
        <w:rPr>
          <w:rFonts w:ascii="宋体" w:hint="eastAsia"/>
          <w:color w:val="000000"/>
          <w:sz w:val="24"/>
          <w:szCs w:val="24"/>
          <w:lang w:val="zh-CN"/>
        </w:rPr>
        <w:t>（5）货物安装、验收标准、货物技术资料；</w:t>
      </w:r>
    </w:p>
    <w:p w:rsidR="005857A5" w:rsidRDefault="000C0F9F">
      <w:pPr>
        <w:autoSpaceDE w:val="0"/>
        <w:autoSpaceDN w:val="0"/>
        <w:spacing w:line="360" w:lineRule="auto"/>
        <w:rPr>
          <w:rFonts w:ascii="宋体"/>
          <w:color w:val="000000"/>
          <w:sz w:val="24"/>
          <w:szCs w:val="24"/>
          <w:lang w:val="zh-CN"/>
        </w:rPr>
      </w:pPr>
      <w:r>
        <w:rPr>
          <w:rFonts w:ascii="宋体" w:hint="eastAsia"/>
          <w:color w:val="000000"/>
          <w:sz w:val="24"/>
          <w:szCs w:val="24"/>
          <w:lang w:val="zh-CN"/>
        </w:rPr>
        <w:t>（6）项目集成（实施）方案；</w:t>
      </w:r>
    </w:p>
    <w:p w:rsidR="005857A5" w:rsidRDefault="000C0F9F">
      <w:pPr>
        <w:widowControl/>
        <w:spacing w:line="360" w:lineRule="auto"/>
        <w:rPr>
          <w:rFonts w:ascii="宋体" w:hAnsi="宋体" w:cs="宋体"/>
          <w:color w:val="000000"/>
          <w:kern w:val="0"/>
          <w:sz w:val="24"/>
          <w:szCs w:val="24"/>
          <w:lang w:val="zh-CN"/>
        </w:rPr>
      </w:pPr>
      <w:r>
        <w:rPr>
          <w:color w:val="000000"/>
          <w:sz w:val="24"/>
          <w:szCs w:val="24"/>
        </w:rPr>
        <w:t>（</w:t>
      </w:r>
      <w:r>
        <w:rPr>
          <w:rFonts w:hint="eastAsia"/>
          <w:color w:val="000000"/>
          <w:sz w:val="24"/>
          <w:szCs w:val="24"/>
        </w:rPr>
        <w:t>7</w:t>
      </w:r>
      <w:r>
        <w:rPr>
          <w:color w:val="000000"/>
          <w:sz w:val="24"/>
          <w:szCs w:val="24"/>
        </w:rPr>
        <w:t>）</w:t>
      </w:r>
      <w:r>
        <w:rPr>
          <w:rFonts w:ascii="宋体" w:hAnsi="宋体" w:cs="宋体" w:hint="eastAsia"/>
          <w:color w:val="000000"/>
          <w:kern w:val="0"/>
          <w:sz w:val="24"/>
          <w:szCs w:val="24"/>
          <w:lang w:val="zh-CN"/>
        </w:rPr>
        <w:t>服务承诺；</w:t>
      </w:r>
    </w:p>
    <w:p w:rsidR="005857A5" w:rsidRDefault="000C0F9F">
      <w:pPr>
        <w:widowControl/>
        <w:spacing w:line="360" w:lineRule="auto"/>
        <w:rPr>
          <w:rFonts w:ascii="宋体" w:hAnsi="宋体" w:cs="宋体"/>
          <w:color w:val="000000"/>
          <w:kern w:val="0"/>
          <w:sz w:val="24"/>
          <w:szCs w:val="24"/>
          <w:lang w:val="zh-CN"/>
        </w:rPr>
      </w:pPr>
      <w:r>
        <w:rPr>
          <w:rFonts w:ascii="宋体" w:hAnsi="宋体" w:hint="eastAsia"/>
          <w:color w:val="000000"/>
          <w:sz w:val="24"/>
          <w:szCs w:val="24"/>
        </w:rPr>
        <w:t>（8）供应商认为需要</w:t>
      </w:r>
      <w:r>
        <w:rPr>
          <w:rFonts w:ascii="宋体" w:hAnsi="宋体" w:hint="eastAsia"/>
          <w:color w:val="000000"/>
          <w:kern w:val="0"/>
          <w:sz w:val="24"/>
          <w:szCs w:val="24"/>
          <w:lang w:val="zh-CN"/>
        </w:rPr>
        <w:t>提供的其他技术资料。</w:t>
      </w:r>
    </w:p>
    <w:p w:rsidR="005857A5" w:rsidRDefault="000C0F9F">
      <w:pPr>
        <w:autoSpaceDE w:val="0"/>
        <w:autoSpaceDN w:val="0"/>
        <w:spacing w:line="360" w:lineRule="auto"/>
        <w:rPr>
          <w:rFonts w:ascii="宋体" w:hAnsi="宋体"/>
          <w:b/>
          <w:sz w:val="24"/>
          <w:szCs w:val="24"/>
          <w:lang w:val="zh-CN"/>
        </w:rPr>
      </w:pPr>
      <w:r>
        <w:rPr>
          <w:rFonts w:ascii="宋体" w:hAnsi="宋体" w:hint="eastAsia"/>
          <w:b/>
          <w:sz w:val="24"/>
          <w:szCs w:val="24"/>
          <w:lang w:val="zh-CN"/>
        </w:rPr>
        <w:t>12、投标文件的价格部分</w:t>
      </w:r>
    </w:p>
    <w:p w:rsidR="005857A5" w:rsidRDefault="000C0F9F">
      <w:pPr>
        <w:widowControl/>
        <w:spacing w:line="360" w:lineRule="auto"/>
        <w:rPr>
          <w:rFonts w:ascii="宋体" w:hAnsi="宋体" w:cs="宋体"/>
          <w:kern w:val="0"/>
          <w:sz w:val="24"/>
          <w:szCs w:val="24"/>
          <w:lang w:val="zh-CN"/>
        </w:rPr>
      </w:pPr>
      <w:r>
        <w:rPr>
          <w:rFonts w:ascii="宋体" w:hAnsi="宋体" w:cs="宋体" w:hint="eastAsia"/>
          <w:kern w:val="0"/>
          <w:sz w:val="24"/>
          <w:szCs w:val="24"/>
          <w:lang w:val="zh-CN"/>
        </w:rPr>
        <w:t>12.1 价格部分是对投标货物和服务价格构成的说明，每一项货物仅接受一个价格。</w:t>
      </w:r>
    </w:p>
    <w:p w:rsidR="005857A5" w:rsidRDefault="000C0F9F">
      <w:pPr>
        <w:spacing w:line="360" w:lineRule="auto"/>
        <w:rPr>
          <w:rFonts w:ascii="宋体" w:hAnsi="宋体"/>
          <w:b/>
          <w:sz w:val="24"/>
          <w:szCs w:val="24"/>
        </w:rPr>
      </w:pPr>
      <w:r>
        <w:rPr>
          <w:rFonts w:ascii="宋体" w:hAnsi="宋体" w:cs="宋体" w:hint="eastAsia"/>
          <w:kern w:val="0"/>
          <w:sz w:val="24"/>
          <w:szCs w:val="24"/>
          <w:lang w:val="zh-CN"/>
        </w:rPr>
        <w:t>12.2报价应包含货物设计、制造、包装、仓储、运输装缷、保险、安装、调试及其材料及验收合格之前保管及保修期内备品备件、专用工具、伴随服务、技术图纸资料、人员培训发生的所有含税费用、支付给员工的工资和国家强制缴纳的各种社会保障资金</w:t>
      </w:r>
      <w:r>
        <w:rPr>
          <w:rFonts w:ascii="宋体" w:hAnsi="宋体" w:hint="eastAsia"/>
          <w:bCs/>
          <w:sz w:val="24"/>
          <w:szCs w:val="24"/>
        </w:rPr>
        <w:t>，以</w:t>
      </w:r>
      <w:r>
        <w:rPr>
          <w:rFonts w:ascii="宋体" w:hAnsi="宋体" w:hint="eastAsia"/>
          <w:sz w:val="24"/>
          <w:szCs w:val="24"/>
        </w:rPr>
        <w:t>及供应商认为需要的其他费用等</w:t>
      </w:r>
      <w:r>
        <w:rPr>
          <w:rFonts w:ascii="宋体" w:hAnsi="宋体" w:hint="eastAsia"/>
          <w:b/>
          <w:sz w:val="24"/>
          <w:szCs w:val="24"/>
        </w:rPr>
        <w:t>。</w:t>
      </w:r>
    </w:p>
    <w:p w:rsidR="005857A5" w:rsidRDefault="000C0F9F">
      <w:pPr>
        <w:spacing w:line="360" w:lineRule="auto"/>
        <w:rPr>
          <w:rFonts w:ascii="宋体" w:hAnsi="宋体"/>
          <w:b/>
          <w:bCs/>
          <w:sz w:val="24"/>
          <w:szCs w:val="24"/>
        </w:rPr>
      </w:pPr>
      <w:r>
        <w:rPr>
          <w:rFonts w:ascii="宋体" w:hAnsi="宋体" w:hint="eastAsia"/>
          <w:sz w:val="24"/>
          <w:szCs w:val="24"/>
          <w:lang w:val="zh-CN"/>
        </w:rPr>
        <w:t xml:space="preserve">12.3 </w:t>
      </w:r>
      <w:r>
        <w:rPr>
          <w:rFonts w:ascii="宋体" w:hAnsi="宋体" w:hint="eastAsia"/>
          <w:sz w:val="24"/>
          <w:szCs w:val="24"/>
        </w:rPr>
        <w:t>供应商的任何错漏、优惠、竞争性报价不得做为减轻责任、减少服务、增加收费、降低质量的理由。</w:t>
      </w:r>
    </w:p>
    <w:p w:rsidR="005857A5" w:rsidRDefault="000C0F9F">
      <w:pPr>
        <w:autoSpaceDE w:val="0"/>
        <w:autoSpaceDN w:val="0"/>
        <w:spacing w:line="360" w:lineRule="auto"/>
        <w:rPr>
          <w:rFonts w:ascii="宋体" w:hAnsi="宋体" w:cs="宋体"/>
          <w:kern w:val="0"/>
          <w:sz w:val="24"/>
          <w:szCs w:val="24"/>
          <w:lang w:val="zh-CN"/>
        </w:rPr>
      </w:pPr>
      <w:r>
        <w:rPr>
          <w:rFonts w:ascii="宋体" w:hAnsi="宋体" w:cs="宋体" w:hint="eastAsia"/>
          <w:kern w:val="0"/>
          <w:sz w:val="24"/>
          <w:szCs w:val="24"/>
          <w:lang w:val="zh-CN"/>
        </w:rPr>
        <w:t>12.4 供应商应在《开标一览表》、《投标报价明细表》等标明提供货物和服务的单价、总价以及分项报价。供应商系小企业（含小型、微型企业），并提供本企业制造的货物、承担的工程或者服务，或者提供其他小企业制造的货物，须在《开标一览表》、《投标报价明细表》中注明,供应商应当如实申报,否则评标委员会有权取消其小微企业优惠政策。</w:t>
      </w:r>
    </w:p>
    <w:p w:rsidR="005857A5" w:rsidRDefault="000C0F9F">
      <w:pPr>
        <w:autoSpaceDE w:val="0"/>
        <w:autoSpaceDN w:val="0"/>
        <w:spacing w:line="360" w:lineRule="auto"/>
        <w:rPr>
          <w:rFonts w:ascii="宋体" w:hAnsi="宋体" w:cs="宋体"/>
          <w:kern w:val="0"/>
          <w:sz w:val="24"/>
          <w:szCs w:val="24"/>
          <w:lang w:val="zh-CN"/>
        </w:rPr>
      </w:pPr>
      <w:r>
        <w:rPr>
          <w:rFonts w:ascii="宋体" w:hAnsi="宋体" w:cs="宋体" w:hint="eastAsia"/>
          <w:kern w:val="0"/>
          <w:sz w:val="24"/>
          <w:szCs w:val="24"/>
          <w:lang w:val="zh-CN"/>
        </w:rPr>
        <w:t>12.5 《开标一览表》一份，单独封装并标明“开标一览表”字样(如未单独封装或未加盖单位公章的,将按无效投标处理)，随投标文件一并递交，以便唱标时使用。</w:t>
      </w:r>
    </w:p>
    <w:p w:rsidR="005857A5" w:rsidRDefault="000C0F9F">
      <w:pPr>
        <w:autoSpaceDE w:val="0"/>
        <w:autoSpaceDN w:val="0"/>
        <w:spacing w:line="360" w:lineRule="auto"/>
        <w:rPr>
          <w:rFonts w:ascii="宋体" w:hAnsi="宋体"/>
          <w:b/>
          <w:sz w:val="24"/>
          <w:szCs w:val="24"/>
          <w:lang w:val="zh-CN"/>
        </w:rPr>
      </w:pPr>
      <w:r>
        <w:rPr>
          <w:rFonts w:ascii="宋体" w:hAnsi="宋体" w:hint="eastAsia"/>
          <w:b/>
          <w:sz w:val="24"/>
          <w:szCs w:val="24"/>
          <w:lang w:val="zh-CN"/>
        </w:rPr>
        <w:t>13、投标文件的其他部分</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lastRenderedPageBreak/>
        <w:t>13.1 其他部分由供应商根据编制投标文件需要提供的其他相关文件。</w:t>
      </w:r>
    </w:p>
    <w:p w:rsidR="005857A5" w:rsidRDefault="000C0F9F">
      <w:pPr>
        <w:autoSpaceDE w:val="0"/>
        <w:autoSpaceDN w:val="0"/>
        <w:spacing w:line="360" w:lineRule="auto"/>
        <w:rPr>
          <w:rFonts w:ascii="宋体" w:hAnsi="宋体"/>
          <w:b/>
          <w:bCs/>
          <w:sz w:val="24"/>
          <w:szCs w:val="24"/>
          <w:lang w:val="zh-CN"/>
        </w:rPr>
      </w:pPr>
      <w:r>
        <w:rPr>
          <w:rFonts w:ascii="宋体" w:hAnsi="宋体"/>
          <w:b/>
          <w:bCs/>
          <w:sz w:val="24"/>
          <w:szCs w:val="24"/>
          <w:lang w:val="zh-CN"/>
        </w:rPr>
        <w:t>1</w:t>
      </w:r>
      <w:r>
        <w:rPr>
          <w:rFonts w:ascii="宋体" w:hAnsi="宋体" w:hint="eastAsia"/>
          <w:b/>
          <w:bCs/>
          <w:sz w:val="24"/>
          <w:szCs w:val="24"/>
          <w:lang w:val="zh-CN"/>
        </w:rPr>
        <w:t>4、投标保证金</w:t>
      </w:r>
    </w:p>
    <w:p w:rsidR="005857A5" w:rsidRDefault="000C0F9F">
      <w:pPr>
        <w:autoSpaceDE w:val="0"/>
        <w:autoSpaceDN w:val="0"/>
        <w:spacing w:line="360" w:lineRule="auto"/>
        <w:rPr>
          <w:rFonts w:ascii="宋体" w:hAnsi="宋体"/>
          <w:sz w:val="24"/>
          <w:szCs w:val="24"/>
          <w:lang w:val="zh-CN"/>
        </w:rPr>
      </w:pPr>
      <w:r>
        <w:rPr>
          <w:rFonts w:ascii="宋体" w:hAnsi="宋体"/>
          <w:sz w:val="24"/>
          <w:szCs w:val="24"/>
          <w:lang w:val="zh-CN"/>
        </w:rPr>
        <w:t>1</w:t>
      </w:r>
      <w:r>
        <w:rPr>
          <w:rFonts w:ascii="宋体" w:hAnsi="宋体" w:hint="eastAsia"/>
          <w:sz w:val="24"/>
          <w:szCs w:val="24"/>
          <w:lang w:val="zh-CN"/>
        </w:rPr>
        <w:t>4</w:t>
      </w:r>
      <w:r>
        <w:rPr>
          <w:rFonts w:ascii="宋体" w:hAnsi="宋体"/>
          <w:sz w:val="24"/>
          <w:szCs w:val="24"/>
          <w:lang w:val="zh-CN"/>
        </w:rPr>
        <w:t xml:space="preserve">.1 </w:t>
      </w:r>
      <w:r>
        <w:rPr>
          <w:rFonts w:ascii="宋体" w:hAnsi="宋体" w:hint="eastAsia"/>
          <w:sz w:val="24"/>
          <w:szCs w:val="24"/>
          <w:lang w:val="zh-CN"/>
        </w:rPr>
        <w:t>供应商应按照投标邀请提交投标保证金，并做为其投标的一部分。</w:t>
      </w:r>
    </w:p>
    <w:p w:rsidR="005857A5" w:rsidRDefault="000C0F9F">
      <w:pPr>
        <w:autoSpaceDE w:val="0"/>
        <w:autoSpaceDN w:val="0"/>
        <w:spacing w:line="360" w:lineRule="auto"/>
        <w:rPr>
          <w:rFonts w:ascii="宋体" w:hAnsi="宋体"/>
          <w:sz w:val="24"/>
          <w:szCs w:val="24"/>
          <w:lang w:val="zh-CN"/>
        </w:rPr>
      </w:pPr>
      <w:r>
        <w:rPr>
          <w:rFonts w:ascii="宋体" w:hAnsi="宋体"/>
          <w:sz w:val="24"/>
          <w:szCs w:val="24"/>
          <w:lang w:val="zh-CN"/>
        </w:rPr>
        <w:t>1</w:t>
      </w:r>
      <w:r>
        <w:rPr>
          <w:rFonts w:ascii="宋体" w:hAnsi="宋体" w:hint="eastAsia"/>
          <w:sz w:val="24"/>
          <w:szCs w:val="24"/>
          <w:lang w:val="zh-CN"/>
        </w:rPr>
        <w:t>4</w:t>
      </w:r>
      <w:r>
        <w:rPr>
          <w:rFonts w:ascii="宋体" w:hAnsi="宋体"/>
          <w:sz w:val="24"/>
          <w:szCs w:val="24"/>
          <w:lang w:val="zh-CN"/>
        </w:rPr>
        <w:t>.2</w:t>
      </w:r>
      <w:r>
        <w:rPr>
          <w:rFonts w:ascii="宋体" w:hAnsi="宋体" w:hint="eastAsia"/>
          <w:sz w:val="24"/>
          <w:szCs w:val="24"/>
          <w:lang w:val="zh-CN"/>
        </w:rPr>
        <w:t xml:space="preserve"> 投标保证金应按照投标邀请规定的数额和办法缴纳。</w:t>
      </w:r>
    </w:p>
    <w:p w:rsidR="005857A5" w:rsidRDefault="000C0F9F">
      <w:pPr>
        <w:autoSpaceDE w:val="0"/>
        <w:autoSpaceDN w:val="0"/>
        <w:spacing w:line="360" w:lineRule="auto"/>
        <w:rPr>
          <w:rFonts w:ascii="宋体" w:hAnsi="宋体"/>
          <w:sz w:val="24"/>
          <w:szCs w:val="24"/>
          <w:lang w:val="zh-CN"/>
        </w:rPr>
      </w:pPr>
      <w:r>
        <w:rPr>
          <w:rFonts w:ascii="宋体" w:hAnsi="宋体"/>
          <w:sz w:val="24"/>
          <w:szCs w:val="24"/>
          <w:lang w:val="zh-CN"/>
        </w:rPr>
        <w:t>1</w:t>
      </w:r>
      <w:r>
        <w:rPr>
          <w:rFonts w:ascii="宋体" w:hAnsi="宋体" w:hint="eastAsia"/>
          <w:sz w:val="24"/>
          <w:szCs w:val="24"/>
          <w:lang w:val="zh-CN"/>
        </w:rPr>
        <w:t>4</w:t>
      </w:r>
      <w:r>
        <w:rPr>
          <w:rFonts w:ascii="宋体" w:hAnsi="宋体"/>
          <w:sz w:val="24"/>
          <w:szCs w:val="24"/>
          <w:lang w:val="zh-CN"/>
        </w:rPr>
        <w:t>.3</w:t>
      </w:r>
      <w:r>
        <w:rPr>
          <w:rFonts w:ascii="宋体" w:hAnsi="宋体" w:hint="eastAsia"/>
          <w:sz w:val="24"/>
          <w:szCs w:val="24"/>
          <w:lang w:val="zh-CN"/>
        </w:rPr>
        <w:t xml:space="preserve"> 未中标供应商的投标保证金，将在中标通知发出后</w:t>
      </w:r>
      <w:r>
        <w:rPr>
          <w:rFonts w:ascii="宋体" w:hAnsi="宋体" w:hint="eastAsia"/>
          <w:b/>
          <w:sz w:val="24"/>
          <w:szCs w:val="24"/>
          <w:lang w:val="zh-CN"/>
        </w:rPr>
        <w:t>五个工作日</w:t>
      </w:r>
      <w:r>
        <w:rPr>
          <w:rFonts w:ascii="宋体" w:hAnsi="宋体" w:hint="eastAsia"/>
          <w:sz w:val="24"/>
          <w:szCs w:val="24"/>
          <w:lang w:val="zh-CN"/>
        </w:rPr>
        <w:t>内无息退还。未中标供应商应主动与投标文件接收人联系办理投标保证金退还事宜，以及办理退还手续，由于供应商的自身原因未及时办理投标保证金退还的，其责任和由此造成的后果由供应商自行承担。</w:t>
      </w:r>
    </w:p>
    <w:p w:rsidR="005857A5" w:rsidRDefault="000C0F9F">
      <w:pPr>
        <w:autoSpaceDE w:val="0"/>
        <w:autoSpaceDN w:val="0"/>
        <w:spacing w:line="360" w:lineRule="auto"/>
        <w:rPr>
          <w:rFonts w:ascii="宋体" w:hAnsi="宋体"/>
          <w:sz w:val="24"/>
          <w:szCs w:val="24"/>
          <w:lang w:val="zh-CN"/>
        </w:rPr>
      </w:pPr>
      <w:r>
        <w:rPr>
          <w:rFonts w:ascii="宋体" w:hAnsi="宋体"/>
          <w:sz w:val="24"/>
          <w:szCs w:val="24"/>
          <w:lang w:val="zh-CN"/>
        </w:rPr>
        <w:t>1</w:t>
      </w:r>
      <w:r>
        <w:rPr>
          <w:rFonts w:ascii="宋体" w:hAnsi="宋体" w:hint="eastAsia"/>
          <w:sz w:val="24"/>
          <w:szCs w:val="24"/>
          <w:lang w:val="zh-CN"/>
        </w:rPr>
        <w:t>4</w:t>
      </w:r>
      <w:r>
        <w:rPr>
          <w:rFonts w:ascii="宋体" w:hAnsi="宋体"/>
          <w:sz w:val="24"/>
          <w:szCs w:val="24"/>
          <w:lang w:val="zh-CN"/>
        </w:rPr>
        <w:t>.4</w:t>
      </w:r>
      <w:r>
        <w:rPr>
          <w:rFonts w:ascii="宋体" w:hAnsi="宋体" w:hint="eastAsia"/>
          <w:sz w:val="24"/>
          <w:szCs w:val="24"/>
          <w:lang w:val="zh-CN"/>
        </w:rPr>
        <w:t xml:space="preserve"> 中标供应商的投标保证金，将在采购合同签订时转为履约保证金。招标文件另有约定的从其约定，但不超过合同金额的10%。如果招标文件要求中标供应商向采购人交纳履约保证金的，将在签订合同后五个工作日内退还。对入选南京市“科技创业家培养计划”，且在培养期内的科技创业家免交履约保证金。</w:t>
      </w:r>
    </w:p>
    <w:p w:rsidR="005857A5" w:rsidRDefault="000C0F9F">
      <w:pPr>
        <w:autoSpaceDE w:val="0"/>
        <w:autoSpaceDN w:val="0"/>
        <w:spacing w:line="360" w:lineRule="auto"/>
        <w:rPr>
          <w:rFonts w:ascii="宋体" w:hAnsi="宋体"/>
          <w:sz w:val="24"/>
          <w:szCs w:val="24"/>
          <w:lang w:val="zh-CN"/>
        </w:rPr>
      </w:pPr>
      <w:r>
        <w:rPr>
          <w:rFonts w:ascii="宋体" w:hAnsi="宋体"/>
          <w:sz w:val="24"/>
          <w:szCs w:val="24"/>
          <w:lang w:val="zh-CN"/>
        </w:rPr>
        <w:t>1</w:t>
      </w:r>
      <w:r>
        <w:rPr>
          <w:rFonts w:ascii="宋体" w:hAnsi="宋体" w:hint="eastAsia"/>
          <w:sz w:val="24"/>
          <w:szCs w:val="24"/>
          <w:lang w:val="zh-CN"/>
        </w:rPr>
        <w:t>4</w:t>
      </w:r>
      <w:r>
        <w:rPr>
          <w:rFonts w:ascii="宋体" w:hAnsi="宋体"/>
          <w:sz w:val="24"/>
          <w:szCs w:val="24"/>
          <w:lang w:val="zh-CN"/>
        </w:rPr>
        <w:t>.</w:t>
      </w:r>
      <w:r>
        <w:rPr>
          <w:rFonts w:ascii="宋体" w:hAnsi="宋体" w:hint="eastAsia"/>
          <w:sz w:val="24"/>
          <w:szCs w:val="24"/>
          <w:lang w:val="zh-CN"/>
        </w:rPr>
        <w:t>5 下列任何情况发生时，投标保证金不予退还：</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w:t>
      </w:r>
      <w:r>
        <w:rPr>
          <w:rFonts w:ascii="宋体" w:hAnsi="宋体"/>
          <w:sz w:val="24"/>
          <w:szCs w:val="24"/>
          <w:lang w:val="zh-CN"/>
        </w:rPr>
        <w:t>1</w:t>
      </w:r>
      <w:r>
        <w:rPr>
          <w:rFonts w:ascii="宋体" w:hAnsi="宋体" w:hint="eastAsia"/>
          <w:sz w:val="24"/>
          <w:szCs w:val="24"/>
          <w:lang w:val="zh-CN"/>
        </w:rPr>
        <w:t>）投标有效期内撤回其投标的；</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w:t>
      </w:r>
      <w:r>
        <w:rPr>
          <w:rFonts w:ascii="宋体" w:hAnsi="宋体"/>
          <w:sz w:val="24"/>
          <w:szCs w:val="24"/>
          <w:lang w:val="zh-CN"/>
        </w:rPr>
        <w:t>2</w:t>
      </w:r>
      <w:r>
        <w:rPr>
          <w:rFonts w:ascii="宋体" w:hAnsi="宋体" w:hint="eastAsia"/>
          <w:sz w:val="24"/>
          <w:szCs w:val="24"/>
          <w:lang w:val="zh-CN"/>
        </w:rPr>
        <w:t>）中标通知书发出后三十天内，中标供应商未与采购人签订合同的；</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（3）提供虚假材料谋取中标的；</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（4）经查实属于陪标、串通投标的等。</w:t>
      </w:r>
    </w:p>
    <w:p w:rsidR="005857A5" w:rsidRDefault="000C0F9F">
      <w:pPr>
        <w:autoSpaceDE w:val="0"/>
        <w:autoSpaceDN w:val="0"/>
        <w:spacing w:line="360" w:lineRule="auto"/>
        <w:rPr>
          <w:rFonts w:ascii="宋体" w:hAnsi="宋体"/>
          <w:b/>
          <w:bCs/>
          <w:sz w:val="24"/>
          <w:szCs w:val="24"/>
          <w:lang w:val="zh-CN"/>
        </w:rPr>
      </w:pPr>
      <w:r>
        <w:rPr>
          <w:rFonts w:ascii="宋体" w:hAnsi="宋体"/>
          <w:b/>
          <w:bCs/>
          <w:sz w:val="24"/>
          <w:szCs w:val="24"/>
          <w:lang w:val="zh-CN"/>
        </w:rPr>
        <w:t>1</w:t>
      </w:r>
      <w:r>
        <w:rPr>
          <w:rFonts w:ascii="宋体" w:hAnsi="宋体" w:hint="eastAsia"/>
          <w:b/>
          <w:bCs/>
          <w:sz w:val="24"/>
          <w:szCs w:val="24"/>
          <w:lang w:val="zh-CN"/>
        </w:rPr>
        <w:t>5、投标有效期</w:t>
      </w:r>
    </w:p>
    <w:p w:rsidR="005857A5" w:rsidRDefault="000C0F9F">
      <w:pPr>
        <w:autoSpaceDE w:val="0"/>
        <w:autoSpaceDN w:val="0"/>
        <w:spacing w:line="360" w:lineRule="auto"/>
        <w:rPr>
          <w:rFonts w:ascii="宋体" w:hAnsi="宋体"/>
          <w:sz w:val="24"/>
          <w:szCs w:val="24"/>
          <w:lang w:val="zh-CN"/>
        </w:rPr>
      </w:pPr>
      <w:r>
        <w:rPr>
          <w:rFonts w:ascii="宋体" w:hAnsi="宋体"/>
          <w:sz w:val="24"/>
          <w:szCs w:val="24"/>
          <w:lang w:val="zh-CN"/>
        </w:rPr>
        <w:t>1</w:t>
      </w:r>
      <w:r>
        <w:rPr>
          <w:rFonts w:ascii="宋体" w:hAnsi="宋体" w:hint="eastAsia"/>
          <w:sz w:val="24"/>
          <w:szCs w:val="24"/>
          <w:lang w:val="zh-CN"/>
        </w:rPr>
        <w:t>5</w:t>
      </w:r>
      <w:r>
        <w:rPr>
          <w:rFonts w:ascii="宋体" w:hAnsi="宋体"/>
          <w:sz w:val="24"/>
          <w:szCs w:val="24"/>
          <w:lang w:val="zh-CN"/>
        </w:rPr>
        <w:t>.1</w:t>
      </w:r>
      <w:r>
        <w:rPr>
          <w:rFonts w:ascii="宋体" w:hAnsi="宋体" w:hint="eastAsia"/>
          <w:sz w:val="24"/>
          <w:szCs w:val="24"/>
          <w:lang w:val="zh-CN"/>
        </w:rPr>
        <w:t xml:space="preserve"> 自开标之日起 90天内投标有效。</w:t>
      </w:r>
    </w:p>
    <w:p w:rsidR="005857A5" w:rsidRDefault="000C0F9F">
      <w:pPr>
        <w:autoSpaceDE w:val="0"/>
        <w:autoSpaceDN w:val="0"/>
        <w:spacing w:line="360" w:lineRule="auto"/>
        <w:rPr>
          <w:rFonts w:ascii="宋体" w:hAnsi="宋体"/>
          <w:sz w:val="24"/>
          <w:szCs w:val="24"/>
          <w:lang w:val="zh-CN"/>
        </w:rPr>
      </w:pPr>
      <w:r>
        <w:rPr>
          <w:rFonts w:ascii="宋体" w:hAnsi="宋体"/>
          <w:sz w:val="24"/>
          <w:szCs w:val="24"/>
          <w:lang w:val="zh-CN"/>
        </w:rPr>
        <w:t>1</w:t>
      </w:r>
      <w:r>
        <w:rPr>
          <w:rFonts w:ascii="宋体" w:hAnsi="宋体" w:hint="eastAsia"/>
          <w:sz w:val="24"/>
          <w:szCs w:val="24"/>
          <w:lang w:val="zh-CN"/>
        </w:rPr>
        <w:t>5</w:t>
      </w:r>
      <w:r>
        <w:rPr>
          <w:rFonts w:ascii="宋体" w:hAnsi="宋体"/>
          <w:sz w:val="24"/>
          <w:szCs w:val="24"/>
          <w:lang w:val="zh-CN"/>
        </w:rPr>
        <w:t>.2</w:t>
      </w:r>
      <w:r>
        <w:rPr>
          <w:rFonts w:ascii="宋体" w:hAnsi="宋体" w:hint="eastAsia"/>
          <w:sz w:val="24"/>
          <w:szCs w:val="24"/>
          <w:lang w:val="zh-CN"/>
        </w:rPr>
        <w:t xml:space="preserve"> 在特殊情况下，在原投标有效期截止之前，代理机构可要求供应商同意延长投标有效期，这种要求与答复均以书面形式提交。供应商可拒绝这种要求，并且不影响保证金退还。接受延长投标有效期的供应商将不会要求和允许修正其投标，而只会被要求相应地延长其投标保证金的有效期。在这种情况下，有关投标保证金的退还规定在延长了的有效期内继续有效。</w:t>
      </w:r>
    </w:p>
    <w:p w:rsidR="005857A5" w:rsidRDefault="000C0F9F">
      <w:pPr>
        <w:autoSpaceDE w:val="0"/>
        <w:autoSpaceDN w:val="0"/>
        <w:spacing w:line="360" w:lineRule="auto"/>
        <w:rPr>
          <w:rFonts w:ascii="宋体" w:hAnsi="宋体"/>
          <w:b/>
          <w:bCs/>
          <w:color w:val="000000"/>
          <w:sz w:val="24"/>
          <w:szCs w:val="24"/>
          <w:lang w:val="zh-CN"/>
        </w:rPr>
      </w:pPr>
      <w:r>
        <w:rPr>
          <w:rFonts w:ascii="宋体" w:hAnsi="宋体"/>
          <w:b/>
          <w:bCs/>
          <w:color w:val="000000"/>
          <w:sz w:val="24"/>
          <w:szCs w:val="24"/>
          <w:lang w:val="zh-CN"/>
        </w:rPr>
        <w:t>1</w:t>
      </w:r>
      <w:r>
        <w:rPr>
          <w:rFonts w:ascii="宋体" w:hAnsi="宋体" w:hint="eastAsia"/>
          <w:b/>
          <w:bCs/>
          <w:color w:val="000000"/>
          <w:sz w:val="24"/>
          <w:szCs w:val="24"/>
          <w:lang w:val="zh-CN"/>
        </w:rPr>
        <w:t>6、投标文件的份数、签署</w:t>
      </w:r>
    </w:p>
    <w:p w:rsidR="005857A5" w:rsidRDefault="000C0F9F">
      <w:pPr>
        <w:spacing w:line="360" w:lineRule="auto"/>
        <w:rPr>
          <w:rFonts w:ascii="宋体" w:hAnsi="宋体"/>
          <w:color w:val="000000"/>
          <w:sz w:val="24"/>
          <w:szCs w:val="24"/>
          <w:lang w:val="zh-CN"/>
        </w:rPr>
      </w:pPr>
      <w:r>
        <w:rPr>
          <w:rFonts w:ascii="宋体" w:hAnsi="宋体"/>
          <w:color w:val="000000"/>
          <w:sz w:val="24"/>
          <w:szCs w:val="24"/>
          <w:lang w:val="zh-CN"/>
        </w:rPr>
        <w:t>1</w:t>
      </w:r>
      <w:r>
        <w:rPr>
          <w:rFonts w:ascii="宋体" w:hAnsi="宋体" w:hint="eastAsia"/>
          <w:color w:val="000000"/>
          <w:sz w:val="24"/>
          <w:szCs w:val="24"/>
          <w:lang w:val="zh-CN"/>
        </w:rPr>
        <w:t>6</w:t>
      </w:r>
      <w:r>
        <w:rPr>
          <w:rFonts w:ascii="宋体" w:hAnsi="宋体"/>
          <w:color w:val="000000"/>
          <w:sz w:val="24"/>
          <w:szCs w:val="24"/>
          <w:lang w:val="zh-CN"/>
        </w:rPr>
        <w:t>.1</w:t>
      </w:r>
      <w:r>
        <w:rPr>
          <w:rFonts w:ascii="宋体" w:hAnsi="宋体" w:hint="eastAsia"/>
          <w:color w:val="000000"/>
          <w:sz w:val="24"/>
          <w:szCs w:val="24"/>
          <w:lang w:val="zh-CN"/>
        </w:rPr>
        <w:t xml:space="preserve"> 投标人应严格按照招标文件要求的份数准备投标文件，每份投标文件须清楚地标明“正本”或“副本”字样。一旦正本和副本不符，以正本为准。</w:t>
      </w:r>
    </w:p>
    <w:p w:rsidR="005857A5" w:rsidRDefault="000C0F9F">
      <w:pPr>
        <w:spacing w:line="360" w:lineRule="auto"/>
        <w:rPr>
          <w:rFonts w:ascii="宋体" w:hAnsi="宋体"/>
          <w:bCs/>
          <w:color w:val="000000"/>
          <w:sz w:val="24"/>
          <w:szCs w:val="24"/>
        </w:rPr>
      </w:pPr>
      <w:r>
        <w:rPr>
          <w:rFonts w:ascii="宋体" w:hAnsi="宋体" w:hint="eastAsia"/>
          <w:color w:val="000000"/>
          <w:sz w:val="24"/>
          <w:szCs w:val="24"/>
          <w:lang w:val="zh-CN"/>
        </w:rPr>
        <w:t>16.2 投</w:t>
      </w:r>
      <w:r>
        <w:rPr>
          <w:rFonts w:ascii="宋体" w:hAnsi="宋体" w:hint="eastAsia"/>
          <w:color w:val="000000"/>
          <w:sz w:val="24"/>
          <w:szCs w:val="24"/>
        </w:rPr>
        <w:t>标文件正本中，除招标文件规定的可提交复印件外，其他文件均须提交原件，文字材料需打印或用不褪色墨水书写。投标文件的正本须经法定代表人或</w:t>
      </w:r>
      <w:r>
        <w:rPr>
          <w:rFonts w:ascii="宋体" w:hAnsi="宋体" w:hint="eastAsia"/>
          <w:color w:val="000000"/>
          <w:sz w:val="24"/>
          <w:szCs w:val="24"/>
        </w:rPr>
        <w:lastRenderedPageBreak/>
        <w:t>经正式授权</w:t>
      </w:r>
      <w:r>
        <w:rPr>
          <w:rFonts w:ascii="宋体" w:hAnsi="宋体" w:hint="eastAsia"/>
          <w:color w:val="000000"/>
          <w:sz w:val="24"/>
          <w:szCs w:val="24"/>
          <w:lang w:val="zh-CN"/>
        </w:rPr>
        <w:t>并对供应商有约束力的委托代理人签字</w:t>
      </w:r>
      <w:r>
        <w:rPr>
          <w:rFonts w:ascii="宋体" w:hAnsi="宋体" w:hint="eastAsia"/>
          <w:color w:val="000000"/>
          <w:sz w:val="24"/>
          <w:szCs w:val="24"/>
        </w:rPr>
        <w:t>和加盖投标人公章。本招标文件所表述（指定）的公章是指法定名称章，不包括合同专用章、业务专用章等印章。</w:t>
      </w:r>
    </w:p>
    <w:p w:rsidR="005857A5" w:rsidRDefault="000C0F9F">
      <w:pPr>
        <w:spacing w:line="360" w:lineRule="auto"/>
        <w:rPr>
          <w:rFonts w:ascii="宋体" w:hAnsi="宋体"/>
          <w:bCs/>
          <w:color w:val="000000"/>
          <w:sz w:val="24"/>
          <w:szCs w:val="24"/>
        </w:rPr>
      </w:pPr>
      <w:r>
        <w:rPr>
          <w:rFonts w:ascii="宋体" w:hAnsi="宋体" w:hint="eastAsia"/>
          <w:color w:val="000000"/>
          <w:sz w:val="24"/>
          <w:szCs w:val="24"/>
          <w:lang w:val="zh-CN"/>
        </w:rPr>
        <w:t xml:space="preserve">16.3 </w:t>
      </w:r>
      <w:r>
        <w:rPr>
          <w:rFonts w:ascii="宋体" w:hAnsi="宋体" w:hint="eastAsia"/>
          <w:bCs/>
          <w:color w:val="000000"/>
          <w:sz w:val="24"/>
          <w:szCs w:val="24"/>
        </w:rPr>
        <w:t>除投标人对错处做必要修改外，投标文件不得行间插字、涂改或增删。如有修改错漏处，必须由投标文件签署人签字或盖章。</w:t>
      </w:r>
    </w:p>
    <w:p w:rsidR="005857A5" w:rsidRDefault="000C0F9F">
      <w:pPr>
        <w:autoSpaceDE w:val="0"/>
        <w:autoSpaceDN w:val="0"/>
        <w:spacing w:line="360" w:lineRule="auto"/>
        <w:rPr>
          <w:rFonts w:ascii="宋体" w:hAnsi="宋体"/>
          <w:b/>
          <w:bCs/>
          <w:sz w:val="24"/>
          <w:szCs w:val="24"/>
          <w:lang w:val="zh-CN"/>
        </w:rPr>
      </w:pPr>
      <w:r>
        <w:rPr>
          <w:rFonts w:ascii="宋体" w:hAnsi="宋体"/>
          <w:b/>
          <w:bCs/>
          <w:sz w:val="24"/>
          <w:szCs w:val="24"/>
          <w:lang w:val="zh-CN"/>
        </w:rPr>
        <w:t>1</w:t>
      </w:r>
      <w:r>
        <w:rPr>
          <w:rFonts w:ascii="宋体" w:hAnsi="宋体" w:hint="eastAsia"/>
          <w:b/>
          <w:bCs/>
          <w:sz w:val="24"/>
          <w:szCs w:val="24"/>
          <w:lang w:val="zh-CN"/>
        </w:rPr>
        <w:t>7、投标文件的密封和递交</w:t>
      </w:r>
    </w:p>
    <w:p w:rsidR="005857A5" w:rsidRDefault="000C0F9F">
      <w:pPr>
        <w:autoSpaceDE w:val="0"/>
        <w:autoSpaceDN w:val="0"/>
        <w:spacing w:line="360" w:lineRule="auto"/>
        <w:rPr>
          <w:rFonts w:ascii="宋体" w:hAnsi="宋体"/>
          <w:sz w:val="24"/>
          <w:szCs w:val="24"/>
          <w:lang w:val="zh-CN"/>
        </w:rPr>
      </w:pPr>
      <w:r>
        <w:rPr>
          <w:rFonts w:ascii="宋体" w:hAnsi="宋体"/>
          <w:sz w:val="24"/>
          <w:szCs w:val="24"/>
          <w:lang w:val="zh-CN"/>
        </w:rPr>
        <w:t>1</w:t>
      </w:r>
      <w:r>
        <w:rPr>
          <w:rFonts w:ascii="宋体" w:hAnsi="宋体" w:hint="eastAsia"/>
          <w:sz w:val="24"/>
          <w:szCs w:val="24"/>
          <w:lang w:val="zh-CN"/>
        </w:rPr>
        <w:t>7</w:t>
      </w:r>
      <w:r>
        <w:rPr>
          <w:rFonts w:ascii="宋体" w:hAnsi="宋体"/>
          <w:sz w:val="24"/>
          <w:szCs w:val="24"/>
          <w:lang w:val="zh-CN"/>
        </w:rPr>
        <w:t xml:space="preserve">.1 </w:t>
      </w:r>
      <w:r>
        <w:rPr>
          <w:rFonts w:ascii="宋体" w:hAnsi="宋体" w:hint="eastAsia"/>
          <w:sz w:val="24"/>
          <w:szCs w:val="24"/>
          <w:lang w:val="zh-CN"/>
        </w:rPr>
        <w:t>供应商应当将投标文件密封；</w:t>
      </w:r>
    </w:p>
    <w:p w:rsidR="005857A5" w:rsidRDefault="000C0F9F">
      <w:pPr>
        <w:autoSpaceDE w:val="0"/>
        <w:autoSpaceDN w:val="0"/>
        <w:spacing w:line="360" w:lineRule="auto"/>
        <w:rPr>
          <w:rFonts w:ascii="宋体" w:hAnsi="宋体"/>
          <w:sz w:val="24"/>
          <w:szCs w:val="24"/>
          <w:lang w:val="zh-CN"/>
        </w:rPr>
      </w:pPr>
      <w:r>
        <w:rPr>
          <w:rFonts w:ascii="宋体" w:hAnsi="宋体"/>
          <w:sz w:val="24"/>
          <w:szCs w:val="24"/>
          <w:lang w:val="zh-CN"/>
        </w:rPr>
        <w:t>1</w:t>
      </w:r>
      <w:r>
        <w:rPr>
          <w:rFonts w:ascii="宋体" w:hAnsi="宋体" w:hint="eastAsia"/>
          <w:sz w:val="24"/>
          <w:szCs w:val="24"/>
          <w:lang w:val="zh-CN"/>
        </w:rPr>
        <w:t>7</w:t>
      </w:r>
      <w:r>
        <w:rPr>
          <w:rFonts w:ascii="宋体" w:hAnsi="宋体"/>
          <w:sz w:val="24"/>
          <w:szCs w:val="24"/>
          <w:lang w:val="zh-CN"/>
        </w:rPr>
        <w:t>.</w:t>
      </w:r>
      <w:r>
        <w:rPr>
          <w:rFonts w:ascii="宋体" w:hAnsi="宋体" w:hint="eastAsia"/>
          <w:sz w:val="24"/>
          <w:szCs w:val="24"/>
          <w:lang w:val="zh-CN"/>
        </w:rPr>
        <w:t>2 供应商应当在招标文件要求提交投标文件的截止时间前，将密封的投标文件送达投标地点。</w:t>
      </w:r>
    </w:p>
    <w:p w:rsidR="005857A5" w:rsidRDefault="000C0F9F">
      <w:pPr>
        <w:autoSpaceDE w:val="0"/>
        <w:autoSpaceDN w:val="0"/>
        <w:spacing w:line="360" w:lineRule="auto"/>
        <w:rPr>
          <w:rFonts w:ascii="宋体" w:hAnsi="宋体"/>
          <w:b/>
          <w:bCs/>
          <w:sz w:val="24"/>
          <w:szCs w:val="24"/>
          <w:lang w:val="zh-CN"/>
        </w:rPr>
      </w:pPr>
      <w:r>
        <w:rPr>
          <w:rFonts w:ascii="宋体" w:hAnsi="宋体" w:hint="eastAsia"/>
          <w:b/>
          <w:bCs/>
          <w:sz w:val="24"/>
          <w:szCs w:val="24"/>
          <w:lang w:val="zh-CN"/>
        </w:rPr>
        <w:t>18、有下列情形之一的投标文件将拒收：</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18</w:t>
      </w:r>
      <w:r>
        <w:rPr>
          <w:rFonts w:ascii="宋体" w:hAnsi="宋体"/>
          <w:sz w:val="24"/>
          <w:szCs w:val="24"/>
          <w:lang w:val="zh-CN"/>
        </w:rPr>
        <w:t>.1</w:t>
      </w:r>
      <w:r>
        <w:rPr>
          <w:rFonts w:ascii="宋体" w:hAnsi="宋体" w:hint="eastAsia"/>
          <w:sz w:val="24"/>
          <w:szCs w:val="24"/>
          <w:lang w:val="zh-CN"/>
        </w:rPr>
        <w:t xml:space="preserve"> 未按投标邀请规定的数额和办法交纳投标保证金的；</w:t>
      </w:r>
    </w:p>
    <w:p w:rsidR="005857A5" w:rsidRDefault="000C0F9F">
      <w:pPr>
        <w:autoSpaceDE w:val="0"/>
        <w:autoSpaceDN w:val="0"/>
        <w:spacing w:line="360" w:lineRule="auto"/>
        <w:rPr>
          <w:rFonts w:ascii="宋体" w:hAnsi="宋体"/>
          <w:sz w:val="24"/>
          <w:szCs w:val="24"/>
          <w:lang w:val="zh-CN"/>
        </w:rPr>
      </w:pPr>
      <w:r>
        <w:rPr>
          <w:rFonts w:ascii="宋体" w:hAnsi="宋体"/>
          <w:sz w:val="24"/>
          <w:szCs w:val="24"/>
          <w:lang w:val="zh-CN"/>
        </w:rPr>
        <w:t>1</w:t>
      </w:r>
      <w:r>
        <w:rPr>
          <w:rFonts w:ascii="宋体" w:hAnsi="宋体" w:hint="eastAsia"/>
          <w:sz w:val="24"/>
          <w:szCs w:val="24"/>
          <w:lang w:val="zh-CN"/>
        </w:rPr>
        <w:t>8</w:t>
      </w:r>
      <w:r>
        <w:rPr>
          <w:rFonts w:ascii="宋体" w:hAnsi="宋体"/>
          <w:sz w:val="24"/>
          <w:szCs w:val="24"/>
          <w:lang w:val="zh-CN"/>
        </w:rPr>
        <w:t>.2</w:t>
      </w:r>
      <w:r>
        <w:rPr>
          <w:rFonts w:ascii="宋体" w:hAnsi="宋体" w:hint="eastAsia"/>
          <w:sz w:val="24"/>
          <w:szCs w:val="24"/>
          <w:lang w:val="zh-CN"/>
        </w:rPr>
        <w:t xml:space="preserve"> 在招标文件要求提交投标文件的截止时间之后送达的。</w:t>
      </w:r>
    </w:p>
    <w:p w:rsidR="005857A5" w:rsidRDefault="000C0F9F">
      <w:pPr>
        <w:autoSpaceDE w:val="0"/>
        <w:autoSpaceDN w:val="0"/>
        <w:spacing w:line="360" w:lineRule="auto"/>
        <w:rPr>
          <w:rFonts w:ascii="宋体" w:hAnsi="宋体"/>
          <w:b/>
          <w:bCs/>
          <w:sz w:val="24"/>
          <w:szCs w:val="24"/>
          <w:lang w:val="zh-CN"/>
        </w:rPr>
      </w:pPr>
      <w:r>
        <w:rPr>
          <w:rFonts w:ascii="宋体" w:hAnsi="宋体" w:hint="eastAsia"/>
          <w:b/>
          <w:bCs/>
          <w:sz w:val="24"/>
          <w:szCs w:val="24"/>
          <w:lang w:val="zh-CN"/>
        </w:rPr>
        <w:t>19、投标文件的修改和撤回</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19</w:t>
      </w:r>
      <w:r>
        <w:rPr>
          <w:rFonts w:ascii="宋体" w:hAnsi="宋体"/>
          <w:sz w:val="24"/>
          <w:szCs w:val="24"/>
          <w:lang w:val="zh-CN"/>
        </w:rPr>
        <w:t xml:space="preserve">.1 </w:t>
      </w:r>
      <w:r>
        <w:rPr>
          <w:rFonts w:ascii="宋体" w:hAnsi="宋体" w:hint="eastAsia"/>
          <w:sz w:val="24"/>
          <w:szCs w:val="24"/>
          <w:lang w:val="zh-CN"/>
        </w:rPr>
        <w:t>供应商在投标截止时间前，可以对所递交的投标文件进行补充、修改或撤回，并书面通知代理机构。补充、修改的内容应当按照招标文件要求签署、盖章，并做为投标文件的组成部分。</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19</w:t>
      </w:r>
      <w:r>
        <w:rPr>
          <w:rFonts w:ascii="宋体" w:hAnsi="宋体"/>
          <w:sz w:val="24"/>
          <w:szCs w:val="24"/>
          <w:lang w:val="zh-CN"/>
        </w:rPr>
        <w:t>.</w:t>
      </w:r>
      <w:r>
        <w:rPr>
          <w:rFonts w:ascii="宋体" w:hAnsi="宋体" w:hint="eastAsia"/>
          <w:sz w:val="24"/>
          <w:szCs w:val="24"/>
          <w:lang w:val="zh-CN"/>
        </w:rPr>
        <w:t>2 投标截止时间之后，投标文件不得撤回；如果撤回的，投标保证金不予退还。</w:t>
      </w:r>
    </w:p>
    <w:p w:rsidR="005857A5" w:rsidRDefault="000C0F9F">
      <w:pPr>
        <w:autoSpaceDE w:val="0"/>
        <w:autoSpaceDN w:val="0"/>
        <w:spacing w:line="360" w:lineRule="auto"/>
        <w:outlineLvl w:val="0"/>
        <w:rPr>
          <w:rFonts w:ascii="宋体" w:hAnsi="宋体"/>
          <w:b/>
          <w:bCs/>
          <w:sz w:val="24"/>
          <w:szCs w:val="24"/>
          <w:lang w:val="zh-CN"/>
        </w:rPr>
      </w:pPr>
      <w:r>
        <w:rPr>
          <w:rFonts w:ascii="宋体" w:hAnsi="宋体" w:hint="eastAsia"/>
          <w:b/>
          <w:bCs/>
          <w:sz w:val="24"/>
          <w:szCs w:val="24"/>
          <w:lang w:val="zh-CN"/>
        </w:rPr>
        <w:t>四、开标、评标与确定中标供应商</w:t>
      </w:r>
    </w:p>
    <w:p w:rsidR="005857A5" w:rsidRDefault="000C0F9F">
      <w:pPr>
        <w:autoSpaceDE w:val="0"/>
        <w:autoSpaceDN w:val="0"/>
        <w:spacing w:line="360" w:lineRule="auto"/>
        <w:rPr>
          <w:rFonts w:ascii="宋体" w:hAnsi="宋体"/>
          <w:b/>
          <w:bCs/>
          <w:sz w:val="24"/>
          <w:szCs w:val="24"/>
          <w:lang w:val="zh-CN"/>
        </w:rPr>
      </w:pPr>
      <w:r>
        <w:rPr>
          <w:rFonts w:ascii="宋体" w:hAnsi="宋体" w:hint="eastAsia"/>
          <w:b/>
          <w:bCs/>
          <w:sz w:val="24"/>
          <w:szCs w:val="24"/>
          <w:lang w:val="zh-CN"/>
        </w:rPr>
        <w:t>20、开标</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20</w:t>
      </w:r>
      <w:r>
        <w:rPr>
          <w:rFonts w:ascii="宋体" w:hAnsi="宋体"/>
          <w:sz w:val="24"/>
          <w:szCs w:val="24"/>
          <w:lang w:val="zh-CN"/>
        </w:rPr>
        <w:t xml:space="preserve">.1 </w:t>
      </w:r>
      <w:r>
        <w:rPr>
          <w:rFonts w:ascii="宋体" w:hAnsi="宋体" w:hint="eastAsia"/>
          <w:sz w:val="24"/>
          <w:szCs w:val="24"/>
          <w:lang w:val="zh-CN"/>
        </w:rPr>
        <w:t>代理机构将在招标文件确定的时间和地点进行公开开标。供应商应委派代表准时参加，参加开标的代表须签名报到以证明其出席。</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20</w:t>
      </w:r>
      <w:r>
        <w:rPr>
          <w:rFonts w:ascii="宋体" w:hAnsi="宋体"/>
          <w:sz w:val="24"/>
          <w:szCs w:val="24"/>
          <w:lang w:val="zh-CN"/>
        </w:rPr>
        <w:t xml:space="preserve">.2 </w:t>
      </w:r>
      <w:r>
        <w:rPr>
          <w:rFonts w:ascii="宋体" w:hAnsi="宋体" w:hint="eastAsia"/>
          <w:sz w:val="24"/>
          <w:szCs w:val="24"/>
          <w:lang w:val="zh-CN"/>
        </w:rPr>
        <w:t>开标时，代理机构将邀请供应商代表检查投标文件的密封情况，经确认无误后，由代理机构工作人员当众拆封，宣读供应商名称、投标价格、价格折扣、招标文件允许提供的备选投标方案和投标文件规定的其他主要内容。</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rPr>
        <w:t>20</w:t>
      </w:r>
      <w:r>
        <w:rPr>
          <w:rFonts w:ascii="宋体" w:hAnsi="宋体"/>
          <w:sz w:val="24"/>
          <w:szCs w:val="24"/>
          <w:lang w:val="zh-CN"/>
        </w:rPr>
        <w:t>.3</w:t>
      </w:r>
      <w:r>
        <w:rPr>
          <w:rFonts w:ascii="宋体" w:hAnsi="宋体" w:hint="eastAsia"/>
          <w:sz w:val="24"/>
          <w:szCs w:val="24"/>
          <w:lang w:val="zh-CN"/>
        </w:rPr>
        <w:t xml:space="preserve"> 未宣读的投标价格、价格折扣和招标文件允许提供的备选投标方案等实质性内容，评标时不予承认。  </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20</w:t>
      </w:r>
      <w:r>
        <w:rPr>
          <w:rFonts w:ascii="宋体" w:hAnsi="宋体"/>
          <w:sz w:val="24"/>
          <w:szCs w:val="24"/>
          <w:lang w:val="zh-CN"/>
        </w:rPr>
        <w:t>.4</w:t>
      </w:r>
      <w:r>
        <w:rPr>
          <w:rFonts w:ascii="宋体" w:hAnsi="宋体" w:hint="eastAsia"/>
          <w:sz w:val="24"/>
          <w:szCs w:val="24"/>
          <w:lang w:val="zh-CN"/>
        </w:rPr>
        <w:t xml:space="preserve"> 开标时，《开标一览表》（报价表）内容与投标文件中相应内容不一致的，以《开标一览表》（报价表）为准。</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lastRenderedPageBreak/>
        <w:t>20</w:t>
      </w:r>
      <w:r>
        <w:rPr>
          <w:rFonts w:ascii="宋体" w:hAnsi="宋体"/>
          <w:sz w:val="24"/>
          <w:szCs w:val="24"/>
          <w:lang w:val="zh-CN"/>
        </w:rPr>
        <w:t>.5</w:t>
      </w:r>
      <w:r>
        <w:rPr>
          <w:rFonts w:ascii="宋体" w:hAnsi="宋体" w:hint="eastAsia"/>
          <w:sz w:val="24"/>
          <w:szCs w:val="24"/>
          <w:lang w:val="zh-CN"/>
        </w:rPr>
        <w:t xml:space="preserve"> 投标文件、《开标一览表》（报价表）中报价的大写金额与小写金额不一致的，以大写金额为准。</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20.6 单价金额小数点或者百分比有明显错位的，以《开标一览表》（报价表）的总价为准，并修改单价；</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20.7 总价金额与按单价汇总金额不一致的，以单价金额计算结果为准；</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20.8 同时出现20.4-20.7中两种以上不一致的,按照20.4-20.7的顺序修正。修正后的报价由法定代表人或其授权的代表签字确认后产生约束力，投标人不确认的，投标无效。</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20.9  对不同文字文本投标文件的解释发生异议的，以中文文本为准。</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20</w:t>
      </w:r>
      <w:r>
        <w:rPr>
          <w:rFonts w:ascii="宋体" w:hAnsi="宋体"/>
          <w:sz w:val="24"/>
          <w:szCs w:val="24"/>
          <w:lang w:val="zh-CN"/>
        </w:rPr>
        <w:t>.</w:t>
      </w:r>
      <w:r>
        <w:rPr>
          <w:rFonts w:ascii="宋体" w:hAnsi="宋体" w:hint="eastAsia"/>
          <w:sz w:val="24"/>
          <w:szCs w:val="24"/>
          <w:lang w:val="zh-CN"/>
        </w:rPr>
        <w:t>10</w:t>
      </w:r>
      <w:r>
        <w:rPr>
          <w:rFonts w:ascii="宋体" w:hAnsi="宋体"/>
          <w:sz w:val="24"/>
          <w:szCs w:val="24"/>
          <w:lang w:val="zh-CN"/>
        </w:rPr>
        <w:t xml:space="preserve"> </w:t>
      </w:r>
      <w:r>
        <w:rPr>
          <w:rFonts w:ascii="宋体" w:hAnsi="宋体" w:hint="eastAsia"/>
          <w:sz w:val="24"/>
          <w:szCs w:val="24"/>
          <w:lang w:val="zh-CN"/>
        </w:rPr>
        <w:t>投标截止时间结束后参加投标的供应商不足三家的，除采购任务取消情形外，代理机构报经监管部门批准后，可变更为竞争性谈判、竞争性磋商或者单一来源方式采购。如果变更为竞争性谈判或竞争性磋商采购的，代理机构根据招标文件中的采购需求编制竞争性谈判文件或竞争性磋商文件，只与该两家供应商进行竞争性谈判采购或竞争性磋商。</w:t>
      </w:r>
    </w:p>
    <w:p w:rsidR="005857A5" w:rsidRDefault="000C0F9F">
      <w:pPr>
        <w:autoSpaceDE w:val="0"/>
        <w:autoSpaceDN w:val="0"/>
        <w:spacing w:line="360" w:lineRule="auto"/>
        <w:rPr>
          <w:rFonts w:ascii="宋体" w:hAnsi="宋体"/>
          <w:b/>
          <w:bCs/>
          <w:sz w:val="24"/>
          <w:szCs w:val="24"/>
          <w:lang w:val="zh-CN"/>
        </w:rPr>
      </w:pPr>
      <w:r>
        <w:rPr>
          <w:rFonts w:ascii="宋体" w:hAnsi="宋体"/>
          <w:b/>
          <w:bCs/>
          <w:sz w:val="24"/>
          <w:szCs w:val="24"/>
          <w:lang w:val="zh-CN"/>
        </w:rPr>
        <w:t>2</w:t>
      </w:r>
      <w:r>
        <w:rPr>
          <w:rFonts w:ascii="宋体" w:hAnsi="宋体" w:hint="eastAsia"/>
          <w:b/>
          <w:bCs/>
          <w:sz w:val="24"/>
          <w:szCs w:val="24"/>
          <w:lang w:val="zh-CN"/>
        </w:rPr>
        <w:t>1、评标</w:t>
      </w:r>
    </w:p>
    <w:p w:rsidR="005857A5" w:rsidRDefault="000C0F9F">
      <w:pPr>
        <w:spacing w:line="360" w:lineRule="auto"/>
        <w:rPr>
          <w:rFonts w:ascii="宋体" w:hAnsi="宋体"/>
          <w:b/>
          <w:bCs/>
          <w:sz w:val="24"/>
          <w:szCs w:val="24"/>
          <w:lang w:val="zh-CN"/>
        </w:rPr>
      </w:pPr>
      <w:r>
        <w:rPr>
          <w:rFonts w:ascii="宋体" w:hAnsi="宋体" w:hint="eastAsia"/>
          <w:sz w:val="24"/>
          <w:szCs w:val="24"/>
          <w:lang w:val="zh-CN"/>
        </w:rPr>
        <w:t>21.1</w:t>
      </w:r>
      <w:r>
        <w:rPr>
          <w:rFonts w:ascii="宋体" w:hAnsi="宋体" w:hint="eastAsia"/>
          <w:b/>
          <w:bCs/>
          <w:sz w:val="24"/>
          <w:szCs w:val="24"/>
          <w:lang w:val="zh-CN"/>
        </w:rPr>
        <w:t xml:space="preserve"> 评标组织</w:t>
      </w:r>
    </w:p>
    <w:p w:rsidR="005857A5" w:rsidRDefault="000C0F9F">
      <w:pPr>
        <w:spacing w:line="360" w:lineRule="auto"/>
        <w:rPr>
          <w:rFonts w:ascii="宋体" w:hAnsi="宋体"/>
          <w:sz w:val="24"/>
          <w:szCs w:val="24"/>
        </w:rPr>
      </w:pPr>
      <w:r>
        <w:rPr>
          <w:rFonts w:ascii="宋体" w:hAnsi="宋体"/>
          <w:sz w:val="24"/>
          <w:szCs w:val="24"/>
          <w:lang w:val="zh-CN"/>
        </w:rPr>
        <w:t>2</w:t>
      </w:r>
      <w:r>
        <w:rPr>
          <w:rFonts w:ascii="宋体" w:hAnsi="宋体" w:hint="eastAsia"/>
          <w:sz w:val="24"/>
          <w:szCs w:val="24"/>
          <w:lang w:val="zh-CN"/>
        </w:rPr>
        <w:t>1</w:t>
      </w:r>
      <w:r>
        <w:rPr>
          <w:rFonts w:ascii="宋体" w:hAnsi="宋体"/>
          <w:sz w:val="24"/>
          <w:szCs w:val="24"/>
          <w:lang w:val="zh-CN"/>
        </w:rPr>
        <w:t>.</w:t>
      </w:r>
      <w:r>
        <w:rPr>
          <w:rFonts w:ascii="宋体" w:hAnsi="宋体" w:hint="eastAsia"/>
          <w:sz w:val="24"/>
          <w:szCs w:val="24"/>
          <w:lang w:val="zh-CN"/>
        </w:rPr>
        <w:t>1.1评标工作由代理机构负责组织，具体评标事务由依法组建的评标委员会负责，并独立履行</w:t>
      </w:r>
      <w:r>
        <w:rPr>
          <w:rFonts w:ascii="宋体" w:hAnsi="宋体" w:hint="eastAsia"/>
          <w:sz w:val="24"/>
          <w:szCs w:val="24"/>
        </w:rPr>
        <w:t>下列职责：</w:t>
      </w:r>
    </w:p>
    <w:p w:rsidR="005857A5" w:rsidRDefault="000C0F9F">
      <w:pPr>
        <w:spacing w:line="360" w:lineRule="auto"/>
        <w:rPr>
          <w:rFonts w:ascii="宋体" w:hAnsi="宋体"/>
          <w:sz w:val="24"/>
          <w:szCs w:val="24"/>
        </w:rPr>
      </w:pPr>
      <w:r>
        <w:rPr>
          <w:rFonts w:ascii="宋体" w:hAnsi="宋体" w:hint="eastAsia"/>
          <w:sz w:val="24"/>
          <w:szCs w:val="24"/>
        </w:rPr>
        <w:t>（1）审查、评价投标文件是否符合招标文件的商务、技术等实质性要求；</w:t>
      </w:r>
    </w:p>
    <w:p w:rsidR="005857A5" w:rsidRDefault="000C0F9F">
      <w:pPr>
        <w:spacing w:line="360" w:lineRule="auto"/>
        <w:rPr>
          <w:rFonts w:ascii="宋体" w:hAnsi="宋体"/>
          <w:sz w:val="24"/>
          <w:szCs w:val="24"/>
        </w:rPr>
      </w:pPr>
      <w:r>
        <w:rPr>
          <w:rFonts w:ascii="宋体" w:hAnsi="宋体" w:hint="eastAsia"/>
          <w:sz w:val="24"/>
          <w:szCs w:val="24"/>
        </w:rPr>
        <w:t>（2）要求投标人对投标文件有关事项作出澄清或者说明；</w:t>
      </w:r>
    </w:p>
    <w:p w:rsidR="005857A5" w:rsidRDefault="000C0F9F">
      <w:pPr>
        <w:spacing w:line="360" w:lineRule="auto"/>
        <w:rPr>
          <w:rFonts w:ascii="宋体" w:hAnsi="宋体"/>
          <w:sz w:val="24"/>
          <w:szCs w:val="24"/>
        </w:rPr>
      </w:pPr>
      <w:r>
        <w:rPr>
          <w:rFonts w:ascii="宋体" w:hAnsi="宋体" w:hint="eastAsia"/>
          <w:sz w:val="24"/>
          <w:szCs w:val="24"/>
        </w:rPr>
        <w:t>（3）对投标文件进行比较和评价；</w:t>
      </w:r>
    </w:p>
    <w:p w:rsidR="005857A5" w:rsidRDefault="000C0F9F">
      <w:pPr>
        <w:spacing w:line="360" w:lineRule="auto"/>
        <w:rPr>
          <w:rFonts w:ascii="宋体" w:hAnsi="宋体"/>
          <w:sz w:val="24"/>
          <w:szCs w:val="24"/>
        </w:rPr>
      </w:pPr>
      <w:r>
        <w:rPr>
          <w:rFonts w:ascii="宋体" w:hAnsi="宋体" w:hint="eastAsia"/>
          <w:sz w:val="24"/>
          <w:szCs w:val="24"/>
        </w:rPr>
        <w:t>（3）根据采购人委托协议直接确定中标人；</w:t>
      </w:r>
    </w:p>
    <w:p w:rsidR="005857A5" w:rsidRDefault="000C0F9F">
      <w:pPr>
        <w:spacing w:line="360" w:lineRule="auto"/>
        <w:rPr>
          <w:rFonts w:ascii="宋体" w:hAnsi="宋体"/>
          <w:sz w:val="24"/>
          <w:szCs w:val="24"/>
        </w:rPr>
      </w:pPr>
      <w:r>
        <w:rPr>
          <w:rFonts w:ascii="宋体" w:hAnsi="宋体" w:hint="eastAsia"/>
          <w:sz w:val="24"/>
          <w:szCs w:val="24"/>
        </w:rPr>
        <w:t>（4）向采购人、财政部门报告评标中发现的违法行为。</w:t>
      </w:r>
    </w:p>
    <w:p w:rsidR="005857A5" w:rsidRDefault="000C0F9F">
      <w:pPr>
        <w:autoSpaceDE w:val="0"/>
        <w:autoSpaceDN w:val="0"/>
        <w:spacing w:line="360" w:lineRule="auto"/>
        <w:rPr>
          <w:rFonts w:ascii="宋体" w:hAnsi="宋体"/>
          <w:sz w:val="24"/>
          <w:szCs w:val="24"/>
          <w:lang w:val="zh-CN"/>
        </w:rPr>
      </w:pPr>
      <w:r>
        <w:rPr>
          <w:rFonts w:ascii="宋体" w:hAnsi="宋体"/>
          <w:b/>
          <w:bCs/>
          <w:sz w:val="24"/>
          <w:szCs w:val="24"/>
          <w:lang w:val="zh-CN"/>
        </w:rPr>
        <w:t>2</w:t>
      </w:r>
      <w:r>
        <w:rPr>
          <w:rFonts w:ascii="宋体" w:hAnsi="宋体" w:hint="eastAsia"/>
          <w:b/>
          <w:bCs/>
          <w:sz w:val="24"/>
          <w:szCs w:val="24"/>
          <w:lang w:val="zh-CN"/>
        </w:rPr>
        <w:t>1</w:t>
      </w:r>
      <w:r>
        <w:rPr>
          <w:rFonts w:ascii="宋体" w:hAnsi="宋体"/>
          <w:b/>
          <w:bCs/>
          <w:sz w:val="24"/>
          <w:szCs w:val="24"/>
          <w:lang w:val="zh-CN"/>
        </w:rPr>
        <w:t>.</w:t>
      </w:r>
      <w:r>
        <w:rPr>
          <w:rFonts w:ascii="宋体" w:hAnsi="宋体" w:hint="eastAsia"/>
          <w:b/>
          <w:bCs/>
          <w:sz w:val="24"/>
          <w:szCs w:val="24"/>
          <w:lang w:val="zh-CN"/>
        </w:rPr>
        <w:t xml:space="preserve">1.2 </w:t>
      </w:r>
      <w:r>
        <w:rPr>
          <w:rFonts w:ascii="宋体" w:hAnsi="宋体" w:hint="eastAsia"/>
          <w:sz w:val="24"/>
          <w:szCs w:val="24"/>
          <w:lang w:val="zh-CN"/>
        </w:rPr>
        <w:t>评标委员会由采购人代表和有关技术、经济等方面的专家组成，独立开展评审工作。</w:t>
      </w:r>
    </w:p>
    <w:p w:rsidR="005857A5" w:rsidRDefault="000C0F9F">
      <w:pPr>
        <w:autoSpaceDE w:val="0"/>
        <w:autoSpaceDN w:val="0"/>
        <w:spacing w:line="360" w:lineRule="auto"/>
        <w:rPr>
          <w:rFonts w:ascii="宋体" w:hAnsi="宋体"/>
          <w:b/>
          <w:bCs/>
          <w:sz w:val="24"/>
          <w:szCs w:val="24"/>
          <w:lang w:val="zh-CN"/>
        </w:rPr>
      </w:pPr>
      <w:r>
        <w:rPr>
          <w:rFonts w:ascii="宋体" w:hAnsi="宋体" w:hint="eastAsia"/>
          <w:b/>
          <w:bCs/>
          <w:sz w:val="24"/>
          <w:szCs w:val="24"/>
          <w:lang w:val="zh-CN"/>
        </w:rPr>
        <w:t>21.2 评标程序</w:t>
      </w:r>
    </w:p>
    <w:p w:rsidR="005857A5" w:rsidRDefault="000C0F9F">
      <w:pPr>
        <w:autoSpaceDE w:val="0"/>
        <w:autoSpaceDN w:val="0"/>
        <w:spacing w:line="360" w:lineRule="auto"/>
        <w:rPr>
          <w:rFonts w:ascii="宋体" w:hAnsi="宋体"/>
          <w:b/>
          <w:color w:val="000000"/>
          <w:sz w:val="24"/>
          <w:szCs w:val="24"/>
          <w:lang w:val="zh-CN"/>
        </w:rPr>
      </w:pPr>
      <w:r>
        <w:rPr>
          <w:rFonts w:ascii="宋体" w:hAnsi="宋体" w:hint="eastAsia"/>
          <w:b/>
          <w:color w:val="000000"/>
          <w:sz w:val="24"/>
          <w:szCs w:val="24"/>
          <w:lang w:val="zh-CN"/>
        </w:rPr>
        <w:t>21.2.1 投标文件的资格审查。</w:t>
      </w:r>
    </w:p>
    <w:p w:rsidR="005857A5" w:rsidRDefault="000C0F9F">
      <w:pPr>
        <w:pStyle w:val="4"/>
        <w:spacing w:before="0" w:after="0" w:line="360" w:lineRule="auto"/>
        <w:rPr>
          <w:rFonts w:ascii="宋体" w:hAnsi="宋体"/>
          <w:b w:val="0"/>
          <w:color w:val="000000"/>
          <w:sz w:val="24"/>
          <w:szCs w:val="24"/>
          <w:lang w:val="zh-CN"/>
        </w:rPr>
      </w:pPr>
      <w:r>
        <w:rPr>
          <w:rFonts w:ascii="宋体" w:hAnsi="宋体" w:hint="eastAsia"/>
          <w:b w:val="0"/>
          <w:color w:val="000000"/>
          <w:sz w:val="24"/>
          <w:szCs w:val="24"/>
          <w:lang w:val="zh-CN"/>
        </w:rPr>
        <w:t>21.2.1.1采购人代表将依法对投标人的资格进行审查。</w:t>
      </w:r>
    </w:p>
    <w:p w:rsidR="005857A5" w:rsidRDefault="000C0F9F">
      <w:pPr>
        <w:pStyle w:val="a3"/>
        <w:adjustRightInd/>
        <w:spacing w:line="360" w:lineRule="auto"/>
        <w:ind w:firstLine="0"/>
        <w:rPr>
          <w:rFonts w:ascii="宋体" w:hAnsi="宋体"/>
          <w:color w:val="000000"/>
          <w:sz w:val="24"/>
          <w:szCs w:val="24"/>
          <w:lang w:val="zh-CN"/>
        </w:rPr>
      </w:pPr>
      <w:r>
        <w:rPr>
          <w:rFonts w:ascii="宋体" w:hAnsi="宋体" w:hint="eastAsia"/>
          <w:color w:val="000000"/>
          <w:sz w:val="24"/>
          <w:szCs w:val="24"/>
          <w:lang w:val="zh-CN"/>
        </w:rPr>
        <w:t>21.2.1.2资格性审查：依据法律法规和招标文件的规定，对投标文件中的资格</w:t>
      </w:r>
      <w:r>
        <w:rPr>
          <w:rFonts w:ascii="宋体" w:hAnsi="宋体" w:hint="eastAsia"/>
          <w:color w:val="000000"/>
          <w:sz w:val="24"/>
          <w:szCs w:val="24"/>
          <w:lang w:val="zh-CN"/>
        </w:rPr>
        <w:lastRenderedPageBreak/>
        <w:t>证明文件、投标保证金等进行审查，以确定投标供应商是否具备投标资格。</w:t>
      </w:r>
    </w:p>
    <w:p w:rsidR="005857A5" w:rsidRDefault="000C0F9F">
      <w:pPr>
        <w:spacing w:line="360" w:lineRule="auto"/>
        <w:rPr>
          <w:rFonts w:ascii="宋体" w:hAnsi="宋体"/>
          <w:color w:val="000000"/>
          <w:sz w:val="24"/>
          <w:szCs w:val="24"/>
          <w:lang w:val="zh-CN"/>
        </w:rPr>
      </w:pPr>
      <w:r>
        <w:rPr>
          <w:rFonts w:ascii="宋体" w:hAnsi="宋体" w:hint="eastAsia"/>
          <w:color w:val="000000"/>
          <w:sz w:val="24"/>
          <w:szCs w:val="24"/>
          <w:lang w:val="zh-CN"/>
        </w:rPr>
        <w:t>21.2.1.3 在进行资格性审查的同时，将在“信用中国”网站（www.creditchina.gov.cn）、“中国政府采购网"(www.ccgp.gov.cn)对投标人是否被列入失信被执行人、重大税收违法案件当事人名单、政府采购严重违法失信行为记录名单的情况进行查询，以确定投标供应商是否具备投标资格。查询结果将以网页打印的形式留存并归档。</w:t>
      </w:r>
    </w:p>
    <w:p w:rsidR="005857A5" w:rsidRDefault="000C0F9F">
      <w:pPr>
        <w:widowControl/>
        <w:spacing w:line="360" w:lineRule="auto"/>
        <w:rPr>
          <w:rFonts w:ascii="宋体" w:hAnsi="宋体" w:cs="宋体"/>
          <w:color w:val="000000"/>
          <w:kern w:val="0"/>
          <w:sz w:val="24"/>
          <w:szCs w:val="24"/>
          <w:lang w:val="zh-CN"/>
        </w:rPr>
      </w:pPr>
      <w:r>
        <w:rPr>
          <w:rFonts w:ascii="宋体" w:hAnsi="宋体" w:hint="eastAsia"/>
          <w:color w:val="000000"/>
          <w:sz w:val="24"/>
          <w:szCs w:val="24"/>
          <w:lang w:val="zh-CN"/>
        </w:rPr>
        <w:t xml:space="preserve">21.2.1.4 </w:t>
      </w:r>
      <w:r>
        <w:rPr>
          <w:rFonts w:ascii="宋体" w:hAnsi="宋体" w:cs="宋体" w:hint="eastAsia"/>
          <w:color w:val="000000"/>
          <w:kern w:val="0"/>
          <w:sz w:val="24"/>
          <w:szCs w:val="24"/>
          <w:lang w:val="zh-CN"/>
        </w:rPr>
        <w:t>投标文件有下列情况之一的，在资格性审查时按照无效投标处理：</w:t>
      </w:r>
    </w:p>
    <w:p w:rsidR="005857A5" w:rsidRDefault="000C0F9F">
      <w:pPr>
        <w:widowControl/>
        <w:spacing w:line="360" w:lineRule="auto"/>
        <w:jc w:val="left"/>
        <w:rPr>
          <w:rFonts w:ascii="宋体" w:hAnsi="宋体" w:cs="宋体"/>
          <w:color w:val="000000"/>
          <w:kern w:val="0"/>
          <w:sz w:val="24"/>
          <w:szCs w:val="24"/>
          <w:lang w:val="zh-CN"/>
        </w:rPr>
      </w:pPr>
      <w:r>
        <w:rPr>
          <w:rFonts w:ascii="宋体" w:hAnsi="宋体" w:cs="宋体" w:hint="eastAsia"/>
          <w:color w:val="000000"/>
          <w:kern w:val="0"/>
          <w:sz w:val="24"/>
          <w:szCs w:val="24"/>
          <w:lang w:val="zh-CN"/>
        </w:rPr>
        <w:t>（1）未按投标邀请规定的数额和办法交纳投标保证金的；</w:t>
      </w:r>
    </w:p>
    <w:p w:rsidR="005857A5" w:rsidRDefault="000C0F9F">
      <w:pPr>
        <w:widowControl/>
        <w:spacing w:line="360" w:lineRule="auto"/>
        <w:jc w:val="left"/>
        <w:rPr>
          <w:rFonts w:ascii="宋体" w:hAnsi="宋体" w:cs="宋体"/>
          <w:color w:val="000000"/>
          <w:kern w:val="0"/>
          <w:sz w:val="24"/>
          <w:szCs w:val="24"/>
          <w:lang w:val="zh-CN"/>
        </w:rPr>
      </w:pPr>
      <w:r>
        <w:rPr>
          <w:rFonts w:ascii="宋体" w:hAnsi="宋体" w:cs="宋体" w:hint="eastAsia"/>
          <w:color w:val="000000"/>
          <w:kern w:val="0"/>
          <w:sz w:val="24"/>
          <w:szCs w:val="24"/>
          <w:lang w:val="zh-CN"/>
        </w:rPr>
        <w:t>（2）不具备招标文件中规定资格条件的；</w:t>
      </w:r>
    </w:p>
    <w:p w:rsidR="005857A5" w:rsidRDefault="000C0F9F">
      <w:pPr>
        <w:spacing w:line="360" w:lineRule="auto"/>
        <w:rPr>
          <w:rFonts w:ascii="宋体" w:hAnsi="宋体" w:cs="宋体"/>
          <w:color w:val="000000"/>
          <w:kern w:val="0"/>
          <w:sz w:val="24"/>
          <w:szCs w:val="24"/>
        </w:rPr>
      </w:pPr>
      <w:r>
        <w:rPr>
          <w:rFonts w:ascii="宋体" w:hAnsi="宋体" w:cs="宋体" w:hint="eastAsia"/>
          <w:color w:val="000000"/>
          <w:kern w:val="0"/>
          <w:sz w:val="24"/>
          <w:szCs w:val="24"/>
          <w:lang w:val="zh-CN"/>
        </w:rPr>
        <w:t xml:space="preserve">（3） </w:t>
      </w:r>
      <w:r>
        <w:rPr>
          <w:rFonts w:ascii="宋体" w:hAnsi="宋体" w:hint="eastAsia"/>
          <w:color w:val="000000"/>
          <w:sz w:val="24"/>
          <w:szCs w:val="24"/>
          <w:lang w:val="zh-CN"/>
        </w:rPr>
        <w:t>供应商被“信用中国”网站（www.</w:t>
      </w:r>
      <w:r>
        <w:rPr>
          <w:rFonts w:ascii="宋体" w:hAnsi="宋体" w:cs="宋体" w:hint="eastAsia"/>
          <w:color w:val="000000"/>
          <w:kern w:val="0"/>
          <w:sz w:val="24"/>
          <w:szCs w:val="24"/>
          <w:lang w:val="zh-CN"/>
        </w:rPr>
        <w:t>creditchina.gov.cn）</w:t>
      </w:r>
      <w:r>
        <w:rPr>
          <w:rFonts w:ascii="宋体" w:hAnsi="宋体" w:hint="eastAsia"/>
          <w:color w:val="000000"/>
          <w:sz w:val="24"/>
          <w:szCs w:val="24"/>
          <w:lang w:val="zh-CN"/>
        </w:rPr>
        <w:t>、“中国政府采购网"(www.ccgp.gov.cn)</w:t>
      </w:r>
      <w:r>
        <w:rPr>
          <w:rFonts w:ascii="宋体" w:hAnsi="宋体" w:cs="宋体" w:hint="eastAsia"/>
          <w:color w:val="000000"/>
          <w:kern w:val="0"/>
          <w:sz w:val="24"/>
          <w:szCs w:val="24"/>
          <w:lang w:val="zh-CN"/>
        </w:rPr>
        <w:t>列入失信被执行人、重大税收违法案件当事人名单、政府采购严重违法失信行为记录名单的。接受联合体的项目，两个以上的自然人、法人或者其他组织组成一个联合体，以一个供应商的身份共同参加政府采购活动的，联合体成员存在不良信用记录的，视同联合体存在不良应用记录。</w:t>
      </w:r>
    </w:p>
    <w:p w:rsidR="005857A5" w:rsidRDefault="000C0F9F">
      <w:pPr>
        <w:spacing w:line="360" w:lineRule="auto"/>
        <w:rPr>
          <w:rFonts w:ascii="宋体" w:hAnsi="宋体" w:cs="宋体"/>
          <w:b/>
          <w:color w:val="000000"/>
          <w:kern w:val="0"/>
          <w:sz w:val="24"/>
          <w:szCs w:val="24"/>
          <w:lang w:val="zh-CN"/>
        </w:rPr>
      </w:pPr>
      <w:r>
        <w:rPr>
          <w:rFonts w:ascii="宋体" w:hAnsi="宋体" w:cs="宋体" w:hint="eastAsia"/>
          <w:b/>
          <w:color w:val="000000"/>
          <w:kern w:val="0"/>
          <w:sz w:val="24"/>
          <w:szCs w:val="24"/>
          <w:lang w:val="zh-CN"/>
        </w:rPr>
        <w:t>21.2.2   投标文件的符合性审查。</w:t>
      </w:r>
    </w:p>
    <w:p w:rsidR="005857A5" w:rsidRDefault="000C0F9F">
      <w:pPr>
        <w:spacing w:line="360" w:lineRule="auto"/>
        <w:rPr>
          <w:rFonts w:ascii="宋体" w:hAnsi="宋体" w:cs="宋体"/>
          <w:color w:val="000000"/>
          <w:kern w:val="0"/>
          <w:sz w:val="24"/>
          <w:szCs w:val="24"/>
          <w:lang w:val="zh-CN"/>
        </w:rPr>
      </w:pPr>
      <w:r>
        <w:rPr>
          <w:rFonts w:ascii="宋体" w:hAnsi="宋体" w:cs="宋体" w:hint="eastAsia"/>
          <w:b/>
          <w:color w:val="000000"/>
          <w:kern w:val="0"/>
          <w:sz w:val="24"/>
          <w:szCs w:val="24"/>
          <w:lang w:val="zh-CN"/>
        </w:rPr>
        <w:t>21.2.2.1</w:t>
      </w:r>
      <w:r>
        <w:rPr>
          <w:rFonts w:ascii="宋体" w:hAnsi="宋体" w:cs="宋体" w:hint="eastAsia"/>
          <w:color w:val="000000"/>
          <w:kern w:val="0"/>
          <w:sz w:val="24"/>
          <w:szCs w:val="24"/>
          <w:lang w:val="zh-CN"/>
        </w:rPr>
        <w:t>评标委员会将依据法律法规和招标文件的规定，对投标文件的有效性、完整性和对招标文件的响应程度进行审查，以确定是否对招标文件的实质性要求作出响应。</w:t>
      </w:r>
    </w:p>
    <w:p w:rsidR="005857A5" w:rsidRDefault="000C0F9F">
      <w:pPr>
        <w:autoSpaceDE w:val="0"/>
        <w:autoSpaceDN w:val="0"/>
        <w:spacing w:line="360" w:lineRule="auto"/>
        <w:rPr>
          <w:rFonts w:ascii="宋体" w:hAnsi="宋体" w:cs="宋体"/>
          <w:color w:val="000000"/>
          <w:kern w:val="0"/>
          <w:sz w:val="24"/>
          <w:szCs w:val="24"/>
          <w:lang w:val="zh-CN"/>
        </w:rPr>
      </w:pPr>
      <w:r>
        <w:rPr>
          <w:rFonts w:ascii="宋体" w:hAnsi="宋体" w:cs="宋体" w:hint="eastAsia"/>
          <w:color w:val="000000"/>
          <w:kern w:val="0"/>
          <w:sz w:val="24"/>
          <w:szCs w:val="24"/>
          <w:lang w:val="zh-CN"/>
        </w:rPr>
        <w:t>21.2.2.2 实质性要求是指本招标文件中用带星号（“</w:t>
      </w:r>
      <w:r>
        <w:rPr>
          <w:rFonts w:ascii="宋体" w:hAnsi="宋体" w:hint="eastAsia"/>
          <w:b/>
          <w:color w:val="000000"/>
        </w:rPr>
        <w:t>△</w:t>
      </w:r>
      <w:r>
        <w:rPr>
          <w:rFonts w:ascii="宋体" w:hAnsi="宋体" w:cs="宋体" w:hint="eastAsia"/>
          <w:color w:val="000000"/>
          <w:kern w:val="0"/>
          <w:sz w:val="24"/>
          <w:szCs w:val="24"/>
          <w:lang w:val="zh-CN"/>
        </w:rPr>
        <w:t>”）的商务和技术要求。</w:t>
      </w:r>
    </w:p>
    <w:p w:rsidR="005857A5" w:rsidRDefault="000C0F9F">
      <w:pPr>
        <w:autoSpaceDE w:val="0"/>
        <w:autoSpaceDN w:val="0"/>
        <w:spacing w:line="360" w:lineRule="auto"/>
        <w:rPr>
          <w:rFonts w:ascii="宋体" w:hAnsi="宋体"/>
          <w:bCs/>
          <w:color w:val="000000"/>
          <w:sz w:val="24"/>
          <w:szCs w:val="24"/>
        </w:rPr>
      </w:pPr>
      <w:r>
        <w:rPr>
          <w:rFonts w:ascii="宋体" w:hAnsi="宋体" w:cs="宋体" w:hint="eastAsia"/>
          <w:color w:val="000000"/>
          <w:kern w:val="0"/>
          <w:sz w:val="24"/>
          <w:szCs w:val="24"/>
          <w:lang w:val="zh-CN"/>
        </w:rPr>
        <w:t>21.2.2.3 如果投标文件实质上没有响应招标文件的要求，评标委员会将予以拒绝，</w:t>
      </w:r>
      <w:r>
        <w:rPr>
          <w:rFonts w:ascii="宋体" w:hAnsi="宋体" w:hint="eastAsia"/>
          <w:bCs/>
          <w:color w:val="000000"/>
          <w:sz w:val="24"/>
          <w:szCs w:val="24"/>
        </w:rPr>
        <w:t>投标人不得通过修改或撤销不合要求的偏离或保留而使其投标成为实质性响应的投标。</w:t>
      </w:r>
    </w:p>
    <w:p w:rsidR="005857A5" w:rsidRDefault="000C0F9F">
      <w:pPr>
        <w:spacing w:line="360" w:lineRule="auto"/>
        <w:rPr>
          <w:rFonts w:ascii="宋体" w:hAnsi="宋体" w:cs="宋体"/>
          <w:color w:val="000000"/>
          <w:kern w:val="0"/>
          <w:sz w:val="24"/>
          <w:szCs w:val="24"/>
          <w:lang w:val="zh-CN"/>
        </w:rPr>
      </w:pPr>
      <w:r>
        <w:rPr>
          <w:rFonts w:ascii="宋体" w:hAnsi="宋体" w:hint="eastAsia"/>
          <w:bCs/>
          <w:color w:val="000000"/>
          <w:sz w:val="24"/>
          <w:szCs w:val="24"/>
        </w:rPr>
        <w:t xml:space="preserve">21.2.2.4 </w:t>
      </w:r>
      <w:r>
        <w:rPr>
          <w:rFonts w:ascii="宋体" w:hAnsi="宋体" w:cs="宋体" w:hint="eastAsia"/>
          <w:color w:val="000000"/>
          <w:kern w:val="0"/>
          <w:sz w:val="24"/>
          <w:szCs w:val="24"/>
          <w:lang w:val="zh-CN"/>
        </w:rPr>
        <w:t>投标文件有下列情况之一的，在符合性审查时按照</w:t>
      </w:r>
      <w:r>
        <w:rPr>
          <w:rFonts w:ascii="宋体" w:hAnsi="宋体" w:cs="宋体" w:hint="eastAsia"/>
          <w:b/>
          <w:color w:val="000000"/>
          <w:kern w:val="0"/>
          <w:sz w:val="24"/>
          <w:szCs w:val="24"/>
          <w:lang w:val="zh-CN"/>
        </w:rPr>
        <w:t>无效投标处理</w:t>
      </w:r>
      <w:r>
        <w:rPr>
          <w:rFonts w:ascii="宋体" w:hAnsi="宋体" w:cs="宋体" w:hint="eastAsia"/>
          <w:color w:val="000000"/>
          <w:kern w:val="0"/>
          <w:sz w:val="24"/>
          <w:szCs w:val="24"/>
          <w:lang w:val="zh-CN"/>
        </w:rPr>
        <w:t>：</w:t>
      </w:r>
    </w:p>
    <w:p w:rsidR="005857A5" w:rsidRDefault="000C0F9F">
      <w:pPr>
        <w:widowControl/>
        <w:spacing w:line="360" w:lineRule="auto"/>
        <w:jc w:val="left"/>
        <w:rPr>
          <w:rFonts w:ascii="宋体" w:hAnsi="宋体" w:cs="宋体"/>
          <w:color w:val="000000"/>
          <w:kern w:val="0"/>
          <w:sz w:val="24"/>
          <w:szCs w:val="24"/>
          <w:lang w:val="zh-CN"/>
        </w:rPr>
      </w:pPr>
      <w:r>
        <w:rPr>
          <w:rFonts w:ascii="宋体" w:hAnsi="宋体" w:cs="宋体" w:hint="eastAsia"/>
          <w:color w:val="000000"/>
          <w:kern w:val="0"/>
          <w:sz w:val="24"/>
          <w:szCs w:val="24"/>
          <w:lang w:val="zh-CN"/>
        </w:rPr>
        <w:t>（1）</w:t>
      </w:r>
      <w:r>
        <w:rPr>
          <w:rFonts w:ascii="宋体" w:hAnsi="宋体" w:cs="宋体" w:hint="eastAsia"/>
          <w:color w:val="000000"/>
          <w:kern w:val="0"/>
          <w:sz w:val="24"/>
          <w:szCs w:val="24"/>
        </w:rPr>
        <w:t>未按照招标文件规定要求密封、签署</w:t>
      </w:r>
      <w:r>
        <w:rPr>
          <w:rFonts w:ascii="宋体" w:hAnsi="宋体" w:cs="宋体" w:hint="eastAsia"/>
          <w:color w:val="000000"/>
          <w:kern w:val="0"/>
          <w:sz w:val="24"/>
          <w:szCs w:val="24"/>
          <w:lang w:val="zh-CN"/>
        </w:rPr>
        <w:t>、盖章的，以及没有《开标一览表》或《开标一览表》没有按照招标文件要求单独封装、盖章的；</w:t>
      </w:r>
    </w:p>
    <w:p w:rsidR="005857A5" w:rsidRDefault="000C0F9F">
      <w:pPr>
        <w:widowControl/>
        <w:spacing w:line="360" w:lineRule="auto"/>
        <w:jc w:val="left"/>
        <w:rPr>
          <w:rFonts w:ascii="宋体" w:hAnsi="宋体" w:cs="宋体"/>
          <w:color w:val="000000"/>
          <w:kern w:val="0"/>
          <w:sz w:val="24"/>
          <w:szCs w:val="24"/>
          <w:lang w:val="zh-CN"/>
        </w:rPr>
      </w:pPr>
      <w:r>
        <w:rPr>
          <w:rFonts w:ascii="宋体" w:hAnsi="宋体" w:cs="宋体" w:hint="eastAsia"/>
          <w:color w:val="000000"/>
          <w:kern w:val="0"/>
          <w:sz w:val="24"/>
          <w:szCs w:val="24"/>
          <w:lang w:val="zh-CN"/>
        </w:rPr>
        <w:t>（2）投标总价超出采购预算金额或者最高限价的；</w:t>
      </w:r>
    </w:p>
    <w:p w:rsidR="005857A5" w:rsidRDefault="000C0F9F">
      <w:pPr>
        <w:spacing w:line="360" w:lineRule="auto"/>
        <w:rPr>
          <w:color w:val="000000"/>
          <w:sz w:val="24"/>
          <w:szCs w:val="24"/>
        </w:rPr>
      </w:pPr>
      <w:r>
        <w:rPr>
          <w:rFonts w:hint="eastAsia"/>
          <w:color w:val="000000"/>
          <w:sz w:val="24"/>
          <w:szCs w:val="24"/>
        </w:rPr>
        <w:t>（</w:t>
      </w:r>
      <w:r>
        <w:rPr>
          <w:rFonts w:hint="eastAsia"/>
          <w:color w:val="000000"/>
          <w:sz w:val="24"/>
          <w:szCs w:val="24"/>
        </w:rPr>
        <w:t>3</w:t>
      </w:r>
      <w:r>
        <w:rPr>
          <w:rFonts w:hint="eastAsia"/>
          <w:color w:val="000000"/>
          <w:sz w:val="24"/>
          <w:szCs w:val="24"/>
        </w:rPr>
        <w:t>）不同投标人的投标文件由同一单位或者个人编制；</w:t>
      </w:r>
    </w:p>
    <w:p w:rsidR="005857A5" w:rsidRDefault="000C0F9F">
      <w:pPr>
        <w:spacing w:line="360" w:lineRule="auto"/>
        <w:rPr>
          <w:color w:val="000000"/>
          <w:sz w:val="24"/>
          <w:szCs w:val="24"/>
        </w:rPr>
      </w:pPr>
      <w:r>
        <w:rPr>
          <w:rFonts w:hint="eastAsia"/>
          <w:color w:val="000000"/>
          <w:sz w:val="24"/>
          <w:szCs w:val="24"/>
        </w:rPr>
        <w:t>（</w:t>
      </w:r>
      <w:r>
        <w:rPr>
          <w:rFonts w:hint="eastAsia"/>
          <w:color w:val="000000"/>
          <w:sz w:val="24"/>
          <w:szCs w:val="24"/>
        </w:rPr>
        <w:t>4</w:t>
      </w:r>
      <w:r>
        <w:rPr>
          <w:rFonts w:hint="eastAsia"/>
          <w:color w:val="000000"/>
          <w:sz w:val="24"/>
          <w:szCs w:val="24"/>
        </w:rPr>
        <w:t>）不同投标人委托同一单位或者个人办理投标事宜；</w:t>
      </w:r>
    </w:p>
    <w:p w:rsidR="005857A5" w:rsidRDefault="000C0F9F">
      <w:pPr>
        <w:spacing w:line="360" w:lineRule="auto"/>
        <w:rPr>
          <w:color w:val="000000"/>
          <w:sz w:val="24"/>
          <w:szCs w:val="24"/>
        </w:rPr>
      </w:pPr>
      <w:r>
        <w:rPr>
          <w:rFonts w:hint="eastAsia"/>
          <w:color w:val="000000"/>
          <w:sz w:val="24"/>
          <w:szCs w:val="24"/>
        </w:rPr>
        <w:t>（</w:t>
      </w:r>
      <w:r>
        <w:rPr>
          <w:rFonts w:hint="eastAsia"/>
          <w:color w:val="000000"/>
          <w:sz w:val="24"/>
          <w:szCs w:val="24"/>
        </w:rPr>
        <w:t>5</w:t>
      </w:r>
      <w:r>
        <w:rPr>
          <w:rFonts w:hint="eastAsia"/>
          <w:color w:val="000000"/>
          <w:sz w:val="24"/>
          <w:szCs w:val="24"/>
        </w:rPr>
        <w:t>）不同投标人的投标文件载明的项目管理成员或者联系人员为同一人；</w:t>
      </w:r>
    </w:p>
    <w:p w:rsidR="005857A5" w:rsidRDefault="000C0F9F">
      <w:pPr>
        <w:spacing w:line="360" w:lineRule="auto"/>
        <w:rPr>
          <w:color w:val="000000"/>
          <w:sz w:val="24"/>
          <w:szCs w:val="24"/>
        </w:rPr>
      </w:pPr>
      <w:r>
        <w:rPr>
          <w:rFonts w:hint="eastAsia"/>
          <w:color w:val="000000"/>
          <w:sz w:val="24"/>
          <w:szCs w:val="24"/>
        </w:rPr>
        <w:lastRenderedPageBreak/>
        <w:t>（</w:t>
      </w:r>
      <w:r>
        <w:rPr>
          <w:rFonts w:hint="eastAsia"/>
          <w:color w:val="000000"/>
          <w:sz w:val="24"/>
          <w:szCs w:val="24"/>
        </w:rPr>
        <w:t>6</w:t>
      </w:r>
      <w:r>
        <w:rPr>
          <w:rFonts w:hint="eastAsia"/>
          <w:color w:val="000000"/>
          <w:sz w:val="24"/>
          <w:szCs w:val="24"/>
        </w:rPr>
        <w:t>）不同投标人的投标文件异常一致或者投标报价呈规律性差异；</w:t>
      </w:r>
    </w:p>
    <w:p w:rsidR="005857A5" w:rsidRDefault="000C0F9F">
      <w:pPr>
        <w:spacing w:line="360" w:lineRule="auto"/>
        <w:rPr>
          <w:color w:val="000000"/>
          <w:sz w:val="24"/>
          <w:szCs w:val="24"/>
        </w:rPr>
      </w:pPr>
      <w:r>
        <w:rPr>
          <w:rFonts w:hint="eastAsia"/>
          <w:color w:val="000000"/>
          <w:sz w:val="24"/>
          <w:szCs w:val="24"/>
        </w:rPr>
        <w:t>（</w:t>
      </w:r>
      <w:r>
        <w:rPr>
          <w:rFonts w:hint="eastAsia"/>
          <w:color w:val="000000"/>
          <w:sz w:val="24"/>
          <w:szCs w:val="24"/>
        </w:rPr>
        <w:t>7</w:t>
      </w:r>
      <w:r>
        <w:rPr>
          <w:rFonts w:hint="eastAsia"/>
          <w:color w:val="000000"/>
          <w:sz w:val="24"/>
          <w:szCs w:val="24"/>
        </w:rPr>
        <w:t>）不同投标人的投标文件相互混装；</w:t>
      </w:r>
    </w:p>
    <w:p w:rsidR="005857A5" w:rsidRDefault="000C0F9F">
      <w:pPr>
        <w:spacing w:line="360" w:lineRule="auto"/>
        <w:rPr>
          <w:color w:val="000000"/>
          <w:sz w:val="24"/>
          <w:szCs w:val="24"/>
        </w:rPr>
      </w:pPr>
      <w:r>
        <w:rPr>
          <w:rFonts w:hint="eastAsia"/>
          <w:color w:val="000000"/>
          <w:sz w:val="24"/>
          <w:szCs w:val="24"/>
        </w:rPr>
        <w:t>（</w:t>
      </w:r>
      <w:r>
        <w:rPr>
          <w:rFonts w:hint="eastAsia"/>
          <w:color w:val="000000"/>
          <w:sz w:val="24"/>
          <w:szCs w:val="24"/>
        </w:rPr>
        <w:t>8</w:t>
      </w:r>
      <w:r>
        <w:rPr>
          <w:rFonts w:hint="eastAsia"/>
          <w:color w:val="000000"/>
          <w:sz w:val="24"/>
          <w:szCs w:val="24"/>
        </w:rPr>
        <w:t>）不同投标人的投标保证金从同一单位或者个人的账户转出；</w:t>
      </w:r>
    </w:p>
    <w:p w:rsidR="005857A5" w:rsidRDefault="000C0F9F">
      <w:pPr>
        <w:autoSpaceDE w:val="0"/>
        <w:autoSpaceDN w:val="0"/>
        <w:spacing w:line="360" w:lineRule="auto"/>
        <w:rPr>
          <w:color w:val="000000"/>
          <w:sz w:val="24"/>
          <w:szCs w:val="24"/>
        </w:rPr>
      </w:pPr>
      <w:r>
        <w:rPr>
          <w:rFonts w:hint="eastAsia"/>
          <w:color w:val="000000"/>
          <w:sz w:val="24"/>
          <w:szCs w:val="24"/>
        </w:rPr>
        <w:t>（</w:t>
      </w:r>
      <w:r>
        <w:rPr>
          <w:rFonts w:hint="eastAsia"/>
          <w:color w:val="000000"/>
          <w:sz w:val="24"/>
          <w:szCs w:val="24"/>
        </w:rPr>
        <w:t>9</w:t>
      </w:r>
      <w:r>
        <w:rPr>
          <w:rFonts w:hint="eastAsia"/>
          <w:color w:val="000000"/>
          <w:sz w:val="24"/>
          <w:szCs w:val="24"/>
        </w:rPr>
        <w:t>）不同供应商的法定代表人或委托代理人有夫妻、直系血亲关系的；</w:t>
      </w:r>
    </w:p>
    <w:p w:rsidR="005857A5" w:rsidRDefault="000C0F9F">
      <w:pPr>
        <w:autoSpaceDE w:val="0"/>
        <w:autoSpaceDN w:val="0"/>
        <w:spacing w:line="360" w:lineRule="auto"/>
        <w:rPr>
          <w:color w:val="000000"/>
          <w:sz w:val="24"/>
          <w:szCs w:val="24"/>
        </w:rPr>
      </w:pPr>
      <w:r>
        <w:rPr>
          <w:rFonts w:hint="eastAsia"/>
          <w:color w:val="000000"/>
          <w:sz w:val="24"/>
          <w:szCs w:val="24"/>
        </w:rPr>
        <w:t>（</w:t>
      </w:r>
      <w:r>
        <w:rPr>
          <w:rFonts w:hint="eastAsia"/>
          <w:color w:val="000000"/>
          <w:sz w:val="24"/>
          <w:szCs w:val="24"/>
        </w:rPr>
        <w:t>10</w:t>
      </w:r>
      <w:r>
        <w:rPr>
          <w:rFonts w:hint="eastAsia"/>
          <w:color w:val="000000"/>
          <w:sz w:val="24"/>
          <w:szCs w:val="24"/>
        </w:rPr>
        <w:t>）不同供应商的负责人为同一人或者存在控股、管理关系的；</w:t>
      </w:r>
    </w:p>
    <w:p w:rsidR="005857A5" w:rsidRDefault="000C0F9F">
      <w:pPr>
        <w:autoSpaceDE w:val="0"/>
        <w:autoSpaceDN w:val="0"/>
        <w:spacing w:line="360" w:lineRule="auto"/>
        <w:rPr>
          <w:color w:val="000000"/>
          <w:sz w:val="24"/>
          <w:szCs w:val="24"/>
        </w:rPr>
      </w:pPr>
      <w:r>
        <w:rPr>
          <w:rFonts w:ascii="宋体" w:hAnsi="宋体" w:hint="eastAsia"/>
          <w:color w:val="000000"/>
          <w:sz w:val="24"/>
          <w:szCs w:val="24"/>
          <w:lang w:val="zh-CN"/>
        </w:rPr>
        <w:t>（11）没有逐一说明投标产品</w:t>
      </w:r>
      <w:r>
        <w:rPr>
          <w:rFonts w:hint="eastAsia"/>
          <w:color w:val="000000"/>
          <w:sz w:val="24"/>
          <w:szCs w:val="24"/>
        </w:rPr>
        <w:t>名称、品牌、规格型号、产地、技术参数和服务响应，而是直接拷贝招标文件技术要求的；</w:t>
      </w:r>
    </w:p>
    <w:p w:rsidR="005857A5" w:rsidRDefault="000C0F9F">
      <w:pPr>
        <w:widowControl/>
        <w:spacing w:line="360" w:lineRule="auto"/>
        <w:jc w:val="left"/>
        <w:rPr>
          <w:rFonts w:ascii="宋体" w:hAnsi="宋体" w:cs="宋体"/>
          <w:color w:val="000000"/>
          <w:kern w:val="0"/>
          <w:sz w:val="24"/>
          <w:szCs w:val="24"/>
        </w:rPr>
      </w:pPr>
      <w:r>
        <w:rPr>
          <w:rFonts w:ascii="宋体" w:hAnsi="宋体" w:cs="宋体" w:hint="eastAsia"/>
          <w:color w:val="000000"/>
          <w:kern w:val="0"/>
          <w:sz w:val="24"/>
          <w:szCs w:val="24"/>
        </w:rPr>
        <w:t>（12）</w:t>
      </w:r>
      <w:r>
        <w:rPr>
          <w:rFonts w:ascii="宋体" w:hAnsi="宋体" w:hint="eastAsia"/>
          <w:color w:val="000000"/>
          <w:sz w:val="24"/>
          <w:szCs w:val="24"/>
        </w:rPr>
        <w:t>不同供应商的委托代理人(或法定代表人、项目经理、项目总监、项目负责人等)在采购文件发布日上月至投标截止日当月在同一单位缴纳社会保险的；</w:t>
      </w:r>
    </w:p>
    <w:p w:rsidR="005857A5" w:rsidRDefault="000C0F9F">
      <w:pPr>
        <w:autoSpaceDE w:val="0"/>
        <w:autoSpaceDN w:val="0"/>
        <w:spacing w:line="360" w:lineRule="auto"/>
        <w:rPr>
          <w:rFonts w:ascii="宋体" w:hAnsi="宋体"/>
          <w:color w:val="000000"/>
          <w:sz w:val="24"/>
          <w:szCs w:val="24"/>
          <w:lang w:val="zh-CN"/>
        </w:rPr>
      </w:pPr>
      <w:r>
        <w:rPr>
          <w:rFonts w:ascii="宋体" w:hAnsi="宋体" w:hint="eastAsia"/>
          <w:color w:val="000000"/>
          <w:sz w:val="24"/>
          <w:szCs w:val="24"/>
          <w:lang w:val="zh-CN"/>
        </w:rPr>
        <w:t>（13）服务承诺和付款条件未响应招标要求的；</w:t>
      </w:r>
    </w:p>
    <w:p w:rsidR="005857A5" w:rsidRDefault="000C0F9F">
      <w:pPr>
        <w:autoSpaceDE w:val="0"/>
        <w:autoSpaceDN w:val="0"/>
        <w:spacing w:line="360" w:lineRule="auto"/>
        <w:rPr>
          <w:rFonts w:ascii="宋体" w:hAnsi="宋体"/>
          <w:color w:val="000000"/>
          <w:sz w:val="24"/>
          <w:szCs w:val="24"/>
          <w:lang w:val="zh-CN"/>
        </w:rPr>
      </w:pPr>
      <w:r>
        <w:rPr>
          <w:rFonts w:ascii="宋体" w:hAnsi="宋体" w:hint="eastAsia"/>
          <w:color w:val="000000"/>
          <w:sz w:val="24"/>
          <w:szCs w:val="24"/>
          <w:lang w:val="zh-CN"/>
        </w:rPr>
        <w:t>（14）投标文件含有采购人不能接受的附加条件的；</w:t>
      </w:r>
    </w:p>
    <w:p w:rsidR="005857A5" w:rsidRDefault="000C0F9F">
      <w:pPr>
        <w:autoSpaceDE w:val="0"/>
        <w:autoSpaceDN w:val="0"/>
        <w:spacing w:line="360" w:lineRule="auto"/>
        <w:rPr>
          <w:rFonts w:ascii="宋体" w:hAnsi="宋体"/>
          <w:color w:val="000000"/>
          <w:sz w:val="24"/>
          <w:szCs w:val="24"/>
          <w:lang w:val="zh-CN"/>
        </w:rPr>
      </w:pPr>
      <w:r>
        <w:rPr>
          <w:rFonts w:ascii="宋体" w:hAnsi="宋体" w:hint="eastAsia"/>
          <w:color w:val="000000"/>
          <w:sz w:val="24"/>
          <w:szCs w:val="24"/>
          <w:lang w:val="zh-CN"/>
        </w:rPr>
        <w:t>（15）评标委员会认为投标人的报价明显低于其他通过符合性审查投标人的报价，有可能影响产品质量或者不能诚信履约的，未在评标现场合理的时间内提供书面说明或相关证明材料，不能证明其报价合理的；</w:t>
      </w:r>
    </w:p>
    <w:p w:rsidR="005857A5" w:rsidRDefault="000C0F9F">
      <w:pPr>
        <w:autoSpaceDE w:val="0"/>
        <w:autoSpaceDN w:val="0"/>
        <w:spacing w:line="360" w:lineRule="auto"/>
        <w:rPr>
          <w:rFonts w:ascii="宋体"/>
          <w:color w:val="000000"/>
          <w:sz w:val="24"/>
          <w:szCs w:val="24"/>
          <w:lang w:val="zh-CN"/>
        </w:rPr>
      </w:pPr>
      <w:r>
        <w:rPr>
          <w:rFonts w:ascii="宋体" w:hAnsi="宋体" w:hint="eastAsia"/>
          <w:color w:val="000000"/>
          <w:sz w:val="24"/>
          <w:szCs w:val="24"/>
          <w:lang w:val="zh-CN"/>
        </w:rPr>
        <w:t>（16）不符合法律、法规和招标文件规定的其他无效情形</w:t>
      </w:r>
      <w:r>
        <w:rPr>
          <w:rFonts w:ascii="宋体" w:hint="eastAsia"/>
          <w:color w:val="000000"/>
          <w:sz w:val="24"/>
          <w:szCs w:val="24"/>
          <w:lang w:val="zh-CN"/>
        </w:rPr>
        <w:t>。</w:t>
      </w:r>
    </w:p>
    <w:p w:rsidR="005857A5" w:rsidRDefault="000C0F9F">
      <w:pPr>
        <w:widowControl/>
        <w:spacing w:line="360" w:lineRule="auto"/>
        <w:rPr>
          <w:rFonts w:ascii="宋体" w:hAnsi="宋体"/>
          <w:color w:val="000000"/>
          <w:sz w:val="24"/>
          <w:szCs w:val="24"/>
          <w:lang w:val="zh-CN"/>
        </w:rPr>
      </w:pPr>
      <w:r>
        <w:rPr>
          <w:rFonts w:ascii="宋体" w:hint="eastAsia"/>
          <w:color w:val="000000"/>
          <w:sz w:val="24"/>
          <w:szCs w:val="24"/>
          <w:lang w:val="zh-CN"/>
        </w:rPr>
        <w:t xml:space="preserve">21.2.2.4 </w:t>
      </w:r>
      <w:r>
        <w:rPr>
          <w:rFonts w:ascii="宋体" w:hAnsi="宋体" w:hint="eastAsia"/>
          <w:color w:val="000000"/>
          <w:sz w:val="24"/>
          <w:szCs w:val="24"/>
          <w:lang w:val="zh-CN"/>
        </w:rPr>
        <w:t>在评标期间，出现符合专业条件的供应商或者对招标文件作出实质性响应的供应商不足三家情形的，比照20</w:t>
      </w:r>
      <w:r>
        <w:rPr>
          <w:rFonts w:ascii="宋体" w:hAnsi="宋体"/>
          <w:color w:val="000000"/>
          <w:sz w:val="24"/>
          <w:szCs w:val="24"/>
          <w:lang w:val="zh-CN"/>
        </w:rPr>
        <w:t>.</w:t>
      </w:r>
      <w:r>
        <w:rPr>
          <w:rFonts w:ascii="宋体" w:hAnsi="宋体" w:hint="eastAsia"/>
          <w:color w:val="000000"/>
          <w:sz w:val="24"/>
          <w:szCs w:val="24"/>
          <w:lang w:val="zh-CN"/>
        </w:rPr>
        <w:t>10款执行。</w:t>
      </w:r>
    </w:p>
    <w:p w:rsidR="005857A5" w:rsidRDefault="000C0F9F">
      <w:pPr>
        <w:autoSpaceDE w:val="0"/>
        <w:autoSpaceDN w:val="0"/>
        <w:spacing w:line="360" w:lineRule="auto"/>
        <w:rPr>
          <w:rFonts w:ascii="宋体" w:hAnsi="宋体"/>
          <w:color w:val="000000"/>
          <w:sz w:val="24"/>
          <w:szCs w:val="24"/>
          <w:lang w:val="zh-CN"/>
        </w:rPr>
      </w:pPr>
      <w:r>
        <w:rPr>
          <w:rFonts w:ascii="宋体" w:hAnsi="宋体" w:hint="eastAsia"/>
          <w:color w:val="000000"/>
          <w:sz w:val="24"/>
          <w:szCs w:val="24"/>
          <w:lang w:val="zh-CN"/>
        </w:rPr>
        <w:t>21.2.2.5 有下列情形之一的予以</w:t>
      </w:r>
      <w:r>
        <w:rPr>
          <w:rFonts w:ascii="宋体" w:hAnsi="宋体" w:hint="eastAsia"/>
          <w:b/>
          <w:color w:val="000000"/>
          <w:sz w:val="24"/>
          <w:szCs w:val="24"/>
          <w:lang w:val="zh-CN"/>
        </w:rPr>
        <w:t>废标</w:t>
      </w:r>
      <w:r>
        <w:rPr>
          <w:rFonts w:ascii="宋体" w:hAnsi="宋体" w:hint="eastAsia"/>
          <w:color w:val="000000"/>
          <w:sz w:val="24"/>
          <w:szCs w:val="24"/>
          <w:lang w:val="zh-CN"/>
        </w:rPr>
        <w:t>，同时将废标理由通知所有供应商：</w:t>
      </w:r>
    </w:p>
    <w:p w:rsidR="005857A5" w:rsidRDefault="000C0F9F">
      <w:pPr>
        <w:autoSpaceDE w:val="0"/>
        <w:autoSpaceDN w:val="0"/>
        <w:spacing w:line="360" w:lineRule="auto"/>
        <w:rPr>
          <w:rFonts w:ascii="宋体" w:hAnsi="宋体"/>
          <w:color w:val="000000"/>
          <w:sz w:val="24"/>
          <w:szCs w:val="24"/>
          <w:lang w:val="zh-CN"/>
        </w:rPr>
      </w:pPr>
      <w:r>
        <w:rPr>
          <w:rFonts w:ascii="宋体" w:hAnsi="宋体" w:hint="eastAsia"/>
          <w:color w:val="000000"/>
          <w:sz w:val="24"/>
          <w:szCs w:val="24"/>
          <w:lang w:val="zh-CN"/>
        </w:rPr>
        <w:t>（</w:t>
      </w:r>
      <w:r>
        <w:rPr>
          <w:rFonts w:ascii="宋体" w:hAnsi="宋体"/>
          <w:color w:val="000000"/>
          <w:sz w:val="24"/>
          <w:szCs w:val="24"/>
          <w:lang w:val="zh-CN"/>
        </w:rPr>
        <w:t>1</w:t>
      </w:r>
      <w:r>
        <w:rPr>
          <w:rFonts w:ascii="宋体" w:hAnsi="宋体" w:hint="eastAsia"/>
          <w:color w:val="000000"/>
          <w:sz w:val="24"/>
          <w:szCs w:val="24"/>
          <w:lang w:val="zh-CN"/>
        </w:rPr>
        <w:t>）符合专业条件的供应商或者对招标文件作实质性响应的供应商不足三家的；</w:t>
      </w:r>
    </w:p>
    <w:p w:rsidR="005857A5" w:rsidRDefault="000C0F9F">
      <w:pPr>
        <w:autoSpaceDE w:val="0"/>
        <w:autoSpaceDN w:val="0"/>
        <w:spacing w:line="360" w:lineRule="auto"/>
        <w:rPr>
          <w:rFonts w:ascii="宋体" w:hAnsi="宋体"/>
          <w:color w:val="000000"/>
          <w:sz w:val="24"/>
          <w:szCs w:val="24"/>
          <w:lang w:val="zh-CN"/>
        </w:rPr>
      </w:pPr>
      <w:r>
        <w:rPr>
          <w:rFonts w:ascii="宋体" w:hAnsi="宋体" w:hint="eastAsia"/>
          <w:color w:val="000000"/>
          <w:sz w:val="24"/>
          <w:szCs w:val="24"/>
          <w:lang w:val="zh-CN"/>
        </w:rPr>
        <w:t>（</w:t>
      </w:r>
      <w:r>
        <w:rPr>
          <w:rFonts w:ascii="宋体" w:hAnsi="宋体"/>
          <w:color w:val="000000"/>
          <w:sz w:val="24"/>
          <w:szCs w:val="24"/>
          <w:lang w:val="zh-CN"/>
        </w:rPr>
        <w:t>2</w:t>
      </w:r>
      <w:r>
        <w:rPr>
          <w:rFonts w:ascii="宋体" w:hAnsi="宋体" w:hint="eastAsia"/>
          <w:color w:val="000000"/>
          <w:sz w:val="24"/>
          <w:szCs w:val="24"/>
          <w:lang w:val="zh-CN"/>
        </w:rPr>
        <w:t>）出现影响采购公正的违法、违规行为的；</w:t>
      </w:r>
    </w:p>
    <w:p w:rsidR="005857A5" w:rsidRDefault="000C0F9F">
      <w:pPr>
        <w:autoSpaceDE w:val="0"/>
        <w:autoSpaceDN w:val="0"/>
        <w:spacing w:line="360" w:lineRule="auto"/>
        <w:rPr>
          <w:rFonts w:ascii="宋体" w:hAnsi="宋体"/>
          <w:color w:val="000000"/>
          <w:sz w:val="24"/>
          <w:szCs w:val="24"/>
          <w:lang w:val="zh-CN"/>
        </w:rPr>
      </w:pPr>
      <w:r>
        <w:rPr>
          <w:rFonts w:ascii="宋体" w:hAnsi="宋体" w:hint="eastAsia"/>
          <w:color w:val="000000"/>
          <w:sz w:val="24"/>
          <w:szCs w:val="24"/>
          <w:lang w:val="zh-CN"/>
        </w:rPr>
        <w:t>（</w:t>
      </w:r>
      <w:r>
        <w:rPr>
          <w:rFonts w:ascii="宋体" w:hAnsi="宋体"/>
          <w:color w:val="000000"/>
          <w:sz w:val="24"/>
          <w:szCs w:val="24"/>
          <w:lang w:val="zh-CN"/>
        </w:rPr>
        <w:t>3</w:t>
      </w:r>
      <w:r>
        <w:rPr>
          <w:rFonts w:ascii="宋体" w:hAnsi="宋体" w:hint="eastAsia"/>
          <w:color w:val="000000"/>
          <w:sz w:val="24"/>
          <w:szCs w:val="24"/>
          <w:lang w:val="zh-CN"/>
        </w:rPr>
        <w:t>）供应商的报价均超过了采购预算或最高限价的，采购人不能支付的；</w:t>
      </w:r>
    </w:p>
    <w:p w:rsidR="005857A5" w:rsidRDefault="000C0F9F">
      <w:pPr>
        <w:widowControl/>
        <w:spacing w:line="360" w:lineRule="auto"/>
        <w:rPr>
          <w:rFonts w:ascii="宋体" w:hAnsi="宋体"/>
          <w:color w:val="000000"/>
          <w:sz w:val="24"/>
          <w:szCs w:val="24"/>
          <w:lang w:val="zh-CN"/>
        </w:rPr>
      </w:pPr>
      <w:r>
        <w:rPr>
          <w:rFonts w:ascii="宋体" w:hAnsi="宋体" w:hint="eastAsia"/>
          <w:color w:val="000000"/>
          <w:sz w:val="24"/>
          <w:szCs w:val="24"/>
          <w:lang w:val="zh-CN"/>
        </w:rPr>
        <w:t>（</w:t>
      </w:r>
      <w:r>
        <w:rPr>
          <w:rFonts w:ascii="宋体" w:hAnsi="宋体"/>
          <w:color w:val="000000"/>
          <w:sz w:val="24"/>
          <w:szCs w:val="24"/>
          <w:lang w:val="zh-CN"/>
        </w:rPr>
        <w:t>4</w:t>
      </w:r>
      <w:r>
        <w:rPr>
          <w:rFonts w:ascii="宋体" w:hAnsi="宋体" w:hint="eastAsia"/>
          <w:color w:val="000000"/>
          <w:sz w:val="24"/>
          <w:szCs w:val="24"/>
          <w:lang w:val="zh-CN"/>
        </w:rPr>
        <w:t>）因重大变故，采购任务取消的；</w:t>
      </w:r>
    </w:p>
    <w:p w:rsidR="005857A5" w:rsidRDefault="000C0F9F">
      <w:pPr>
        <w:widowControl/>
        <w:spacing w:line="360" w:lineRule="auto"/>
        <w:rPr>
          <w:rFonts w:ascii="宋体" w:hAnsi="宋体"/>
          <w:color w:val="000000"/>
          <w:sz w:val="24"/>
          <w:szCs w:val="24"/>
          <w:lang w:val="zh-CN"/>
        </w:rPr>
      </w:pPr>
      <w:r>
        <w:rPr>
          <w:rFonts w:ascii="宋体" w:hAnsi="宋体" w:hint="eastAsia"/>
          <w:color w:val="000000"/>
          <w:sz w:val="24"/>
          <w:szCs w:val="24"/>
          <w:lang w:val="zh-CN"/>
        </w:rPr>
        <w:t>（5）投标文件存在歧义、重大缺陷，或者招标文件内容违反国家有关强制性规定的。</w:t>
      </w:r>
    </w:p>
    <w:p w:rsidR="005857A5" w:rsidRDefault="000C0F9F">
      <w:pPr>
        <w:widowControl/>
        <w:spacing w:line="360" w:lineRule="auto"/>
        <w:rPr>
          <w:rFonts w:ascii="宋体" w:hAnsi="宋体"/>
          <w:color w:val="000000"/>
          <w:sz w:val="24"/>
          <w:szCs w:val="24"/>
          <w:lang w:val="zh-CN"/>
        </w:rPr>
      </w:pPr>
      <w:r>
        <w:rPr>
          <w:rFonts w:ascii="宋体" w:hAnsi="宋体"/>
          <w:color w:val="000000"/>
          <w:sz w:val="24"/>
          <w:szCs w:val="24"/>
        </w:rPr>
        <w:t>（6）供应商投标文件存在弄虚作假、故意隐瞒违法违规违纪行为的。</w:t>
      </w:r>
    </w:p>
    <w:p w:rsidR="005857A5" w:rsidRDefault="000C0F9F">
      <w:pPr>
        <w:autoSpaceDE w:val="0"/>
        <w:autoSpaceDN w:val="0"/>
        <w:spacing w:line="360" w:lineRule="auto"/>
        <w:rPr>
          <w:rFonts w:ascii="宋体"/>
          <w:b/>
          <w:color w:val="000000"/>
          <w:sz w:val="24"/>
          <w:szCs w:val="24"/>
          <w:lang w:val="zh-CN"/>
        </w:rPr>
      </w:pPr>
      <w:r>
        <w:rPr>
          <w:rFonts w:ascii="宋体" w:hint="eastAsia"/>
          <w:b/>
          <w:color w:val="000000"/>
          <w:sz w:val="24"/>
          <w:szCs w:val="24"/>
          <w:lang w:val="zh-CN"/>
        </w:rPr>
        <w:t>21.2.3   投标文件的进一步评审。</w:t>
      </w:r>
    </w:p>
    <w:p w:rsidR="005857A5" w:rsidRDefault="000C0F9F">
      <w:pPr>
        <w:spacing w:line="360" w:lineRule="auto"/>
        <w:rPr>
          <w:rFonts w:ascii="宋体" w:hAnsi="宋体"/>
          <w:bCs/>
          <w:color w:val="000000"/>
          <w:sz w:val="24"/>
          <w:szCs w:val="24"/>
        </w:rPr>
      </w:pPr>
      <w:r>
        <w:rPr>
          <w:rFonts w:ascii="宋体" w:hint="eastAsia"/>
          <w:color w:val="000000"/>
          <w:sz w:val="24"/>
          <w:szCs w:val="24"/>
          <w:lang w:val="zh-CN"/>
        </w:rPr>
        <w:t>21.2.3.1</w:t>
      </w:r>
      <w:r>
        <w:rPr>
          <w:rFonts w:ascii="宋体" w:hAnsi="宋体" w:hint="eastAsia"/>
          <w:bCs/>
          <w:color w:val="000000"/>
          <w:sz w:val="24"/>
          <w:szCs w:val="24"/>
        </w:rPr>
        <w:t>评标委员会将对确定为实质性响应的投标文件进行进一步评审，看其是否有计算上或累加上的算术错误，修正错误的原则如下：</w:t>
      </w:r>
    </w:p>
    <w:p w:rsidR="005857A5" w:rsidRDefault="000C0F9F">
      <w:pPr>
        <w:spacing w:line="360" w:lineRule="auto"/>
        <w:rPr>
          <w:rFonts w:ascii="宋体" w:hAnsi="宋体"/>
          <w:bCs/>
          <w:color w:val="000000"/>
          <w:sz w:val="24"/>
          <w:szCs w:val="24"/>
        </w:rPr>
      </w:pPr>
      <w:r>
        <w:rPr>
          <w:rFonts w:ascii="宋体" w:hAnsi="宋体" w:hint="eastAsia"/>
          <w:bCs/>
          <w:color w:val="000000"/>
          <w:sz w:val="24"/>
          <w:szCs w:val="24"/>
        </w:rPr>
        <w:t>(1) 如果用数字表示的金额和用文字表示的金额不一致时，应以文字表示的金额</w:t>
      </w:r>
      <w:r>
        <w:rPr>
          <w:rFonts w:ascii="宋体" w:hAnsi="宋体" w:hint="eastAsia"/>
          <w:bCs/>
          <w:color w:val="000000"/>
          <w:sz w:val="24"/>
          <w:szCs w:val="24"/>
        </w:rPr>
        <w:lastRenderedPageBreak/>
        <w:t>为准进行修正；</w:t>
      </w:r>
    </w:p>
    <w:p w:rsidR="005857A5" w:rsidRDefault="000C0F9F">
      <w:pPr>
        <w:spacing w:line="360" w:lineRule="auto"/>
        <w:rPr>
          <w:rFonts w:ascii="宋体" w:hAnsi="宋体"/>
          <w:bCs/>
          <w:color w:val="000000"/>
          <w:sz w:val="24"/>
          <w:szCs w:val="24"/>
        </w:rPr>
      </w:pPr>
      <w:r>
        <w:rPr>
          <w:rFonts w:ascii="宋体" w:hAnsi="宋体" w:hint="eastAsia"/>
          <w:bCs/>
          <w:color w:val="000000"/>
          <w:sz w:val="24"/>
          <w:szCs w:val="24"/>
        </w:rPr>
        <w:t>(2) 当单价与数量的乘积和总价不一致时，以单价为准进行修正。只有在评委会认为单价有明显的小数点错误时，才能以标出的总价为准，并修改单价。</w:t>
      </w:r>
    </w:p>
    <w:p w:rsidR="005857A5" w:rsidRDefault="000C0F9F">
      <w:pPr>
        <w:spacing w:line="360" w:lineRule="auto"/>
        <w:rPr>
          <w:rFonts w:ascii="宋体" w:hAnsi="宋体"/>
          <w:bCs/>
          <w:color w:val="000000"/>
          <w:sz w:val="24"/>
          <w:szCs w:val="24"/>
        </w:rPr>
      </w:pPr>
      <w:r>
        <w:rPr>
          <w:rFonts w:ascii="宋体" w:hAnsi="宋体" w:hint="eastAsia"/>
          <w:color w:val="000000"/>
          <w:sz w:val="24"/>
          <w:szCs w:val="24"/>
        </w:rPr>
        <w:t>21.2.3.2</w:t>
      </w:r>
      <w:r>
        <w:rPr>
          <w:rFonts w:ascii="宋体" w:hAnsi="宋体" w:hint="eastAsia"/>
          <w:bCs/>
          <w:color w:val="000000"/>
          <w:sz w:val="24"/>
          <w:szCs w:val="24"/>
        </w:rPr>
        <w:t xml:space="preserve"> 评标委员会将按上述修正错误的方法调整投标文件中的投标价，调整后的价格应对投标人具有约束力。如果投标人不接受修正后的价格，则其投标将被拒绝，其投标保证金不予退还。</w:t>
      </w:r>
    </w:p>
    <w:p w:rsidR="005857A5" w:rsidRDefault="000C0F9F">
      <w:pPr>
        <w:spacing w:line="360" w:lineRule="auto"/>
        <w:rPr>
          <w:rFonts w:ascii="宋体" w:hAnsi="宋体"/>
          <w:bCs/>
          <w:color w:val="000000"/>
          <w:sz w:val="24"/>
          <w:szCs w:val="24"/>
        </w:rPr>
      </w:pPr>
      <w:r>
        <w:rPr>
          <w:rFonts w:ascii="宋体" w:hAnsi="宋体" w:hint="eastAsia"/>
          <w:color w:val="000000"/>
          <w:sz w:val="24"/>
          <w:szCs w:val="24"/>
        </w:rPr>
        <w:t xml:space="preserve">21.2.3.3 </w:t>
      </w:r>
      <w:r>
        <w:rPr>
          <w:rFonts w:ascii="宋体" w:hAnsi="宋体" w:hint="eastAsia"/>
          <w:bCs/>
          <w:color w:val="000000"/>
          <w:sz w:val="24"/>
          <w:szCs w:val="24"/>
        </w:rPr>
        <w:t>评委会将允许修正投标文件中不构成重大偏离的、微小的、非正规的、不一致的或不规则的地方，但这些修改不能影响任何投标人相应的名次排列。</w:t>
      </w:r>
    </w:p>
    <w:p w:rsidR="005857A5" w:rsidRDefault="000C0F9F">
      <w:pPr>
        <w:widowControl/>
        <w:spacing w:line="360" w:lineRule="auto"/>
        <w:rPr>
          <w:rFonts w:ascii="宋体" w:hAnsi="宋体" w:cs="宋体"/>
          <w:color w:val="000000"/>
          <w:kern w:val="0"/>
          <w:sz w:val="24"/>
          <w:szCs w:val="24"/>
          <w:lang w:val="zh-CN"/>
        </w:rPr>
      </w:pPr>
      <w:r>
        <w:rPr>
          <w:rFonts w:ascii="宋体" w:hAnsi="宋体" w:cs="宋体" w:hint="eastAsia"/>
          <w:color w:val="000000"/>
          <w:kern w:val="0"/>
          <w:sz w:val="24"/>
          <w:szCs w:val="24"/>
          <w:lang w:val="zh-CN"/>
        </w:rPr>
        <w:t xml:space="preserve">21.2.3.4 </w:t>
      </w:r>
      <w:r>
        <w:rPr>
          <w:rFonts w:ascii="宋体" w:hAnsi="宋体" w:cs="宋体" w:hint="eastAsia"/>
          <w:b/>
          <w:color w:val="000000"/>
          <w:kern w:val="0"/>
          <w:sz w:val="24"/>
          <w:szCs w:val="24"/>
          <w:lang w:val="zh-CN"/>
        </w:rPr>
        <w:t>澄清有关问题</w:t>
      </w:r>
      <w:r>
        <w:rPr>
          <w:rFonts w:ascii="宋体" w:hAnsi="宋体" w:cs="宋体" w:hint="eastAsia"/>
          <w:color w:val="000000"/>
          <w:kern w:val="0"/>
          <w:sz w:val="24"/>
          <w:szCs w:val="24"/>
          <w:lang w:val="zh-CN"/>
        </w:rPr>
        <w:t>。对投标文件中含义不明确、同类问题表述不一致或者明显文字错误的内容，评标委员会可以要求供应商作出必要的澄清、说明或者补正。供应商的澄清、说明、补正应当采用书面形式，由其授权代表签字，但不得超出投标文件的范围或者改变投标文件的实质性内容。</w:t>
      </w:r>
    </w:p>
    <w:p w:rsidR="005857A5" w:rsidRDefault="000C0F9F">
      <w:pPr>
        <w:widowControl/>
        <w:spacing w:line="360" w:lineRule="auto"/>
        <w:rPr>
          <w:rFonts w:ascii="宋体" w:hAnsi="宋体" w:cs="宋体"/>
          <w:color w:val="000000"/>
          <w:kern w:val="0"/>
          <w:sz w:val="24"/>
          <w:szCs w:val="24"/>
          <w:lang w:val="zh-CN"/>
        </w:rPr>
      </w:pPr>
      <w:r>
        <w:rPr>
          <w:rFonts w:ascii="宋体" w:hAnsi="宋体" w:cs="宋体" w:hint="eastAsia"/>
          <w:b/>
          <w:color w:val="000000"/>
          <w:kern w:val="0"/>
          <w:sz w:val="24"/>
          <w:szCs w:val="24"/>
          <w:lang w:val="zh-CN"/>
        </w:rPr>
        <w:t>21.2.3.5比较与评价。</w:t>
      </w:r>
      <w:r>
        <w:rPr>
          <w:rFonts w:ascii="宋体" w:hAnsi="宋体" w:cs="宋体" w:hint="eastAsia"/>
          <w:color w:val="000000"/>
          <w:kern w:val="0"/>
          <w:sz w:val="24"/>
          <w:szCs w:val="24"/>
          <w:lang w:val="zh-CN"/>
        </w:rPr>
        <w:t>按照招标文件中规定的评标方法和标准，对资格性检查和符合性检查合格的投标文件进行商务和技术评估，综合比较与评价。</w:t>
      </w:r>
    </w:p>
    <w:p w:rsidR="005857A5" w:rsidRDefault="000C0F9F">
      <w:pPr>
        <w:widowControl/>
        <w:spacing w:line="360" w:lineRule="auto"/>
        <w:rPr>
          <w:rFonts w:ascii="宋体" w:hAnsi="宋体" w:cs="宋体"/>
          <w:b/>
          <w:bCs/>
          <w:kern w:val="0"/>
          <w:sz w:val="24"/>
          <w:szCs w:val="24"/>
          <w:lang w:val="zh-CN"/>
        </w:rPr>
      </w:pPr>
      <w:r>
        <w:rPr>
          <w:rFonts w:ascii="宋体" w:hAnsi="宋体" w:cs="宋体" w:hint="eastAsia"/>
          <w:b/>
          <w:bCs/>
          <w:kern w:val="0"/>
          <w:sz w:val="24"/>
          <w:szCs w:val="24"/>
          <w:lang w:val="zh-CN"/>
        </w:rPr>
        <w:t>21.3 评标方法和标准</w:t>
      </w:r>
    </w:p>
    <w:p w:rsidR="005857A5" w:rsidRDefault="000C0F9F">
      <w:pPr>
        <w:widowControl/>
        <w:spacing w:line="360" w:lineRule="auto"/>
        <w:rPr>
          <w:rFonts w:ascii="宋体" w:hAnsi="宋体" w:cs="宋体"/>
          <w:color w:val="000000"/>
          <w:kern w:val="0"/>
          <w:sz w:val="24"/>
          <w:szCs w:val="24"/>
          <w:lang w:val="zh-CN"/>
        </w:rPr>
      </w:pPr>
      <w:r>
        <w:rPr>
          <w:rFonts w:ascii="宋体" w:hAnsi="宋体" w:cs="宋体" w:hint="eastAsia"/>
          <w:b/>
          <w:color w:val="000000"/>
          <w:kern w:val="0"/>
          <w:sz w:val="24"/>
          <w:szCs w:val="24"/>
          <w:lang w:val="zh-CN"/>
        </w:rPr>
        <w:t>21.3.1 采用综合评分法。</w:t>
      </w:r>
      <w:r>
        <w:rPr>
          <w:rFonts w:ascii="宋体" w:hAnsi="宋体" w:cs="宋体" w:hint="eastAsia"/>
          <w:color w:val="000000"/>
          <w:kern w:val="0"/>
          <w:sz w:val="24"/>
          <w:szCs w:val="24"/>
          <w:lang w:val="zh-CN"/>
        </w:rPr>
        <w:t>即在投标文件满足招标文件全部实质性要求前提下，且按照评审因素的量化指标评审得分最高的投标人为中标人的评标方法。</w:t>
      </w:r>
    </w:p>
    <w:p w:rsidR="005857A5" w:rsidRDefault="000C0F9F">
      <w:pPr>
        <w:autoSpaceDE w:val="0"/>
        <w:autoSpaceDN w:val="0"/>
        <w:spacing w:line="360" w:lineRule="auto"/>
        <w:rPr>
          <w:rFonts w:ascii="宋体" w:hAnsi="宋体" w:cs="宋体"/>
          <w:color w:val="000000"/>
          <w:kern w:val="0"/>
          <w:sz w:val="24"/>
          <w:szCs w:val="24"/>
          <w:lang w:val="zh-CN"/>
        </w:rPr>
      </w:pPr>
      <w:r>
        <w:rPr>
          <w:rFonts w:ascii="宋体" w:hAnsi="宋体" w:cs="宋体" w:hint="eastAsia"/>
          <w:color w:val="000000"/>
          <w:kern w:val="0"/>
          <w:sz w:val="24"/>
          <w:szCs w:val="24"/>
          <w:lang w:val="zh-CN"/>
        </w:rPr>
        <w:t>21.3.2 综合评分的主要因素是：价格、技术方案、人员配备及培训情况、综合实力、服务质量、对招标文件响应程度等。</w:t>
      </w:r>
    </w:p>
    <w:p w:rsidR="005857A5" w:rsidRDefault="000C0F9F">
      <w:pPr>
        <w:autoSpaceDE w:val="0"/>
        <w:autoSpaceDN w:val="0"/>
        <w:spacing w:line="360" w:lineRule="auto"/>
        <w:rPr>
          <w:rFonts w:ascii="宋体" w:hAnsi="宋体"/>
          <w:b/>
          <w:sz w:val="24"/>
          <w:szCs w:val="24"/>
        </w:rPr>
      </w:pPr>
      <w:r>
        <w:rPr>
          <w:rFonts w:ascii="宋体" w:hAnsi="宋体" w:cs="宋体" w:hint="eastAsia"/>
          <w:bCs/>
          <w:kern w:val="0"/>
          <w:sz w:val="24"/>
          <w:szCs w:val="24"/>
          <w:lang w:val="zh-CN"/>
        </w:rPr>
        <w:t>21.3.3</w:t>
      </w:r>
      <w:r>
        <w:rPr>
          <w:rFonts w:ascii="宋体" w:hAnsi="宋体" w:hint="eastAsia"/>
          <w:sz w:val="24"/>
          <w:szCs w:val="24"/>
        </w:rPr>
        <w:t xml:space="preserve"> </w:t>
      </w:r>
      <w:r>
        <w:rPr>
          <w:rFonts w:ascii="宋体" w:hAnsi="宋体" w:hint="eastAsia"/>
          <w:b/>
          <w:sz w:val="24"/>
          <w:szCs w:val="24"/>
        </w:rPr>
        <w:t>评分标准详见文件第一章。</w:t>
      </w:r>
    </w:p>
    <w:p w:rsidR="005857A5" w:rsidRDefault="000C0F9F">
      <w:pPr>
        <w:autoSpaceDE w:val="0"/>
        <w:autoSpaceDN w:val="0"/>
        <w:spacing w:line="360" w:lineRule="auto"/>
        <w:rPr>
          <w:rFonts w:ascii="宋体" w:hAnsi="宋体"/>
          <w:b/>
          <w:bCs/>
          <w:sz w:val="24"/>
          <w:szCs w:val="24"/>
          <w:lang w:val="zh-CN"/>
        </w:rPr>
      </w:pPr>
      <w:r>
        <w:rPr>
          <w:rFonts w:ascii="宋体" w:hAnsi="宋体" w:hint="eastAsia"/>
          <w:b/>
          <w:bCs/>
          <w:sz w:val="24"/>
          <w:szCs w:val="24"/>
          <w:lang w:val="zh-CN"/>
        </w:rPr>
        <w:t>22、确定中标供应商</w:t>
      </w:r>
    </w:p>
    <w:p w:rsidR="005857A5" w:rsidRDefault="000C0F9F">
      <w:pPr>
        <w:autoSpaceDE w:val="0"/>
        <w:autoSpaceDN w:val="0"/>
        <w:spacing w:line="360" w:lineRule="auto"/>
        <w:rPr>
          <w:rFonts w:ascii="宋体" w:hAnsi="宋体" w:cs="宋体"/>
          <w:color w:val="000000"/>
          <w:kern w:val="0"/>
          <w:sz w:val="24"/>
          <w:szCs w:val="24"/>
          <w:lang w:val="zh-CN"/>
        </w:rPr>
      </w:pPr>
      <w:r>
        <w:rPr>
          <w:rFonts w:ascii="宋体" w:hAnsi="宋体"/>
          <w:sz w:val="24"/>
          <w:szCs w:val="24"/>
          <w:lang w:val="zh-CN"/>
        </w:rPr>
        <w:t>2</w:t>
      </w:r>
      <w:r>
        <w:rPr>
          <w:rFonts w:ascii="宋体" w:hAnsi="宋体" w:hint="eastAsia"/>
          <w:sz w:val="24"/>
          <w:szCs w:val="24"/>
          <w:lang w:val="zh-CN"/>
        </w:rPr>
        <w:t xml:space="preserve">2.1 </w:t>
      </w:r>
      <w:r>
        <w:rPr>
          <w:rFonts w:ascii="宋体" w:hAnsi="宋体" w:cs="宋体" w:hint="eastAsia"/>
          <w:color w:val="000000"/>
          <w:kern w:val="0"/>
          <w:sz w:val="24"/>
          <w:szCs w:val="24"/>
          <w:lang w:val="zh-CN"/>
        </w:rPr>
        <w:t>在综合比较与评价后按照得分由高到低顺序对供应商进行排列。得分相同的，按投标报价由低到高顺序排列。评标委员会将综合排名第一的供应商确定为中标供应商。得分且投标报价相同的并列,先提交投标文件的供应商为中标供应商。</w:t>
      </w:r>
    </w:p>
    <w:p w:rsidR="005857A5" w:rsidRDefault="000C0F9F">
      <w:pPr>
        <w:autoSpaceDE w:val="0"/>
        <w:autoSpaceDN w:val="0"/>
        <w:spacing w:line="360" w:lineRule="auto"/>
        <w:rPr>
          <w:rFonts w:ascii="宋体" w:hAnsi="宋体" w:cs="宋体"/>
          <w:color w:val="000000"/>
          <w:kern w:val="0"/>
          <w:sz w:val="24"/>
          <w:szCs w:val="24"/>
          <w:lang w:val="zh-CN"/>
        </w:rPr>
      </w:pPr>
      <w:r>
        <w:rPr>
          <w:rFonts w:ascii="宋体" w:hAnsi="宋体" w:cs="宋体" w:hint="eastAsia"/>
          <w:color w:val="000000"/>
          <w:kern w:val="0"/>
          <w:sz w:val="24"/>
          <w:szCs w:val="24"/>
          <w:lang w:val="zh-CN"/>
        </w:rPr>
        <w:t>22</w:t>
      </w:r>
      <w:r>
        <w:rPr>
          <w:rFonts w:ascii="宋体" w:hAnsi="宋体" w:cs="宋体"/>
          <w:color w:val="000000"/>
          <w:kern w:val="0"/>
          <w:sz w:val="24"/>
          <w:szCs w:val="24"/>
          <w:lang w:val="zh-CN"/>
        </w:rPr>
        <w:t>.</w:t>
      </w:r>
      <w:r>
        <w:rPr>
          <w:rFonts w:ascii="宋体" w:hAnsi="宋体" w:cs="宋体" w:hint="eastAsia"/>
          <w:color w:val="000000"/>
          <w:kern w:val="0"/>
          <w:sz w:val="24"/>
          <w:szCs w:val="24"/>
          <w:lang w:val="zh-CN"/>
        </w:rPr>
        <w:t>2 中标供应商确定之日起2个工作日内，将在财政部门指定的政府采购信息发布媒体上公告，中标供应商及时到</w:t>
      </w:r>
      <w:r>
        <w:rPr>
          <w:rFonts w:ascii="宋体" w:hAnsi="宋体" w:cs="宋体" w:hint="eastAsia"/>
          <w:sz w:val="24"/>
          <w:szCs w:val="24"/>
        </w:rPr>
        <w:t>南京市建邺区万达广场</w:t>
      </w:r>
      <w:r>
        <w:rPr>
          <w:rFonts w:ascii="宋体" w:hAnsi="宋体" w:cs="宋体"/>
          <w:sz w:val="24"/>
          <w:szCs w:val="24"/>
        </w:rPr>
        <w:t>G</w:t>
      </w:r>
      <w:r>
        <w:rPr>
          <w:rFonts w:ascii="宋体" w:hAnsi="宋体" w:cs="宋体" w:hint="eastAsia"/>
          <w:sz w:val="24"/>
          <w:szCs w:val="24"/>
        </w:rPr>
        <w:t>座1523室</w:t>
      </w:r>
      <w:r>
        <w:rPr>
          <w:rFonts w:ascii="宋体" w:hAnsi="宋体" w:cs="宋体"/>
          <w:color w:val="000000"/>
          <w:kern w:val="0"/>
          <w:sz w:val="24"/>
          <w:szCs w:val="24"/>
          <w:lang w:val="zh-CN"/>
        </w:rPr>
        <w:t>领取《中标通知书》</w:t>
      </w:r>
      <w:r>
        <w:rPr>
          <w:rFonts w:ascii="宋体" w:hAnsi="宋体" w:cs="宋体" w:hint="eastAsia"/>
          <w:color w:val="000000"/>
          <w:kern w:val="0"/>
          <w:sz w:val="24"/>
          <w:szCs w:val="24"/>
          <w:lang w:val="zh-CN"/>
        </w:rPr>
        <w:t>。</w:t>
      </w:r>
    </w:p>
    <w:p w:rsidR="005857A5" w:rsidRDefault="000C0F9F">
      <w:pPr>
        <w:autoSpaceDE w:val="0"/>
        <w:autoSpaceDN w:val="0"/>
        <w:spacing w:line="360" w:lineRule="auto"/>
        <w:rPr>
          <w:rFonts w:ascii="宋体" w:hAnsi="宋体"/>
          <w:sz w:val="24"/>
          <w:szCs w:val="24"/>
          <w:lang w:val="zh-CN"/>
        </w:rPr>
      </w:pPr>
      <w:r>
        <w:rPr>
          <w:rFonts w:ascii="宋体" w:hAnsi="宋体"/>
          <w:sz w:val="24"/>
          <w:szCs w:val="24"/>
          <w:lang w:val="zh-CN"/>
        </w:rPr>
        <w:t>2</w:t>
      </w:r>
      <w:r>
        <w:rPr>
          <w:rFonts w:ascii="宋体" w:hAnsi="宋体" w:hint="eastAsia"/>
          <w:sz w:val="24"/>
          <w:szCs w:val="24"/>
          <w:lang w:val="zh-CN"/>
        </w:rPr>
        <w:t>2</w:t>
      </w:r>
      <w:r>
        <w:rPr>
          <w:rFonts w:ascii="宋体" w:hAnsi="宋体"/>
          <w:sz w:val="24"/>
          <w:szCs w:val="24"/>
          <w:lang w:val="zh-CN"/>
        </w:rPr>
        <w:t>.</w:t>
      </w:r>
      <w:r>
        <w:rPr>
          <w:rFonts w:ascii="宋体" w:hAnsi="宋体" w:hint="eastAsia"/>
          <w:sz w:val="24"/>
          <w:szCs w:val="24"/>
          <w:lang w:val="zh-CN"/>
        </w:rPr>
        <w:t>3 中标通知书对采购人和中标供应商具有同等法律效力。</w:t>
      </w:r>
    </w:p>
    <w:p w:rsidR="005857A5" w:rsidRDefault="000C0F9F">
      <w:pPr>
        <w:autoSpaceDE w:val="0"/>
        <w:autoSpaceDN w:val="0"/>
        <w:spacing w:line="360" w:lineRule="auto"/>
        <w:rPr>
          <w:sz w:val="24"/>
          <w:szCs w:val="24"/>
        </w:rPr>
      </w:pPr>
      <w:r>
        <w:rPr>
          <w:rFonts w:ascii="宋体" w:hAnsi="宋体" w:hint="eastAsia"/>
          <w:sz w:val="24"/>
          <w:szCs w:val="24"/>
          <w:lang w:val="zh-CN"/>
        </w:rPr>
        <w:lastRenderedPageBreak/>
        <w:t xml:space="preserve">22.4 </w:t>
      </w:r>
      <w:r>
        <w:rPr>
          <w:rFonts w:ascii="宋体" w:hAnsi="宋体" w:hint="eastAsia"/>
          <w:sz w:val="24"/>
          <w:szCs w:val="24"/>
        </w:rPr>
        <w:t>中标通知书发出后，</w:t>
      </w:r>
      <w:r>
        <w:rPr>
          <w:rFonts w:hint="eastAsia"/>
          <w:sz w:val="24"/>
          <w:szCs w:val="24"/>
        </w:rPr>
        <w:t>中标供应商无正当理由不与采购人签订合同的，投标保证金不予退还；情节严重的，由财政部门将其列入不良行为记录名单，在一至三年内禁止参加政府采购活动，并予以通报。</w:t>
      </w:r>
    </w:p>
    <w:p w:rsidR="005857A5" w:rsidRDefault="000C0F9F">
      <w:pPr>
        <w:tabs>
          <w:tab w:val="left" w:pos="1260"/>
        </w:tabs>
        <w:spacing w:line="360" w:lineRule="auto"/>
        <w:rPr>
          <w:rFonts w:ascii="宋体" w:hAnsi="宋体"/>
          <w:sz w:val="24"/>
          <w:szCs w:val="24"/>
        </w:rPr>
      </w:pPr>
      <w:r>
        <w:rPr>
          <w:rFonts w:ascii="宋体" w:hAnsi="宋体" w:hint="eastAsia"/>
          <w:sz w:val="24"/>
          <w:szCs w:val="24"/>
        </w:rPr>
        <w:t>22</w:t>
      </w:r>
      <w:r>
        <w:rPr>
          <w:rFonts w:ascii="宋体" w:hAnsi="宋体"/>
          <w:sz w:val="24"/>
          <w:szCs w:val="24"/>
        </w:rPr>
        <w:t>.</w:t>
      </w:r>
      <w:r>
        <w:rPr>
          <w:rFonts w:ascii="宋体" w:hAnsi="宋体" w:hint="eastAsia"/>
          <w:sz w:val="24"/>
          <w:szCs w:val="24"/>
        </w:rPr>
        <w:t>5</w:t>
      </w:r>
      <w:r>
        <w:rPr>
          <w:rFonts w:ascii="宋体" w:hAnsi="宋体"/>
          <w:sz w:val="24"/>
          <w:szCs w:val="24"/>
        </w:rPr>
        <w:t xml:space="preserve"> </w:t>
      </w:r>
      <w:r>
        <w:rPr>
          <w:rFonts w:ascii="宋体" w:hAnsi="宋体" w:hint="eastAsia"/>
          <w:sz w:val="24"/>
          <w:szCs w:val="24"/>
          <w:lang w:val="zh-CN"/>
        </w:rPr>
        <w:t>代理机构和评标委员会</w:t>
      </w:r>
      <w:r>
        <w:rPr>
          <w:rFonts w:ascii="宋体" w:hAnsi="宋体"/>
          <w:sz w:val="24"/>
          <w:szCs w:val="24"/>
        </w:rPr>
        <w:t>对未中标的供应商不作未中标原因的解释。</w:t>
      </w:r>
    </w:p>
    <w:p w:rsidR="005857A5" w:rsidRDefault="000C0F9F">
      <w:pPr>
        <w:autoSpaceDE w:val="0"/>
        <w:autoSpaceDN w:val="0"/>
        <w:spacing w:line="360" w:lineRule="auto"/>
        <w:rPr>
          <w:rFonts w:ascii="宋体" w:hAnsi="宋体"/>
          <w:sz w:val="24"/>
          <w:szCs w:val="24"/>
        </w:rPr>
      </w:pPr>
      <w:r>
        <w:rPr>
          <w:rFonts w:ascii="宋体" w:hAnsi="宋体" w:hint="eastAsia"/>
          <w:sz w:val="24"/>
          <w:szCs w:val="24"/>
        </w:rPr>
        <w:t>22</w:t>
      </w:r>
      <w:r>
        <w:rPr>
          <w:rFonts w:ascii="宋体" w:hAnsi="宋体"/>
          <w:sz w:val="24"/>
          <w:szCs w:val="24"/>
        </w:rPr>
        <w:t>.</w:t>
      </w:r>
      <w:r>
        <w:rPr>
          <w:rFonts w:ascii="宋体" w:hAnsi="宋体" w:hint="eastAsia"/>
          <w:sz w:val="24"/>
          <w:szCs w:val="24"/>
        </w:rPr>
        <w:t>6</w:t>
      </w:r>
      <w:r>
        <w:rPr>
          <w:rFonts w:ascii="宋体" w:hAnsi="宋体"/>
          <w:sz w:val="24"/>
          <w:szCs w:val="24"/>
        </w:rPr>
        <w:t xml:space="preserve"> 所有投标文件都将做为档案保存，不论中标与否，</w:t>
      </w:r>
      <w:r>
        <w:rPr>
          <w:rFonts w:ascii="宋体" w:hAnsi="宋体" w:hint="eastAsia"/>
          <w:sz w:val="24"/>
          <w:szCs w:val="24"/>
          <w:lang w:val="zh-CN"/>
        </w:rPr>
        <w:t>代理机构</w:t>
      </w:r>
      <w:r>
        <w:rPr>
          <w:rFonts w:ascii="宋体" w:hAnsi="宋体"/>
          <w:sz w:val="24"/>
          <w:szCs w:val="24"/>
        </w:rPr>
        <w:t>均不退回。</w:t>
      </w:r>
    </w:p>
    <w:p w:rsidR="005857A5" w:rsidRDefault="000C0F9F">
      <w:pPr>
        <w:autoSpaceDE w:val="0"/>
        <w:autoSpaceDN w:val="0"/>
        <w:spacing w:line="360" w:lineRule="auto"/>
        <w:rPr>
          <w:rFonts w:ascii="宋体" w:hAnsi="宋体"/>
          <w:b/>
          <w:sz w:val="24"/>
          <w:szCs w:val="24"/>
        </w:rPr>
      </w:pPr>
      <w:r>
        <w:rPr>
          <w:rFonts w:ascii="宋体" w:hAnsi="宋体" w:hint="eastAsia"/>
          <w:b/>
          <w:sz w:val="24"/>
          <w:szCs w:val="24"/>
        </w:rPr>
        <w:t>23</w:t>
      </w:r>
      <w:r>
        <w:rPr>
          <w:rFonts w:ascii="宋体" w:hAnsi="宋体" w:hint="eastAsia"/>
          <w:b/>
          <w:bCs/>
          <w:sz w:val="24"/>
          <w:szCs w:val="24"/>
          <w:lang w:val="zh-CN"/>
        </w:rPr>
        <w:t>、</w:t>
      </w:r>
      <w:r>
        <w:rPr>
          <w:rFonts w:ascii="宋体" w:hAnsi="宋体"/>
          <w:b/>
          <w:sz w:val="24"/>
          <w:szCs w:val="24"/>
        </w:rPr>
        <w:t>编写评标报告</w:t>
      </w:r>
    </w:p>
    <w:p w:rsidR="005857A5" w:rsidRDefault="000C0F9F">
      <w:pPr>
        <w:autoSpaceDE w:val="0"/>
        <w:autoSpaceDN w:val="0"/>
        <w:spacing w:line="360" w:lineRule="auto"/>
        <w:rPr>
          <w:rFonts w:ascii="宋体" w:hAnsi="宋体"/>
          <w:sz w:val="24"/>
          <w:szCs w:val="24"/>
        </w:rPr>
      </w:pPr>
      <w:r>
        <w:rPr>
          <w:rFonts w:ascii="宋体" w:hAnsi="宋体" w:hint="eastAsia"/>
          <w:sz w:val="24"/>
          <w:szCs w:val="24"/>
        </w:rPr>
        <w:t xml:space="preserve">23.1 </w:t>
      </w:r>
      <w:r>
        <w:rPr>
          <w:rFonts w:ascii="宋体" w:hAnsi="宋体"/>
          <w:sz w:val="24"/>
          <w:szCs w:val="24"/>
        </w:rPr>
        <w:t>评标委员会根据全体评标成员签字的原始评标记录和评标结果编写</w:t>
      </w:r>
      <w:r>
        <w:rPr>
          <w:rFonts w:ascii="宋体" w:hAnsi="宋体" w:hint="eastAsia"/>
          <w:sz w:val="24"/>
          <w:szCs w:val="24"/>
        </w:rPr>
        <w:t>评标</w:t>
      </w:r>
      <w:r>
        <w:rPr>
          <w:rFonts w:ascii="宋体" w:hAnsi="宋体"/>
          <w:sz w:val="24"/>
          <w:szCs w:val="24"/>
        </w:rPr>
        <w:t>报告</w:t>
      </w:r>
      <w:r>
        <w:rPr>
          <w:rFonts w:ascii="宋体" w:hAnsi="宋体" w:hint="eastAsia"/>
          <w:sz w:val="24"/>
          <w:szCs w:val="24"/>
        </w:rPr>
        <w:t>。</w:t>
      </w:r>
    </w:p>
    <w:p w:rsidR="005857A5" w:rsidRDefault="000C0F9F">
      <w:pPr>
        <w:autoSpaceDE w:val="0"/>
        <w:autoSpaceDN w:val="0"/>
        <w:spacing w:line="360" w:lineRule="auto"/>
        <w:rPr>
          <w:rFonts w:ascii="宋体" w:hAnsi="宋体"/>
          <w:b/>
          <w:sz w:val="24"/>
          <w:szCs w:val="24"/>
          <w:lang w:val="zh-CN"/>
        </w:rPr>
      </w:pPr>
      <w:r>
        <w:rPr>
          <w:rFonts w:ascii="宋体" w:hAnsi="宋体" w:hint="eastAsia"/>
          <w:b/>
          <w:sz w:val="24"/>
          <w:szCs w:val="24"/>
          <w:lang w:val="zh-CN"/>
        </w:rPr>
        <w:t>24、评标过程的保密性</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24.1 代理机构将采取必要措施，保证评标在严格保密的情况下进行。</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24.2 任何单位和个人不得非法干预、影响评标办法的确定，以及评标过程和结果。</w:t>
      </w:r>
    </w:p>
    <w:p w:rsidR="005857A5" w:rsidRDefault="000C0F9F">
      <w:pPr>
        <w:autoSpaceDE w:val="0"/>
        <w:autoSpaceDN w:val="0"/>
        <w:spacing w:line="360" w:lineRule="auto"/>
        <w:rPr>
          <w:rFonts w:ascii="宋体" w:hAnsi="宋体"/>
          <w:b/>
          <w:sz w:val="24"/>
          <w:szCs w:val="24"/>
        </w:rPr>
      </w:pPr>
      <w:r>
        <w:rPr>
          <w:rFonts w:ascii="宋体" w:hAnsi="宋体" w:hint="eastAsia"/>
          <w:sz w:val="24"/>
          <w:szCs w:val="24"/>
          <w:lang w:val="zh-CN"/>
        </w:rPr>
        <w:t>24.3 凡是与审查、澄清、评</w:t>
      </w:r>
      <w:r>
        <w:rPr>
          <w:rFonts w:ascii="宋体" w:hint="eastAsia"/>
          <w:sz w:val="24"/>
          <w:szCs w:val="24"/>
          <w:lang w:val="zh-CN"/>
        </w:rPr>
        <w:t>价和比较投标的有关资料等，均不向供应商及与评标无关的其他人员透露。</w:t>
      </w:r>
    </w:p>
    <w:p w:rsidR="005857A5" w:rsidRDefault="000C0F9F">
      <w:pPr>
        <w:autoSpaceDE w:val="0"/>
        <w:autoSpaceDN w:val="0"/>
        <w:spacing w:line="360" w:lineRule="auto"/>
        <w:outlineLvl w:val="0"/>
        <w:rPr>
          <w:rFonts w:ascii="宋体" w:hAnsi="宋体"/>
          <w:b/>
          <w:bCs/>
          <w:sz w:val="24"/>
          <w:szCs w:val="24"/>
          <w:lang w:val="zh-CN"/>
        </w:rPr>
      </w:pPr>
      <w:r>
        <w:rPr>
          <w:rFonts w:ascii="宋体" w:hAnsi="宋体" w:hint="eastAsia"/>
          <w:b/>
          <w:bCs/>
          <w:sz w:val="24"/>
          <w:szCs w:val="24"/>
          <w:lang w:val="zh-CN"/>
        </w:rPr>
        <w:t>五、签订合同</w:t>
      </w:r>
    </w:p>
    <w:p w:rsidR="005857A5" w:rsidRDefault="000C0F9F">
      <w:pPr>
        <w:autoSpaceDE w:val="0"/>
        <w:autoSpaceDN w:val="0"/>
        <w:spacing w:line="360" w:lineRule="auto"/>
        <w:rPr>
          <w:rFonts w:ascii="宋体" w:hAnsi="宋体"/>
          <w:b/>
          <w:bCs/>
          <w:sz w:val="24"/>
          <w:szCs w:val="24"/>
          <w:lang w:val="zh-CN"/>
        </w:rPr>
      </w:pPr>
      <w:r>
        <w:rPr>
          <w:rFonts w:ascii="宋体" w:hAnsi="宋体"/>
          <w:b/>
          <w:bCs/>
          <w:sz w:val="24"/>
          <w:szCs w:val="24"/>
          <w:lang w:val="zh-CN"/>
        </w:rPr>
        <w:t>2</w:t>
      </w:r>
      <w:r>
        <w:rPr>
          <w:rFonts w:ascii="宋体" w:hAnsi="宋体" w:hint="eastAsia"/>
          <w:b/>
          <w:bCs/>
          <w:sz w:val="24"/>
          <w:szCs w:val="24"/>
          <w:lang w:val="zh-CN"/>
        </w:rPr>
        <w:t>5、签订合同</w:t>
      </w:r>
    </w:p>
    <w:p w:rsidR="005857A5" w:rsidRDefault="000C0F9F">
      <w:pPr>
        <w:autoSpaceDE w:val="0"/>
        <w:autoSpaceDN w:val="0"/>
        <w:spacing w:line="360" w:lineRule="auto"/>
        <w:rPr>
          <w:rFonts w:ascii="宋体" w:hAnsi="宋体"/>
          <w:sz w:val="24"/>
          <w:szCs w:val="24"/>
          <w:lang w:val="zh-CN"/>
        </w:rPr>
      </w:pPr>
      <w:r>
        <w:rPr>
          <w:rFonts w:ascii="宋体" w:hAnsi="宋体"/>
          <w:sz w:val="24"/>
          <w:szCs w:val="24"/>
          <w:lang w:val="zh-CN"/>
        </w:rPr>
        <w:t>2</w:t>
      </w:r>
      <w:r>
        <w:rPr>
          <w:rFonts w:ascii="宋体" w:hAnsi="宋体" w:hint="eastAsia"/>
          <w:sz w:val="24"/>
          <w:szCs w:val="24"/>
          <w:lang w:val="zh-CN"/>
        </w:rPr>
        <w:t>5</w:t>
      </w:r>
      <w:r>
        <w:rPr>
          <w:rFonts w:ascii="宋体" w:hAnsi="宋体"/>
          <w:sz w:val="24"/>
          <w:szCs w:val="24"/>
          <w:lang w:val="zh-CN"/>
        </w:rPr>
        <w:t>.1</w:t>
      </w:r>
      <w:r>
        <w:rPr>
          <w:rFonts w:ascii="宋体" w:hAnsi="宋体" w:hint="eastAsia"/>
          <w:sz w:val="24"/>
          <w:szCs w:val="24"/>
          <w:lang w:val="zh-CN"/>
        </w:rPr>
        <w:t xml:space="preserve"> 采购人应当自中标通知书发出之日起30日内，按照招标文件和中标人投标文件的规定与中标人签订书面合同。所签订的合同不得对招标文件确定事项和中标人投标文件作实质性修改。</w:t>
      </w:r>
    </w:p>
    <w:p w:rsidR="005857A5" w:rsidRDefault="000C0F9F">
      <w:pPr>
        <w:spacing w:line="360" w:lineRule="auto"/>
        <w:rPr>
          <w:rFonts w:ascii="宋体" w:hAnsi="宋体"/>
          <w:sz w:val="24"/>
          <w:szCs w:val="24"/>
        </w:rPr>
      </w:pPr>
      <w:r>
        <w:rPr>
          <w:rFonts w:ascii="宋体" w:hAnsi="宋体"/>
          <w:sz w:val="24"/>
          <w:szCs w:val="24"/>
          <w:lang w:val="zh-CN"/>
        </w:rPr>
        <w:t>2</w:t>
      </w:r>
      <w:r>
        <w:rPr>
          <w:rFonts w:ascii="宋体" w:hAnsi="宋体" w:hint="eastAsia"/>
          <w:sz w:val="24"/>
          <w:szCs w:val="24"/>
          <w:lang w:val="zh-CN"/>
        </w:rPr>
        <w:t>5</w:t>
      </w:r>
      <w:r>
        <w:rPr>
          <w:rFonts w:ascii="宋体" w:hAnsi="宋体"/>
          <w:sz w:val="24"/>
          <w:szCs w:val="24"/>
          <w:lang w:val="zh-CN"/>
        </w:rPr>
        <w:t>.2</w:t>
      </w:r>
      <w:r>
        <w:rPr>
          <w:rFonts w:ascii="宋体" w:hAnsi="宋体" w:hint="eastAsia"/>
          <w:sz w:val="24"/>
          <w:szCs w:val="24"/>
        </w:rPr>
        <w:t>采购人不得向中标人提出任何不合理的要求做为签订合同的条件，不得与中标人私下订立背离合同实质性内容的协议。</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25.3中标人拒绝与采购人签订合同，或因不可抗力或者自身原因不能履行政府采购合同的，采购人可以按照评审报告中的得分高低顺序，确定下一顺序投标人为中标人，也可以重新开展政府采购活动。</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25.4 采购合同履行中，采购人需追加与合同标的相同货物的，在不改变合同其他条款的前提下，可以与供应商协商签订补充合同，但所有补充合同的采购金额不得超过原合同采购金额的百分之十。</w:t>
      </w:r>
    </w:p>
    <w:p w:rsidR="005857A5" w:rsidRDefault="000C0F9F">
      <w:pPr>
        <w:autoSpaceDE w:val="0"/>
        <w:autoSpaceDN w:val="0"/>
        <w:spacing w:line="360" w:lineRule="auto"/>
        <w:outlineLvl w:val="0"/>
        <w:rPr>
          <w:rFonts w:ascii="宋体" w:hAnsi="宋体"/>
          <w:b/>
          <w:bCs/>
          <w:sz w:val="24"/>
          <w:szCs w:val="24"/>
          <w:lang w:val="zh-CN"/>
        </w:rPr>
      </w:pPr>
      <w:r>
        <w:rPr>
          <w:rFonts w:ascii="宋体" w:hAnsi="宋体" w:hint="eastAsia"/>
          <w:b/>
          <w:bCs/>
          <w:sz w:val="24"/>
          <w:szCs w:val="24"/>
          <w:lang w:val="zh-CN"/>
        </w:rPr>
        <w:t>六、询问、质疑、投诉和诚实信用</w:t>
      </w:r>
    </w:p>
    <w:p w:rsidR="005857A5" w:rsidRDefault="000C0F9F">
      <w:pPr>
        <w:autoSpaceDE w:val="0"/>
        <w:autoSpaceDN w:val="0"/>
        <w:spacing w:line="360" w:lineRule="auto"/>
        <w:rPr>
          <w:rFonts w:ascii="宋体" w:hAnsi="宋体"/>
          <w:b/>
          <w:bCs/>
          <w:sz w:val="24"/>
          <w:szCs w:val="24"/>
          <w:lang w:val="zh-CN"/>
        </w:rPr>
      </w:pPr>
      <w:r>
        <w:rPr>
          <w:rFonts w:ascii="宋体" w:hAnsi="宋体"/>
          <w:b/>
          <w:bCs/>
          <w:sz w:val="24"/>
          <w:szCs w:val="24"/>
          <w:lang w:val="zh-CN"/>
        </w:rPr>
        <w:t>2</w:t>
      </w:r>
      <w:r>
        <w:rPr>
          <w:rFonts w:ascii="宋体" w:hAnsi="宋体" w:hint="eastAsia"/>
          <w:b/>
          <w:bCs/>
          <w:sz w:val="24"/>
          <w:szCs w:val="24"/>
          <w:lang w:val="zh-CN"/>
        </w:rPr>
        <w:t>6、询问</w:t>
      </w:r>
    </w:p>
    <w:p w:rsidR="005857A5" w:rsidRDefault="000C0F9F">
      <w:pPr>
        <w:autoSpaceDE w:val="0"/>
        <w:autoSpaceDN w:val="0"/>
        <w:spacing w:line="360" w:lineRule="auto"/>
        <w:rPr>
          <w:rFonts w:ascii="宋体" w:hAnsi="宋体"/>
          <w:b/>
          <w:sz w:val="24"/>
          <w:szCs w:val="24"/>
          <w:lang w:val="zh-CN"/>
        </w:rPr>
      </w:pPr>
      <w:r>
        <w:rPr>
          <w:rFonts w:ascii="宋体" w:hAnsi="宋体"/>
          <w:sz w:val="24"/>
          <w:szCs w:val="24"/>
          <w:lang w:val="zh-CN"/>
        </w:rPr>
        <w:lastRenderedPageBreak/>
        <w:t>2</w:t>
      </w:r>
      <w:r>
        <w:rPr>
          <w:rFonts w:ascii="宋体" w:hAnsi="宋体" w:hint="eastAsia"/>
          <w:sz w:val="24"/>
          <w:szCs w:val="24"/>
          <w:lang w:val="zh-CN"/>
        </w:rPr>
        <w:t>6</w:t>
      </w:r>
      <w:r>
        <w:rPr>
          <w:rFonts w:ascii="宋体" w:hAnsi="宋体"/>
          <w:sz w:val="24"/>
          <w:szCs w:val="24"/>
          <w:lang w:val="zh-CN"/>
        </w:rPr>
        <w:t>.1</w:t>
      </w:r>
      <w:r>
        <w:rPr>
          <w:rFonts w:ascii="宋体" w:hAnsi="宋体" w:hint="eastAsia"/>
          <w:sz w:val="24"/>
          <w:szCs w:val="24"/>
          <w:lang w:val="zh-CN"/>
        </w:rPr>
        <w:t xml:space="preserve"> 供应商对招标活动事项有疑问的，可以向代理机构或采购人提出询问，代理机构或采购人将在两个工作日内作出答复，但答复的内容不涉及商业秘密</w:t>
      </w:r>
      <w:r>
        <w:rPr>
          <w:rFonts w:ascii="宋体" w:hAnsi="宋体" w:hint="eastAsia"/>
          <w:b/>
          <w:sz w:val="24"/>
          <w:szCs w:val="24"/>
          <w:lang w:val="zh-CN"/>
        </w:rPr>
        <w:t>。</w:t>
      </w:r>
    </w:p>
    <w:p w:rsidR="005857A5" w:rsidRDefault="000C0F9F">
      <w:pPr>
        <w:autoSpaceDE w:val="0"/>
        <w:autoSpaceDN w:val="0"/>
        <w:spacing w:line="360" w:lineRule="auto"/>
        <w:rPr>
          <w:rFonts w:ascii="宋体" w:hAnsi="宋体"/>
          <w:b/>
          <w:sz w:val="24"/>
          <w:szCs w:val="24"/>
          <w:lang w:val="zh-CN"/>
        </w:rPr>
      </w:pPr>
      <w:r>
        <w:rPr>
          <w:rFonts w:ascii="宋体" w:hAnsi="宋体" w:hint="eastAsia"/>
          <w:b/>
          <w:sz w:val="24"/>
          <w:szCs w:val="24"/>
          <w:lang w:val="zh-CN"/>
        </w:rPr>
        <w:t>27、质疑</w:t>
      </w:r>
    </w:p>
    <w:p w:rsidR="005857A5" w:rsidRDefault="000C0F9F">
      <w:pPr>
        <w:spacing w:line="360" w:lineRule="auto"/>
        <w:rPr>
          <w:rFonts w:ascii="宋体" w:hAnsi="宋体"/>
          <w:sz w:val="24"/>
          <w:szCs w:val="24"/>
          <w:lang w:val="zh-CN"/>
        </w:rPr>
      </w:pPr>
      <w:r>
        <w:rPr>
          <w:rFonts w:ascii="宋体" w:hAnsi="宋体"/>
          <w:sz w:val="24"/>
          <w:szCs w:val="24"/>
          <w:lang w:val="zh-CN"/>
        </w:rPr>
        <w:t>2</w:t>
      </w:r>
      <w:r>
        <w:rPr>
          <w:rFonts w:ascii="宋体" w:hAnsi="宋体" w:hint="eastAsia"/>
          <w:sz w:val="24"/>
          <w:szCs w:val="24"/>
          <w:lang w:val="zh-CN"/>
        </w:rPr>
        <w:t>7</w:t>
      </w:r>
      <w:r>
        <w:rPr>
          <w:rFonts w:ascii="宋体" w:hAnsi="宋体"/>
          <w:sz w:val="24"/>
          <w:szCs w:val="24"/>
          <w:lang w:val="zh-CN"/>
        </w:rPr>
        <w:t>.</w:t>
      </w:r>
      <w:r>
        <w:rPr>
          <w:rFonts w:ascii="宋体" w:hAnsi="宋体" w:hint="eastAsia"/>
          <w:sz w:val="24"/>
          <w:szCs w:val="24"/>
          <w:lang w:val="zh-CN"/>
        </w:rPr>
        <w:t>1 供应商认为采购文件、采购过程和中标结果使自己的合法权益受到损害的，可以在知道或者应当知道其权益受到损害之日起七个工作日内，将质疑函原件以书面形式送达</w:t>
      </w:r>
      <w:r>
        <w:rPr>
          <w:rFonts w:ascii="宋体" w:hAnsi="宋体" w:cs="宋体" w:hint="eastAsia"/>
          <w:sz w:val="24"/>
          <w:szCs w:val="24"/>
        </w:rPr>
        <w:t>南京市建邺区万达广场F座</w:t>
      </w:r>
      <w:r>
        <w:rPr>
          <w:rFonts w:ascii="宋体" w:hAnsi="宋体" w:cs="宋体"/>
          <w:sz w:val="24"/>
          <w:szCs w:val="24"/>
        </w:rPr>
        <w:t>1</w:t>
      </w:r>
      <w:r>
        <w:rPr>
          <w:rFonts w:ascii="宋体" w:hAnsi="宋体" w:cs="宋体" w:hint="eastAsia"/>
          <w:sz w:val="24"/>
          <w:szCs w:val="24"/>
        </w:rPr>
        <w:t>523室</w:t>
      </w:r>
      <w:r>
        <w:rPr>
          <w:rFonts w:ascii="宋体" w:hAnsi="宋体" w:hint="eastAsia"/>
          <w:sz w:val="24"/>
          <w:szCs w:val="24"/>
          <w:lang w:val="zh-CN"/>
        </w:rPr>
        <w:t>。</w:t>
      </w:r>
    </w:p>
    <w:p w:rsidR="005857A5" w:rsidRDefault="000C0F9F">
      <w:pPr>
        <w:spacing w:line="360" w:lineRule="auto"/>
        <w:rPr>
          <w:rFonts w:ascii="宋体" w:hAnsi="宋体"/>
          <w:sz w:val="24"/>
          <w:szCs w:val="24"/>
          <w:lang w:val="zh-CN"/>
        </w:rPr>
      </w:pPr>
      <w:r>
        <w:rPr>
          <w:rFonts w:ascii="宋体" w:hAnsi="宋体" w:hint="eastAsia"/>
          <w:sz w:val="24"/>
          <w:szCs w:val="24"/>
          <w:lang w:val="zh-CN"/>
        </w:rPr>
        <w:t>(1) 质疑函接收联系部门:南京润知招标代理有限公司；</w:t>
      </w:r>
    </w:p>
    <w:p w:rsidR="005857A5" w:rsidRDefault="000C0F9F">
      <w:pPr>
        <w:spacing w:line="360" w:lineRule="auto"/>
        <w:rPr>
          <w:rFonts w:ascii="宋体" w:hAnsi="宋体"/>
          <w:sz w:val="24"/>
          <w:szCs w:val="24"/>
          <w:lang w:val="zh-CN"/>
        </w:rPr>
      </w:pPr>
      <w:r>
        <w:rPr>
          <w:rFonts w:ascii="宋体" w:hAnsi="宋体" w:hint="eastAsia"/>
          <w:sz w:val="24"/>
          <w:szCs w:val="24"/>
          <w:lang w:val="zh-CN"/>
        </w:rPr>
        <w:t>（2）业务受理部联系电话：025-82276320；</w:t>
      </w:r>
    </w:p>
    <w:p w:rsidR="005857A5" w:rsidRDefault="000C0F9F">
      <w:pPr>
        <w:spacing w:line="360" w:lineRule="auto"/>
        <w:rPr>
          <w:rFonts w:ascii="宋体" w:hAnsi="宋体"/>
          <w:sz w:val="24"/>
          <w:szCs w:val="24"/>
          <w:lang w:val="zh-CN"/>
        </w:rPr>
      </w:pPr>
      <w:r>
        <w:rPr>
          <w:rFonts w:ascii="宋体" w:hAnsi="宋体" w:hint="eastAsia"/>
          <w:sz w:val="24"/>
          <w:szCs w:val="24"/>
          <w:lang w:val="zh-CN"/>
        </w:rPr>
        <w:t>（3）业务受理部通讯地址：</w:t>
      </w:r>
      <w:r>
        <w:rPr>
          <w:rFonts w:ascii="宋体" w:hAnsi="宋体" w:cs="宋体" w:hint="eastAsia"/>
          <w:sz w:val="24"/>
          <w:szCs w:val="24"/>
        </w:rPr>
        <w:t>南京市建邺区万达广场F座</w:t>
      </w:r>
      <w:r>
        <w:rPr>
          <w:rFonts w:ascii="宋体" w:hAnsi="宋体" w:cs="宋体"/>
          <w:sz w:val="24"/>
          <w:szCs w:val="24"/>
        </w:rPr>
        <w:t>1</w:t>
      </w:r>
      <w:r>
        <w:rPr>
          <w:rFonts w:ascii="宋体" w:hAnsi="宋体" w:cs="宋体" w:hint="eastAsia"/>
          <w:sz w:val="24"/>
          <w:szCs w:val="24"/>
        </w:rPr>
        <w:t>523室</w:t>
      </w:r>
      <w:r>
        <w:rPr>
          <w:rFonts w:ascii="宋体" w:hAnsi="宋体" w:hint="eastAsia"/>
          <w:sz w:val="24"/>
          <w:szCs w:val="24"/>
          <w:lang w:val="zh-CN"/>
        </w:rPr>
        <w:t>；</w:t>
      </w:r>
    </w:p>
    <w:p w:rsidR="005857A5" w:rsidRDefault="000C0F9F">
      <w:pPr>
        <w:spacing w:line="360" w:lineRule="auto"/>
        <w:rPr>
          <w:rFonts w:ascii="宋体" w:hAnsi="宋体"/>
          <w:sz w:val="24"/>
          <w:szCs w:val="24"/>
          <w:lang w:val="zh-CN"/>
        </w:rPr>
      </w:pPr>
      <w:r>
        <w:rPr>
          <w:rFonts w:ascii="宋体" w:hAnsi="宋体" w:hint="eastAsia"/>
          <w:sz w:val="24"/>
          <w:szCs w:val="24"/>
          <w:lang w:val="zh-CN"/>
        </w:rPr>
        <w:t xml:space="preserve">27.2 </w:t>
      </w:r>
      <w:r>
        <w:rPr>
          <w:rFonts w:ascii="宋体" w:hAnsi="宋体"/>
          <w:sz w:val="24"/>
          <w:szCs w:val="24"/>
          <w:lang w:val="zh-CN"/>
        </w:rPr>
        <w:t>质疑供应商是指直接参加本次投标活动的供应商</w:t>
      </w:r>
      <w:r>
        <w:rPr>
          <w:rFonts w:ascii="宋体" w:hAnsi="宋体" w:hint="eastAsia"/>
          <w:sz w:val="24"/>
          <w:szCs w:val="24"/>
          <w:lang w:val="zh-CN"/>
        </w:rPr>
        <w:t>，未参加投标活动的供应商或在投标活动中自身权益未受到损害的供应商所提出的质疑不予受理。</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27.3 质疑必须以参加投标供应商法定代表人（签署本人姓名或印章）或授权代表（签署本人姓名或印章，应当同时提供法定代表人授权其办理质疑事项的授权书）原件送达的方式提交，否则，代理机构有权不予受理。</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27.4上述应知其权益受到损害之日是指：</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（1）</w:t>
      </w:r>
      <w:r>
        <w:rPr>
          <w:rFonts w:ascii="宋体" w:hAnsi="宋体"/>
          <w:sz w:val="24"/>
          <w:szCs w:val="24"/>
          <w:lang w:val="zh-CN"/>
        </w:rPr>
        <w:t>对</w:t>
      </w:r>
      <w:r>
        <w:rPr>
          <w:rFonts w:ascii="宋体" w:hAnsi="宋体" w:hint="eastAsia"/>
          <w:sz w:val="24"/>
          <w:szCs w:val="24"/>
          <w:lang w:val="zh-CN"/>
        </w:rPr>
        <w:t>招标</w:t>
      </w:r>
      <w:r>
        <w:rPr>
          <w:rFonts w:ascii="宋体" w:hAnsi="宋体"/>
          <w:sz w:val="24"/>
          <w:szCs w:val="24"/>
          <w:lang w:val="zh-CN"/>
        </w:rPr>
        <w:t>文件提出质疑的，为</w:t>
      </w:r>
      <w:r>
        <w:rPr>
          <w:rFonts w:ascii="宋体" w:hAnsi="宋体" w:hint="eastAsia"/>
          <w:sz w:val="24"/>
          <w:szCs w:val="24"/>
          <w:lang w:val="zh-CN"/>
        </w:rPr>
        <w:t>投标</w:t>
      </w:r>
      <w:r>
        <w:rPr>
          <w:rFonts w:ascii="宋体" w:hAnsi="宋体"/>
          <w:sz w:val="24"/>
          <w:szCs w:val="24"/>
          <w:lang w:val="zh-CN"/>
        </w:rPr>
        <w:t>文件公告期限届满之日起计算；</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w:t>
      </w:r>
      <w:r>
        <w:rPr>
          <w:rFonts w:ascii="宋体" w:hAnsi="宋体"/>
          <w:sz w:val="24"/>
          <w:szCs w:val="24"/>
          <w:lang w:val="zh-CN"/>
        </w:rPr>
        <w:t>对采购过程提出质疑的，自采购程序环节结束之日起计算；</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（3）</w:t>
      </w:r>
      <w:r>
        <w:rPr>
          <w:rFonts w:ascii="宋体" w:hAnsi="宋体"/>
          <w:sz w:val="24"/>
          <w:szCs w:val="24"/>
          <w:lang w:val="zh-CN"/>
        </w:rPr>
        <w:t>对中标结果提出质疑的，自中标结果公告期限届满之日起计算。</w:t>
      </w:r>
      <w:r>
        <w:rPr>
          <w:rFonts w:ascii="宋体" w:hAnsi="宋体" w:hint="eastAsia"/>
          <w:sz w:val="24"/>
          <w:szCs w:val="24"/>
          <w:lang w:val="zh-CN"/>
        </w:rPr>
        <w:t xml:space="preserve">  </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27.5 质疑供应商在法定质疑期内应当一次性提出针对同一采购环节提出质疑，</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27.6 质疑函应包括以下主要内容，并按照</w:t>
      </w:r>
      <w:r>
        <w:rPr>
          <w:rFonts w:ascii="宋体" w:hAnsi="宋体"/>
          <w:sz w:val="24"/>
          <w:szCs w:val="24"/>
          <w:lang w:val="zh-CN"/>
        </w:rPr>
        <w:t>“</w:t>
      </w:r>
      <w:r>
        <w:rPr>
          <w:rFonts w:ascii="宋体" w:hAnsi="宋体" w:hint="eastAsia"/>
          <w:sz w:val="24"/>
          <w:szCs w:val="24"/>
          <w:lang w:val="zh-CN"/>
        </w:rPr>
        <w:t>谁主张、谁举证</w:t>
      </w:r>
      <w:r>
        <w:rPr>
          <w:rFonts w:ascii="宋体" w:hAnsi="宋体"/>
          <w:sz w:val="24"/>
          <w:szCs w:val="24"/>
          <w:lang w:val="zh-CN"/>
        </w:rPr>
        <w:t>”</w:t>
      </w:r>
      <w:r>
        <w:rPr>
          <w:rFonts w:ascii="宋体" w:hAnsi="宋体" w:hint="eastAsia"/>
          <w:sz w:val="24"/>
          <w:szCs w:val="24"/>
          <w:lang w:val="zh-CN"/>
        </w:rPr>
        <w:t>的原则，附上相关证明材料。否则，代理机构或采购人不予受理：</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 xml:space="preserve"> (1) 供应商的姓名或者名称、地址、邮编、联系人及联系电话（包括座机、手机、传真号码等）；</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（2）质疑项目的名称、项目编号、包号、招标公告发布时间、开标时间；</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（3）具体、明确的质疑事项和与质疑事项相关的请求；</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4）事实依据（具体条款，认为自己合法权益受到损害或可能受到损害的相关证据材料。如涉及到产品功能或技术指标的，应出具相关制造商的证明文件。友情提示：供应商全部产品线中没有满足技术需求要求的产品才可以对招标产品提出质疑，并提出修改理由和修改建议）；</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lastRenderedPageBreak/>
        <w:t>（5）必要的法律依据；</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（6）提出质疑的日期。</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7）质疑文件应当署名。质疑人为自然人的，应当由本人签字并附有效身份证明；质疑人为法人或其他组织的，应当由法定代表人、主要负责人，或者其授权代表签字或者盖章，并加盖单位公章,同时附带加盖单位公章的营业执照副本或事业单位法人登记证书或组织机构代码证的复印件；供应商委托代理人质疑的，应当向被质疑人提交授权委托书，并载明代理人的姓名或者名称、代理事项、具体权限、期限和相关事项。</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27.7 代理机构在收到供应商的书面质疑后将及时组织调查核实，在七个工作日内作出答复，并以书面形式通知质疑供应商和其他有关供应商，答复的内容不涉及商业秘密。代理机构遵循“谁</w:t>
      </w:r>
      <w:r>
        <w:rPr>
          <w:rFonts w:ascii="宋体" w:hAnsi="宋体"/>
          <w:sz w:val="24"/>
          <w:szCs w:val="24"/>
          <w:lang w:val="zh-CN"/>
        </w:rPr>
        <w:t>过错</w:t>
      </w:r>
      <w:r>
        <w:rPr>
          <w:rFonts w:ascii="宋体" w:hAnsi="宋体" w:hint="eastAsia"/>
          <w:sz w:val="24"/>
          <w:szCs w:val="24"/>
          <w:lang w:val="zh-CN"/>
        </w:rPr>
        <w:t>谁负担”的</w:t>
      </w:r>
      <w:r>
        <w:rPr>
          <w:rFonts w:ascii="宋体" w:hAnsi="宋体"/>
          <w:sz w:val="24"/>
          <w:szCs w:val="24"/>
          <w:lang w:val="zh-CN"/>
        </w:rPr>
        <w:t>原则</w:t>
      </w:r>
      <w:r>
        <w:rPr>
          <w:rFonts w:ascii="宋体" w:hAnsi="宋体" w:hint="eastAsia"/>
          <w:sz w:val="24"/>
          <w:szCs w:val="24"/>
          <w:lang w:val="zh-CN"/>
        </w:rPr>
        <w:t>，有过错的一方承担调查论证费用。</w:t>
      </w:r>
    </w:p>
    <w:p w:rsidR="005857A5" w:rsidRDefault="000C0F9F">
      <w:pPr>
        <w:autoSpaceDE w:val="0"/>
        <w:autoSpaceDN w:val="0"/>
        <w:spacing w:line="360" w:lineRule="auto"/>
        <w:rPr>
          <w:rFonts w:ascii="宋体" w:hAnsi="宋体"/>
          <w:sz w:val="24"/>
          <w:szCs w:val="24"/>
          <w:lang w:val="zh-CN"/>
        </w:rPr>
      </w:pPr>
      <w:r>
        <w:rPr>
          <w:rFonts w:ascii="宋体" w:hAnsi="宋体" w:hint="eastAsia"/>
          <w:b/>
          <w:bCs/>
          <w:sz w:val="24"/>
          <w:szCs w:val="24"/>
          <w:lang w:val="zh-CN"/>
        </w:rPr>
        <w:t>28、投诉</w:t>
      </w:r>
    </w:p>
    <w:p w:rsidR="005857A5" w:rsidRDefault="000C0F9F">
      <w:pPr>
        <w:autoSpaceDE w:val="0"/>
        <w:autoSpaceDN w:val="0"/>
        <w:spacing w:line="360" w:lineRule="auto"/>
        <w:rPr>
          <w:rFonts w:ascii="宋体" w:hAnsi="宋体"/>
          <w:sz w:val="24"/>
          <w:szCs w:val="24"/>
          <w:lang w:val="zh-CN"/>
        </w:rPr>
      </w:pPr>
      <w:r>
        <w:rPr>
          <w:rFonts w:ascii="宋体" w:hAnsi="宋体"/>
          <w:sz w:val="24"/>
          <w:szCs w:val="24"/>
          <w:lang w:val="zh-CN"/>
        </w:rPr>
        <w:t>2</w:t>
      </w:r>
      <w:r>
        <w:rPr>
          <w:rFonts w:ascii="宋体" w:hAnsi="宋体" w:hint="eastAsia"/>
          <w:sz w:val="24"/>
          <w:szCs w:val="24"/>
          <w:lang w:val="zh-CN"/>
        </w:rPr>
        <w:t>8.1</w:t>
      </w:r>
      <w:r>
        <w:rPr>
          <w:rFonts w:ascii="宋体" w:hAnsi="宋体"/>
          <w:sz w:val="24"/>
          <w:szCs w:val="24"/>
          <w:lang w:val="zh-CN"/>
        </w:rPr>
        <w:t xml:space="preserve"> </w:t>
      </w:r>
      <w:r>
        <w:rPr>
          <w:rFonts w:ascii="宋体" w:hAnsi="宋体" w:hint="eastAsia"/>
          <w:sz w:val="24"/>
          <w:szCs w:val="24"/>
          <w:lang w:val="zh-CN"/>
        </w:rPr>
        <w:t>质疑供应商对代理机构的答复不满意，或代理机构未在规定的时间内作出答复的，可以在答复期满后</w:t>
      </w:r>
      <w:r>
        <w:rPr>
          <w:rFonts w:ascii="宋体" w:hAnsi="宋体" w:hint="eastAsia"/>
          <w:b/>
          <w:bCs/>
          <w:sz w:val="24"/>
          <w:szCs w:val="24"/>
          <w:lang w:val="zh-CN"/>
        </w:rPr>
        <w:t>十五个工作日内</w:t>
      </w:r>
      <w:r>
        <w:rPr>
          <w:rFonts w:ascii="宋体" w:hAnsi="宋体" w:hint="eastAsia"/>
          <w:sz w:val="24"/>
          <w:szCs w:val="24"/>
          <w:lang w:val="zh-CN"/>
        </w:rPr>
        <w:t>向采购项目同级财政部门投诉。</w:t>
      </w:r>
    </w:p>
    <w:p w:rsidR="005857A5" w:rsidRDefault="000C0F9F">
      <w:pPr>
        <w:autoSpaceDE w:val="0"/>
        <w:autoSpaceDN w:val="0"/>
        <w:spacing w:line="360" w:lineRule="auto"/>
        <w:rPr>
          <w:rFonts w:ascii="宋体" w:hAnsi="宋体"/>
          <w:b/>
          <w:bCs/>
          <w:sz w:val="24"/>
          <w:szCs w:val="24"/>
          <w:lang w:val="zh-CN"/>
        </w:rPr>
      </w:pPr>
      <w:r>
        <w:rPr>
          <w:rFonts w:ascii="宋体" w:hAnsi="宋体" w:hint="eastAsia"/>
          <w:b/>
          <w:bCs/>
          <w:sz w:val="24"/>
          <w:szCs w:val="24"/>
          <w:lang w:val="zh-CN"/>
        </w:rPr>
        <w:t>29、诚实信用</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29</w:t>
      </w:r>
      <w:r>
        <w:rPr>
          <w:rFonts w:ascii="宋体" w:hAnsi="宋体"/>
          <w:sz w:val="24"/>
          <w:szCs w:val="24"/>
          <w:lang w:val="zh-CN"/>
        </w:rPr>
        <w:t>.1</w:t>
      </w:r>
      <w:r>
        <w:rPr>
          <w:rFonts w:ascii="宋体" w:hAnsi="宋体" w:hint="eastAsia"/>
          <w:sz w:val="24"/>
          <w:szCs w:val="24"/>
          <w:lang w:val="zh-CN"/>
        </w:rPr>
        <w:t xml:space="preserve"> 供应商之间不得相互串通投标报价，不得妨碍其他供应商的公平竞争，不得损害采购人和其他供应商的合法权益。</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29.2 供应商不得以向代理机构工作人员、评标委员会成员行贿或者采取其他不正当手段谋取中标。经查实供应商有此行为的，</w:t>
      </w:r>
      <w:r>
        <w:rPr>
          <w:sz w:val="24"/>
          <w:szCs w:val="24"/>
        </w:rPr>
        <w:t>政府采购管理部门将供应商列入不良行为记录名单，按照《政府采购法》有关规定处理。</w:t>
      </w:r>
    </w:p>
    <w:p w:rsidR="005857A5" w:rsidRDefault="000C0F9F">
      <w:pPr>
        <w:autoSpaceDE w:val="0"/>
        <w:autoSpaceDN w:val="0"/>
        <w:spacing w:line="360" w:lineRule="auto"/>
        <w:rPr>
          <w:rFonts w:ascii="宋体" w:hAnsi="宋体"/>
          <w:sz w:val="24"/>
          <w:szCs w:val="24"/>
          <w:lang w:val="zh-CN"/>
        </w:rPr>
      </w:pPr>
      <w:r>
        <w:rPr>
          <w:rFonts w:ascii="宋体" w:hAnsi="宋体" w:hint="eastAsia"/>
          <w:sz w:val="24"/>
          <w:szCs w:val="24"/>
          <w:lang w:val="zh-CN"/>
        </w:rPr>
        <w:t>29.3 供应商提出书面质疑必须有理、有据，不得虚假质疑和恶意质疑，并对质疑内容的真实性承担责任。一经查实，代理机构有权依据政府采购的有关规定，报请政府采购监管部门对该投标人进行相应的行政处罚并在网站上予以公示。如果供应商或者其他利害关系人通过捏造事实、伪造证明材料等方式提出质疑，干扰政府采购活动正常进行的，属于严重不良行为，代理机构将提请财政部门将其列入不良行为记录名单，并依法予以处罚。</w:t>
      </w:r>
    </w:p>
    <w:p w:rsidR="005857A5" w:rsidRDefault="000C0F9F">
      <w:pPr>
        <w:spacing w:line="360" w:lineRule="auto"/>
        <w:rPr>
          <w:rFonts w:ascii="宋体" w:hAnsi="宋体"/>
          <w:sz w:val="24"/>
          <w:szCs w:val="24"/>
          <w:lang w:val="zh-CN"/>
        </w:rPr>
      </w:pPr>
      <w:r>
        <w:rPr>
          <w:rFonts w:ascii="宋体" w:hAnsi="宋体" w:hint="eastAsia"/>
          <w:sz w:val="24"/>
          <w:szCs w:val="24"/>
          <w:lang w:val="zh-CN"/>
        </w:rPr>
        <w:t>29.4 供应商不得虚假承诺，否则，按照提供虚假材料谋取中标成交处理。</w:t>
      </w:r>
    </w:p>
    <w:p w:rsidR="005857A5" w:rsidRDefault="000C0F9F">
      <w:pPr>
        <w:spacing w:line="360" w:lineRule="auto"/>
        <w:rPr>
          <w:rFonts w:ascii="宋体" w:hAnsi="宋体"/>
          <w:color w:val="000000"/>
          <w:sz w:val="24"/>
          <w:szCs w:val="24"/>
          <w:lang w:val="zh-CN"/>
        </w:rPr>
      </w:pPr>
      <w:r>
        <w:rPr>
          <w:rFonts w:ascii="宋体" w:hAnsi="宋体" w:hint="eastAsia"/>
          <w:sz w:val="24"/>
          <w:szCs w:val="24"/>
          <w:lang w:val="zh-CN"/>
        </w:rPr>
        <w:t>29.5 供应商应自觉遵守开标、评标纪律，扰乱开标评标现场秩序的，属于失信</w:t>
      </w:r>
      <w:r>
        <w:rPr>
          <w:rFonts w:ascii="宋体" w:hAnsi="宋体" w:hint="eastAsia"/>
          <w:sz w:val="24"/>
          <w:szCs w:val="24"/>
          <w:lang w:val="zh-CN"/>
        </w:rPr>
        <w:lastRenderedPageBreak/>
        <w:t>行为，根据《江苏省政府采购供应商监督管理暂行办法》，失信行为将被记入供应商诚信档案。</w:t>
      </w:r>
    </w:p>
    <w:p w:rsidR="005857A5" w:rsidRDefault="000C0F9F">
      <w:pPr>
        <w:spacing w:line="360" w:lineRule="auto"/>
        <w:ind w:leftChars="100" w:left="210" w:firstLineChars="100" w:firstLine="321"/>
        <w:jc w:val="center"/>
        <w:rPr>
          <w:rFonts w:ascii="宋体" w:hAnsi="宋体"/>
          <w:b/>
          <w:sz w:val="24"/>
          <w:szCs w:val="24"/>
        </w:rPr>
      </w:pPr>
      <w:r>
        <w:rPr>
          <w:rFonts w:ascii="宋体" w:hAnsi="宋体" w:hint="eastAsia"/>
          <w:b/>
          <w:sz w:val="32"/>
          <w:szCs w:val="32"/>
        </w:rPr>
        <w:t>第三章 政府采购合同专用条款部分（服务）</w:t>
      </w:r>
    </w:p>
    <w:p w:rsidR="005857A5" w:rsidRDefault="000C0F9F">
      <w:pPr>
        <w:spacing w:line="360" w:lineRule="auto"/>
        <w:rPr>
          <w:rFonts w:ascii="宋体" w:hAnsi="宋体"/>
          <w:sz w:val="24"/>
          <w:szCs w:val="24"/>
        </w:rPr>
      </w:pPr>
      <w:r>
        <w:rPr>
          <w:rFonts w:ascii="宋体" w:hAnsi="宋体" w:hint="eastAsia"/>
          <w:sz w:val="24"/>
          <w:szCs w:val="24"/>
        </w:rPr>
        <w:t xml:space="preserve">甲方:  </w:t>
      </w:r>
      <w:r>
        <w:rPr>
          <w:rFonts w:ascii="宋体" w:hAnsi="宋体"/>
          <w:sz w:val="24"/>
          <w:szCs w:val="24"/>
        </w:rPr>
        <w:t>江苏省交通运输综合行政执法监督局</w:t>
      </w:r>
    </w:p>
    <w:p w:rsidR="005857A5" w:rsidRDefault="000C0F9F">
      <w:pPr>
        <w:widowControl/>
        <w:snapToGrid w:val="0"/>
        <w:spacing w:line="360" w:lineRule="auto"/>
        <w:rPr>
          <w:rFonts w:ascii="宋体" w:hAnsi="宋体"/>
          <w:sz w:val="24"/>
          <w:szCs w:val="24"/>
          <w:u w:val="single"/>
        </w:rPr>
      </w:pPr>
      <w:r>
        <w:rPr>
          <w:rFonts w:ascii="宋体" w:hAnsi="宋体" w:hint="eastAsia"/>
          <w:sz w:val="24"/>
          <w:szCs w:val="24"/>
        </w:rPr>
        <w:t>乙方:</w:t>
      </w:r>
    </w:p>
    <w:p w:rsidR="005857A5" w:rsidRDefault="000C0F9F">
      <w:pPr>
        <w:spacing w:line="360" w:lineRule="auto"/>
        <w:ind w:firstLineChars="200" w:firstLine="480"/>
        <w:rPr>
          <w:rFonts w:ascii="宋体" w:hAnsi="宋体"/>
          <w:sz w:val="24"/>
          <w:szCs w:val="24"/>
        </w:rPr>
      </w:pPr>
      <w:r>
        <w:rPr>
          <w:rFonts w:ascii="宋体" w:hAnsi="宋体" w:hint="eastAsia"/>
          <w:sz w:val="24"/>
          <w:szCs w:val="24"/>
        </w:rPr>
        <w:t>甲乙双方根据</w:t>
      </w:r>
      <w:r>
        <w:rPr>
          <w:rFonts w:ascii="宋体" w:hAnsi="宋体" w:hint="eastAsia"/>
          <w:sz w:val="24"/>
          <w:szCs w:val="24"/>
          <w:u w:val="single"/>
        </w:rPr>
        <w:t>2019年 月 日</w:t>
      </w:r>
      <w:r>
        <w:rPr>
          <w:rFonts w:ascii="宋体" w:hAnsi="宋体" w:hint="eastAsia"/>
          <w:sz w:val="24"/>
          <w:szCs w:val="24"/>
        </w:rPr>
        <w:t>的</w:t>
      </w:r>
      <w:r>
        <w:rPr>
          <w:rFonts w:ascii="宋体" w:hAnsi="宋体" w:cs="宋体" w:hint="eastAsia"/>
          <w:sz w:val="24"/>
          <w:szCs w:val="24"/>
          <w:u w:val="single"/>
        </w:rPr>
        <w:t>江苏省大件运输桥梁验算安全评估</w:t>
      </w:r>
      <w:r>
        <w:rPr>
          <w:rFonts w:ascii="宋体" w:hAnsi="宋体" w:hint="eastAsia"/>
          <w:sz w:val="24"/>
          <w:szCs w:val="24"/>
        </w:rPr>
        <w:t>公开招标结果及招标文件的要求,经协商一致,达成如下采购服务合同：</w:t>
      </w:r>
    </w:p>
    <w:p w:rsidR="005857A5" w:rsidRDefault="000C0F9F">
      <w:pPr>
        <w:widowControl/>
        <w:snapToGrid w:val="0"/>
        <w:spacing w:line="360" w:lineRule="auto"/>
        <w:rPr>
          <w:rFonts w:ascii="宋体" w:hAnsi="宋体"/>
          <w:b/>
          <w:bCs/>
          <w:sz w:val="24"/>
          <w:szCs w:val="24"/>
        </w:rPr>
      </w:pPr>
      <w:r>
        <w:rPr>
          <w:rFonts w:ascii="宋体" w:hAnsi="宋体" w:hint="eastAsia"/>
          <w:sz w:val="24"/>
          <w:szCs w:val="24"/>
        </w:rPr>
        <w:t>一、</w:t>
      </w:r>
      <w:r>
        <w:rPr>
          <w:rFonts w:ascii="宋体" w:hAnsi="宋体" w:hint="eastAsia"/>
          <w:b/>
          <w:bCs/>
          <w:sz w:val="24"/>
          <w:szCs w:val="24"/>
        </w:rPr>
        <w:t>采购标的</w:t>
      </w:r>
    </w:p>
    <w:p w:rsidR="005857A5" w:rsidRDefault="000C0F9F">
      <w:pPr>
        <w:widowControl/>
        <w:snapToGrid w:val="0"/>
        <w:spacing w:line="360" w:lineRule="auto"/>
        <w:rPr>
          <w:rFonts w:ascii="宋体" w:hAnsi="宋体" w:cs="宋体"/>
          <w:sz w:val="24"/>
          <w:szCs w:val="24"/>
          <w:u w:val="single"/>
        </w:rPr>
      </w:pPr>
      <w:r>
        <w:rPr>
          <w:rFonts w:ascii="宋体" w:hAnsi="宋体" w:hint="eastAsia"/>
          <w:sz w:val="24"/>
          <w:szCs w:val="24"/>
        </w:rPr>
        <w:t>1、服务名称：</w:t>
      </w:r>
      <w:r>
        <w:rPr>
          <w:rFonts w:ascii="宋体" w:hAnsi="宋体" w:cs="宋体" w:hint="eastAsia"/>
          <w:sz w:val="24"/>
          <w:szCs w:val="24"/>
          <w:u w:val="single"/>
        </w:rPr>
        <w:t>江苏省大件运输桥梁验算安全评估</w:t>
      </w:r>
    </w:p>
    <w:p w:rsidR="005857A5" w:rsidRDefault="000C0F9F">
      <w:pPr>
        <w:widowControl/>
        <w:snapToGrid w:val="0"/>
        <w:spacing w:line="360" w:lineRule="auto"/>
        <w:rPr>
          <w:rFonts w:ascii="宋体" w:hAnsi="宋体"/>
          <w:sz w:val="24"/>
          <w:szCs w:val="24"/>
        </w:rPr>
      </w:pPr>
      <w:r>
        <w:rPr>
          <w:rFonts w:ascii="宋体" w:hAnsi="宋体" w:hint="eastAsia"/>
          <w:sz w:val="24"/>
          <w:szCs w:val="24"/>
        </w:rPr>
        <w:t>2、服务内容：参照招标文件的具体要求。</w:t>
      </w:r>
    </w:p>
    <w:p w:rsidR="005857A5" w:rsidRDefault="000C0F9F">
      <w:pPr>
        <w:widowControl/>
        <w:snapToGrid w:val="0"/>
        <w:spacing w:line="360" w:lineRule="auto"/>
        <w:rPr>
          <w:rFonts w:ascii="宋体" w:hAnsi="宋体"/>
          <w:sz w:val="24"/>
          <w:szCs w:val="24"/>
          <w:u w:val="single"/>
        </w:rPr>
      </w:pPr>
      <w:r>
        <w:rPr>
          <w:rFonts w:ascii="宋体" w:hAnsi="宋体" w:hint="eastAsia"/>
          <w:sz w:val="24"/>
          <w:szCs w:val="24"/>
        </w:rPr>
        <w:t>3、补充条款：</w:t>
      </w:r>
      <w:r>
        <w:rPr>
          <w:rFonts w:ascii="宋体" w:hAnsi="宋体" w:hint="eastAsia"/>
          <w:sz w:val="24"/>
          <w:szCs w:val="24"/>
          <w:u w:val="single"/>
        </w:rPr>
        <w:t xml:space="preserve">                       。</w:t>
      </w:r>
    </w:p>
    <w:p w:rsidR="005857A5" w:rsidRDefault="000C0F9F">
      <w:pPr>
        <w:widowControl/>
        <w:snapToGrid w:val="0"/>
        <w:spacing w:line="360" w:lineRule="auto"/>
        <w:rPr>
          <w:rFonts w:ascii="宋体" w:hAnsi="宋体"/>
          <w:sz w:val="24"/>
          <w:szCs w:val="24"/>
        </w:rPr>
      </w:pPr>
      <w:r>
        <w:rPr>
          <w:rFonts w:ascii="宋体" w:hAnsi="宋体" w:hint="eastAsia"/>
          <w:b/>
          <w:sz w:val="24"/>
          <w:szCs w:val="24"/>
        </w:rPr>
        <w:t>二、合同价款：</w:t>
      </w:r>
      <w:r>
        <w:rPr>
          <w:rFonts w:ascii="宋体" w:hAnsi="宋体" w:hint="eastAsia"/>
          <w:sz w:val="24"/>
          <w:szCs w:val="24"/>
        </w:rPr>
        <w:t>本合同总价款人民币</w:t>
      </w:r>
      <w:r>
        <w:rPr>
          <w:rFonts w:ascii="宋体" w:hAnsi="宋体" w:hint="eastAsia"/>
          <w:sz w:val="24"/>
          <w:szCs w:val="24"/>
          <w:u w:val="single"/>
        </w:rPr>
        <w:t xml:space="preserve">￥      </w:t>
      </w:r>
      <w:r>
        <w:rPr>
          <w:rFonts w:ascii="宋体" w:hAnsi="宋体" w:hint="eastAsia"/>
          <w:sz w:val="24"/>
          <w:szCs w:val="24"/>
        </w:rPr>
        <w:t>，    大写。</w:t>
      </w:r>
    </w:p>
    <w:p w:rsidR="005857A5" w:rsidRDefault="000C0F9F">
      <w:pPr>
        <w:widowControl/>
        <w:snapToGrid w:val="0"/>
        <w:spacing w:line="360" w:lineRule="auto"/>
        <w:ind w:firstLineChars="200" w:firstLine="480"/>
        <w:rPr>
          <w:rFonts w:ascii="宋体" w:hAnsi="宋体"/>
          <w:sz w:val="24"/>
          <w:szCs w:val="24"/>
        </w:rPr>
      </w:pPr>
      <w:r>
        <w:rPr>
          <w:rFonts w:ascii="宋体" w:hAnsi="宋体" w:hint="eastAsia"/>
          <w:sz w:val="24"/>
          <w:szCs w:val="24"/>
        </w:rPr>
        <w:t>本合同价款包含所有乙方提供合同约定的服务内容的报酬及乙方提供该项服务所支出的必要费用，甲方在上述合同价款之外不再向乙方支付其他任何费用。</w:t>
      </w:r>
    </w:p>
    <w:p w:rsidR="005857A5" w:rsidRDefault="000C0F9F">
      <w:pPr>
        <w:widowControl/>
        <w:snapToGrid w:val="0"/>
        <w:spacing w:line="360" w:lineRule="auto"/>
        <w:rPr>
          <w:rFonts w:ascii="宋体" w:hAnsi="宋体"/>
          <w:sz w:val="24"/>
          <w:szCs w:val="24"/>
        </w:rPr>
      </w:pPr>
      <w:r>
        <w:rPr>
          <w:rFonts w:ascii="宋体" w:hAnsi="宋体" w:hint="eastAsia"/>
          <w:b/>
          <w:sz w:val="24"/>
          <w:szCs w:val="24"/>
        </w:rPr>
        <w:t>三、合同履行：</w:t>
      </w:r>
      <w:r>
        <w:rPr>
          <w:rFonts w:ascii="宋体" w:hAnsi="宋体" w:hint="eastAsia"/>
          <w:sz w:val="24"/>
          <w:szCs w:val="24"/>
        </w:rPr>
        <w:t>本合同项下服务的提供参照采购文件以及乙方响应文件承诺的具体要求履行，甲乙双方通过补充条款进行特殊约定的从其约定。补充条款：</w:t>
      </w:r>
      <w:r>
        <w:rPr>
          <w:rFonts w:ascii="宋体" w:hAnsi="宋体" w:hint="eastAsia"/>
          <w:sz w:val="24"/>
          <w:szCs w:val="24"/>
          <w:u w:val="single"/>
        </w:rPr>
        <w:t xml:space="preserve">                  。</w:t>
      </w:r>
    </w:p>
    <w:p w:rsidR="005857A5" w:rsidRDefault="000C0F9F">
      <w:pPr>
        <w:widowControl/>
        <w:tabs>
          <w:tab w:val="left" w:pos="1980"/>
        </w:tabs>
        <w:snapToGrid w:val="0"/>
        <w:spacing w:line="360" w:lineRule="auto"/>
        <w:rPr>
          <w:rFonts w:ascii="宋体" w:hAnsi="宋体"/>
          <w:sz w:val="24"/>
          <w:szCs w:val="24"/>
        </w:rPr>
      </w:pPr>
      <w:r>
        <w:rPr>
          <w:rFonts w:ascii="宋体" w:hAnsi="宋体" w:hint="eastAsia"/>
          <w:b/>
          <w:bCs/>
          <w:sz w:val="24"/>
          <w:szCs w:val="24"/>
        </w:rPr>
        <w:t>四、验收</w:t>
      </w:r>
      <w:r>
        <w:rPr>
          <w:rFonts w:ascii="宋体" w:hAnsi="宋体" w:hint="eastAsia"/>
          <w:b/>
          <w:sz w:val="24"/>
          <w:szCs w:val="24"/>
        </w:rPr>
        <w:t>：</w:t>
      </w:r>
      <w:r>
        <w:rPr>
          <w:rFonts w:ascii="宋体" w:hAnsi="宋体" w:hint="eastAsia"/>
          <w:sz w:val="24"/>
          <w:szCs w:val="24"/>
        </w:rPr>
        <w:t>甲方在合同履行期间，有权对乙方所提供的服务进行监督，依照采购文件相关要求以及乙方响应文件的承诺对乙方提供的相关服务或交付的工作成果进行阶段性验收及/或总体验收。如需委托第三方验收，第三方指</w:t>
      </w:r>
      <w:r>
        <w:rPr>
          <w:rFonts w:ascii="宋体" w:hAnsi="宋体" w:hint="eastAsia"/>
          <w:sz w:val="24"/>
          <w:szCs w:val="24"/>
          <w:u w:val="single"/>
        </w:rPr>
        <w:t xml:space="preserve">：      </w:t>
      </w:r>
      <w:r>
        <w:rPr>
          <w:rFonts w:ascii="宋体" w:hAnsi="宋体" w:hint="eastAsia"/>
          <w:sz w:val="24"/>
          <w:szCs w:val="24"/>
        </w:rPr>
        <w:t>，验收费用由甲方承担。因乙方提供的服务不符合标准导致甲方重复支出的验收费用，由乙方承担。</w:t>
      </w:r>
    </w:p>
    <w:p w:rsidR="005857A5" w:rsidRDefault="000C0F9F">
      <w:pPr>
        <w:widowControl/>
        <w:tabs>
          <w:tab w:val="left" w:pos="1980"/>
        </w:tabs>
        <w:snapToGrid w:val="0"/>
        <w:spacing w:line="360" w:lineRule="auto"/>
        <w:ind w:firstLineChars="200" w:firstLine="480"/>
        <w:rPr>
          <w:rFonts w:ascii="宋体" w:hAnsi="宋体"/>
          <w:sz w:val="24"/>
          <w:szCs w:val="24"/>
        </w:rPr>
      </w:pPr>
      <w:r>
        <w:rPr>
          <w:rFonts w:ascii="宋体" w:hAnsi="宋体" w:hint="eastAsia"/>
          <w:sz w:val="24"/>
          <w:szCs w:val="24"/>
        </w:rPr>
        <w:t>经验收不合格的，乙方应当按照甲方要求在指定的合理期限内进行整改和完善，直至符合采购文件要求的相关标准。逾期不予整改或经整改仍不能符合相关要求，或者导致合同目的无法实现，甲方有权依照法律程序解除合同，并追究乙方违约责任。</w:t>
      </w:r>
    </w:p>
    <w:p w:rsidR="005857A5" w:rsidRDefault="000C0F9F">
      <w:pPr>
        <w:widowControl/>
        <w:tabs>
          <w:tab w:val="left" w:pos="1980"/>
        </w:tabs>
        <w:snapToGrid w:val="0"/>
        <w:spacing w:line="360" w:lineRule="auto"/>
        <w:rPr>
          <w:rFonts w:ascii="宋体" w:hAnsi="宋体"/>
          <w:b/>
          <w:sz w:val="24"/>
          <w:szCs w:val="24"/>
        </w:rPr>
      </w:pPr>
      <w:r>
        <w:rPr>
          <w:rFonts w:ascii="宋体" w:hAnsi="宋体" w:hint="eastAsia"/>
          <w:b/>
          <w:sz w:val="24"/>
          <w:szCs w:val="24"/>
        </w:rPr>
        <w:t>五、合同责任：</w:t>
      </w:r>
    </w:p>
    <w:p w:rsidR="005857A5" w:rsidRDefault="000C0F9F">
      <w:pPr>
        <w:widowControl/>
        <w:tabs>
          <w:tab w:val="left" w:pos="1980"/>
        </w:tabs>
        <w:snapToGrid w:val="0"/>
        <w:spacing w:line="360" w:lineRule="auto"/>
        <w:ind w:firstLineChars="200" w:firstLine="480"/>
        <w:rPr>
          <w:rFonts w:ascii="宋体" w:hAnsi="宋体"/>
          <w:sz w:val="24"/>
          <w:szCs w:val="24"/>
        </w:rPr>
      </w:pPr>
      <w:r>
        <w:rPr>
          <w:rFonts w:ascii="宋体" w:hAnsi="宋体" w:hint="eastAsia"/>
          <w:sz w:val="24"/>
          <w:szCs w:val="24"/>
        </w:rPr>
        <w:t>1、甲方应当为乙方履行合同提供必要的支持。</w:t>
      </w:r>
    </w:p>
    <w:p w:rsidR="005857A5" w:rsidRDefault="000C0F9F">
      <w:pPr>
        <w:widowControl/>
        <w:tabs>
          <w:tab w:val="left" w:pos="1980"/>
        </w:tabs>
        <w:snapToGrid w:val="0"/>
        <w:spacing w:line="360" w:lineRule="auto"/>
        <w:ind w:firstLineChars="200" w:firstLine="480"/>
        <w:rPr>
          <w:rFonts w:ascii="宋体" w:hAnsi="宋体"/>
          <w:sz w:val="24"/>
          <w:szCs w:val="24"/>
        </w:rPr>
      </w:pPr>
      <w:r>
        <w:rPr>
          <w:rFonts w:ascii="宋体" w:hAnsi="宋体" w:hint="eastAsia"/>
          <w:sz w:val="24"/>
          <w:szCs w:val="24"/>
        </w:rPr>
        <w:lastRenderedPageBreak/>
        <w:t>2、乙方保证其对为履行本合同交付的工作成果、使用的技术手段或提供的服务内容涉及的各方面均享有完全的法律权利或获得充分的授权。乙方因自身的权利瑕疵或侵权行为使得本合同履行侵犯任何第三方合法权益的，均由乙方承担相关责任。</w:t>
      </w:r>
    </w:p>
    <w:p w:rsidR="005857A5" w:rsidRDefault="000C0F9F">
      <w:pPr>
        <w:widowControl/>
        <w:tabs>
          <w:tab w:val="left" w:pos="1980"/>
        </w:tabs>
        <w:snapToGrid w:val="0"/>
        <w:spacing w:line="360" w:lineRule="auto"/>
        <w:ind w:firstLineChars="200" w:firstLine="480"/>
        <w:rPr>
          <w:rFonts w:ascii="宋体" w:hAnsi="宋体"/>
          <w:sz w:val="24"/>
          <w:szCs w:val="24"/>
        </w:rPr>
      </w:pPr>
      <w:r>
        <w:rPr>
          <w:rFonts w:ascii="宋体" w:hAnsi="宋体" w:hint="eastAsia"/>
          <w:sz w:val="24"/>
          <w:szCs w:val="24"/>
        </w:rPr>
        <w:t>3、乙方在履行合同中产生的一切非因甲方过错导致的损失，均由乙方自行承担责任。</w:t>
      </w:r>
    </w:p>
    <w:p w:rsidR="005857A5" w:rsidRDefault="000C0F9F">
      <w:pPr>
        <w:widowControl/>
        <w:tabs>
          <w:tab w:val="left" w:pos="1980"/>
        </w:tabs>
        <w:snapToGrid w:val="0"/>
        <w:spacing w:line="360" w:lineRule="auto"/>
        <w:ind w:firstLineChars="200" w:firstLine="480"/>
        <w:rPr>
          <w:rFonts w:ascii="宋体" w:hAnsi="宋体"/>
          <w:sz w:val="24"/>
          <w:szCs w:val="24"/>
        </w:rPr>
      </w:pPr>
      <w:r>
        <w:rPr>
          <w:rFonts w:ascii="宋体" w:hAnsi="宋体" w:hint="eastAsia"/>
          <w:sz w:val="24"/>
          <w:szCs w:val="24"/>
        </w:rPr>
        <w:t>4、甲乙双方均应指定专人作为本合同履行期间双方之间的联络人，所有一方向相对方正式知会事项的通知到达相对方指定联络人即视为到达对方。</w:t>
      </w:r>
    </w:p>
    <w:p w:rsidR="005857A5" w:rsidRDefault="000C0F9F">
      <w:pPr>
        <w:widowControl/>
        <w:tabs>
          <w:tab w:val="left" w:pos="1980"/>
        </w:tabs>
        <w:snapToGrid w:val="0"/>
        <w:spacing w:line="360" w:lineRule="auto"/>
        <w:rPr>
          <w:rFonts w:ascii="宋体" w:hAnsi="宋体"/>
          <w:sz w:val="24"/>
          <w:szCs w:val="24"/>
        </w:rPr>
      </w:pPr>
      <w:r>
        <w:rPr>
          <w:rFonts w:ascii="宋体" w:hAnsi="宋体" w:hint="eastAsia"/>
          <w:sz w:val="24"/>
          <w:szCs w:val="24"/>
        </w:rPr>
        <w:t>甲方指定联络人：</w:t>
      </w:r>
    </w:p>
    <w:p w:rsidR="005857A5" w:rsidRDefault="000C0F9F">
      <w:pPr>
        <w:widowControl/>
        <w:tabs>
          <w:tab w:val="left" w:pos="1980"/>
        </w:tabs>
        <w:snapToGrid w:val="0"/>
        <w:spacing w:line="360" w:lineRule="auto"/>
        <w:rPr>
          <w:rFonts w:ascii="宋体" w:hAnsi="宋体"/>
          <w:sz w:val="24"/>
          <w:szCs w:val="24"/>
        </w:rPr>
      </w:pPr>
      <w:r>
        <w:rPr>
          <w:rFonts w:ascii="宋体" w:hAnsi="宋体" w:hint="eastAsia"/>
          <w:sz w:val="24"/>
          <w:szCs w:val="24"/>
        </w:rPr>
        <w:t>姓名：</w:t>
      </w:r>
    </w:p>
    <w:p w:rsidR="005857A5" w:rsidRDefault="000C0F9F">
      <w:pPr>
        <w:widowControl/>
        <w:tabs>
          <w:tab w:val="left" w:pos="1980"/>
        </w:tabs>
        <w:snapToGrid w:val="0"/>
        <w:spacing w:line="360" w:lineRule="auto"/>
        <w:rPr>
          <w:rFonts w:ascii="宋体" w:hAnsi="宋体"/>
          <w:sz w:val="24"/>
          <w:szCs w:val="24"/>
        </w:rPr>
      </w:pPr>
      <w:r>
        <w:rPr>
          <w:rFonts w:ascii="宋体" w:hAnsi="宋体" w:hint="eastAsia"/>
          <w:sz w:val="24"/>
          <w:szCs w:val="24"/>
        </w:rPr>
        <w:t>联系方式：</w:t>
      </w:r>
    </w:p>
    <w:p w:rsidR="005857A5" w:rsidRDefault="000C0F9F">
      <w:pPr>
        <w:widowControl/>
        <w:tabs>
          <w:tab w:val="left" w:pos="1980"/>
        </w:tabs>
        <w:snapToGrid w:val="0"/>
        <w:spacing w:line="360" w:lineRule="auto"/>
        <w:rPr>
          <w:rFonts w:ascii="宋体" w:hAnsi="宋体"/>
          <w:sz w:val="24"/>
          <w:szCs w:val="24"/>
        </w:rPr>
      </w:pPr>
      <w:r>
        <w:rPr>
          <w:rFonts w:ascii="宋体" w:hAnsi="宋体" w:hint="eastAsia"/>
          <w:sz w:val="24"/>
          <w:szCs w:val="24"/>
        </w:rPr>
        <w:t>乙方指定联络人：</w:t>
      </w:r>
    </w:p>
    <w:p w:rsidR="005857A5" w:rsidRDefault="000C0F9F">
      <w:pPr>
        <w:widowControl/>
        <w:tabs>
          <w:tab w:val="left" w:pos="1365"/>
        </w:tabs>
        <w:snapToGrid w:val="0"/>
        <w:spacing w:line="360" w:lineRule="auto"/>
        <w:rPr>
          <w:rFonts w:ascii="宋体" w:hAnsi="宋体"/>
          <w:sz w:val="24"/>
          <w:szCs w:val="24"/>
        </w:rPr>
      </w:pPr>
      <w:r>
        <w:rPr>
          <w:rFonts w:ascii="宋体" w:hAnsi="宋体" w:hint="eastAsia"/>
          <w:sz w:val="24"/>
          <w:szCs w:val="24"/>
        </w:rPr>
        <w:t>姓名：</w:t>
      </w:r>
      <w:r>
        <w:rPr>
          <w:rFonts w:ascii="宋体" w:hAnsi="宋体"/>
          <w:sz w:val="24"/>
          <w:szCs w:val="24"/>
        </w:rPr>
        <w:tab/>
      </w:r>
    </w:p>
    <w:p w:rsidR="005857A5" w:rsidRDefault="000C0F9F">
      <w:pPr>
        <w:widowControl/>
        <w:tabs>
          <w:tab w:val="left" w:pos="1980"/>
        </w:tabs>
        <w:snapToGrid w:val="0"/>
        <w:spacing w:line="360" w:lineRule="auto"/>
        <w:rPr>
          <w:rFonts w:ascii="宋体" w:hAnsi="宋体"/>
          <w:sz w:val="24"/>
          <w:szCs w:val="24"/>
        </w:rPr>
      </w:pPr>
      <w:r>
        <w:rPr>
          <w:rFonts w:ascii="宋体" w:hAnsi="宋体" w:hint="eastAsia"/>
          <w:sz w:val="24"/>
          <w:szCs w:val="24"/>
        </w:rPr>
        <w:t>联系方式:</w:t>
      </w:r>
    </w:p>
    <w:p w:rsidR="005857A5" w:rsidRDefault="000C0F9F">
      <w:pPr>
        <w:adjustRightInd w:val="0"/>
        <w:snapToGrid w:val="0"/>
        <w:spacing w:after="120" w:line="360" w:lineRule="auto"/>
        <w:rPr>
          <w:rFonts w:ascii="宋体" w:hAnsi="宋体"/>
          <w:sz w:val="24"/>
          <w:szCs w:val="24"/>
        </w:rPr>
      </w:pPr>
      <w:r>
        <w:rPr>
          <w:rFonts w:ascii="宋体" w:hAnsi="宋体" w:hint="eastAsia"/>
          <w:b/>
          <w:bCs/>
          <w:sz w:val="24"/>
          <w:szCs w:val="24"/>
        </w:rPr>
        <w:t>六、付款</w:t>
      </w:r>
      <w:r>
        <w:rPr>
          <w:rFonts w:ascii="宋体" w:hAnsi="宋体" w:hint="eastAsia"/>
          <w:sz w:val="24"/>
          <w:szCs w:val="24"/>
        </w:rPr>
        <w:t>：</w:t>
      </w:r>
      <w:r w:rsidR="008371C4" w:rsidRPr="008371C4">
        <w:rPr>
          <w:rFonts w:ascii="宋体" w:hAnsi="宋体" w:hint="eastAsia"/>
          <w:sz w:val="24"/>
          <w:szCs w:val="24"/>
        </w:rPr>
        <w:t>合同签订后五个工作日内，支付合同总价款的</w:t>
      </w:r>
      <w:r w:rsidR="008371C4" w:rsidRPr="008371C4">
        <w:rPr>
          <w:rFonts w:ascii="宋体" w:hAnsi="宋体"/>
          <w:sz w:val="24"/>
          <w:szCs w:val="24"/>
        </w:rPr>
        <w:t>50%</w:t>
      </w:r>
      <w:r w:rsidR="008371C4" w:rsidRPr="008371C4">
        <w:rPr>
          <w:rFonts w:ascii="宋体" w:hAnsi="宋体" w:hint="eastAsia"/>
          <w:sz w:val="24"/>
          <w:szCs w:val="24"/>
        </w:rPr>
        <w:t>；项目开发完成并上线试运行后，支付合同总价款的</w:t>
      </w:r>
      <w:r w:rsidR="008371C4" w:rsidRPr="008371C4">
        <w:rPr>
          <w:rFonts w:ascii="宋体" w:hAnsi="宋体"/>
          <w:sz w:val="24"/>
          <w:szCs w:val="24"/>
        </w:rPr>
        <w:t>30%</w:t>
      </w:r>
      <w:r w:rsidR="008371C4" w:rsidRPr="008371C4">
        <w:rPr>
          <w:rFonts w:ascii="宋体" w:hAnsi="宋体" w:hint="eastAsia"/>
          <w:sz w:val="24"/>
          <w:szCs w:val="24"/>
        </w:rPr>
        <w:t>；项目通过验收后，支付总价款的</w:t>
      </w:r>
      <w:r w:rsidR="008371C4" w:rsidRPr="008371C4">
        <w:rPr>
          <w:rFonts w:ascii="宋体" w:hAnsi="宋体"/>
          <w:sz w:val="24"/>
          <w:szCs w:val="24"/>
        </w:rPr>
        <w:t>20%</w:t>
      </w:r>
      <w:r w:rsidR="008371C4" w:rsidRPr="008371C4">
        <w:rPr>
          <w:rFonts w:ascii="宋体" w:hAnsi="宋体" w:hint="eastAsia"/>
          <w:sz w:val="24"/>
          <w:szCs w:val="24"/>
        </w:rPr>
        <w:t>。</w:t>
      </w:r>
    </w:p>
    <w:p w:rsidR="005857A5" w:rsidRDefault="000C0F9F">
      <w:pPr>
        <w:widowControl/>
        <w:snapToGrid w:val="0"/>
        <w:spacing w:line="360" w:lineRule="auto"/>
        <w:rPr>
          <w:rFonts w:ascii="宋体" w:hAnsi="宋体"/>
          <w:sz w:val="24"/>
          <w:szCs w:val="24"/>
          <w:u w:val="single"/>
        </w:rPr>
      </w:pPr>
      <w:r>
        <w:rPr>
          <w:rFonts w:ascii="宋体" w:hAnsi="宋体" w:hint="eastAsia"/>
          <w:b/>
          <w:sz w:val="24"/>
          <w:szCs w:val="24"/>
        </w:rPr>
        <w:t>七、保密条款：</w:t>
      </w:r>
      <w:r>
        <w:rPr>
          <w:rFonts w:ascii="宋体" w:hAnsi="宋体" w:hint="eastAsia"/>
          <w:sz w:val="24"/>
          <w:szCs w:val="24"/>
        </w:rPr>
        <w:t>乙方不得将在履行本合同中知悉的甲方任何信息随意泄露、擅自使用。如违反本条款规定，乙方应当承担相应的法律责任。</w:t>
      </w:r>
    </w:p>
    <w:p w:rsidR="005857A5" w:rsidRDefault="000C0F9F">
      <w:pPr>
        <w:spacing w:line="360" w:lineRule="auto"/>
        <w:rPr>
          <w:rFonts w:ascii="宋体" w:hAnsi="宋体"/>
          <w:sz w:val="24"/>
          <w:szCs w:val="24"/>
        </w:rPr>
      </w:pPr>
      <w:r>
        <w:rPr>
          <w:rFonts w:ascii="宋体" w:hAnsi="宋体" w:hint="eastAsia"/>
          <w:b/>
          <w:bCs/>
          <w:sz w:val="24"/>
          <w:szCs w:val="24"/>
        </w:rPr>
        <w:t>八、产权归属：</w:t>
      </w:r>
      <w:r>
        <w:rPr>
          <w:rFonts w:ascii="宋体" w:hAnsi="宋体" w:hint="eastAsia"/>
          <w:bCs/>
          <w:sz w:val="24"/>
          <w:szCs w:val="24"/>
        </w:rPr>
        <w:t>在本项目中，项目的知识成果和产权归甲方所有，甲方或最终用户在项目过程中不受第三方关于侵犯知识产权的指控。</w:t>
      </w:r>
    </w:p>
    <w:p w:rsidR="005857A5" w:rsidRDefault="000C0F9F">
      <w:pPr>
        <w:widowControl/>
        <w:tabs>
          <w:tab w:val="left" w:pos="1980"/>
        </w:tabs>
        <w:snapToGrid w:val="0"/>
        <w:spacing w:line="360" w:lineRule="auto"/>
        <w:rPr>
          <w:rFonts w:ascii="宋体" w:hAnsi="宋体"/>
          <w:sz w:val="24"/>
          <w:szCs w:val="24"/>
        </w:rPr>
      </w:pPr>
      <w:r>
        <w:rPr>
          <w:rFonts w:ascii="宋体" w:hAnsi="宋体" w:hint="eastAsia"/>
          <w:b/>
          <w:sz w:val="24"/>
          <w:szCs w:val="24"/>
        </w:rPr>
        <w:t>九、合同纠纷处理：</w:t>
      </w:r>
      <w:r>
        <w:rPr>
          <w:rFonts w:ascii="宋体" w:hAnsi="宋体" w:hint="eastAsia"/>
          <w:sz w:val="24"/>
          <w:szCs w:val="24"/>
        </w:rPr>
        <w:t>本合同执行过程中发生纠纷，由甲乙双方协商处理，若协商不成，双方一致同意作如下处理：</w:t>
      </w:r>
    </w:p>
    <w:p w:rsidR="005857A5" w:rsidRDefault="000C0F9F">
      <w:pPr>
        <w:widowControl/>
        <w:tabs>
          <w:tab w:val="left" w:pos="1980"/>
        </w:tabs>
        <w:snapToGrid w:val="0"/>
        <w:spacing w:line="360" w:lineRule="auto"/>
        <w:ind w:firstLineChars="200" w:firstLine="480"/>
        <w:rPr>
          <w:rFonts w:ascii="宋体" w:hAnsi="宋体"/>
          <w:sz w:val="24"/>
          <w:szCs w:val="24"/>
        </w:rPr>
      </w:pPr>
      <w:r>
        <w:rPr>
          <w:rFonts w:ascii="宋体" w:hAnsi="宋体" w:hint="eastAsia"/>
          <w:sz w:val="24"/>
          <w:szCs w:val="24"/>
        </w:rPr>
        <w:t>1、申请仲裁。选定仲裁机构为采购人所在地仲裁委员会。</w:t>
      </w:r>
    </w:p>
    <w:p w:rsidR="005857A5" w:rsidRDefault="000C0F9F">
      <w:pPr>
        <w:widowControl/>
        <w:tabs>
          <w:tab w:val="left" w:pos="1980"/>
        </w:tabs>
        <w:snapToGrid w:val="0"/>
        <w:spacing w:line="360" w:lineRule="auto"/>
        <w:ind w:firstLineChars="200" w:firstLine="480"/>
        <w:rPr>
          <w:rFonts w:ascii="宋体" w:hAnsi="宋体"/>
          <w:sz w:val="24"/>
          <w:szCs w:val="24"/>
        </w:rPr>
      </w:pPr>
      <w:r>
        <w:rPr>
          <w:rFonts w:ascii="宋体" w:hAnsi="宋体" w:hint="eastAsia"/>
          <w:sz w:val="24"/>
          <w:szCs w:val="24"/>
        </w:rPr>
        <w:t>2、提起诉讼。约定由采购人所在地法院管辖。</w:t>
      </w:r>
    </w:p>
    <w:p w:rsidR="005857A5" w:rsidRDefault="000C0F9F">
      <w:pPr>
        <w:widowControl/>
        <w:tabs>
          <w:tab w:val="left" w:pos="1980"/>
        </w:tabs>
        <w:snapToGrid w:val="0"/>
        <w:spacing w:line="360" w:lineRule="auto"/>
        <w:rPr>
          <w:rFonts w:ascii="宋体" w:hAnsi="宋体"/>
          <w:sz w:val="24"/>
          <w:szCs w:val="24"/>
        </w:rPr>
      </w:pPr>
      <w:r>
        <w:rPr>
          <w:rFonts w:ascii="宋体" w:hAnsi="宋体" w:hint="eastAsia"/>
          <w:b/>
          <w:sz w:val="24"/>
          <w:szCs w:val="24"/>
        </w:rPr>
        <w:t>十、合同生效：</w:t>
      </w:r>
      <w:r>
        <w:rPr>
          <w:rFonts w:ascii="宋体" w:hAnsi="宋体" w:hint="eastAsia"/>
          <w:sz w:val="24"/>
          <w:szCs w:val="24"/>
        </w:rPr>
        <w:t>本合同由甲乙双方签字盖章后生效。</w:t>
      </w:r>
    </w:p>
    <w:p w:rsidR="005857A5" w:rsidRDefault="000C0F9F">
      <w:pPr>
        <w:widowControl/>
        <w:tabs>
          <w:tab w:val="left" w:pos="1980"/>
        </w:tabs>
        <w:snapToGrid w:val="0"/>
        <w:spacing w:line="360" w:lineRule="auto"/>
        <w:rPr>
          <w:rFonts w:ascii="宋体" w:hAnsi="宋体"/>
          <w:b/>
          <w:sz w:val="24"/>
          <w:szCs w:val="24"/>
        </w:rPr>
      </w:pPr>
      <w:r>
        <w:rPr>
          <w:rFonts w:ascii="宋体" w:hAnsi="宋体" w:hint="eastAsia"/>
          <w:b/>
          <w:sz w:val="24"/>
          <w:szCs w:val="24"/>
        </w:rPr>
        <w:t>十一、合同鉴证</w:t>
      </w:r>
      <w:r>
        <w:rPr>
          <w:rFonts w:ascii="宋体" w:hAnsi="宋体" w:hint="eastAsia"/>
          <w:b/>
          <w:bCs/>
          <w:sz w:val="24"/>
          <w:szCs w:val="24"/>
        </w:rPr>
        <w:t>：</w:t>
      </w:r>
      <w:r>
        <w:rPr>
          <w:rFonts w:ascii="宋体" w:hAnsi="宋体" w:hint="eastAsia"/>
          <w:sz w:val="24"/>
          <w:szCs w:val="24"/>
        </w:rPr>
        <w:t>代理采购机构应当在本合同上（签字或盖章），以证明本合同条款与采购文件、投标（响应）文件的相关要求相符并且未对采购服务和技术参数进行实质性修改。</w:t>
      </w:r>
    </w:p>
    <w:p w:rsidR="005857A5" w:rsidRDefault="000C0F9F">
      <w:pPr>
        <w:widowControl/>
        <w:snapToGrid w:val="0"/>
        <w:spacing w:line="360" w:lineRule="auto"/>
        <w:rPr>
          <w:rFonts w:ascii="宋体" w:hAnsi="宋体"/>
          <w:b/>
          <w:sz w:val="24"/>
          <w:szCs w:val="24"/>
        </w:rPr>
      </w:pPr>
      <w:r>
        <w:rPr>
          <w:rFonts w:ascii="宋体" w:hAnsi="宋体" w:hint="eastAsia"/>
          <w:b/>
          <w:sz w:val="24"/>
          <w:szCs w:val="24"/>
        </w:rPr>
        <w:t>十二、组成本合同的文件包括：</w:t>
      </w:r>
    </w:p>
    <w:p w:rsidR="005857A5" w:rsidRDefault="000C0F9F">
      <w:pPr>
        <w:widowControl/>
        <w:snapToGrid w:val="0"/>
        <w:spacing w:line="360" w:lineRule="auto"/>
        <w:rPr>
          <w:rFonts w:ascii="宋体" w:hAnsi="宋体"/>
          <w:bCs/>
          <w:sz w:val="24"/>
          <w:szCs w:val="24"/>
        </w:rPr>
      </w:pPr>
      <w:r>
        <w:rPr>
          <w:rFonts w:ascii="宋体" w:hAnsi="宋体" w:hint="eastAsia"/>
          <w:bCs/>
          <w:sz w:val="24"/>
          <w:szCs w:val="24"/>
        </w:rPr>
        <w:lastRenderedPageBreak/>
        <w:t>（一）合同通用条款和专用条款；</w:t>
      </w:r>
    </w:p>
    <w:p w:rsidR="005857A5" w:rsidRDefault="000C0F9F">
      <w:pPr>
        <w:widowControl/>
        <w:snapToGrid w:val="0"/>
        <w:spacing w:line="360" w:lineRule="auto"/>
        <w:rPr>
          <w:rFonts w:ascii="宋体" w:hAnsi="宋体"/>
          <w:bCs/>
          <w:sz w:val="24"/>
          <w:szCs w:val="24"/>
        </w:rPr>
      </w:pPr>
      <w:r>
        <w:rPr>
          <w:rFonts w:ascii="宋体" w:hAnsi="宋体" w:hint="eastAsia"/>
          <w:bCs/>
          <w:sz w:val="24"/>
          <w:szCs w:val="24"/>
        </w:rPr>
        <w:t>（二）采购文件和乙方的响应文件；</w:t>
      </w:r>
    </w:p>
    <w:p w:rsidR="005857A5" w:rsidRDefault="000C0F9F">
      <w:pPr>
        <w:widowControl/>
        <w:snapToGrid w:val="0"/>
        <w:spacing w:line="360" w:lineRule="auto"/>
        <w:rPr>
          <w:rFonts w:ascii="宋体" w:hAnsi="宋体"/>
          <w:bCs/>
          <w:sz w:val="24"/>
          <w:szCs w:val="24"/>
        </w:rPr>
      </w:pPr>
      <w:r>
        <w:rPr>
          <w:rFonts w:ascii="宋体" w:hAnsi="宋体" w:hint="eastAsia"/>
          <w:bCs/>
          <w:sz w:val="24"/>
          <w:szCs w:val="24"/>
        </w:rPr>
        <w:t>（三）成交通知书；</w:t>
      </w:r>
    </w:p>
    <w:p w:rsidR="005857A5" w:rsidRDefault="000C0F9F">
      <w:pPr>
        <w:widowControl/>
        <w:snapToGrid w:val="0"/>
        <w:spacing w:line="360" w:lineRule="auto"/>
        <w:rPr>
          <w:rFonts w:ascii="宋体" w:hAnsi="宋体"/>
          <w:bCs/>
          <w:sz w:val="24"/>
          <w:szCs w:val="24"/>
        </w:rPr>
      </w:pPr>
      <w:r>
        <w:rPr>
          <w:rFonts w:ascii="宋体" w:hAnsi="宋体" w:hint="eastAsia"/>
          <w:bCs/>
          <w:sz w:val="24"/>
          <w:szCs w:val="24"/>
        </w:rPr>
        <w:t>（四）甲乙双方商定的其他必要文件。</w:t>
      </w:r>
    </w:p>
    <w:p w:rsidR="005857A5" w:rsidRDefault="000C0F9F">
      <w:pPr>
        <w:widowControl/>
        <w:snapToGrid w:val="0"/>
        <w:spacing w:line="360" w:lineRule="auto"/>
        <w:rPr>
          <w:rFonts w:ascii="宋体" w:hAnsi="宋体"/>
          <w:bCs/>
          <w:sz w:val="24"/>
          <w:szCs w:val="24"/>
        </w:rPr>
      </w:pPr>
      <w:r>
        <w:rPr>
          <w:rFonts w:ascii="宋体" w:hAnsi="宋体" w:hint="eastAsia"/>
          <w:bCs/>
          <w:sz w:val="24"/>
          <w:szCs w:val="24"/>
        </w:rPr>
        <w:t>上述合同文件内容互为补充，如有不明确，由甲方负责解释。</w:t>
      </w:r>
    </w:p>
    <w:p w:rsidR="005857A5" w:rsidRDefault="000C0F9F">
      <w:pPr>
        <w:widowControl/>
        <w:snapToGrid w:val="0"/>
        <w:spacing w:line="360" w:lineRule="auto"/>
        <w:rPr>
          <w:rFonts w:ascii="宋体" w:hAnsi="宋体"/>
          <w:b/>
          <w:bCs/>
          <w:sz w:val="24"/>
          <w:szCs w:val="24"/>
        </w:rPr>
      </w:pPr>
      <w:r>
        <w:rPr>
          <w:rFonts w:ascii="宋体" w:hAnsi="宋体" w:hint="eastAsia"/>
          <w:b/>
          <w:bCs/>
          <w:sz w:val="24"/>
          <w:szCs w:val="24"/>
        </w:rPr>
        <w:t>十三、合同备案</w:t>
      </w:r>
    </w:p>
    <w:p w:rsidR="005857A5" w:rsidRDefault="000C0F9F">
      <w:pPr>
        <w:widowControl/>
        <w:snapToGrid w:val="0"/>
        <w:spacing w:line="360" w:lineRule="auto"/>
        <w:ind w:firstLineChars="200" w:firstLine="480"/>
        <w:rPr>
          <w:rFonts w:ascii="宋体" w:hAnsi="宋体"/>
          <w:bCs/>
          <w:sz w:val="24"/>
          <w:szCs w:val="24"/>
        </w:rPr>
      </w:pPr>
      <w:r>
        <w:rPr>
          <w:rFonts w:ascii="宋体" w:hAnsi="宋体" w:hint="eastAsia"/>
          <w:bCs/>
          <w:sz w:val="24"/>
          <w:szCs w:val="24"/>
        </w:rPr>
        <w:t>本合同一式四份，中文书写。甲乙双方、代理采购机构各执一份，另外一份由甲方报财政管理部门备案。</w:t>
      </w:r>
    </w:p>
    <w:p w:rsidR="005857A5" w:rsidRDefault="000C0F9F">
      <w:pPr>
        <w:spacing w:line="360" w:lineRule="auto"/>
        <w:rPr>
          <w:rFonts w:ascii="宋体" w:hAnsi="宋体"/>
          <w:b/>
          <w:sz w:val="24"/>
          <w:szCs w:val="24"/>
          <w:u w:val="single"/>
        </w:rPr>
      </w:pPr>
      <w:r>
        <w:rPr>
          <w:rFonts w:ascii="宋体" w:hAnsi="宋体" w:hint="eastAsia"/>
          <w:b/>
          <w:sz w:val="24"/>
          <w:szCs w:val="24"/>
        </w:rPr>
        <w:t>甲方：</w:t>
      </w:r>
      <w:r>
        <w:rPr>
          <w:rFonts w:ascii="宋体" w:hAnsi="宋体"/>
          <w:b/>
          <w:sz w:val="24"/>
          <w:szCs w:val="24"/>
          <w:u w:val="single"/>
        </w:rPr>
        <w:t>江苏省交通运输综合行政执法监督局</w:t>
      </w:r>
      <w:r>
        <w:rPr>
          <w:rFonts w:ascii="宋体" w:hAnsi="宋体" w:hint="eastAsia"/>
          <w:b/>
          <w:sz w:val="24"/>
          <w:szCs w:val="24"/>
          <w:u w:val="single"/>
        </w:rPr>
        <w:t>（盖章）</w:t>
      </w:r>
    </w:p>
    <w:p w:rsidR="005857A5" w:rsidRDefault="000C0F9F">
      <w:pPr>
        <w:widowControl/>
        <w:snapToGrid w:val="0"/>
        <w:spacing w:line="360" w:lineRule="auto"/>
        <w:rPr>
          <w:rFonts w:ascii="宋体" w:hAnsi="宋体"/>
          <w:sz w:val="24"/>
          <w:szCs w:val="24"/>
          <w:u w:val="single"/>
        </w:rPr>
      </w:pPr>
      <w:r>
        <w:rPr>
          <w:rFonts w:ascii="宋体" w:hAnsi="宋体" w:hint="eastAsia"/>
          <w:sz w:val="24"/>
          <w:szCs w:val="24"/>
        </w:rPr>
        <w:t>地址：</w:t>
      </w:r>
    </w:p>
    <w:p w:rsidR="005857A5" w:rsidRDefault="000C0F9F">
      <w:pPr>
        <w:widowControl/>
        <w:snapToGrid w:val="0"/>
        <w:spacing w:line="360" w:lineRule="auto"/>
        <w:rPr>
          <w:rFonts w:ascii="宋体" w:hAnsi="宋体"/>
          <w:sz w:val="24"/>
          <w:szCs w:val="24"/>
        </w:rPr>
      </w:pPr>
      <w:r>
        <w:rPr>
          <w:rFonts w:ascii="宋体" w:hAnsi="宋体" w:hint="eastAsia"/>
          <w:sz w:val="24"/>
          <w:szCs w:val="24"/>
        </w:rPr>
        <w:t>法定（授权）代表人：</w:t>
      </w:r>
    </w:p>
    <w:p w:rsidR="005857A5" w:rsidRDefault="000C0F9F">
      <w:pPr>
        <w:widowControl/>
        <w:snapToGrid w:val="0"/>
        <w:spacing w:line="360" w:lineRule="auto"/>
        <w:rPr>
          <w:rFonts w:ascii="宋体" w:hAnsi="宋体"/>
          <w:sz w:val="24"/>
          <w:szCs w:val="24"/>
        </w:rPr>
      </w:pPr>
      <w:r>
        <w:rPr>
          <w:rFonts w:ascii="宋体" w:hAnsi="宋体" w:hint="eastAsia"/>
          <w:sz w:val="24"/>
          <w:szCs w:val="24"/>
        </w:rPr>
        <w:t>二〇一</w:t>
      </w:r>
      <w:r>
        <w:rPr>
          <w:rFonts w:ascii="宋体" w:hAnsi="宋体" w:hint="eastAsia"/>
          <w:sz w:val="24"/>
          <w:szCs w:val="24"/>
          <w:u w:val="single"/>
        </w:rPr>
        <w:t xml:space="preserve"> 九 </w:t>
      </w:r>
      <w:r>
        <w:rPr>
          <w:rFonts w:ascii="宋体" w:hAnsi="宋体" w:hint="eastAsia"/>
          <w:sz w:val="24"/>
          <w:szCs w:val="24"/>
        </w:rPr>
        <w:t xml:space="preserve">年  月  日                   </w:t>
      </w:r>
    </w:p>
    <w:p w:rsidR="005857A5" w:rsidRDefault="000C0F9F">
      <w:pPr>
        <w:widowControl/>
        <w:snapToGrid w:val="0"/>
        <w:spacing w:line="360" w:lineRule="auto"/>
        <w:rPr>
          <w:rFonts w:ascii="宋体" w:hAnsi="宋体"/>
          <w:sz w:val="24"/>
          <w:szCs w:val="24"/>
        </w:rPr>
      </w:pPr>
      <w:r>
        <w:rPr>
          <w:rFonts w:ascii="宋体" w:hAnsi="宋体" w:hint="eastAsia"/>
          <w:b/>
          <w:sz w:val="24"/>
          <w:szCs w:val="24"/>
        </w:rPr>
        <w:t>乙方：</w:t>
      </w:r>
      <w:r>
        <w:rPr>
          <w:rFonts w:ascii="宋体" w:hAnsi="宋体" w:hint="eastAsia"/>
          <w:b/>
          <w:sz w:val="24"/>
          <w:szCs w:val="24"/>
          <w:u w:val="single"/>
        </w:rPr>
        <w:t xml:space="preserve">                         （盖章）</w:t>
      </w:r>
    </w:p>
    <w:p w:rsidR="005857A5" w:rsidRDefault="000C0F9F">
      <w:pPr>
        <w:widowControl/>
        <w:snapToGrid w:val="0"/>
        <w:spacing w:line="360" w:lineRule="auto"/>
        <w:rPr>
          <w:rFonts w:ascii="宋体" w:hAnsi="宋体"/>
          <w:sz w:val="24"/>
          <w:szCs w:val="24"/>
          <w:u w:val="single"/>
        </w:rPr>
      </w:pPr>
      <w:r>
        <w:rPr>
          <w:rFonts w:ascii="宋体" w:hAnsi="宋体" w:hint="eastAsia"/>
          <w:sz w:val="24"/>
          <w:szCs w:val="24"/>
        </w:rPr>
        <w:t>地址：</w:t>
      </w:r>
    </w:p>
    <w:p w:rsidR="005857A5" w:rsidRDefault="000C0F9F">
      <w:pPr>
        <w:widowControl/>
        <w:snapToGrid w:val="0"/>
        <w:spacing w:line="360" w:lineRule="auto"/>
        <w:rPr>
          <w:rFonts w:ascii="宋体" w:hAnsi="宋体"/>
          <w:sz w:val="24"/>
          <w:szCs w:val="24"/>
        </w:rPr>
      </w:pPr>
      <w:r>
        <w:rPr>
          <w:rFonts w:ascii="宋体" w:hAnsi="宋体" w:hint="eastAsia"/>
          <w:sz w:val="24"/>
          <w:szCs w:val="24"/>
        </w:rPr>
        <w:t>法定（授权）代表人</w:t>
      </w:r>
      <w:r>
        <w:rPr>
          <w:rFonts w:ascii="宋体" w:hAnsi="宋体" w:hint="eastAsia"/>
          <w:sz w:val="24"/>
          <w:szCs w:val="24"/>
          <w:u w:val="single"/>
        </w:rPr>
        <w:t xml:space="preserve">：        </w:t>
      </w:r>
    </w:p>
    <w:p w:rsidR="005857A5" w:rsidRDefault="000C0F9F">
      <w:pPr>
        <w:widowControl/>
        <w:snapToGrid w:val="0"/>
        <w:spacing w:line="360" w:lineRule="auto"/>
        <w:rPr>
          <w:rFonts w:ascii="宋体" w:hAnsi="宋体"/>
          <w:sz w:val="24"/>
          <w:szCs w:val="24"/>
        </w:rPr>
      </w:pPr>
      <w:r>
        <w:rPr>
          <w:rFonts w:ascii="宋体" w:hAnsi="宋体" w:hint="eastAsia"/>
          <w:sz w:val="24"/>
          <w:szCs w:val="24"/>
        </w:rPr>
        <w:t>二〇一</w:t>
      </w:r>
      <w:r>
        <w:rPr>
          <w:rFonts w:ascii="宋体" w:hAnsi="宋体" w:hint="eastAsia"/>
          <w:sz w:val="24"/>
          <w:szCs w:val="24"/>
          <w:u w:val="single"/>
        </w:rPr>
        <w:t xml:space="preserve"> 九 </w:t>
      </w:r>
      <w:r>
        <w:rPr>
          <w:rFonts w:ascii="宋体" w:hAnsi="宋体" w:hint="eastAsia"/>
          <w:sz w:val="24"/>
          <w:szCs w:val="24"/>
        </w:rPr>
        <w:t>年  月  日</w:t>
      </w:r>
    </w:p>
    <w:p w:rsidR="005857A5" w:rsidRDefault="000C0F9F">
      <w:pPr>
        <w:widowControl/>
        <w:snapToGrid w:val="0"/>
        <w:spacing w:line="360" w:lineRule="auto"/>
        <w:rPr>
          <w:rFonts w:ascii="宋体" w:hAnsi="宋体"/>
          <w:sz w:val="24"/>
          <w:szCs w:val="24"/>
        </w:rPr>
      </w:pPr>
      <w:r>
        <w:rPr>
          <w:rFonts w:ascii="宋体" w:hAnsi="宋体" w:hint="eastAsia"/>
          <w:sz w:val="24"/>
          <w:szCs w:val="24"/>
        </w:rPr>
        <w:t>户名：</w:t>
      </w:r>
    </w:p>
    <w:p w:rsidR="005857A5" w:rsidRDefault="000C0F9F">
      <w:pPr>
        <w:widowControl/>
        <w:snapToGrid w:val="0"/>
        <w:spacing w:line="360" w:lineRule="auto"/>
        <w:rPr>
          <w:rFonts w:ascii="宋体" w:hAnsi="宋体"/>
          <w:sz w:val="24"/>
          <w:szCs w:val="24"/>
        </w:rPr>
      </w:pPr>
      <w:r>
        <w:rPr>
          <w:rFonts w:ascii="宋体" w:hAnsi="宋体" w:hint="eastAsia"/>
          <w:sz w:val="24"/>
          <w:szCs w:val="24"/>
        </w:rPr>
        <w:t>开户银行：</w:t>
      </w:r>
    </w:p>
    <w:p w:rsidR="005857A5" w:rsidRDefault="000C0F9F">
      <w:pPr>
        <w:widowControl/>
        <w:snapToGrid w:val="0"/>
        <w:spacing w:line="360" w:lineRule="auto"/>
        <w:rPr>
          <w:rFonts w:ascii="宋体" w:hAnsi="宋体"/>
          <w:sz w:val="24"/>
          <w:szCs w:val="24"/>
        </w:rPr>
      </w:pPr>
      <w:r>
        <w:rPr>
          <w:rFonts w:ascii="宋体" w:hAnsi="宋体" w:hint="eastAsia"/>
          <w:sz w:val="24"/>
          <w:szCs w:val="24"/>
        </w:rPr>
        <w:t>账号：</w:t>
      </w:r>
    </w:p>
    <w:p w:rsidR="005857A5" w:rsidRDefault="000C0F9F">
      <w:pPr>
        <w:widowControl/>
        <w:snapToGrid w:val="0"/>
        <w:spacing w:line="360" w:lineRule="auto"/>
        <w:rPr>
          <w:rFonts w:ascii="宋体" w:hAnsi="宋体"/>
          <w:b/>
          <w:sz w:val="24"/>
          <w:szCs w:val="24"/>
        </w:rPr>
      </w:pPr>
      <w:r>
        <w:rPr>
          <w:rFonts w:ascii="宋体" w:hAnsi="宋体" w:hint="eastAsia"/>
          <w:b/>
          <w:sz w:val="24"/>
          <w:szCs w:val="24"/>
        </w:rPr>
        <w:t>招标代理机构声明：本合同标的经招标代理机构依法定程序采购，合同主要条款内容与招投标文件的内容一致。</w:t>
      </w:r>
    </w:p>
    <w:p w:rsidR="005857A5" w:rsidRDefault="000C0F9F">
      <w:pPr>
        <w:widowControl/>
        <w:snapToGrid w:val="0"/>
        <w:spacing w:line="360" w:lineRule="auto"/>
        <w:rPr>
          <w:rFonts w:ascii="宋体" w:hAnsi="宋体"/>
          <w:b/>
          <w:sz w:val="24"/>
          <w:szCs w:val="24"/>
          <w:u w:val="single"/>
        </w:rPr>
      </w:pPr>
      <w:r>
        <w:rPr>
          <w:rFonts w:ascii="宋体" w:hAnsi="宋体" w:hint="eastAsia"/>
          <w:b/>
          <w:sz w:val="24"/>
          <w:szCs w:val="24"/>
        </w:rPr>
        <w:t>招标代理机构：</w:t>
      </w:r>
      <w:r>
        <w:rPr>
          <w:rFonts w:ascii="宋体" w:hAnsi="宋体" w:hint="eastAsia"/>
          <w:b/>
          <w:sz w:val="24"/>
          <w:szCs w:val="24"/>
          <w:u w:val="single"/>
        </w:rPr>
        <w:t>南京润知招标代理有限公司 （盖章）</w:t>
      </w:r>
    </w:p>
    <w:p w:rsidR="005857A5" w:rsidRDefault="000C0F9F">
      <w:pPr>
        <w:widowControl/>
        <w:snapToGrid w:val="0"/>
        <w:spacing w:line="360" w:lineRule="auto"/>
        <w:rPr>
          <w:rFonts w:ascii="宋体" w:hAnsi="宋体"/>
          <w:sz w:val="24"/>
          <w:szCs w:val="24"/>
          <w:u w:val="single"/>
        </w:rPr>
      </w:pPr>
      <w:r>
        <w:rPr>
          <w:rFonts w:ascii="宋体" w:hAnsi="宋体" w:hint="eastAsia"/>
          <w:sz w:val="24"/>
          <w:szCs w:val="24"/>
        </w:rPr>
        <w:t>地  址：</w:t>
      </w:r>
      <w:r>
        <w:rPr>
          <w:rFonts w:ascii="宋体" w:hAnsi="宋体" w:hint="eastAsia"/>
          <w:sz w:val="24"/>
          <w:szCs w:val="24"/>
          <w:u w:val="single"/>
        </w:rPr>
        <w:t xml:space="preserve">  南京市建邺区万达广场F座1523室</w:t>
      </w:r>
    </w:p>
    <w:p w:rsidR="005857A5" w:rsidRDefault="000C0F9F">
      <w:pPr>
        <w:widowControl/>
        <w:snapToGrid w:val="0"/>
        <w:spacing w:line="360" w:lineRule="auto"/>
        <w:rPr>
          <w:rFonts w:ascii="宋体" w:hAnsi="宋体"/>
          <w:sz w:val="24"/>
          <w:szCs w:val="24"/>
          <w:u w:val="single"/>
        </w:rPr>
      </w:pPr>
      <w:r>
        <w:rPr>
          <w:rFonts w:ascii="宋体" w:hAnsi="宋体" w:hint="eastAsia"/>
          <w:sz w:val="24"/>
          <w:szCs w:val="24"/>
        </w:rPr>
        <w:t>经办人：</w:t>
      </w:r>
    </w:p>
    <w:p w:rsidR="005857A5" w:rsidRDefault="000C0F9F">
      <w:pPr>
        <w:widowControl/>
        <w:snapToGrid w:val="0"/>
        <w:spacing w:line="360" w:lineRule="auto"/>
        <w:rPr>
          <w:rFonts w:ascii="宋体" w:hAnsi="宋体"/>
          <w:sz w:val="24"/>
          <w:szCs w:val="24"/>
        </w:rPr>
      </w:pPr>
      <w:r>
        <w:rPr>
          <w:rFonts w:ascii="宋体" w:hAnsi="宋体" w:hint="eastAsia"/>
          <w:sz w:val="24"/>
          <w:szCs w:val="24"/>
        </w:rPr>
        <w:t>二〇一</w:t>
      </w:r>
      <w:r>
        <w:rPr>
          <w:rFonts w:ascii="宋体" w:hAnsi="宋体" w:hint="eastAsia"/>
          <w:sz w:val="24"/>
          <w:szCs w:val="24"/>
          <w:u w:val="single"/>
        </w:rPr>
        <w:t xml:space="preserve"> 九 </w:t>
      </w:r>
      <w:r>
        <w:rPr>
          <w:rFonts w:ascii="宋体" w:hAnsi="宋体" w:hint="eastAsia"/>
          <w:sz w:val="24"/>
          <w:szCs w:val="24"/>
        </w:rPr>
        <w:t>年   月   日</w:t>
      </w:r>
    </w:p>
    <w:p w:rsidR="005857A5" w:rsidRDefault="005857A5">
      <w:pPr>
        <w:ind w:firstLineChars="600" w:firstLine="1446"/>
        <w:outlineLvl w:val="0"/>
        <w:rPr>
          <w:rFonts w:ascii="宋体" w:hAnsi="宋体"/>
          <w:b/>
          <w:bCs/>
          <w:sz w:val="24"/>
          <w:szCs w:val="24"/>
        </w:rPr>
      </w:pPr>
    </w:p>
    <w:p w:rsidR="005857A5" w:rsidRDefault="005857A5">
      <w:pPr>
        <w:ind w:firstLineChars="600" w:firstLine="1446"/>
        <w:outlineLvl w:val="0"/>
        <w:rPr>
          <w:rFonts w:ascii="宋体" w:hAnsi="宋体"/>
          <w:b/>
          <w:bCs/>
          <w:sz w:val="24"/>
          <w:szCs w:val="24"/>
        </w:rPr>
      </w:pPr>
    </w:p>
    <w:p w:rsidR="005857A5" w:rsidRDefault="005857A5">
      <w:pPr>
        <w:ind w:firstLineChars="600" w:firstLine="1446"/>
        <w:outlineLvl w:val="0"/>
        <w:rPr>
          <w:rFonts w:ascii="宋体" w:hAnsi="宋体"/>
          <w:b/>
          <w:bCs/>
          <w:sz w:val="24"/>
          <w:szCs w:val="24"/>
        </w:rPr>
      </w:pPr>
    </w:p>
    <w:p w:rsidR="005857A5" w:rsidRDefault="005857A5">
      <w:pPr>
        <w:ind w:firstLineChars="600" w:firstLine="1446"/>
        <w:outlineLvl w:val="0"/>
        <w:rPr>
          <w:rFonts w:ascii="宋体" w:hAnsi="宋体"/>
          <w:b/>
          <w:bCs/>
          <w:sz w:val="24"/>
          <w:szCs w:val="24"/>
        </w:rPr>
      </w:pPr>
    </w:p>
    <w:p w:rsidR="005857A5" w:rsidRDefault="005857A5">
      <w:pPr>
        <w:ind w:firstLineChars="600" w:firstLine="1446"/>
        <w:outlineLvl w:val="0"/>
        <w:rPr>
          <w:rFonts w:ascii="宋体" w:hAnsi="宋体"/>
          <w:b/>
          <w:bCs/>
          <w:sz w:val="24"/>
          <w:szCs w:val="24"/>
        </w:rPr>
      </w:pPr>
    </w:p>
    <w:p w:rsidR="005857A5" w:rsidRDefault="005857A5">
      <w:pPr>
        <w:rPr>
          <w:rFonts w:ascii="宋体" w:hAnsi="宋体" w:cs="宋体"/>
          <w:sz w:val="28"/>
          <w:szCs w:val="28"/>
        </w:rPr>
        <w:sectPr w:rsidR="005857A5">
          <w:pgSz w:w="11906" w:h="16838"/>
          <w:pgMar w:top="1440" w:right="1800" w:bottom="1440" w:left="1800" w:header="851" w:footer="992" w:gutter="0"/>
          <w:cols w:space="720"/>
          <w:docGrid w:type="lines" w:linePitch="312"/>
        </w:sectPr>
      </w:pPr>
    </w:p>
    <w:p w:rsidR="005857A5" w:rsidRDefault="000C0F9F">
      <w:pPr>
        <w:pStyle w:val="1"/>
        <w:jc w:val="center"/>
        <w:rPr>
          <w:rFonts w:ascii="宋体" w:hAnsi="宋体" w:cs="宋体"/>
          <w:sz w:val="28"/>
          <w:szCs w:val="28"/>
        </w:rPr>
      </w:pPr>
      <w:bookmarkStart w:id="24" w:name="_Toc12891956"/>
      <w:r>
        <w:rPr>
          <w:rFonts w:ascii="宋体" w:hAnsi="宋体" w:cs="宋体" w:hint="eastAsia"/>
          <w:sz w:val="36"/>
        </w:rPr>
        <w:lastRenderedPageBreak/>
        <w:t>第四章 项目采购需求</w:t>
      </w:r>
      <w:bookmarkEnd w:id="24"/>
    </w:p>
    <w:p w:rsidR="005857A5" w:rsidRDefault="000C0F9F">
      <w:pPr>
        <w:numPr>
          <w:ilvl w:val="0"/>
          <w:numId w:val="1"/>
        </w:numPr>
        <w:spacing w:line="360" w:lineRule="auto"/>
        <w:rPr>
          <w:rFonts w:ascii="宋体" w:hAnsi="宋体"/>
          <w:b/>
          <w:bCs/>
          <w:sz w:val="24"/>
          <w:szCs w:val="24"/>
        </w:rPr>
      </w:pPr>
      <w:r>
        <w:rPr>
          <w:rFonts w:ascii="宋体" w:hAnsi="宋体" w:hint="eastAsia"/>
          <w:b/>
          <w:bCs/>
          <w:sz w:val="24"/>
          <w:szCs w:val="24"/>
        </w:rPr>
        <w:t>项目目标</w:t>
      </w:r>
    </w:p>
    <w:p w:rsidR="005857A5" w:rsidRDefault="000C0F9F">
      <w:pPr>
        <w:numPr>
          <w:ilvl w:val="0"/>
          <w:numId w:val="2"/>
        </w:numPr>
        <w:spacing w:line="360" w:lineRule="auto"/>
        <w:ind w:leftChars="200" w:left="420"/>
        <w:rPr>
          <w:rFonts w:ascii="宋体" w:hAnsi="宋体"/>
          <w:sz w:val="24"/>
          <w:szCs w:val="24"/>
        </w:rPr>
      </w:pPr>
      <w:r>
        <w:rPr>
          <w:rFonts w:ascii="宋体" w:hAnsi="宋体" w:hint="eastAsia"/>
          <w:sz w:val="24"/>
          <w:szCs w:val="24"/>
        </w:rPr>
        <w:t>开发桥梁承载能力快速验算系统</w:t>
      </w:r>
    </w:p>
    <w:p w:rsidR="005857A5" w:rsidRDefault="000C0F9F">
      <w:pPr>
        <w:numPr>
          <w:ilvl w:val="0"/>
          <w:numId w:val="2"/>
        </w:numPr>
        <w:spacing w:line="360" w:lineRule="auto"/>
        <w:ind w:leftChars="200" w:left="420"/>
        <w:rPr>
          <w:rFonts w:ascii="宋体" w:hAnsi="宋体"/>
          <w:sz w:val="24"/>
          <w:szCs w:val="24"/>
        </w:rPr>
      </w:pPr>
      <w:r>
        <w:rPr>
          <w:rFonts w:ascii="宋体" w:hAnsi="宋体" w:hint="eastAsia"/>
          <w:sz w:val="24"/>
          <w:szCs w:val="24"/>
        </w:rPr>
        <w:t>完成主通道设置及桥梁基础信息数据采集和录入工作</w:t>
      </w:r>
    </w:p>
    <w:p w:rsidR="005857A5" w:rsidRDefault="000C0F9F">
      <w:pPr>
        <w:numPr>
          <w:ilvl w:val="0"/>
          <w:numId w:val="2"/>
        </w:numPr>
        <w:spacing w:line="360" w:lineRule="auto"/>
        <w:ind w:leftChars="200" w:left="420"/>
        <w:rPr>
          <w:rFonts w:ascii="宋体" w:hAnsi="宋体"/>
          <w:sz w:val="24"/>
          <w:szCs w:val="24"/>
        </w:rPr>
      </w:pPr>
      <w:r>
        <w:rPr>
          <w:rFonts w:ascii="宋体" w:hAnsi="宋体" w:hint="eastAsia"/>
          <w:sz w:val="24"/>
          <w:szCs w:val="24"/>
        </w:rPr>
        <w:t>建立主通道桥梁有限元计算模型库</w:t>
      </w:r>
    </w:p>
    <w:p w:rsidR="005857A5" w:rsidRDefault="000C0F9F">
      <w:pPr>
        <w:spacing w:line="360" w:lineRule="auto"/>
        <w:ind w:leftChars="200" w:left="420"/>
        <w:rPr>
          <w:rFonts w:ascii="宋体" w:hAnsi="宋体"/>
          <w:sz w:val="24"/>
          <w:szCs w:val="24"/>
        </w:rPr>
      </w:pPr>
      <w:r>
        <w:rPr>
          <w:rFonts w:ascii="宋体" w:hAnsi="宋体" w:hint="eastAsia"/>
          <w:sz w:val="24"/>
          <w:szCs w:val="24"/>
        </w:rPr>
        <w:t>（4）验算系统具备上线运行，主通道内大件运输基本实现桥梁承载能力快速审批</w:t>
      </w:r>
    </w:p>
    <w:p w:rsidR="005857A5" w:rsidRDefault="000C0F9F">
      <w:pPr>
        <w:spacing w:line="360" w:lineRule="auto"/>
        <w:ind w:leftChars="200" w:left="420"/>
        <w:rPr>
          <w:rFonts w:ascii="宋体" w:hAnsi="宋体"/>
          <w:sz w:val="24"/>
          <w:szCs w:val="24"/>
        </w:rPr>
      </w:pPr>
      <w:r>
        <w:rPr>
          <w:rFonts w:ascii="宋体" w:hAnsi="宋体" w:hint="eastAsia"/>
          <w:sz w:val="24"/>
          <w:szCs w:val="24"/>
        </w:rPr>
        <w:t>（5）根据业主审批需要，完成约100起大件运输许可所需的桥梁承载能力验算工作</w:t>
      </w:r>
    </w:p>
    <w:p w:rsidR="005857A5" w:rsidRDefault="000C0F9F">
      <w:pPr>
        <w:numPr>
          <w:ilvl w:val="0"/>
          <w:numId w:val="3"/>
        </w:numPr>
        <w:spacing w:line="360" w:lineRule="auto"/>
        <w:rPr>
          <w:rFonts w:ascii="宋体" w:hAnsi="宋体"/>
          <w:b/>
          <w:bCs/>
          <w:sz w:val="24"/>
          <w:szCs w:val="24"/>
        </w:rPr>
      </w:pPr>
      <w:r>
        <w:rPr>
          <w:rFonts w:ascii="宋体" w:hAnsi="宋体" w:hint="eastAsia"/>
          <w:b/>
          <w:bCs/>
          <w:sz w:val="24"/>
          <w:szCs w:val="24"/>
        </w:rPr>
        <w:t>1、分包一（项目预算：370万元）</w:t>
      </w:r>
    </w:p>
    <w:p w:rsidR="005857A5" w:rsidRDefault="000C0F9F">
      <w:pPr>
        <w:spacing w:line="360" w:lineRule="auto"/>
        <w:ind w:leftChars="200" w:left="420"/>
        <w:rPr>
          <w:rFonts w:ascii="宋体" w:hAnsi="宋体"/>
          <w:sz w:val="24"/>
          <w:szCs w:val="24"/>
        </w:rPr>
      </w:pPr>
      <w:r>
        <w:rPr>
          <w:rFonts w:ascii="宋体" w:hAnsi="宋体" w:hint="eastAsia"/>
          <w:sz w:val="24"/>
          <w:szCs w:val="24"/>
        </w:rPr>
        <w:t>项目工作内容：</w:t>
      </w:r>
    </w:p>
    <w:p w:rsidR="005857A5" w:rsidRDefault="000C0F9F">
      <w:pPr>
        <w:numPr>
          <w:ilvl w:val="0"/>
          <w:numId w:val="4"/>
        </w:numPr>
        <w:spacing w:line="360" w:lineRule="auto"/>
        <w:ind w:leftChars="200" w:left="420"/>
        <w:rPr>
          <w:rFonts w:ascii="宋体" w:hAnsi="宋体"/>
          <w:sz w:val="24"/>
          <w:szCs w:val="24"/>
        </w:rPr>
      </w:pPr>
      <w:r>
        <w:rPr>
          <w:rFonts w:ascii="宋体" w:hAnsi="宋体" w:hint="eastAsia"/>
          <w:sz w:val="24"/>
          <w:szCs w:val="24"/>
        </w:rPr>
        <w:t>通过国内外调研，结合业主需求，编制桥梁承载能力快速验算系统开发方案；</w:t>
      </w:r>
    </w:p>
    <w:p w:rsidR="005857A5" w:rsidRDefault="000C0F9F">
      <w:pPr>
        <w:numPr>
          <w:ilvl w:val="0"/>
          <w:numId w:val="4"/>
        </w:numPr>
        <w:spacing w:line="360" w:lineRule="auto"/>
        <w:ind w:leftChars="200" w:left="420"/>
        <w:rPr>
          <w:rFonts w:ascii="宋体" w:hAnsi="宋体"/>
          <w:sz w:val="24"/>
          <w:szCs w:val="24"/>
        </w:rPr>
      </w:pPr>
      <w:r>
        <w:rPr>
          <w:rFonts w:ascii="宋体" w:hAnsi="宋体" w:hint="eastAsia"/>
          <w:sz w:val="24"/>
          <w:szCs w:val="24"/>
        </w:rPr>
        <w:t>开发桥梁承载能力快速验算系统（1.0版），并通过测试，具备上线运行条件；</w:t>
      </w:r>
    </w:p>
    <w:p w:rsidR="005857A5" w:rsidRDefault="000C0F9F">
      <w:pPr>
        <w:numPr>
          <w:ilvl w:val="0"/>
          <w:numId w:val="4"/>
        </w:numPr>
        <w:spacing w:line="360" w:lineRule="auto"/>
        <w:ind w:leftChars="200" w:left="420"/>
        <w:rPr>
          <w:rFonts w:ascii="宋体" w:hAnsi="宋体"/>
          <w:sz w:val="24"/>
          <w:szCs w:val="24"/>
        </w:rPr>
      </w:pPr>
      <w:r>
        <w:rPr>
          <w:rFonts w:ascii="宋体" w:hAnsi="宋体" w:hint="eastAsia"/>
          <w:sz w:val="24"/>
          <w:szCs w:val="24"/>
        </w:rPr>
        <w:t>完成G15、G30和G42共“一纵两横”三条通道的数据采集和有限元模型库的建立工作；</w:t>
      </w:r>
    </w:p>
    <w:p w:rsidR="005857A5" w:rsidRDefault="000C0F9F">
      <w:pPr>
        <w:numPr>
          <w:ilvl w:val="0"/>
          <w:numId w:val="4"/>
        </w:numPr>
        <w:spacing w:line="360" w:lineRule="auto"/>
        <w:ind w:leftChars="200" w:left="420"/>
        <w:rPr>
          <w:rFonts w:ascii="宋体" w:hAnsi="宋体"/>
          <w:sz w:val="24"/>
          <w:szCs w:val="24"/>
        </w:rPr>
      </w:pPr>
      <w:r>
        <w:rPr>
          <w:rFonts w:ascii="宋体" w:hAnsi="宋体" w:hint="eastAsia"/>
          <w:sz w:val="24"/>
          <w:szCs w:val="24"/>
        </w:rPr>
        <w:t>完成本年度内约50起大件运输许可审批各路线段内桥梁结构验算评估工作；</w:t>
      </w:r>
    </w:p>
    <w:p w:rsidR="005857A5" w:rsidRDefault="000C0F9F">
      <w:pPr>
        <w:numPr>
          <w:ilvl w:val="0"/>
          <w:numId w:val="4"/>
        </w:numPr>
        <w:spacing w:line="360" w:lineRule="auto"/>
        <w:ind w:leftChars="200" w:left="420"/>
        <w:rPr>
          <w:rFonts w:ascii="宋体" w:hAnsi="宋体"/>
          <w:sz w:val="24"/>
          <w:szCs w:val="24"/>
        </w:rPr>
      </w:pPr>
      <w:r>
        <w:rPr>
          <w:rFonts w:ascii="宋体" w:hAnsi="宋体" w:hint="eastAsia"/>
          <w:sz w:val="24"/>
          <w:szCs w:val="24"/>
        </w:rPr>
        <w:t>联合分包二中标单位制定大件运输车辆按重量不同进行分级管理办法；</w:t>
      </w:r>
    </w:p>
    <w:p w:rsidR="005857A5" w:rsidRDefault="000C0F9F">
      <w:pPr>
        <w:numPr>
          <w:ilvl w:val="0"/>
          <w:numId w:val="4"/>
        </w:numPr>
        <w:spacing w:line="360" w:lineRule="auto"/>
        <w:ind w:leftChars="200" w:left="420"/>
        <w:rPr>
          <w:rFonts w:ascii="宋体" w:hAnsi="宋体"/>
          <w:sz w:val="24"/>
          <w:szCs w:val="24"/>
        </w:rPr>
      </w:pPr>
      <w:r>
        <w:rPr>
          <w:rFonts w:ascii="宋体" w:hAnsi="宋体" w:hint="eastAsia"/>
          <w:sz w:val="24"/>
          <w:szCs w:val="24"/>
        </w:rPr>
        <w:t>联合分包二中标单位制定桥梁承载能力验算指南，统一验算标准。</w:t>
      </w:r>
    </w:p>
    <w:p w:rsidR="005857A5" w:rsidRDefault="000C0F9F">
      <w:pPr>
        <w:spacing w:line="360" w:lineRule="auto"/>
        <w:rPr>
          <w:rFonts w:ascii="宋体" w:hAnsi="宋体"/>
          <w:b/>
          <w:bCs/>
          <w:sz w:val="24"/>
          <w:szCs w:val="24"/>
        </w:rPr>
      </w:pPr>
      <w:r>
        <w:rPr>
          <w:rFonts w:ascii="宋体" w:hAnsi="宋体" w:hint="eastAsia"/>
          <w:b/>
          <w:bCs/>
          <w:sz w:val="24"/>
          <w:szCs w:val="24"/>
        </w:rPr>
        <w:t>2、分包二（项目预算：200万元）</w:t>
      </w:r>
    </w:p>
    <w:p w:rsidR="005857A5" w:rsidRDefault="000C0F9F">
      <w:pPr>
        <w:spacing w:line="360" w:lineRule="auto"/>
        <w:ind w:leftChars="200" w:left="420"/>
        <w:rPr>
          <w:rFonts w:ascii="宋体" w:hAnsi="宋体"/>
          <w:sz w:val="24"/>
          <w:szCs w:val="24"/>
        </w:rPr>
      </w:pPr>
      <w:r>
        <w:rPr>
          <w:rFonts w:ascii="宋体" w:hAnsi="宋体" w:hint="eastAsia"/>
          <w:sz w:val="24"/>
          <w:szCs w:val="24"/>
        </w:rPr>
        <w:t>项目工作内容：</w:t>
      </w:r>
    </w:p>
    <w:p w:rsidR="005857A5" w:rsidRDefault="000C0F9F">
      <w:pPr>
        <w:numPr>
          <w:ilvl w:val="0"/>
          <w:numId w:val="5"/>
        </w:numPr>
        <w:spacing w:line="360" w:lineRule="auto"/>
        <w:ind w:leftChars="200" w:left="420"/>
        <w:rPr>
          <w:rFonts w:ascii="宋体" w:hAnsi="宋体"/>
          <w:sz w:val="24"/>
          <w:szCs w:val="24"/>
        </w:rPr>
      </w:pPr>
      <w:r>
        <w:rPr>
          <w:rFonts w:ascii="宋体" w:hAnsi="宋体" w:hint="eastAsia"/>
          <w:sz w:val="24"/>
          <w:szCs w:val="24"/>
        </w:rPr>
        <w:t>对桥梁承载能力快速验算系统开发方案进行审核，参与开发过程的讨论、会商和系统测试工作，提出合理需求和建议；</w:t>
      </w:r>
    </w:p>
    <w:p w:rsidR="005857A5" w:rsidRDefault="000C0F9F">
      <w:pPr>
        <w:numPr>
          <w:ilvl w:val="0"/>
          <w:numId w:val="5"/>
        </w:numPr>
        <w:spacing w:line="360" w:lineRule="auto"/>
        <w:ind w:leftChars="200" w:left="420"/>
        <w:rPr>
          <w:rFonts w:ascii="宋体" w:hAnsi="宋体"/>
          <w:sz w:val="24"/>
          <w:szCs w:val="24"/>
        </w:rPr>
      </w:pPr>
      <w:r>
        <w:rPr>
          <w:rFonts w:ascii="宋体" w:hAnsi="宋体" w:hint="eastAsia"/>
          <w:sz w:val="24"/>
          <w:szCs w:val="24"/>
        </w:rPr>
        <w:t>完成G25、G1516和G42S共“一纵两横”三条通道的数据采集和有限元模型库的建立工作；</w:t>
      </w:r>
    </w:p>
    <w:p w:rsidR="005857A5" w:rsidRDefault="000C0F9F">
      <w:pPr>
        <w:numPr>
          <w:ilvl w:val="0"/>
          <w:numId w:val="5"/>
        </w:numPr>
        <w:spacing w:line="360" w:lineRule="auto"/>
        <w:ind w:leftChars="200" w:left="420"/>
        <w:rPr>
          <w:rFonts w:ascii="宋体" w:hAnsi="宋体"/>
          <w:sz w:val="24"/>
          <w:szCs w:val="24"/>
        </w:rPr>
      </w:pPr>
      <w:r>
        <w:rPr>
          <w:rFonts w:ascii="宋体" w:hAnsi="宋体" w:hint="eastAsia"/>
          <w:sz w:val="24"/>
          <w:szCs w:val="24"/>
        </w:rPr>
        <w:lastRenderedPageBreak/>
        <w:t>完成本年度内约50起大件运输许可审批各路线段内桥梁结构验算评估工作；</w:t>
      </w:r>
    </w:p>
    <w:p w:rsidR="005857A5" w:rsidRDefault="000C0F9F">
      <w:pPr>
        <w:numPr>
          <w:ilvl w:val="0"/>
          <w:numId w:val="5"/>
        </w:numPr>
        <w:spacing w:line="360" w:lineRule="auto"/>
        <w:ind w:leftChars="200" w:left="420"/>
        <w:rPr>
          <w:rFonts w:ascii="宋体" w:hAnsi="宋体"/>
          <w:sz w:val="24"/>
          <w:szCs w:val="24"/>
        </w:rPr>
      </w:pPr>
      <w:r>
        <w:rPr>
          <w:rFonts w:ascii="宋体" w:hAnsi="宋体" w:hint="eastAsia"/>
          <w:sz w:val="24"/>
          <w:szCs w:val="24"/>
        </w:rPr>
        <w:t>联合分包一中标单位制定大件运输车辆按重量不同进行分级管理办法；</w:t>
      </w:r>
    </w:p>
    <w:p w:rsidR="005857A5" w:rsidRDefault="000C0F9F">
      <w:pPr>
        <w:numPr>
          <w:ilvl w:val="0"/>
          <w:numId w:val="5"/>
        </w:numPr>
        <w:spacing w:line="360" w:lineRule="auto"/>
        <w:ind w:leftChars="200" w:left="420"/>
        <w:rPr>
          <w:rFonts w:ascii="宋体" w:hAnsi="宋体"/>
          <w:sz w:val="24"/>
          <w:szCs w:val="24"/>
        </w:rPr>
      </w:pPr>
      <w:r>
        <w:rPr>
          <w:rFonts w:ascii="宋体" w:hAnsi="宋体" w:hint="eastAsia"/>
          <w:sz w:val="24"/>
          <w:szCs w:val="24"/>
        </w:rPr>
        <w:t>联合分包二中标单位制定桥梁承载能力验算指南，统一验算标准。</w:t>
      </w:r>
    </w:p>
    <w:p w:rsidR="005857A5" w:rsidRDefault="000C0F9F">
      <w:pPr>
        <w:numPr>
          <w:ilvl w:val="0"/>
          <w:numId w:val="3"/>
        </w:numPr>
        <w:spacing w:line="360" w:lineRule="auto"/>
        <w:rPr>
          <w:kern w:val="0"/>
          <w:sz w:val="20"/>
          <w:szCs w:val="20"/>
        </w:rPr>
      </w:pPr>
      <w:r>
        <w:rPr>
          <w:rFonts w:ascii="宋体" w:hAnsi="宋体" w:hint="eastAsia"/>
          <w:b/>
          <w:bCs/>
          <w:sz w:val="24"/>
          <w:szCs w:val="24"/>
        </w:rPr>
        <w:t>其他要求：</w:t>
      </w:r>
    </w:p>
    <w:p w:rsidR="005857A5" w:rsidRPr="002F0793" w:rsidRDefault="008371C4">
      <w:pPr>
        <w:widowControl/>
        <w:numPr>
          <w:ilvl w:val="0"/>
          <w:numId w:val="6"/>
        </w:numPr>
        <w:spacing w:line="360" w:lineRule="auto"/>
        <w:jc w:val="left"/>
        <w:rPr>
          <w:rFonts w:ascii="宋体" w:hAnsi="宋体"/>
          <w:sz w:val="24"/>
          <w:szCs w:val="24"/>
        </w:rPr>
      </w:pPr>
      <w:r w:rsidRPr="008371C4">
        <w:rPr>
          <w:rFonts w:ascii="宋体" w:hAnsi="宋体" w:hint="eastAsia"/>
          <w:sz w:val="24"/>
          <w:szCs w:val="24"/>
        </w:rPr>
        <w:t>项目完成时间：</w:t>
      </w:r>
      <w:r w:rsidRPr="008371C4">
        <w:rPr>
          <w:rFonts w:ascii="宋体" w:hAnsi="宋体"/>
          <w:sz w:val="24"/>
          <w:szCs w:val="24"/>
        </w:rPr>
        <w:t>2019</w:t>
      </w:r>
      <w:r w:rsidRPr="008371C4">
        <w:rPr>
          <w:rFonts w:ascii="宋体" w:hAnsi="宋体" w:hint="eastAsia"/>
          <w:sz w:val="24"/>
          <w:szCs w:val="24"/>
        </w:rPr>
        <w:t>年</w:t>
      </w:r>
      <w:r w:rsidRPr="008371C4">
        <w:rPr>
          <w:rFonts w:ascii="宋体" w:hAnsi="宋体"/>
          <w:sz w:val="24"/>
          <w:szCs w:val="24"/>
        </w:rPr>
        <w:t>7</w:t>
      </w:r>
      <w:r w:rsidRPr="008371C4">
        <w:rPr>
          <w:rFonts w:ascii="宋体" w:hAnsi="宋体" w:hint="eastAsia"/>
          <w:sz w:val="24"/>
          <w:szCs w:val="24"/>
        </w:rPr>
        <w:t>月—</w:t>
      </w:r>
      <w:r w:rsidRPr="008371C4">
        <w:rPr>
          <w:rFonts w:ascii="宋体" w:hAnsi="宋体"/>
          <w:sz w:val="24"/>
          <w:szCs w:val="24"/>
        </w:rPr>
        <w:t>2020</w:t>
      </w:r>
      <w:r w:rsidRPr="008371C4">
        <w:rPr>
          <w:rFonts w:ascii="宋体" w:hAnsi="宋体" w:hint="eastAsia"/>
          <w:sz w:val="24"/>
          <w:szCs w:val="24"/>
        </w:rPr>
        <w:t>年</w:t>
      </w:r>
      <w:r w:rsidRPr="008371C4">
        <w:rPr>
          <w:rFonts w:ascii="宋体" w:hAnsi="宋体"/>
          <w:sz w:val="24"/>
          <w:szCs w:val="24"/>
        </w:rPr>
        <w:t>7</w:t>
      </w:r>
      <w:r w:rsidRPr="008371C4">
        <w:rPr>
          <w:rFonts w:ascii="宋体" w:hAnsi="宋体" w:hint="eastAsia"/>
          <w:sz w:val="24"/>
          <w:szCs w:val="24"/>
        </w:rPr>
        <w:t>月</w:t>
      </w:r>
    </w:p>
    <w:p w:rsidR="005857A5" w:rsidRPr="002F0793" w:rsidRDefault="008371C4">
      <w:pPr>
        <w:widowControl/>
        <w:numPr>
          <w:ilvl w:val="0"/>
          <w:numId w:val="6"/>
        </w:numPr>
        <w:spacing w:line="360" w:lineRule="auto"/>
        <w:jc w:val="left"/>
        <w:rPr>
          <w:rFonts w:ascii="宋体" w:hAnsi="宋体"/>
          <w:sz w:val="24"/>
          <w:szCs w:val="24"/>
        </w:rPr>
      </w:pPr>
      <w:r w:rsidRPr="008371C4">
        <w:rPr>
          <w:rFonts w:ascii="宋体" w:hAnsi="宋体" w:hint="eastAsia"/>
          <w:sz w:val="24"/>
          <w:szCs w:val="24"/>
        </w:rPr>
        <w:t>项目成果：</w:t>
      </w:r>
    </w:p>
    <w:p w:rsidR="005857A5" w:rsidRDefault="008371C4">
      <w:pPr>
        <w:adjustRightInd w:val="0"/>
        <w:snapToGrid w:val="0"/>
        <w:spacing w:after="120" w:line="360" w:lineRule="auto"/>
        <w:rPr>
          <w:rFonts w:ascii="宋体" w:hAnsi="宋体"/>
          <w:sz w:val="24"/>
          <w:szCs w:val="24"/>
        </w:rPr>
      </w:pPr>
      <w:r w:rsidRPr="008371C4">
        <w:rPr>
          <w:rFonts w:ascii="宋体" w:hAnsi="宋体"/>
          <w:sz w:val="24"/>
          <w:szCs w:val="24"/>
        </w:rPr>
        <w:t>3</w:t>
      </w:r>
      <w:r w:rsidRPr="008371C4">
        <w:rPr>
          <w:rFonts w:ascii="宋体" w:hAnsi="宋体" w:hint="eastAsia"/>
          <w:sz w:val="24"/>
          <w:szCs w:val="24"/>
        </w:rPr>
        <w:t>、付款方式：合同签订后五个工作日内，支付合同总价款的</w:t>
      </w:r>
      <w:r w:rsidRPr="008371C4">
        <w:rPr>
          <w:rFonts w:ascii="宋体" w:hAnsi="宋体"/>
          <w:sz w:val="24"/>
          <w:szCs w:val="24"/>
        </w:rPr>
        <w:t>50%</w:t>
      </w:r>
      <w:r w:rsidRPr="008371C4">
        <w:rPr>
          <w:rFonts w:ascii="宋体" w:hAnsi="宋体" w:hint="eastAsia"/>
          <w:sz w:val="24"/>
          <w:szCs w:val="24"/>
        </w:rPr>
        <w:t>；项目开发完成并上线试运行后，支付合同总价款的</w:t>
      </w:r>
      <w:r w:rsidRPr="008371C4">
        <w:rPr>
          <w:rFonts w:ascii="宋体" w:hAnsi="宋体"/>
          <w:sz w:val="24"/>
          <w:szCs w:val="24"/>
        </w:rPr>
        <w:t>30%</w:t>
      </w:r>
      <w:r w:rsidRPr="008371C4">
        <w:rPr>
          <w:rFonts w:ascii="宋体" w:hAnsi="宋体" w:hint="eastAsia"/>
          <w:sz w:val="24"/>
          <w:szCs w:val="24"/>
        </w:rPr>
        <w:t>；项目通过验收后，支付总价款的</w:t>
      </w:r>
      <w:r w:rsidRPr="008371C4">
        <w:rPr>
          <w:rFonts w:ascii="宋体" w:hAnsi="宋体"/>
          <w:sz w:val="24"/>
          <w:szCs w:val="24"/>
        </w:rPr>
        <w:t>20%</w:t>
      </w:r>
      <w:r w:rsidRPr="008371C4">
        <w:rPr>
          <w:rFonts w:ascii="宋体" w:hAnsi="宋体" w:hint="eastAsia"/>
          <w:sz w:val="24"/>
          <w:szCs w:val="24"/>
        </w:rPr>
        <w:t>。</w:t>
      </w:r>
    </w:p>
    <w:p w:rsidR="005857A5" w:rsidRDefault="005857A5">
      <w:pPr>
        <w:widowControl/>
        <w:spacing w:line="360" w:lineRule="auto"/>
        <w:ind w:firstLineChars="150" w:firstLine="360"/>
        <w:jc w:val="left"/>
        <w:rPr>
          <w:rFonts w:ascii="宋体" w:hAnsi="宋体"/>
          <w:sz w:val="24"/>
          <w:szCs w:val="24"/>
        </w:rPr>
      </w:pPr>
    </w:p>
    <w:p w:rsidR="005857A5" w:rsidRDefault="005857A5">
      <w:pPr>
        <w:widowControl/>
        <w:spacing w:line="360" w:lineRule="auto"/>
        <w:ind w:left="720"/>
        <w:jc w:val="left"/>
        <w:rPr>
          <w:rFonts w:ascii="宋体" w:hAnsi="宋体"/>
          <w:sz w:val="24"/>
          <w:szCs w:val="24"/>
        </w:rPr>
      </w:pPr>
    </w:p>
    <w:p w:rsidR="005857A5" w:rsidRDefault="000C0F9F">
      <w:pPr>
        <w:spacing w:line="360" w:lineRule="auto"/>
        <w:rPr>
          <w:rFonts w:ascii="宋体" w:hAnsi="宋体"/>
          <w:sz w:val="24"/>
          <w:szCs w:val="24"/>
        </w:rPr>
      </w:pPr>
      <w:r>
        <w:rPr>
          <w:rFonts w:ascii="宋体" w:hAnsi="宋体" w:hint="eastAsia"/>
          <w:sz w:val="24"/>
          <w:szCs w:val="24"/>
        </w:rPr>
        <w:t xml:space="preserve">   注：以上两个项目不可重复中标</w:t>
      </w:r>
    </w:p>
    <w:p w:rsidR="005857A5" w:rsidRDefault="005857A5">
      <w:pPr>
        <w:spacing w:line="360" w:lineRule="auto"/>
        <w:rPr>
          <w:rFonts w:ascii="宋体" w:hAnsi="宋体" w:cs="宋体"/>
          <w:sz w:val="24"/>
          <w:szCs w:val="24"/>
        </w:rPr>
      </w:pPr>
    </w:p>
    <w:p w:rsidR="005857A5" w:rsidRDefault="005857A5">
      <w:pPr>
        <w:spacing w:line="360" w:lineRule="auto"/>
        <w:rPr>
          <w:rFonts w:ascii="宋体" w:hAnsi="宋体" w:cs="宋体"/>
          <w:sz w:val="24"/>
          <w:szCs w:val="24"/>
        </w:rPr>
      </w:pPr>
    </w:p>
    <w:p w:rsidR="005857A5" w:rsidRDefault="005857A5">
      <w:pPr>
        <w:pStyle w:val="1"/>
        <w:jc w:val="center"/>
        <w:rPr>
          <w:rFonts w:ascii="宋体" w:hAnsi="宋体" w:cs="宋体"/>
          <w:sz w:val="36"/>
        </w:rPr>
      </w:pPr>
      <w:bookmarkStart w:id="25" w:name="_Toc5524"/>
    </w:p>
    <w:p w:rsidR="005857A5" w:rsidRDefault="005857A5">
      <w:pPr>
        <w:pStyle w:val="1"/>
        <w:jc w:val="center"/>
        <w:rPr>
          <w:rFonts w:ascii="宋体" w:hAnsi="宋体" w:cs="宋体"/>
          <w:sz w:val="36"/>
        </w:rPr>
      </w:pPr>
    </w:p>
    <w:p w:rsidR="005857A5" w:rsidRDefault="005857A5">
      <w:pPr>
        <w:pStyle w:val="1"/>
        <w:jc w:val="center"/>
        <w:rPr>
          <w:rFonts w:ascii="宋体" w:hAnsi="宋体" w:cs="宋体"/>
          <w:sz w:val="36"/>
        </w:rPr>
      </w:pPr>
    </w:p>
    <w:bookmarkEnd w:id="25"/>
    <w:p w:rsidR="005857A5" w:rsidRDefault="005857A5">
      <w:pPr>
        <w:pStyle w:val="1"/>
        <w:rPr>
          <w:rFonts w:ascii="宋体" w:hAnsi="宋体" w:cs="宋体"/>
          <w:sz w:val="36"/>
        </w:rPr>
      </w:pPr>
    </w:p>
    <w:p w:rsidR="005857A5" w:rsidRDefault="005857A5">
      <w:pPr>
        <w:widowControl/>
        <w:spacing w:line="520" w:lineRule="atLeast"/>
        <w:jc w:val="left"/>
        <w:rPr>
          <w:rFonts w:ascii="宋体" w:hAnsi="宋体" w:cs="宋体"/>
          <w:kern w:val="0"/>
          <w:sz w:val="28"/>
          <w:szCs w:val="28"/>
        </w:rPr>
      </w:pPr>
    </w:p>
    <w:p w:rsidR="005857A5" w:rsidRDefault="000C0F9F">
      <w:pPr>
        <w:widowControl/>
        <w:spacing w:line="520" w:lineRule="atLeast"/>
        <w:jc w:val="left"/>
        <w:rPr>
          <w:rFonts w:ascii="宋体" w:hAnsi="宋体" w:cs="宋体"/>
          <w:kern w:val="0"/>
          <w:sz w:val="28"/>
          <w:szCs w:val="28"/>
        </w:rPr>
      </w:pPr>
      <w:r>
        <w:rPr>
          <w:rFonts w:ascii="宋体" w:hAnsi="宋体" w:cs="宋体" w:hint="eastAsia"/>
          <w:kern w:val="0"/>
          <w:sz w:val="28"/>
          <w:szCs w:val="28"/>
        </w:rPr>
        <w:t>  </w:t>
      </w:r>
    </w:p>
    <w:p w:rsidR="005857A5" w:rsidRDefault="000C0F9F">
      <w:pPr>
        <w:pStyle w:val="1"/>
        <w:ind w:firstLineChars="550" w:firstLine="1988"/>
        <w:rPr>
          <w:rFonts w:ascii="宋体" w:hAnsi="宋体" w:cs="宋体"/>
          <w:sz w:val="36"/>
        </w:rPr>
      </w:pPr>
      <w:bookmarkStart w:id="26" w:name="_Toc12891957"/>
      <w:r>
        <w:rPr>
          <w:rFonts w:ascii="宋体" w:hAnsi="宋体" w:cs="宋体" w:hint="eastAsia"/>
          <w:sz w:val="36"/>
        </w:rPr>
        <w:lastRenderedPageBreak/>
        <w:t>第五章 投标文件格式</w:t>
      </w:r>
      <w:bookmarkEnd w:id="26"/>
    </w:p>
    <w:p w:rsidR="005857A5" w:rsidRDefault="000C0F9F">
      <w:pPr>
        <w:widowControl/>
        <w:spacing w:line="520" w:lineRule="atLeast"/>
        <w:jc w:val="left"/>
        <w:rPr>
          <w:rFonts w:ascii="宋体" w:hAnsi="宋体" w:cs="宋体"/>
          <w:kern w:val="0"/>
          <w:sz w:val="28"/>
          <w:szCs w:val="28"/>
        </w:rPr>
      </w:pPr>
      <w:r>
        <w:rPr>
          <w:rFonts w:ascii="宋体" w:hAnsi="宋体" w:cs="宋体" w:hint="eastAsia"/>
          <w:kern w:val="0"/>
          <w:sz w:val="28"/>
          <w:szCs w:val="28"/>
        </w:rPr>
        <w:t>注：请投标人按照以下文件的要求格式、内容，顺序制作投标文件，并请编制目录及页码，否则可能将影响对投标文件的评价。</w:t>
      </w:r>
    </w:p>
    <w:p w:rsidR="005857A5" w:rsidRDefault="000C0F9F">
      <w:pPr>
        <w:jc w:val="center"/>
        <w:rPr>
          <w:rFonts w:ascii="宋体" w:hAnsi="宋体" w:cs="宋体"/>
          <w:sz w:val="84"/>
          <w:szCs w:val="84"/>
        </w:rPr>
      </w:pPr>
      <w:r>
        <w:rPr>
          <w:rFonts w:ascii="宋体" w:hAnsi="宋体" w:cs="宋体" w:hint="eastAsia"/>
        </w:rPr>
        <w:br w:type="page"/>
      </w:r>
      <w:r>
        <w:rPr>
          <w:rFonts w:ascii="宋体" w:hAnsi="宋体" w:cs="宋体" w:hint="eastAsia"/>
          <w:sz w:val="84"/>
          <w:szCs w:val="84"/>
        </w:rPr>
        <w:lastRenderedPageBreak/>
        <w:t>投标文件</w:t>
      </w:r>
    </w:p>
    <w:p w:rsidR="005857A5" w:rsidRDefault="000C0F9F">
      <w:pPr>
        <w:jc w:val="center"/>
        <w:rPr>
          <w:rFonts w:ascii="宋体" w:hAnsi="宋体" w:cs="宋体"/>
          <w:sz w:val="44"/>
          <w:szCs w:val="44"/>
        </w:rPr>
      </w:pPr>
      <w:r>
        <w:rPr>
          <w:rFonts w:ascii="宋体" w:hAnsi="宋体" w:cs="宋体" w:hint="eastAsia"/>
          <w:sz w:val="44"/>
          <w:szCs w:val="44"/>
        </w:rPr>
        <w:t>【正/副本】</w:t>
      </w:r>
    </w:p>
    <w:p w:rsidR="005857A5" w:rsidRDefault="005857A5">
      <w:pPr>
        <w:jc w:val="center"/>
        <w:rPr>
          <w:rFonts w:ascii="宋体" w:hAnsi="宋体" w:cs="宋体"/>
          <w:sz w:val="44"/>
          <w:szCs w:val="44"/>
        </w:rPr>
      </w:pPr>
    </w:p>
    <w:p w:rsidR="005857A5" w:rsidRDefault="005857A5">
      <w:pPr>
        <w:jc w:val="center"/>
        <w:rPr>
          <w:rFonts w:ascii="宋体" w:hAnsi="宋体" w:cs="宋体"/>
          <w:sz w:val="44"/>
          <w:szCs w:val="44"/>
        </w:rPr>
      </w:pPr>
    </w:p>
    <w:p w:rsidR="005857A5" w:rsidRDefault="005857A5">
      <w:pPr>
        <w:jc w:val="center"/>
        <w:rPr>
          <w:rFonts w:ascii="宋体" w:hAnsi="宋体" w:cs="宋体"/>
          <w:sz w:val="44"/>
          <w:szCs w:val="44"/>
        </w:rPr>
      </w:pPr>
    </w:p>
    <w:p w:rsidR="005857A5" w:rsidRDefault="005857A5">
      <w:pPr>
        <w:jc w:val="center"/>
        <w:rPr>
          <w:rFonts w:ascii="宋体" w:hAnsi="宋体" w:cs="宋体"/>
          <w:sz w:val="44"/>
          <w:szCs w:val="44"/>
        </w:rPr>
      </w:pPr>
    </w:p>
    <w:p w:rsidR="005857A5" w:rsidRDefault="000C0F9F">
      <w:pPr>
        <w:rPr>
          <w:rFonts w:ascii="宋体" w:hAnsi="宋体" w:cs="宋体"/>
          <w:sz w:val="36"/>
          <w:szCs w:val="36"/>
        </w:rPr>
      </w:pPr>
      <w:r>
        <w:rPr>
          <w:rFonts w:ascii="宋体" w:hAnsi="宋体" w:cs="宋体" w:hint="eastAsia"/>
          <w:sz w:val="44"/>
          <w:szCs w:val="44"/>
        </w:rPr>
        <w:t xml:space="preserve">    </w:t>
      </w:r>
      <w:r>
        <w:rPr>
          <w:rFonts w:ascii="宋体" w:hAnsi="宋体" w:cs="宋体" w:hint="eastAsia"/>
          <w:sz w:val="36"/>
          <w:szCs w:val="36"/>
        </w:rPr>
        <w:t>项目编号：</w:t>
      </w:r>
    </w:p>
    <w:p w:rsidR="005857A5" w:rsidRDefault="000C0F9F">
      <w:pPr>
        <w:ind w:firstLineChars="250" w:firstLine="900"/>
        <w:rPr>
          <w:rFonts w:ascii="宋体" w:hAnsi="宋体" w:cs="宋体"/>
          <w:sz w:val="36"/>
          <w:szCs w:val="36"/>
        </w:rPr>
      </w:pPr>
      <w:r>
        <w:rPr>
          <w:rFonts w:ascii="宋体" w:hAnsi="宋体" w:cs="宋体" w:hint="eastAsia"/>
          <w:sz w:val="36"/>
          <w:szCs w:val="36"/>
        </w:rPr>
        <w:t>项目名称：</w:t>
      </w:r>
    </w:p>
    <w:p w:rsidR="005857A5" w:rsidRDefault="005857A5">
      <w:pPr>
        <w:rPr>
          <w:rFonts w:ascii="宋体" w:hAnsi="宋体" w:cs="宋体"/>
          <w:sz w:val="36"/>
          <w:szCs w:val="36"/>
        </w:rPr>
      </w:pPr>
    </w:p>
    <w:p w:rsidR="005857A5" w:rsidRDefault="000C0F9F">
      <w:pPr>
        <w:rPr>
          <w:rFonts w:ascii="宋体" w:hAnsi="宋体" w:cs="宋体"/>
          <w:sz w:val="36"/>
          <w:szCs w:val="36"/>
        </w:rPr>
      </w:pPr>
      <w:r>
        <w:rPr>
          <w:rFonts w:ascii="宋体" w:hAnsi="宋体" w:cs="宋体" w:hint="eastAsia"/>
          <w:sz w:val="36"/>
          <w:szCs w:val="36"/>
        </w:rPr>
        <w:t xml:space="preserve">    </w:t>
      </w:r>
    </w:p>
    <w:p w:rsidR="005857A5" w:rsidRDefault="005857A5">
      <w:pPr>
        <w:rPr>
          <w:rFonts w:ascii="宋体" w:hAnsi="宋体" w:cs="宋体"/>
          <w:sz w:val="36"/>
          <w:szCs w:val="36"/>
        </w:rPr>
      </w:pPr>
    </w:p>
    <w:p w:rsidR="005857A5" w:rsidRDefault="005857A5">
      <w:pPr>
        <w:rPr>
          <w:rFonts w:ascii="宋体" w:hAnsi="宋体" w:cs="宋体"/>
          <w:sz w:val="36"/>
          <w:szCs w:val="36"/>
        </w:rPr>
      </w:pPr>
    </w:p>
    <w:p w:rsidR="005857A5" w:rsidRDefault="000C0F9F">
      <w:pPr>
        <w:ind w:firstLineChars="500" w:firstLine="1800"/>
        <w:rPr>
          <w:rFonts w:ascii="宋体" w:hAnsi="宋体" w:cs="宋体"/>
          <w:sz w:val="36"/>
          <w:szCs w:val="36"/>
        </w:rPr>
      </w:pPr>
      <w:r>
        <w:rPr>
          <w:rFonts w:ascii="宋体" w:hAnsi="宋体" w:cs="宋体" w:hint="eastAsia"/>
          <w:sz w:val="36"/>
          <w:szCs w:val="36"/>
        </w:rPr>
        <w:t>投标单位（全称）：</w:t>
      </w:r>
    </w:p>
    <w:p w:rsidR="005857A5" w:rsidRDefault="000C0F9F">
      <w:pPr>
        <w:ind w:firstLineChars="500" w:firstLine="1800"/>
        <w:rPr>
          <w:rFonts w:ascii="宋体" w:hAnsi="宋体" w:cs="宋体"/>
          <w:sz w:val="36"/>
          <w:szCs w:val="36"/>
        </w:rPr>
      </w:pPr>
      <w:r>
        <w:rPr>
          <w:rFonts w:ascii="宋体" w:hAnsi="宋体" w:cs="宋体" w:hint="eastAsia"/>
          <w:sz w:val="36"/>
          <w:szCs w:val="36"/>
        </w:rPr>
        <w:t>授权代表：</w:t>
      </w:r>
    </w:p>
    <w:p w:rsidR="005857A5" w:rsidRDefault="000C0F9F">
      <w:pPr>
        <w:ind w:firstLineChars="500" w:firstLine="1800"/>
        <w:rPr>
          <w:rFonts w:ascii="宋体" w:hAnsi="宋体" w:cs="宋体"/>
          <w:sz w:val="36"/>
          <w:szCs w:val="36"/>
        </w:rPr>
      </w:pPr>
      <w:r>
        <w:rPr>
          <w:rFonts w:ascii="宋体" w:hAnsi="宋体" w:cs="宋体" w:hint="eastAsia"/>
          <w:sz w:val="36"/>
          <w:szCs w:val="36"/>
        </w:rPr>
        <w:t>联系电话：</w:t>
      </w:r>
    </w:p>
    <w:p w:rsidR="005857A5" w:rsidRDefault="000C0F9F">
      <w:pPr>
        <w:ind w:firstLineChars="500" w:firstLine="1800"/>
        <w:rPr>
          <w:rFonts w:ascii="宋体" w:hAnsi="宋体" w:cs="宋体"/>
          <w:sz w:val="36"/>
          <w:szCs w:val="36"/>
        </w:rPr>
      </w:pPr>
      <w:r>
        <w:rPr>
          <w:rFonts w:ascii="宋体" w:hAnsi="宋体" w:cs="宋体" w:hint="eastAsia"/>
          <w:sz w:val="36"/>
          <w:szCs w:val="36"/>
        </w:rPr>
        <w:t>日    期：</w:t>
      </w:r>
    </w:p>
    <w:p w:rsidR="005857A5" w:rsidRDefault="005857A5">
      <w:pPr>
        <w:widowControl/>
        <w:rPr>
          <w:rFonts w:ascii="宋体" w:hAnsi="宋体" w:cs="宋体"/>
          <w:sz w:val="28"/>
          <w:szCs w:val="28"/>
        </w:rPr>
      </w:pPr>
    </w:p>
    <w:p w:rsidR="005857A5" w:rsidRDefault="005857A5">
      <w:pPr>
        <w:widowControl/>
        <w:rPr>
          <w:rFonts w:ascii="宋体" w:hAnsi="宋体" w:cs="宋体"/>
          <w:sz w:val="28"/>
          <w:szCs w:val="28"/>
        </w:rPr>
      </w:pPr>
    </w:p>
    <w:p w:rsidR="005857A5" w:rsidRDefault="005857A5">
      <w:pPr>
        <w:widowControl/>
        <w:rPr>
          <w:rFonts w:ascii="宋体" w:hAnsi="宋体" w:cs="宋体"/>
          <w:sz w:val="28"/>
          <w:szCs w:val="28"/>
        </w:rPr>
      </w:pPr>
    </w:p>
    <w:p w:rsidR="005857A5" w:rsidRDefault="005857A5">
      <w:pPr>
        <w:jc w:val="center"/>
        <w:rPr>
          <w:rFonts w:ascii="宋体" w:hAnsi="宋体" w:cs="宋体"/>
          <w:sz w:val="28"/>
          <w:szCs w:val="28"/>
        </w:rPr>
      </w:pPr>
    </w:p>
    <w:p w:rsidR="005857A5" w:rsidRDefault="005857A5">
      <w:pPr>
        <w:jc w:val="center"/>
        <w:rPr>
          <w:rFonts w:ascii="宋体" w:hAnsi="宋体" w:cs="宋体"/>
          <w:sz w:val="28"/>
          <w:szCs w:val="28"/>
        </w:rPr>
      </w:pPr>
    </w:p>
    <w:p w:rsidR="005857A5" w:rsidRDefault="000C0F9F">
      <w:pPr>
        <w:jc w:val="center"/>
        <w:rPr>
          <w:rFonts w:ascii="宋体" w:hAnsi="宋体" w:cs="宋体"/>
          <w:b/>
          <w:bCs/>
          <w:sz w:val="44"/>
          <w:szCs w:val="44"/>
        </w:rPr>
      </w:pPr>
      <w:r>
        <w:rPr>
          <w:rFonts w:ascii="宋体" w:hAnsi="宋体" w:cs="宋体" w:hint="eastAsia"/>
          <w:b/>
          <w:bCs/>
          <w:sz w:val="44"/>
          <w:szCs w:val="44"/>
        </w:rPr>
        <w:lastRenderedPageBreak/>
        <w:t>目 录</w:t>
      </w:r>
    </w:p>
    <w:p w:rsidR="005857A5" w:rsidRDefault="005857A5">
      <w:pPr>
        <w:jc w:val="center"/>
        <w:rPr>
          <w:rFonts w:ascii="宋体" w:hAnsi="宋体" w:cs="宋体"/>
          <w:b/>
          <w:bCs/>
          <w:sz w:val="36"/>
          <w:szCs w:val="36"/>
        </w:rPr>
      </w:pPr>
    </w:p>
    <w:p w:rsidR="005857A5" w:rsidRDefault="000C0F9F">
      <w:pPr>
        <w:ind w:firstLineChars="50" w:firstLine="140"/>
        <w:rPr>
          <w:rFonts w:ascii="宋体" w:hAnsi="宋体" w:cs="宋体"/>
          <w:sz w:val="28"/>
        </w:rPr>
      </w:pPr>
      <w:r>
        <w:rPr>
          <w:rFonts w:ascii="宋体" w:hAnsi="宋体" w:cs="宋体" w:hint="eastAsia"/>
          <w:sz w:val="28"/>
        </w:rPr>
        <w:t>请投标单位编制目录及页码，否则可能将影响对投标文件的评价。</w:t>
      </w:r>
    </w:p>
    <w:p w:rsidR="005857A5" w:rsidRDefault="005857A5">
      <w:pPr>
        <w:rPr>
          <w:rFonts w:ascii="宋体" w:hAnsi="宋体" w:cs="宋体"/>
        </w:rPr>
      </w:pPr>
    </w:p>
    <w:p w:rsidR="005857A5" w:rsidRDefault="005857A5">
      <w:pPr>
        <w:jc w:val="center"/>
        <w:rPr>
          <w:rFonts w:ascii="宋体" w:hAnsi="宋体" w:cs="宋体"/>
          <w:sz w:val="28"/>
          <w:szCs w:val="28"/>
        </w:rPr>
      </w:pPr>
    </w:p>
    <w:p w:rsidR="005857A5" w:rsidRDefault="005857A5">
      <w:pPr>
        <w:jc w:val="center"/>
        <w:rPr>
          <w:rFonts w:ascii="宋体" w:hAnsi="宋体" w:cs="宋体"/>
          <w:sz w:val="28"/>
          <w:szCs w:val="28"/>
        </w:rPr>
      </w:pPr>
    </w:p>
    <w:p w:rsidR="005857A5" w:rsidRDefault="005857A5">
      <w:pPr>
        <w:jc w:val="center"/>
        <w:rPr>
          <w:rFonts w:ascii="宋体" w:hAnsi="宋体" w:cs="宋体"/>
          <w:sz w:val="28"/>
          <w:szCs w:val="28"/>
        </w:rPr>
      </w:pPr>
    </w:p>
    <w:p w:rsidR="005857A5" w:rsidRDefault="005857A5">
      <w:pPr>
        <w:jc w:val="center"/>
        <w:rPr>
          <w:rFonts w:ascii="宋体" w:hAnsi="宋体" w:cs="宋体"/>
          <w:sz w:val="28"/>
          <w:szCs w:val="28"/>
        </w:rPr>
      </w:pPr>
    </w:p>
    <w:p w:rsidR="005857A5" w:rsidRDefault="005857A5">
      <w:pPr>
        <w:jc w:val="center"/>
        <w:rPr>
          <w:rFonts w:ascii="宋体" w:hAnsi="宋体" w:cs="宋体"/>
          <w:sz w:val="28"/>
          <w:szCs w:val="28"/>
        </w:rPr>
      </w:pPr>
    </w:p>
    <w:p w:rsidR="005857A5" w:rsidRDefault="000C0F9F">
      <w:pPr>
        <w:pStyle w:val="2"/>
        <w:spacing w:after="0" w:line="240" w:lineRule="auto"/>
        <w:jc w:val="center"/>
        <w:rPr>
          <w:rFonts w:ascii="宋体" w:hAnsi="宋体" w:cs="宋体"/>
          <w:b w:val="0"/>
          <w:sz w:val="36"/>
          <w:szCs w:val="36"/>
        </w:rPr>
      </w:pPr>
      <w:r>
        <w:rPr>
          <w:rFonts w:ascii="宋体" w:hAnsi="宋体" w:cs="宋体" w:hint="eastAsia"/>
          <w:sz w:val="28"/>
          <w:szCs w:val="28"/>
        </w:rPr>
        <w:br w:type="page"/>
      </w:r>
      <w:bookmarkStart w:id="27" w:name="_Toc12891958"/>
      <w:r>
        <w:rPr>
          <w:rFonts w:ascii="宋体" w:hAnsi="宋体" w:cs="宋体" w:hint="eastAsia"/>
          <w:color w:val="000000"/>
          <w:sz w:val="36"/>
          <w:szCs w:val="36"/>
        </w:rPr>
        <w:lastRenderedPageBreak/>
        <w:t>一、响应函、响应报价及项目相关文件</w:t>
      </w:r>
      <w:bookmarkEnd w:id="27"/>
    </w:p>
    <w:p w:rsidR="005857A5" w:rsidRDefault="000C0F9F">
      <w:pPr>
        <w:pStyle w:val="2"/>
        <w:spacing w:after="0" w:line="240" w:lineRule="auto"/>
        <w:jc w:val="center"/>
        <w:rPr>
          <w:rFonts w:ascii="宋体" w:hAnsi="宋体" w:cs="宋体"/>
          <w:sz w:val="30"/>
          <w:szCs w:val="30"/>
        </w:rPr>
      </w:pPr>
      <w:r>
        <w:rPr>
          <w:rFonts w:ascii="宋体" w:hAnsi="宋体" w:cs="宋体" w:hint="eastAsia"/>
          <w:sz w:val="30"/>
          <w:szCs w:val="30"/>
        </w:rPr>
        <w:t xml:space="preserve"> </w:t>
      </w:r>
      <w:bookmarkStart w:id="28" w:name="_Toc12891959"/>
      <w:r>
        <w:rPr>
          <w:rFonts w:ascii="宋体" w:hAnsi="宋体" w:cs="宋体" w:hint="eastAsia"/>
          <w:sz w:val="30"/>
          <w:szCs w:val="30"/>
        </w:rPr>
        <w:t>1.响应函</w:t>
      </w:r>
      <w:bookmarkEnd w:id="28"/>
    </w:p>
    <w:p w:rsidR="005857A5" w:rsidRDefault="000C0F9F">
      <w:r>
        <w:rPr>
          <w:rFonts w:hint="eastAsia"/>
          <w:sz w:val="24"/>
          <w:szCs w:val="24"/>
        </w:rPr>
        <w:t>江苏省交通运输综合行政执法监督局</w:t>
      </w:r>
      <w:r>
        <w:rPr>
          <w:rFonts w:hint="eastAsia"/>
        </w:rPr>
        <w:t>：</w:t>
      </w:r>
    </w:p>
    <w:p w:rsidR="005857A5" w:rsidRDefault="000C0F9F">
      <w:pPr>
        <w:widowControl/>
        <w:spacing w:line="360" w:lineRule="auto"/>
        <w:rPr>
          <w:rFonts w:ascii="宋体" w:hAnsi="宋体" w:cs="宋体"/>
          <w:sz w:val="24"/>
          <w:szCs w:val="24"/>
        </w:rPr>
      </w:pPr>
      <w:r>
        <w:rPr>
          <w:rFonts w:ascii="宋体" w:hAnsi="宋体" w:cs="宋体" w:hint="eastAsia"/>
          <w:sz w:val="24"/>
          <w:szCs w:val="24"/>
        </w:rPr>
        <w:t>南京润知招标代理有限公司 ：</w:t>
      </w:r>
    </w:p>
    <w:p w:rsidR="005857A5" w:rsidRDefault="000C0F9F">
      <w:pPr>
        <w:widowControl/>
        <w:spacing w:line="360" w:lineRule="auto"/>
        <w:ind w:firstLineChars="230" w:firstLine="552"/>
        <w:rPr>
          <w:rFonts w:ascii="宋体" w:hAnsi="宋体" w:cs="宋体"/>
          <w:sz w:val="24"/>
          <w:szCs w:val="24"/>
        </w:rPr>
      </w:pPr>
      <w:r>
        <w:rPr>
          <w:rFonts w:ascii="宋体" w:hAnsi="宋体" w:cs="宋体" w:hint="eastAsia"/>
          <w:sz w:val="24"/>
          <w:szCs w:val="24"/>
        </w:rPr>
        <w:t>你们的</w:t>
      </w:r>
      <w:r>
        <w:rPr>
          <w:rFonts w:ascii="宋体" w:hAnsi="宋体" w:cs="宋体" w:hint="eastAsia"/>
          <w:sz w:val="24"/>
          <w:szCs w:val="24"/>
          <w:u w:val="single"/>
        </w:rPr>
        <w:t>江苏省大件运输桥梁验算安全评估</w:t>
      </w:r>
      <w:r>
        <w:rPr>
          <w:rFonts w:ascii="宋体" w:hAnsi="宋体" w:cs="宋体" w:hint="eastAsia"/>
          <w:sz w:val="24"/>
          <w:szCs w:val="24"/>
        </w:rPr>
        <w:t>（采购编号为：NJRZ2019037）采购文件（包括更正公告，如果有的话）收悉，我们经详细审阅和研究，现决定进行响应。</w:t>
      </w:r>
    </w:p>
    <w:p w:rsidR="005857A5" w:rsidRDefault="000C0F9F">
      <w:pPr>
        <w:widowControl/>
        <w:spacing w:line="360" w:lineRule="auto"/>
        <w:rPr>
          <w:rFonts w:ascii="宋体" w:hAnsi="宋体" w:cs="宋体"/>
          <w:sz w:val="24"/>
          <w:szCs w:val="24"/>
        </w:rPr>
      </w:pPr>
      <w:r>
        <w:rPr>
          <w:rFonts w:ascii="宋体" w:hAnsi="宋体" w:cs="宋体" w:hint="eastAsia"/>
          <w:sz w:val="24"/>
          <w:szCs w:val="24"/>
        </w:rPr>
        <w:t xml:space="preserve">    1、我们郑重承诺：我们是符合《政府采购法》第22条规定的供应商，并严格遵守《政府采购法》第77条的规定，本响应文件中提供的所有材料均是真实有效的。</w:t>
      </w:r>
    </w:p>
    <w:p w:rsidR="005857A5" w:rsidRDefault="000C0F9F">
      <w:pPr>
        <w:widowControl/>
        <w:spacing w:line="360" w:lineRule="auto"/>
        <w:ind w:firstLineChars="230" w:firstLine="552"/>
        <w:rPr>
          <w:rFonts w:ascii="宋体" w:hAnsi="宋体" w:cs="宋体"/>
          <w:sz w:val="24"/>
          <w:szCs w:val="24"/>
        </w:rPr>
      </w:pPr>
      <w:r>
        <w:rPr>
          <w:rFonts w:ascii="宋体" w:hAnsi="宋体" w:cs="宋体" w:hint="eastAsia"/>
          <w:sz w:val="24"/>
          <w:szCs w:val="24"/>
        </w:rPr>
        <w:t>2、我们接受采购文件的所有的条款和规定。</w:t>
      </w:r>
    </w:p>
    <w:p w:rsidR="005857A5" w:rsidRDefault="000C0F9F">
      <w:pPr>
        <w:widowControl/>
        <w:spacing w:line="360" w:lineRule="auto"/>
        <w:ind w:firstLineChars="230" w:firstLine="552"/>
        <w:rPr>
          <w:rFonts w:ascii="宋体" w:hAnsi="宋体" w:cs="宋体"/>
          <w:sz w:val="24"/>
          <w:szCs w:val="24"/>
        </w:rPr>
      </w:pPr>
      <w:r>
        <w:rPr>
          <w:rFonts w:ascii="宋体" w:hAnsi="宋体" w:cs="宋体" w:hint="eastAsia"/>
          <w:sz w:val="24"/>
          <w:szCs w:val="24"/>
        </w:rPr>
        <w:t>3、我们同意按照采购文件第一章“投标（响应）供应商须知”第3.6条的规定，本响应文件的有效期为从谈判之日起计算的九十天，在此期间，本响应文件将始终对我们具有约束力，并可随时被接受。如果我们成交，本响应文件在此期间之后将继续保持有效。</w:t>
      </w:r>
    </w:p>
    <w:p w:rsidR="005857A5" w:rsidRDefault="000C0F9F">
      <w:pPr>
        <w:widowControl/>
        <w:spacing w:line="360" w:lineRule="auto"/>
        <w:ind w:firstLineChars="230" w:firstLine="552"/>
        <w:rPr>
          <w:rFonts w:ascii="宋体" w:hAnsi="宋体" w:cs="宋体"/>
          <w:sz w:val="24"/>
          <w:szCs w:val="24"/>
        </w:rPr>
      </w:pPr>
      <w:r>
        <w:rPr>
          <w:rFonts w:ascii="宋体" w:hAnsi="宋体" w:cs="宋体" w:hint="eastAsia"/>
          <w:sz w:val="24"/>
          <w:szCs w:val="24"/>
        </w:rPr>
        <w:t>4、我们同意提供招标人要求的有关本次采购的所有资料。</w:t>
      </w:r>
    </w:p>
    <w:p w:rsidR="005857A5" w:rsidRDefault="000C0F9F">
      <w:pPr>
        <w:widowControl/>
        <w:spacing w:line="360" w:lineRule="auto"/>
        <w:ind w:firstLineChars="230" w:firstLine="552"/>
        <w:rPr>
          <w:rFonts w:ascii="宋体" w:hAnsi="宋体" w:cs="宋体"/>
          <w:sz w:val="24"/>
          <w:szCs w:val="24"/>
        </w:rPr>
      </w:pPr>
      <w:r>
        <w:rPr>
          <w:rFonts w:ascii="宋体" w:hAnsi="宋体" w:cs="宋体" w:hint="eastAsia"/>
          <w:sz w:val="24"/>
          <w:szCs w:val="24"/>
        </w:rPr>
        <w:t>5、我们理解，你们无义务必须接受报价最低的响应，并有权拒绝所有的响应。同时也理解你们不承担我们本次响应的费用。</w:t>
      </w:r>
    </w:p>
    <w:p w:rsidR="005857A5" w:rsidRDefault="000C0F9F">
      <w:pPr>
        <w:widowControl/>
        <w:spacing w:line="360" w:lineRule="auto"/>
        <w:ind w:firstLineChars="230" w:firstLine="552"/>
        <w:rPr>
          <w:rFonts w:ascii="宋体" w:hAnsi="宋体" w:cs="宋体"/>
          <w:sz w:val="24"/>
          <w:szCs w:val="24"/>
        </w:rPr>
      </w:pPr>
      <w:r>
        <w:rPr>
          <w:rFonts w:ascii="宋体" w:hAnsi="宋体" w:cs="宋体" w:hint="eastAsia"/>
          <w:sz w:val="24"/>
          <w:szCs w:val="24"/>
        </w:rPr>
        <w:t>6、如果我们成交，为执行合同，我们将按响应供应商须知有关要求提供必要的履约保证。</w:t>
      </w:r>
    </w:p>
    <w:p w:rsidR="005857A5" w:rsidRDefault="000C0F9F">
      <w:pPr>
        <w:widowControl/>
        <w:spacing w:line="360" w:lineRule="auto"/>
        <w:ind w:firstLineChars="230" w:firstLine="552"/>
        <w:rPr>
          <w:rFonts w:ascii="宋体" w:hAnsi="宋体" w:cs="宋体"/>
          <w:sz w:val="24"/>
          <w:szCs w:val="24"/>
        </w:rPr>
      </w:pPr>
      <w:r>
        <w:rPr>
          <w:rFonts w:ascii="宋体" w:hAnsi="宋体" w:cs="宋体" w:hint="eastAsia"/>
          <w:sz w:val="24"/>
          <w:szCs w:val="24"/>
        </w:rPr>
        <w:t>响应供应商名称：    （公章）</w:t>
      </w:r>
    </w:p>
    <w:p w:rsidR="005857A5" w:rsidRDefault="000C0F9F">
      <w:pPr>
        <w:widowControl/>
        <w:spacing w:line="360" w:lineRule="auto"/>
        <w:ind w:firstLineChars="230" w:firstLine="552"/>
        <w:rPr>
          <w:rFonts w:ascii="宋体" w:hAnsi="宋体" w:cs="宋体"/>
          <w:sz w:val="24"/>
          <w:szCs w:val="24"/>
        </w:rPr>
      </w:pPr>
      <w:r>
        <w:rPr>
          <w:rFonts w:ascii="宋体" w:hAnsi="宋体" w:cs="宋体" w:hint="eastAsia"/>
          <w:sz w:val="24"/>
          <w:szCs w:val="24"/>
        </w:rPr>
        <w:t xml:space="preserve">                       地址：          邮编：          </w:t>
      </w:r>
    </w:p>
    <w:p w:rsidR="005857A5" w:rsidRDefault="000C0F9F">
      <w:pPr>
        <w:widowControl/>
        <w:spacing w:line="360" w:lineRule="auto"/>
        <w:ind w:firstLineChars="230" w:firstLine="552"/>
        <w:rPr>
          <w:rFonts w:ascii="宋体" w:hAnsi="宋体" w:cs="宋体"/>
          <w:sz w:val="24"/>
          <w:szCs w:val="24"/>
        </w:rPr>
      </w:pPr>
      <w:r>
        <w:rPr>
          <w:rFonts w:ascii="宋体" w:hAnsi="宋体" w:cs="宋体" w:hint="eastAsia"/>
          <w:sz w:val="24"/>
          <w:szCs w:val="24"/>
        </w:rPr>
        <w:t xml:space="preserve">                       电话：          传真：          </w:t>
      </w:r>
    </w:p>
    <w:p w:rsidR="005857A5" w:rsidRDefault="000C0F9F">
      <w:pPr>
        <w:widowControl/>
        <w:spacing w:line="360" w:lineRule="auto"/>
        <w:ind w:firstLineChars="230" w:firstLine="552"/>
        <w:rPr>
          <w:rFonts w:ascii="宋体" w:hAnsi="宋体" w:cs="宋体"/>
          <w:sz w:val="24"/>
          <w:szCs w:val="24"/>
        </w:rPr>
      </w:pPr>
      <w:r>
        <w:rPr>
          <w:rFonts w:ascii="宋体" w:hAnsi="宋体" w:cs="宋体" w:hint="eastAsia"/>
          <w:sz w:val="24"/>
          <w:szCs w:val="24"/>
        </w:rPr>
        <w:t xml:space="preserve">                       法定代表人（授权代表）（签字或盖章）：                   </w:t>
      </w:r>
    </w:p>
    <w:p w:rsidR="005857A5" w:rsidRDefault="000C0F9F">
      <w:pPr>
        <w:widowControl/>
        <w:spacing w:line="360" w:lineRule="auto"/>
        <w:ind w:firstLineChars="230" w:firstLine="552"/>
        <w:rPr>
          <w:rFonts w:ascii="宋体" w:hAnsi="宋体" w:cs="宋体"/>
          <w:sz w:val="28"/>
          <w:szCs w:val="28"/>
        </w:rPr>
      </w:pPr>
      <w:r>
        <w:rPr>
          <w:rFonts w:ascii="宋体" w:hAnsi="宋体" w:cs="宋体" w:hint="eastAsia"/>
          <w:sz w:val="24"/>
          <w:szCs w:val="24"/>
        </w:rPr>
        <w:t xml:space="preserve">                       职务：          日期：  </w:t>
      </w:r>
      <w:r>
        <w:rPr>
          <w:rFonts w:ascii="宋体" w:hAnsi="宋体" w:cs="宋体" w:hint="eastAsia"/>
          <w:sz w:val="28"/>
          <w:szCs w:val="28"/>
        </w:rPr>
        <w:t xml:space="preserve">                </w:t>
      </w:r>
    </w:p>
    <w:p w:rsidR="005857A5" w:rsidRDefault="005857A5">
      <w:pPr>
        <w:snapToGrid w:val="0"/>
        <w:rPr>
          <w:rFonts w:ascii="宋体" w:hAnsi="宋体" w:cs="宋体"/>
          <w:sz w:val="28"/>
          <w:szCs w:val="28"/>
          <w:u w:val="single"/>
        </w:rPr>
      </w:pPr>
    </w:p>
    <w:p w:rsidR="005857A5" w:rsidRDefault="005857A5">
      <w:pPr>
        <w:pStyle w:val="2"/>
        <w:spacing w:after="0" w:line="240" w:lineRule="auto"/>
        <w:jc w:val="center"/>
        <w:rPr>
          <w:rFonts w:ascii="宋体" w:hAnsi="宋体" w:cs="宋体"/>
          <w:sz w:val="28"/>
          <w:szCs w:val="28"/>
        </w:rPr>
        <w:sectPr w:rsidR="005857A5">
          <w:footerReference w:type="even" r:id="rId12"/>
          <w:pgSz w:w="11906" w:h="16838"/>
          <w:pgMar w:top="1440" w:right="1800" w:bottom="1440" w:left="1800" w:header="851" w:footer="992" w:gutter="0"/>
          <w:cols w:space="720"/>
          <w:docGrid w:type="lines" w:linePitch="312"/>
        </w:sectPr>
      </w:pPr>
    </w:p>
    <w:p w:rsidR="005857A5" w:rsidRDefault="000C0F9F">
      <w:pPr>
        <w:pStyle w:val="2"/>
        <w:spacing w:after="0" w:line="240" w:lineRule="auto"/>
        <w:jc w:val="center"/>
        <w:rPr>
          <w:rFonts w:ascii="宋体" w:hAnsi="宋体" w:cs="宋体"/>
          <w:sz w:val="30"/>
          <w:szCs w:val="30"/>
        </w:rPr>
      </w:pPr>
      <w:bookmarkStart w:id="29" w:name="_Toc12891960"/>
      <w:r>
        <w:rPr>
          <w:rFonts w:ascii="宋体" w:hAnsi="宋体" w:cs="宋体" w:hint="eastAsia"/>
          <w:sz w:val="30"/>
          <w:szCs w:val="30"/>
        </w:rPr>
        <w:lastRenderedPageBreak/>
        <w:t>2.报价一览表</w:t>
      </w:r>
      <w:bookmarkEnd w:id="29"/>
    </w:p>
    <w:p w:rsidR="005857A5" w:rsidRDefault="000C0F9F">
      <w:pPr>
        <w:pStyle w:val="z-1"/>
        <w:rPr>
          <w:rFonts w:ascii="宋体" w:hAnsi="宋体" w:cs="宋体"/>
          <w:sz w:val="28"/>
          <w:szCs w:val="28"/>
        </w:rPr>
      </w:pPr>
      <w:r>
        <w:rPr>
          <w:rFonts w:ascii="宋体" w:hAnsi="宋体" w:cs="宋体" w:hint="eastAsia"/>
          <w:sz w:val="28"/>
          <w:szCs w:val="28"/>
        </w:rPr>
        <w:t>窗体顶端</w:t>
      </w:r>
    </w:p>
    <w:tbl>
      <w:tblPr>
        <w:tblW w:w="7654"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68"/>
        <w:gridCol w:w="5386"/>
      </w:tblGrid>
      <w:tr w:rsidR="005857A5">
        <w:trPr>
          <w:cantSplit/>
          <w:trHeight w:val="829"/>
        </w:trPr>
        <w:tc>
          <w:tcPr>
            <w:tcW w:w="2268" w:type="dxa"/>
            <w:vAlign w:val="center"/>
          </w:tcPr>
          <w:p w:rsidR="005857A5" w:rsidRDefault="000C0F9F">
            <w:pPr>
              <w:snapToGrid w:val="0"/>
              <w:rPr>
                <w:rFonts w:ascii="宋体" w:hAnsi="宋体" w:cs="宋体"/>
                <w:sz w:val="24"/>
                <w:szCs w:val="24"/>
              </w:rPr>
            </w:pPr>
            <w:bookmarkStart w:id="30" w:name="_Toc384716008"/>
            <w:r>
              <w:rPr>
                <w:rFonts w:ascii="宋体" w:hAnsi="宋体" w:cs="宋体" w:hint="eastAsia"/>
                <w:sz w:val="24"/>
                <w:szCs w:val="24"/>
              </w:rPr>
              <w:t>项目名称</w:t>
            </w:r>
          </w:p>
        </w:tc>
        <w:tc>
          <w:tcPr>
            <w:tcW w:w="5386" w:type="dxa"/>
            <w:vAlign w:val="center"/>
          </w:tcPr>
          <w:p w:rsidR="005857A5" w:rsidRDefault="000C0F9F">
            <w:pPr>
              <w:snapToGrid w:val="0"/>
              <w:rPr>
                <w:rFonts w:ascii="宋体" w:hAnsi="宋体" w:cs="宋体"/>
                <w:color w:val="FF0000"/>
                <w:sz w:val="24"/>
                <w:szCs w:val="24"/>
              </w:rPr>
            </w:pPr>
            <w:r>
              <w:rPr>
                <w:rFonts w:ascii="宋体" w:hAnsi="宋体" w:cs="宋体" w:hint="eastAsia"/>
                <w:sz w:val="24"/>
                <w:szCs w:val="24"/>
              </w:rPr>
              <w:t>江苏省大件运输桥梁验算安全评估</w:t>
            </w:r>
          </w:p>
        </w:tc>
      </w:tr>
      <w:tr w:rsidR="005857A5">
        <w:trPr>
          <w:cantSplit/>
          <w:trHeight w:val="811"/>
        </w:trPr>
        <w:tc>
          <w:tcPr>
            <w:tcW w:w="2268" w:type="dxa"/>
            <w:vAlign w:val="center"/>
          </w:tcPr>
          <w:p w:rsidR="005857A5" w:rsidRDefault="000C0F9F">
            <w:pPr>
              <w:snapToGrid w:val="0"/>
              <w:rPr>
                <w:rFonts w:ascii="宋体" w:hAnsi="宋体" w:cs="宋体"/>
                <w:sz w:val="24"/>
                <w:szCs w:val="24"/>
              </w:rPr>
            </w:pPr>
            <w:r>
              <w:rPr>
                <w:rFonts w:ascii="宋体" w:hAnsi="宋体" w:cs="宋体" w:hint="eastAsia"/>
                <w:sz w:val="24"/>
                <w:szCs w:val="24"/>
              </w:rPr>
              <w:t>项目编号</w:t>
            </w:r>
          </w:p>
        </w:tc>
        <w:tc>
          <w:tcPr>
            <w:tcW w:w="5386" w:type="dxa"/>
            <w:vAlign w:val="center"/>
          </w:tcPr>
          <w:p w:rsidR="005857A5" w:rsidRDefault="000C0F9F">
            <w:pPr>
              <w:snapToGrid w:val="0"/>
              <w:rPr>
                <w:rFonts w:ascii="宋体" w:hAnsi="宋体" w:cs="宋体"/>
                <w:color w:val="000000"/>
                <w:kern w:val="0"/>
                <w:sz w:val="24"/>
                <w:szCs w:val="24"/>
              </w:rPr>
            </w:pPr>
            <w:r>
              <w:rPr>
                <w:rFonts w:ascii="宋体" w:hAnsi="宋体" w:cs="宋体" w:hint="eastAsia"/>
                <w:color w:val="000000"/>
                <w:kern w:val="0"/>
                <w:sz w:val="24"/>
                <w:szCs w:val="24"/>
              </w:rPr>
              <w:t>NJRZ2019037</w:t>
            </w:r>
          </w:p>
        </w:tc>
      </w:tr>
      <w:tr w:rsidR="005857A5">
        <w:trPr>
          <w:cantSplit/>
          <w:trHeight w:val="826"/>
        </w:trPr>
        <w:tc>
          <w:tcPr>
            <w:tcW w:w="2268" w:type="dxa"/>
            <w:vAlign w:val="center"/>
          </w:tcPr>
          <w:p w:rsidR="005857A5" w:rsidRDefault="000C0F9F">
            <w:pPr>
              <w:snapToGrid w:val="0"/>
              <w:rPr>
                <w:rFonts w:ascii="宋体" w:hAnsi="宋体" w:cs="宋体"/>
                <w:sz w:val="24"/>
                <w:szCs w:val="24"/>
              </w:rPr>
            </w:pPr>
            <w:r>
              <w:rPr>
                <w:rFonts w:ascii="宋体" w:hAnsi="宋体" w:cs="宋体" w:hint="eastAsia"/>
                <w:sz w:val="24"/>
                <w:szCs w:val="24"/>
              </w:rPr>
              <w:t>报价总计</w:t>
            </w:r>
          </w:p>
        </w:tc>
        <w:tc>
          <w:tcPr>
            <w:tcW w:w="5386" w:type="dxa"/>
            <w:vAlign w:val="center"/>
          </w:tcPr>
          <w:p w:rsidR="005857A5" w:rsidRDefault="000C0F9F">
            <w:pPr>
              <w:snapToGrid w:val="0"/>
              <w:rPr>
                <w:rFonts w:ascii="宋体" w:hAnsi="宋体" w:cs="宋体"/>
                <w:sz w:val="24"/>
                <w:szCs w:val="24"/>
              </w:rPr>
            </w:pPr>
            <w:r>
              <w:rPr>
                <w:rFonts w:ascii="宋体" w:hAnsi="宋体" w:cs="宋体" w:hint="eastAsia"/>
                <w:sz w:val="24"/>
                <w:szCs w:val="24"/>
              </w:rPr>
              <w:t>人民币（大写）</w:t>
            </w:r>
            <w:r>
              <w:rPr>
                <w:rFonts w:ascii="宋体" w:hAnsi="宋体" w:cs="宋体" w:hint="eastAsia"/>
                <w:sz w:val="24"/>
                <w:szCs w:val="24"/>
                <w:u w:val="single"/>
              </w:rPr>
              <w:t xml:space="preserve">     </w:t>
            </w:r>
            <w:r>
              <w:rPr>
                <w:rFonts w:ascii="宋体" w:hAnsi="宋体" w:cs="宋体" w:hint="eastAsia"/>
                <w:sz w:val="24"/>
                <w:szCs w:val="24"/>
              </w:rPr>
              <w:t>圆整</w:t>
            </w:r>
          </w:p>
          <w:p w:rsidR="005857A5" w:rsidRDefault="000C0F9F">
            <w:pPr>
              <w:snapToGrid w:val="0"/>
              <w:rPr>
                <w:rFonts w:ascii="宋体" w:hAnsi="宋体" w:cs="宋体"/>
                <w:sz w:val="24"/>
                <w:szCs w:val="24"/>
              </w:rPr>
            </w:pPr>
            <w:r>
              <w:rPr>
                <w:rFonts w:ascii="宋体" w:hAnsi="宋体" w:cs="宋体" w:hint="eastAsia"/>
                <w:sz w:val="24"/>
                <w:szCs w:val="24"/>
              </w:rPr>
              <w:t>￥：</w:t>
            </w:r>
          </w:p>
        </w:tc>
      </w:tr>
      <w:tr w:rsidR="005857A5">
        <w:trPr>
          <w:cantSplit/>
          <w:trHeight w:val="795"/>
        </w:trPr>
        <w:tc>
          <w:tcPr>
            <w:tcW w:w="2268" w:type="dxa"/>
            <w:vAlign w:val="center"/>
          </w:tcPr>
          <w:p w:rsidR="005857A5" w:rsidRDefault="000C0F9F">
            <w:pPr>
              <w:snapToGrid w:val="0"/>
              <w:rPr>
                <w:rFonts w:ascii="宋体" w:hAnsi="宋体" w:cs="宋体"/>
                <w:sz w:val="24"/>
                <w:szCs w:val="24"/>
              </w:rPr>
            </w:pPr>
            <w:r>
              <w:rPr>
                <w:rFonts w:ascii="宋体" w:hAnsi="宋体" w:cs="宋体" w:hint="eastAsia"/>
                <w:sz w:val="24"/>
                <w:szCs w:val="24"/>
              </w:rPr>
              <w:t>完成时间</w:t>
            </w:r>
          </w:p>
        </w:tc>
        <w:tc>
          <w:tcPr>
            <w:tcW w:w="5386" w:type="dxa"/>
            <w:vAlign w:val="center"/>
          </w:tcPr>
          <w:p w:rsidR="005857A5" w:rsidRDefault="000C0F9F">
            <w:pPr>
              <w:snapToGrid w:val="0"/>
              <w:rPr>
                <w:rFonts w:ascii="宋体" w:hAnsi="宋体" w:cs="宋体"/>
                <w:sz w:val="24"/>
                <w:szCs w:val="24"/>
                <w:u w:val="single"/>
              </w:rPr>
            </w:pPr>
            <w:r>
              <w:rPr>
                <w:rFonts w:ascii="宋体" w:hAnsi="宋体" w:cs="宋体" w:hint="eastAsia"/>
                <w:sz w:val="24"/>
                <w:szCs w:val="24"/>
              </w:rPr>
              <w:t>签订合同后</w:t>
            </w:r>
            <w:r>
              <w:rPr>
                <w:rFonts w:ascii="宋体" w:hAnsi="宋体" w:cs="宋体" w:hint="eastAsia"/>
                <w:sz w:val="24"/>
                <w:szCs w:val="24"/>
                <w:u w:val="single"/>
              </w:rPr>
              <w:t xml:space="preserve">           </w:t>
            </w:r>
            <w:r>
              <w:rPr>
                <w:rFonts w:ascii="宋体" w:hAnsi="宋体" w:cs="宋体" w:hint="eastAsia"/>
                <w:sz w:val="24"/>
                <w:szCs w:val="24"/>
              </w:rPr>
              <w:t>日历天内</w:t>
            </w:r>
          </w:p>
        </w:tc>
      </w:tr>
    </w:tbl>
    <w:p w:rsidR="005857A5" w:rsidRDefault="005857A5">
      <w:pPr>
        <w:widowControl/>
        <w:topLinePunct/>
        <w:snapToGrid w:val="0"/>
        <w:spacing w:before="4"/>
        <w:ind w:firstLineChars="150" w:firstLine="420"/>
        <w:rPr>
          <w:rFonts w:ascii="宋体" w:hAnsi="宋体" w:cs="宋体"/>
          <w:sz w:val="28"/>
          <w:szCs w:val="28"/>
        </w:rPr>
      </w:pPr>
    </w:p>
    <w:p w:rsidR="005857A5" w:rsidRDefault="000C0F9F">
      <w:pPr>
        <w:widowControl/>
        <w:topLinePunct/>
        <w:snapToGrid w:val="0"/>
        <w:spacing w:before="4"/>
        <w:rPr>
          <w:rFonts w:ascii="宋体" w:hAnsi="宋体" w:cs="宋体"/>
          <w:sz w:val="28"/>
          <w:szCs w:val="28"/>
        </w:rPr>
      </w:pPr>
      <w:r>
        <w:rPr>
          <w:rFonts w:ascii="宋体" w:hAnsi="宋体" w:cs="宋体" w:hint="eastAsia"/>
          <w:sz w:val="28"/>
          <w:szCs w:val="28"/>
        </w:rPr>
        <w:t>响应供应商全称（公章）：</w:t>
      </w:r>
      <w:r>
        <w:rPr>
          <w:rFonts w:ascii="宋体" w:hAnsi="宋体" w:cs="宋体" w:hint="eastAsia"/>
          <w:sz w:val="28"/>
          <w:szCs w:val="28"/>
          <w:u w:val="single"/>
        </w:rPr>
        <w:t xml:space="preserve">   </w:t>
      </w:r>
      <w:r>
        <w:rPr>
          <w:rFonts w:ascii="宋体" w:hAnsi="宋体" w:cs="宋体" w:hint="eastAsia"/>
          <w:sz w:val="28"/>
          <w:szCs w:val="28"/>
        </w:rPr>
        <w:t xml:space="preserve">     </w:t>
      </w:r>
    </w:p>
    <w:p w:rsidR="005857A5" w:rsidRDefault="005857A5">
      <w:pPr>
        <w:widowControl/>
        <w:topLinePunct/>
        <w:snapToGrid w:val="0"/>
        <w:spacing w:before="4"/>
        <w:rPr>
          <w:rFonts w:ascii="宋体" w:hAnsi="宋体" w:cs="宋体"/>
          <w:sz w:val="28"/>
          <w:szCs w:val="28"/>
        </w:rPr>
      </w:pPr>
    </w:p>
    <w:p w:rsidR="005857A5" w:rsidRDefault="000C0F9F">
      <w:pPr>
        <w:widowControl/>
        <w:topLinePunct/>
        <w:snapToGrid w:val="0"/>
        <w:spacing w:before="4"/>
        <w:rPr>
          <w:rFonts w:ascii="宋体" w:hAnsi="宋体" w:cs="宋体"/>
          <w:sz w:val="28"/>
          <w:szCs w:val="28"/>
        </w:rPr>
      </w:pPr>
      <w:r>
        <w:rPr>
          <w:rFonts w:ascii="宋体" w:hAnsi="宋体" w:cs="宋体" w:hint="eastAsia"/>
          <w:sz w:val="28"/>
          <w:szCs w:val="28"/>
        </w:rPr>
        <w:t>法定代表人（授权代表）（签字或盖章）：</w:t>
      </w:r>
      <w:r>
        <w:rPr>
          <w:rFonts w:ascii="宋体" w:hAnsi="宋体" w:cs="宋体" w:hint="eastAsia"/>
          <w:sz w:val="28"/>
          <w:szCs w:val="28"/>
          <w:u w:val="single"/>
        </w:rPr>
        <w:t xml:space="preserve">    </w:t>
      </w:r>
    </w:p>
    <w:p w:rsidR="005857A5" w:rsidRDefault="005857A5">
      <w:pPr>
        <w:rPr>
          <w:rFonts w:ascii="宋体" w:hAnsi="宋体" w:cs="宋体"/>
          <w:sz w:val="28"/>
          <w:szCs w:val="28"/>
        </w:rPr>
      </w:pPr>
    </w:p>
    <w:p w:rsidR="005857A5" w:rsidRDefault="000C0F9F">
      <w:pPr>
        <w:rPr>
          <w:rFonts w:ascii="宋体" w:hAnsi="宋体" w:cs="宋体"/>
          <w:sz w:val="28"/>
          <w:szCs w:val="28"/>
        </w:rPr>
      </w:pPr>
      <w:r>
        <w:rPr>
          <w:rFonts w:ascii="宋体" w:hAnsi="宋体" w:cs="宋体" w:hint="eastAsia"/>
          <w:sz w:val="28"/>
          <w:szCs w:val="28"/>
        </w:rPr>
        <w:t>注:</w:t>
      </w:r>
    </w:p>
    <w:p w:rsidR="005857A5" w:rsidRDefault="000C0F9F">
      <w:pPr>
        <w:rPr>
          <w:rFonts w:ascii="宋体" w:hAnsi="宋体" w:cs="宋体"/>
          <w:sz w:val="28"/>
          <w:szCs w:val="28"/>
        </w:rPr>
      </w:pPr>
      <w:r>
        <w:rPr>
          <w:rFonts w:ascii="宋体" w:hAnsi="宋体" w:cs="宋体" w:hint="eastAsia"/>
          <w:sz w:val="28"/>
          <w:szCs w:val="28"/>
        </w:rPr>
        <w:t>（1）响应报价应包括采购文件所规定的采购范围的全部内容。</w:t>
      </w:r>
    </w:p>
    <w:p w:rsidR="005857A5" w:rsidRDefault="000C0F9F">
      <w:pPr>
        <w:rPr>
          <w:rFonts w:ascii="宋体" w:hAnsi="宋体" w:cs="宋体"/>
          <w:sz w:val="28"/>
          <w:szCs w:val="28"/>
        </w:rPr>
      </w:pPr>
      <w:r>
        <w:rPr>
          <w:rFonts w:ascii="宋体" w:hAnsi="宋体" w:cs="宋体" w:hint="eastAsia"/>
          <w:sz w:val="28"/>
          <w:szCs w:val="28"/>
        </w:rPr>
        <w:t>（2）响应供应商不得实质性改动报价一览表格式及内容。</w:t>
      </w:r>
    </w:p>
    <w:p w:rsidR="005857A5" w:rsidRDefault="005857A5">
      <w:pPr>
        <w:ind w:firstLineChars="150" w:firstLine="420"/>
        <w:rPr>
          <w:rFonts w:ascii="宋体" w:hAnsi="宋体" w:cs="宋体"/>
          <w:sz w:val="28"/>
          <w:szCs w:val="28"/>
        </w:rPr>
      </w:pPr>
    </w:p>
    <w:p w:rsidR="005857A5" w:rsidRDefault="005857A5">
      <w:pPr>
        <w:ind w:firstLineChars="150" w:firstLine="420"/>
        <w:rPr>
          <w:rFonts w:ascii="宋体" w:hAnsi="宋体" w:cs="宋体"/>
          <w:sz w:val="28"/>
          <w:szCs w:val="28"/>
        </w:rPr>
      </w:pPr>
    </w:p>
    <w:p w:rsidR="005857A5" w:rsidRDefault="005857A5">
      <w:pPr>
        <w:ind w:firstLineChars="150" w:firstLine="420"/>
        <w:rPr>
          <w:rFonts w:ascii="宋体" w:hAnsi="宋体" w:cs="宋体"/>
          <w:sz w:val="28"/>
          <w:szCs w:val="28"/>
        </w:rPr>
      </w:pPr>
    </w:p>
    <w:p w:rsidR="005857A5" w:rsidRDefault="005857A5">
      <w:pPr>
        <w:pStyle w:val="3"/>
        <w:spacing w:after="0" w:line="240" w:lineRule="auto"/>
        <w:jc w:val="center"/>
        <w:rPr>
          <w:rFonts w:ascii="宋体" w:hAnsi="宋体" w:cs="宋体"/>
          <w:color w:val="000000"/>
          <w:sz w:val="28"/>
          <w:szCs w:val="28"/>
        </w:rPr>
        <w:sectPr w:rsidR="005857A5">
          <w:pgSz w:w="11906" w:h="16838"/>
          <w:pgMar w:top="1440" w:right="1800" w:bottom="1440" w:left="1800" w:header="851" w:footer="992" w:gutter="0"/>
          <w:cols w:space="720"/>
          <w:docGrid w:type="lines" w:linePitch="312"/>
        </w:sectPr>
      </w:pPr>
      <w:bookmarkStart w:id="31" w:name="_Toc384716009"/>
      <w:bookmarkEnd w:id="30"/>
    </w:p>
    <w:p w:rsidR="005857A5" w:rsidRDefault="000C0F9F">
      <w:pPr>
        <w:pStyle w:val="3"/>
        <w:jc w:val="center"/>
        <w:rPr>
          <w:rFonts w:ascii="宋体" w:hAnsi="宋体" w:cs="宋体"/>
          <w:color w:val="000000"/>
          <w:sz w:val="30"/>
          <w:szCs w:val="30"/>
        </w:rPr>
      </w:pPr>
      <w:bookmarkStart w:id="32" w:name="_Toc18869"/>
      <w:bookmarkStart w:id="33" w:name="_Toc12891961"/>
      <w:r>
        <w:rPr>
          <w:rFonts w:ascii="宋体" w:hAnsi="宋体" w:cs="宋体" w:hint="eastAsia"/>
          <w:color w:val="000000"/>
          <w:sz w:val="30"/>
          <w:szCs w:val="30"/>
        </w:rPr>
        <w:lastRenderedPageBreak/>
        <w:t>3.响应报价明细表（服务类）</w:t>
      </w:r>
      <w:bookmarkEnd w:id="32"/>
      <w:bookmarkEnd w:id="33"/>
    </w:p>
    <w:tbl>
      <w:tblPr>
        <w:tblW w:w="8404"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621"/>
        <w:gridCol w:w="2083"/>
        <w:gridCol w:w="982"/>
        <w:gridCol w:w="1568"/>
        <w:gridCol w:w="1250"/>
        <w:gridCol w:w="1900"/>
      </w:tblGrid>
      <w:tr w:rsidR="005857A5">
        <w:trPr>
          <w:cantSplit/>
          <w:trHeight w:val="909"/>
          <w:tblHeader/>
        </w:trPr>
        <w:tc>
          <w:tcPr>
            <w:tcW w:w="621" w:type="dxa"/>
            <w:tcBorders>
              <w:top w:val="single" w:sz="6" w:space="0" w:color="auto"/>
              <w:left w:val="single" w:sz="6" w:space="0" w:color="auto"/>
              <w:bottom w:val="single" w:sz="6" w:space="0" w:color="auto"/>
              <w:right w:val="single" w:sz="6" w:space="0" w:color="auto"/>
            </w:tcBorders>
            <w:shd w:val="clear" w:color="auto" w:fill="E0E0E0"/>
            <w:vAlign w:val="center"/>
          </w:tcPr>
          <w:p w:rsidR="005857A5" w:rsidRDefault="000C0F9F">
            <w:pPr>
              <w:snapToGrid w:val="0"/>
              <w:spacing w:line="520" w:lineRule="atLeast"/>
              <w:jc w:val="center"/>
              <w:rPr>
                <w:rFonts w:ascii="宋体" w:hAnsi="宋体" w:cs="宋体"/>
                <w:bCs/>
                <w:color w:val="000000"/>
                <w:sz w:val="24"/>
                <w:szCs w:val="24"/>
              </w:rPr>
            </w:pPr>
            <w:r>
              <w:rPr>
                <w:rFonts w:ascii="宋体" w:hAnsi="宋体" w:cs="宋体" w:hint="eastAsia"/>
                <w:bCs/>
                <w:color w:val="000000"/>
                <w:sz w:val="24"/>
                <w:szCs w:val="24"/>
              </w:rPr>
              <w:t>序号</w:t>
            </w:r>
          </w:p>
        </w:tc>
        <w:tc>
          <w:tcPr>
            <w:tcW w:w="2083" w:type="dxa"/>
            <w:tcBorders>
              <w:top w:val="single" w:sz="6" w:space="0" w:color="auto"/>
              <w:left w:val="single" w:sz="6" w:space="0" w:color="auto"/>
              <w:bottom w:val="single" w:sz="6" w:space="0" w:color="auto"/>
              <w:right w:val="single" w:sz="6" w:space="0" w:color="auto"/>
            </w:tcBorders>
            <w:shd w:val="clear" w:color="auto" w:fill="E0E0E0"/>
            <w:vAlign w:val="center"/>
          </w:tcPr>
          <w:p w:rsidR="005857A5" w:rsidRDefault="000C0F9F">
            <w:pPr>
              <w:snapToGrid w:val="0"/>
              <w:spacing w:line="520" w:lineRule="atLeast"/>
              <w:jc w:val="center"/>
              <w:rPr>
                <w:rFonts w:ascii="宋体" w:hAnsi="宋体" w:cs="宋体"/>
                <w:bCs/>
                <w:color w:val="000000"/>
                <w:sz w:val="24"/>
                <w:szCs w:val="24"/>
              </w:rPr>
            </w:pPr>
            <w:r>
              <w:rPr>
                <w:rFonts w:ascii="宋体" w:hAnsi="宋体" w:cs="宋体" w:hint="eastAsia"/>
                <w:bCs/>
                <w:color w:val="000000"/>
                <w:sz w:val="24"/>
                <w:szCs w:val="24"/>
              </w:rPr>
              <w:t>项目名称</w:t>
            </w:r>
          </w:p>
        </w:tc>
        <w:tc>
          <w:tcPr>
            <w:tcW w:w="982" w:type="dxa"/>
            <w:tcBorders>
              <w:top w:val="single" w:sz="6" w:space="0" w:color="auto"/>
              <w:left w:val="single" w:sz="6" w:space="0" w:color="auto"/>
              <w:bottom w:val="single" w:sz="6" w:space="0" w:color="auto"/>
              <w:right w:val="single" w:sz="6" w:space="0" w:color="auto"/>
            </w:tcBorders>
            <w:shd w:val="clear" w:color="auto" w:fill="E0E0E0"/>
            <w:vAlign w:val="center"/>
          </w:tcPr>
          <w:p w:rsidR="005857A5" w:rsidRDefault="000C0F9F">
            <w:pPr>
              <w:snapToGrid w:val="0"/>
              <w:spacing w:line="520" w:lineRule="atLeast"/>
              <w:jc w:val="center"/>
              <w:rPr>
                <w:rFonts w:ascii="宋体" w:hAnsi="宋体" w:cs="宋体"/>
                <w:bCs/>
                <w:color w:val="000000"/>
                <w:sz w:val="24"/>
                <w:szCs w:val="24"/>
              </w:rPr>
            </w:pPr>
            <w:r>
              <w:rPr>
                <w:rFonts w:ascii="宋体" w:hAnsi="宋体" w:cs="宋体" w:hint="eastAsia"/>
                <w:bCs/>
                <w:color w:val="000000"/>
                <w:sz w:val="24"/>
                <w:szCs w:val="24"/>
              </w:rPr>
              <w:t>分项单位</w:t>
            </w:r>
          </w:p>
        </w:tc>
        <w:tc>
          <w:tcPr>
            <w:tcW w:w="1568" w:type="dxa"/>
            <w:tcBorders>
              <w:top w:val="single" w:sz="6" w:space="0" w:color="auto"/>
              <w:left w:val="single" w:sz="4" w:space="0" w:color="auto"/>
              <w:bottom w:val="single" w:sz="6" w:space="0" w:color="auto"/>
              <w:right w:val="single" w:sz="4" w:space="0" w:color="auto"/>
            </w:tcBorders>
            <w:shd w:val="clear" w:color="auto" w:fill="E0E0E0"/>
            <w:vAlign w:val="center"/>
          </w:tcPr>
          <w:p w:rsidR="005857A5" w:rsidRDefault="000C0F9F">
            <w:pPr>
              <w:snapToGrid w:val="0"/>
              <w:spacing w:line="520" w:lineRule="atLeast"/>
              <w:jc w:val="center"/>
              <w:rPr>
                <w:rFonts w:ascii="宋体" w:hAnsi="宋体" w:cs="宋体"/>
                <w:bCs/>
                <w:color w:val="000000"/>
                <w:sz w:val="24"/>
                <w:szCs w:val="24"/>
              </w:rPr>
            </w:pPr>
            <w:r>
              <w:rPr>
                <w:rFonts w:ascii="宋体" w:hAnsi="宋体" w:cs="宋体" w:hint="eastAsia"/>
                <w:bCs/>
                <w:color w:val="000000"/>
                <w:sz w:val="24"/>
                <w:szCs w:val="24"/>
              </w:rPr>
              <w:t>分项单价（元）</w:t>
            </w:r>
          </w:p>
        </w:tc>
        <w:tc>
          <w:tcPr>
            <w:tcW w:w="1250" w:type="dxa"/>
            <w:tcBorders>
              <w:top w:val="single" w:sz="6" w:space="0" w:color="auto"/>
              <w:left w:val="single" w:sz="4" w:space="0" w:color="auto"/>
              <w:bottom w:val="single" w:sz="6" w:space="0" w:color="auto"/>
              <w:right w:val="single" w:sz="4" w:space="0" w:color="auto"/>
            </w:tcBorders>
            <w:shd w:val="clear" w:color="auto" w:fill="E0E0E0"/>
            <w:vAlign w:val="center"/>
          </w:tcPr>
          <w:p w:rsidR="005857A5" w:rsidRDefault="000C0F9F">
            <w:pPr>
              <w:snapToGrid w:val="0"/>
              <w:spacing w:line="520" w:lineRule="atLeast"/>
              <w:jc w:val="center"/>
              <w:rPr>
                <w:rFonts w:ascii="宋体" w:hAnsi="宋体" w:cs="宋体"/>
                <w:bCs/>
                <w:color w:val="000000"/>
                <w:sz w:val="24"/>
                <w:szCs w:val="24"/>
              </w:rPr>
            </w:pPr>
            <w:r>
              <w:rPr>
                <w:rFonts w:ascii="宋体" w:hAnsi="宋体" w:cs="宋体" w:hint="eastAsia"/>
                <w:bCs/>
                <w:color w:val="000000"/>
                <w:sz w:val="24"/>
                <w:szCs w:val="24"/>
              </w:rPr>
              <w:t>数量</w:t>
            </w:r>
          </w:p>
        </w:tc>
        <w:tc>
          <w:tcPr>
            <w:tcW w:w="1900" w:type="dxa"/>
            <w:tcBorders>
              <w:top w:val="single" w:sz="6" w:space="0" w:color="auto"/>
              <w:left w:val="single" w:sz="4" w:space="0" w:color="auto"/>
              <w:bottom w:val="single" w:sz="6" w:space="0" w:color="auto"/>
              <w:right w:val="single" w:sz="4" w:space="0" w:color="auto"/>
            </w:tcBorders>
            <w:shd w:val="clear" w:color="auto" w:fill="E0E0E0"/>
            <w:vAlign w:val="center"/>
          </w:tcPr>
          <w:p w:rsidR="005857A5" w:rsidRDefault="000C0F9F">
            <w:pPr>
              <w:snapToGrid w:val="0"/>
              <w:spacing w:line="520" w:lineRule="atLeast"/>
              <w:jc w:val="center"/>
              <w:rPr>
                <w:rFonts w:ascii="宋体" w:hAnsi="宋体" w:cs="宋体"/>
                <w:bCs/>
                <w:color w:val="000000"/>
                <w:sz w:val="24"/>
                <w:szCs w:val="24"/>
              </w:rPr>
            </w:pPr>
            <w:r>
              <w:rPr>
                <w:rFonts w:ascii="宋体" w:hAnsi="宋体" w:cs="宋体" w:hint="eastAsia"/>
                <w:bCs/>
                <w:color w:val="000000"/>
                <w:sz w:val="24"/>
                <w:szCs w:val="24"/>
              </w:rPr>
              <w:t>分项小计</w:t>
            </w:r>
          </w:p>
          <w:p w:rsidR="005857A5" w:rsidRDefault="000C0F9F">
            <w:pPr>
              <w:snapToGrid w:val="0"/>
              <w:spacing w:line="520" w:lineRule="atLeast"/>
              <w:jc w:val="center"/>
              <w:rPr>
                <w:rFonts w:ascii="宋体" w:hAnsi="宋体" w:cs="宋体"/>
                <w:bCs/>
                <w:color w:val="000000"/>
                <w:sz w:val="24"/>
                <w:szCs w:val="24"/>
              </w:rPr>
            </w:pPr>
            <w:r>
              <w:rPr>
                <w:rFonts w:ascii="宋体" w:hAnsi="宋体" w:cs="宋体" w:hint="eastAsia"/>
                <w:bCs/>
                <w:color w:val="000000"/>
                <w:sz w:val="24"/>
                <w:szCs w:val="24"/>
              </w:rPr>
              <w:t>（元）</w:t>
            </w:r>
          </w:p>
        </w:tc>
      </w:tr>
      <w:tr w:rsidR="005857A5">
        <w:trPr>
          <w:cantSplit/>
          <w:trHeight w:val="444"/>
        </w:trPr>
        <w:tc>
          <w:tcPr>
            <w:tcW w:w="621" w:type="dxa"/>
            <w:tcBorders>
              <w:top w:val="single" w:sz="6" w:space="0" w:color="auto"/>
              <w:left w:val="single" w:sz="6" w:space="0" w:color="auto"/>
              <w:right w:val="single" w:sz="6" w:space="0" w:color="auto"/>
            </w:tcBorders>
            <w:vAlign w:val="center"/>
          </w:tcPr>
          <w:p w:rsidR="005857A5" w:rsidRDefault="000C0F9F">
            <w:pPr>
              <w:spacing w:line="520" w:lineRule="atLeast"/>
              <w:jc w:val="center"/>
              <w:rPr>
                <w:rFonts w:ascii="宋体" w:hAnsi="宋体" w:cs="宋体"/>
                <w:color w:val="000000"/>
                <w:sz w:val="24"/>
                <w:szCs w:val="24"/>
              </w:rPr>
            </w:pPr>
            <w:r>
              <w:rPr>
                <w:rFonts w:ascii="宋体" w:hAnsi="宋体" w:cs="宋体" w:hint="eastAsia"/>
                <w:color w:val="000000"/>
                <w:sz w:val="24"/>
                <w:szCs w:val="24"/>
              </w:rPr>
              <w:t>1</w:t>
            </w:r>
          </w:p>
        </w:tc>
        <w:tc>
          <w:tcPr>
            <w:tcW w:w="2083" w:type="dxa"/>
            <w:tcBorders>
              <w:top w:val="single" w:sz="6" w:space="0" w:color="auto"/>
              <w:left w:val="single" w:sz="6" w:space="0" w:color="auto"/>
              <w:right w:val="single" w:sz="6" w:space="0" w:color="auto"/>
            </w:tcBorders>
            <w:vAlign w:val="center"/>
          </w:tcPr>
          <w:p w:rsidR="005857A5" w:rsidRDefault="005857A5">
            <w:pPr>
              <w:spacing w:line="520" w:lineRule="atLeast"/>
              <w:jc w:val="center"/>
              <w:rPr>
                <w:rFonts w:ascii="宋体" w:hAnsi="宋体" w:cs="宋体"/>
                <w:color w:val="000000"/>
                <w:sz w:val="24"/>
                <w:szCs w:val="24"/>
              </w:rPr>
            </w:pPr>
          </w:p>
        </w:tc>
        <w:tc>
          <w:tcPr>
            <w:tcW w:w="982" w:type="dxa"/>
            <w:tcBorders>
              <w:top w:val="single" w:sz="6" w:space="0" w:color="auto"/>
              <w:left w:val="single" w:sz="6" w:space="0" w:color="auto"/>
              <w:right w:val="single" w:sz="6" w:space="0" w:color="auto"/>
            </w:tcBorders>
            <w:vAlign w:val="center"/>
          </w:tcPr>
          <w:p w:rsidR="005857A5" w:rsidRDefault="005857A5">
            <w:pPr>
              <w:spacing w:line="520" w:lineRule="atLeast"/>
              <w:jc w:val="center"/>
              <w:rPr>
                <w:rFonts w:ascii="宋体" w:hAnsi="宋体" w:cs="宋体"/>
                <w:color w:val="000000"/>
                <w:sz w:val="24"/>
                <w:szCs w:val="24"/>
              </w:rPr>
            </w:pPr>
          </w:p>
        </w:tc>
        <w:tc>
          <w:tcPr>
            <w:tcW w:w="1568" w:type="dxa"/>
            <w:tcBorders>
              <w:top w:val="single" w:sz="6" w:space="0" w:color="auto"/>
              <w:left w:val="single" w:sz="4" w:space="0" w:color="auto"/>
              <w:right w:val="single" w:sz="4" w:space="0" w:color="auto"/>
            </w:tcBorders>
          </w:tcPr>
          <w:p w:rsidR="005857A5" w:rsidRDefault="005857A5">
            <w:pPr>
              <w:snapToGrid w:val="0"/>
              <w:spacing w:line="520" w:lineRule="atLeast"/>
              <w:jc w:val="center"/>
              <w:rPr>
                <w:rFonts w:ascii="宋体" w:hAnsi="宋体" w:cs="宋体"/>
                <w:bCs/>
                <w:color w:val="000000"/>
                <w:sz w:val="24"/>
                <w:szCs w:val="24"/>
              </w:rPr>
            </w:pPr>
          </w:p>
        </w:tc>
        <w:tc>
          <w:tcPr>
            <w:tcW w:w="1250" w:type="dxa"/>
            <w:tcBorders>
              <w:top w:val="single" w:sz="6" w:space="0" w:color="auto"/>
              <w:left w:val="single" w:sz="4" w:space="0" w:color="auto"/>
              <w:right w:val="single" w:sz="4" w:space="0" w:color="auto"/>
            </w:tcBorders>
            <w:vAlign w:val="center"/>
          </w:tcPr>
          <w:p w:rsidR="005857A5" w:rsidRDefault="005857A5">
            <w:pPr>
              <w:snapToGrid w:val="0"/>
              <w:spacing w:line="520" w:lineRule="atLeast"/>
              <w:jc w:val="center"/>
              <w:rPr>
                <w:rFonts w:ascii="宋体" w:hAnsi="宋体" w:cs="宋体"/>
                <w:bCs/>
                <w:color w:val="000000"/>
                <w:sz w:val="24"/>
                <w:szCs w:val="24"/>
              </w:rPr>
            </w:pPr>
          </w:p>
        </w:tc>
        <w:tc>
          <w:tcPr>
            <w:tcW w:w="1900" w:type="dxa"/>
            <w:tcBorders>
              <w:top w:val="single" w:sz="6" w:space="0" w:color="auto"/>
              <w:left w:val="single" w:sz="4" w:space="0" w:color="auto"/>
              <w:right w:val="single" w:sz="4" w:space="0" w:color="auto"/>
            </w:tcBorders>
            <w:vAlign w:val="center"/>
          </w:tcPr>
          <w:p w:rsidR="005857A5" w:rsidRDefault="005857A5">
            <w:pPr>
              <w:snapToGrid w:val="0"/>
              <w:spacing w:line="520" w:lineRule="atLeast"/>
              <w:jc w:val="center"/>
              <w:rPr>
                <w:rFonts w:ascii="宋体" w:hAnsi="宋体" w:cs="宋体"/>
                <w:bCs/>
                <w:color w:val="000000"/>
                <w:sz w:val="24"/>
                <w:szCs w:val="24"/>
              </w:rPr>
            </w:pPr>
          </w:p>
        </w:tc>
      </w:tr>
      <w:tr w:rsidR="005857A5">
        <w:trPr>
          <w:cantSplit/>
          <w:trHeight w:val="444"/>
        </w:trPr>
        <w:tc>
          <w:tcPr>
            <w:tcW w:w="621" w:type="dxa"/>
            <w:tcBorders>
              <w:top w:val="single" w:sz="6" w:space="0" w:color="auto"/>
              <w:left w:val="single" w:sz="6" w:space="0" w:color="auto"/>
              <w:right w:val="single" w:sz="6" w:space="0" w:color="auto"/>
            </w:tcBorders>
            <w:vAlign w:val="center"/>
          </w:tcPr>
          <w:p w:rsidR="005857A5" w:rsidRDefault="000C0F9F">
            <w:pPr>
              <w:spacing w:line="520" w:lineRule="atLeast"/>
              <w:jc w:val="center"/>
              <w:rPr>
                <w:rFonts w:ascii="宋体" w:hAnsi="宋体" w:cs="宋体"/>
                <w:color w:val="000000"/>
                <w:sz w:val="24"/>
                <w:szCs w:val="24"/>
              </w:rPr>
            </w:pPr>
            <w:r>
              <w:rPr>
                <w:rFonts w:ascii="宋体" w:hAnsi="宋体" w:cs="宋体" w:hint="eastAsia"/>
                <w:color w:val="000000"/>
                <w:sz w:val="24"/>
                <w:szCs w:val="24"/>
              </w:rPr>
              <w:t>2</w:t>
            </w:r>
          </w:p>
        </w:tc>
        <w:tc>
          <w:tcPr>
            <w:tcW w:w="2083" w:type="dxa"/>
            <w:tcBorders>
              <w:top w:val="single" w:sz="6" w:space="0" w:color="auto"/>
              <w:left w:val="single" w:sz="6" w:space="0" w:color="auto"/>
              <w:right w:val="single" w:sz="6" w:space="0" w:color="auto"/>
            </w:tcBorders>
            <w:vAlign w:val="center"/>
          </w:tcPr>
          <w:p w:rsidR="005857A5" w:rsidRDefault="005857A5">
            <w:pPr>
              <w:spacing w:line="520" w:lineRule="atLeast"/>
              <w:jc w:val="center"/>
              <w:rPr>
                <w:rFonts w:ascii="宋体" w:hAnsi="宋体" w:cs="宋体"/>
                <w:color w:val="000000"/>
                <w:sz w:val="24"/>
                <w:szCs w:val="24"/>
              </w:rPr>
            </w:pPr>
          </w:p>
        </w:tc>
        <w:tc>
          <w:tcPr>
            <w:tcW w:w="982" w:type="dxa"/>
            <w:tcBorders>
              <w:top w:val="single" w:sz="6" w:space="0" w:color="auto"/>
              <w:left w:val="single" w:sz="6" w:space="0" w:color="auto"/>
              <w:right w:val="single" w:sz="6" w:space="0" w:color="auto"/>
            </w:tcBorders>
            <w:vAlign w:val="center"/>
          </w:tcPr>
          <w:p w:rsidR="005857A5" w:rsidRDefault="005857A5">
            <w:pPr>
              <w:spacing w:line="520" w:lineRule="atLeast"/>
              <w:jc w:val="center"/>
              <w:rPr>
                <w:rFonts w:ascii="宋体" w:hAnsi="宋体" w:cs="宋体"/>
                <w:color w:val="000000"/>
                <w:sz w:val="24"/>
                <w:szCs w:val="24"/>
              </w:rPr>
            </w:pPr>
          </w:p>
        </w:tc>
        <w:tc>
          <w:tcPr>
            <w:tcW w:w="1568" w:type="dxa"/>
            <w:tcBorders>
              <w:left w:val="single" w:sz="4" w:space="0" w:color="auto"/>
              <w:right w:val="single" w:sz="4" w:space="0" w:color="auto"/>
            </w:tcBorders>
          </w:tcPr>
          <w:p w:rsidR="005857A5" w:rsidRDefault="005857A5">
            <w:pPr>
              <w:snapToGrid w:val="0"/>
              <w:spacing w:line="520" w:lineRule="atLeast"/>
              <w:jc w:val="center"/>
              <w:rPr>
                <w:rFonts w:ascii="宋体" w:hAnsi="宋体" w:cs="宋体"/>
                <w:bCs/>
                <w:color w:val="000000"/>
                <w:sz w:val="24"/>
                <w:szCs w:val="24"/>
              </w:rPr>
            </w:pPr>
          </w:p>
        </w:tc>
        <w:tc>
          <w:tcPr>
            <w:tcW w:w="1250" w:type="dxa"/>
            <w:tcBorders>
              <w:left w:val="single" w:sz="4" w:space="0" w:color="auto"/>
              <w:right w:val="single" w:sz="4" w:space="0" w:color="auto"/>
            </w:tcBorders>
            <w:vAlign w:val="center"/>
          </w:tcPr>
          <w:p w:rsidR="005857A5" w:rsidRDefault="005857A5">
            <w:pPr>
              <w:snapToGrid w:val="0"/>
              <w:spacing w:line="520" w:lineRule="atLeast"/>
              <w:jc w:val="center"/>
              <w:rPr>
                <w:rFonts w:ascii="宋体" w:hAnsi="宋体" w:cs="宋体"/>
                <w:bCs/>
                <w:color w:val="000000"/>
                <w:sz w:val="24"/>
                <w:szCs w:val="24"/>
              </w:rPr>
            </w:pPr>
          </w:p>
        </w:tc>
        <w:tc>
          <w:tcPr>
            <w:tcW w:w="1900" w:type="dxa"/>
            <w:tcBorders>
              <w:top w:val="single" w:sz="6" w:space="0" w:color="auto"/>
              <w:left w:val="single" w:sz="4" w:space="0" w:color="auto"/>
              <w:right w:val="single" w:sz="4" w:space="0" w:color="auto"/>
            </w:tcBorders>
            <w:vAlign w:val="center"/>
          </w:tcPr>
          <w:p w:rsidR="005857A5" w:rsidRDefault="005857A5">
            <w:pPr>
              <w:snapToGrid w:val="0"/>
              <w:spacing w:line="520" w:lineRule="atLeast"/>
              <w:jc w:val="center"/>
              <w:rPr>
                <w:rFonts w:ascii="宋体" w:hAnsi="宋体" w:cs="宋体"/>
                <w:bCs/>
                <w:color w:val="000000"/>
                <w:sz w:val="24"/>
                <w:szCs w:val="24"/>
              </w:rPr>
            </w:pPr>
          </w:p>
        </w:tc>
      </w:tr>
      <w:tr w:rsidR="005857A5">
        <w:trPr>
          <w:cantSplit/>
          <w:trHeight w:val="444"/>
        </w:trPr>
        <w:tc>
          <w:tcPr>
            <w:tcW w:w="621" w:type="dxa"/>
            <w:tcBorders>
              <w:top w:val="single" w:sz="6" w:space="0" w:color="auto"/>
              <w:left w:val="single" w:sz="6" w:space="0" w:color="auto"/>
              <w:right w:val="single" w:sz="6" w:space="0" w:color="auto"/>
            </w:tcBorders>
            <w:vAlign w:val="center"/>
          </w:tcPr>
          <w:p w:rsidR="005857A5" w:rsidRDefault="000C0F9F">
            <w:pPr>
              <w:spacing w:line="520" w:lineRule="atLeast"/>
              <w:jc w:val="center"/>
              <w:rPr>
                <w:rFonts w:ascii="宋体" w:hAnsi="宋体" w:cs="宋体"/>
                <w:color w:val="000000"/>
                <w:sz w:val="24"/>
                <w:szCs w:val="24"/>
              </w:rPr>
            </w:pPr>
            <w:r>
              <w:rPr>
                <w:rFonts w:ascii="宋体" w:hAnsi="宋体" w:cs="宋体" w:hint="eastAsia"/>
                <w:color w:val="000000"/>
                <w:sz w:val="24"/>
                <w:szCs w:val="24"/>
              </w:rPr>
              <w:t>3</w:t>
            </w:r>
          </w:p>
        </w:tc>
        <w:tc>
          <w:tcPr>
            <w:tcW w:w="2083" w:type="dxa"/>
            <w:tcBorders>
              <w:top w:val="single" w:sz="6" w:space="0" w:color="auto"/>
              <w:left w:val="single" w:sz="6" w:space="0" w:color="auto"/>
              <w:right w:val="single" w:sz="6" w:space="0" w:color="auto"/>
            </w:tcBorders>
            <w:vAlign w:val="center"/>
          </w:tcPr>
          <w:p w:rsidR="005857A5" w:rsidRDefault="005857A5">
            <w:pPr>
              <w:spacing w:line="520" w:lineRule="atLeast"/>
              <w:jc w:val="center"/>
              <w:rPr>
                <w:rFonts w:ascii="宋体" w:hAnsi="宋体" w:cs="宋体"/>
                <w:color w:val="000000"/>
                <w:sz w:val="24"/>
                <w:szCs w:val="24"/>
              </w:rPr>
            </w:pPr>
          </w:p>
        </w:tc>
        <w:tc>
          <w:tcPr>
            <w:tcW w:w="982" w:type="dxa"/>
            <w:tcBorders>
              <w:top w:val="single" w:sz="6" w:space="0" w:color="auto"/>
              <w:left w:val="single" w:sz="6" w:space="0" w:color="auto"/>
              <w:right w:val="single" w:sz="6" w:space="0" w:color="auto"/>
            </w:tcBorders>
            <w:vAlign w:val="center"/>
          </w:tcPr>
          <w:p w:rsidR="005857A5" w:rsidRDefault="005857A5">
            <w:pPr>
              <w:spacing w:line="520" w:lineRule="atLeast"/>
              <w:jc w:val="center"/>
              <w:rPr>
                <w:rFonts w:ascii="宋体" w:hAnsi="宋体" w:cs="宋体"/>
                <w:color w:val="000000"/>
                <w:sz w:val="24"/>
                <w:szCs w:val="24"/>
              </w:rPr>
            </w:pPr>
          </w:p>
        </w:tc>
        <w:tc>
          <w:tcPr>
            <w:tcW w:w="1568" w:type="dxa"/>
            <w:tcBorders>
              <w:left w:val="single" w:sz="4" w:space="0" w:color="auto"/>
              <w:right w:val="single" w:sz="4" w:space="0" w:color="auto"/>
            </w:tcBorders>
          </w:tcPr>
          <w:p w:rsidR="005857A5" w:rsidRDefault="005857A5">
            <w:pPr>
              <w:snapToGrid w:val="0"/>
              <w:spacing w:line="520" w:lineRule="atLeast"/>
              <w:jc w:val="center"/>
              <w:rPr>
                <w:rFonts w:ascii="宋体" w:hAnsi="宋体" w:cs="宋体"/>
                <w:color w:val="000000"/>
                <w:sz w:val="24"/>
                <w:szCs w:val="24"/>
              </w:rPr>
            </w:pPr>
          </w:p>
        </w:tc>
        <w:tc>
          <w:tcPr>
            <w:tcW w:w="1250" w:type="dxa"/>
            <w:tcBorders>
              <w:left w:val="single" w:sz="4" w:space="0" w:color="auto"/>
              <w:right w:val="single" w:sz="4" w:space="0" w:color="auto"/>
            </w:tcBorders>
            <w:vAlign w:val="center"/>
          </w:tcPr>
          <w:p w:rsidR="005857A5" w:rsidRDefault="005857A5">
            <w:pPr>
              <w:snapToGrid w:val="0"/>
              <w:spacing w:line="520" w:lineRule="atLeast"/>
              <w:jc w:val="center"/>
              <w:rPr>
                <w:rFonts w:ascii="宋体" w:hAnsi="宋体" w:cs="宋体"/>
                <w:color w:val="000000"/>
                <w:sz w:val="24"/>
                <w:szCs w:val="24"/>
              </w:rPr>
            </w:pPr>
          </w:p>
        </w:tc>
        <w:tc>
          <w:tcPr>
            <w:tcW w:w="1900" w:type="dxa"/>
            <w:tcBorders>
              <w:top w:val="single" w:sz="6" w:space="0" w:color="auto"/>
              <w:left w:val="single" w:sz="4" w:space="0" w:color="auto"/>
              <w:right w:val="single" w:sz="4" w:space="0" w:color="auto"/>
            </w:tcBorders>
            <w:vAlign w:val="center"/>
          </w:tcPr>
          <w:p w:rsidR="005857A5" w:rsidRDefault="005857A5">
            <w:pPr>
              <w:snapToGrid w:val="0"/>
              <w:spacing w:line="520" w:lineRule="atLeast"/>
              <w:jc w:val="center"/>
              <w:rPr>
                <w:rFonts w:ascii="宋体" w:hAnsi="宋体" w:cs="宋体"/>
                <w:bCs/>
                <w:color w:val="000000"/>
                <w:sz w:val="24"/>
                <w:szCs w:val="24"/>
              </w:rPr>
            </w:pPr>
          </w:p>
        </w:tc>
      </w:tr>
      <w:tr w:rsidR="005857A5">
        <w:trPr>
          <w:cantSplit/>
          <w:trHeight w:val="90"/>
        </w:trPr>
        <w:tc>
          <w:tcPr>
            <w:tcW w:w="621" w:type="dxa"/>
            <w:tcBorders>
              <w:top w:val="single" w:sz="6" w:space="0" w:color="auto"/>
              <w:left w:val="single" w:sz="6" w:space="0" w:color="auto"/>
              <w:right w:val="single" w:sz="6" w:space="0" w:color="auto"/>
            </w:tcBorders>
            <w:vAlign w:val="center"/>
          </w:tcPr>
          <w:p w:rsidR="005857A5" w:rsidRDefault="000C0F9F">
            <w:pPr>
              <w:spacing w:line="520" w:lineRule="atLeast"/>
              <w:jc w:val="center"/>
              <w:rPr>
                <w:rFonts w:ascii="宋体" w:hAnsi="宋体" w:cs="宋体"/>
                <w:color w:val="000000"/>
                <w:sz w:val="24"/>
                <w:szCs w:val="24"/>
              </w:rPr>
            </w:pPr>
            <w:r>
              <w:rPr>
                <w:rFonts w:ascii="宋体" w:hAnsi="宋体" w:cs="宋体" w:hint="eastAsia"/>
                <w:color w:val="000000"/>
                <w:sz w:val="24"/>
                <w:szCs w:val="24"/>
              </w:rPr>
              <w:t>4</w:t>
            </w:r>
          </w:p>
        </w:tc>
        <w:tc>
          <w:tcPr>
            <w:tcW w:w="2083" w:type="dxa"/>
            <w:tcBorders>
              <w:top w:val="single" w:sz="6" w:space="0" w:color="auto"/>
              <w:left w:val="single" w:sz="6" w:space="0" w:color="auto"/>
              <w:right w:val="single" w:sz="6" w:space="0" w:color="auto"/>
            </w:tcBorders>
            <w:vAlign w:val="center"/>
          </w:tcPr>
          <w:p w:rsidR="005857A5" w:rsidRDefault="005857A5">
            <w:pPr>
              <w:spacing w:line="520" w:lineRule="atLeast"/>
              <w:jc w:val="center"/>
              <w:rPr>
                <w:rFonts w:ascii="宋体" w:hAnsi="宋体" w:cs="宋体"/>
                <w:color w:val="000000"/>
                <w:sz w:val="24"/>
                <w:szCs w:val="24"/>
              </w:rPr>
            </w:pPr>
          </w:p>
        </w:tc>
        <w:tc>
          <w:tcPr>
            <w:tcW w:w="982" w:type="dxa"/>
            <w:tcBorders>
              <w:top w:val="single" w:sz="6" w:space="0" w:color="auto"/>
              <w:left w:val="single" w:sz="6" w:space="0" w:color="auto"/>
              <w:right w:val="single" w:sz="6" w:space="0" w:color="auto"/>
            </w:tcBorders>
            <w:vAlign w:val="center"/>
          </w:tcPr>
          <w:p w:rsidR="005857A5" w:rsidRDefault="005857A5">
            <w:pPr>
              <w:spacing w:line="520" w:lineRule="atLeast"/>
              <w:jc w:val="center"/>
              <w:rPr>
                <w:rFonts w:ascii="宋体" w:hAnsi="宋体" w:cs="宋体"/>
                <w:color w:val="000000"/>
                <w:sz w:val="24"/>
                <w:szCs w:val="24"/>
              </w:rPr>
            </w:pPr>
          </w:p>
        </w:tc>
        <w:tc>
          <w:tcPr>
            <w:tcW w:w="1568" w:type="dxa"/>
            <w:tcBorders>
              <w:left w:val="single" w:sz="4" w:space="0" w:color="auto"/>
              <w:right w:val="single" w:sz="4" w:space="0" w:color="auto"/>
            </w:tcBorders>
          </w:tcPr>
          <w:p w:rsidR="005857A5" w:rsidRDefault="005857A5">
            <w:pPr>
              <w:snapToGrid w:val="0"/>
              <w:spacing w:line="520" w:lineRule="atLeast"/>
              <w:jc w:val="center"/>
              <w:rPr>
                <w:rFonts w:ascii="宋体" w:hAnsi="宋体" w:cs="宋体"/>
                <w:bCs/>
                <w:color w:val="000000"/>
                <w:sz w:val="24"/>
                <w:szCs w:val="24"/>
              </w:rPr>
            </w:pPr>
          </w:p>
        </w:tc>
        <w:tc>
          <w:tcPr>
            <w:tcW w:w="1250" w:type="dxa"/>
            <w:tcBorders>
              <w:left w:val="single" w:sz="4" w:space="0" w:color="auto"/>
              <w:right w:val="single" w:sz="4" w:space="0" w:color="auto"/>
            </w:tcBorders>
            <w:vAlign w:val="center"/>
          </w:tcPr>
          <w:p w:rsidR="005857A5" w:rsidRDefault="005857A5">
            <w:pPr>
              <w:snapToGrid w:val="0"/>
              <w:spacing w:line="520" w:lineRule="atLeast"/>
              <w:jc w:val="center"/>
              <w:rPr>
                <w:rFonts w:ascii="宋体" w:hAnsi="宋体" w:cs="宋体"/>
                <w:bCs/>
                <w:color w:val="000000"/>
                <w:sz w:val="24"/>
                <w:szCs w:val="24"/>
              </w:rPr>
            </w:pPr>
          </w:p>
        </w:tc>
        <w:tc>
          <w:tcPr>
            <w:tcW w:w="1900" w:type="dxa"/>
            <w:tcBorders>
              <w:top w:val="single" w:sz="6" w:space="0" w:color="auto"/>
              <w:left w:val="single" w:sz="4" w:space="0" w:color="auto"/>
              <w:right w:val="single" w:sz="4" w:space="0" w:color="auto"/>
            </w:tcBorders>
            <w:vAlign w:val="center"/>
          </w:tcPr>
          <w:p w:rsidR="005857A5" w:rsidRDefault="005857A5">
            <w:pPr>
              <w:snapToGrid w:val="0"/>
              <w:spacing w:line="520" w:lineRule="atLeast"/>
              <w:jc w:val="center"/>
              <w:rPr>
                <w:rFonts w:ascii="宋体" w:hAnsi="宋体" w:cs="宋体"/>
                <w:bCs/>
                <w:color w:val="000000"/>
                <w:sz w:val="24"/>
                <w:szCs w:val="24"/>
              </w:rPr>
            </w:pPr>
          </w:p>
        </w:tc>
      </w:tr>
      <w:tr w:rsidR="005857A5">
        <w:trPr>
          <w:cantSplit/>
          <w:trHeight w:val="514"/>
        </w:trPr>
        <w:tc>
          <w:tcPr>
            <w:tcW w:w="621" w:type="dxa"/>
            <w:tcBorders>
              <w:left w:val="single" w:sz="6" w:space="0" w:color="auto"/>
              <w:right w:val="single" w:sz="6" w:space="0" w:color="auto"/>
            </w:tcBorders>
            <w:vAlign w:val="center"/>
          </w:tcPr>
          <w:p w:rsidR="005857A5" w:rsidRDefault="000C0F9F">
            <w:pPr>
              <w:spacing w:line="520" w:lineRule="atLeast"/>
              <w:jc w:val="center"/>
              <w:rPr>
                <w:rFonts w:ascii="宋体" w:hAnsi="宋体" w:cs="宋体"/>
                <w:color w:val="000000"/>
                <w:sz w:val="24"/>
                <w:szCs w:val="24"/>
              </w:rPr>
            </w:pPr>
            <w:r>
              <w:rPr>
                <w:rFonts w:ascii="宋体" w:hAnsi="宋体" w:cs="宋体" w:hint="eastAsia"/>
                <w:color w:val="000000"/>
                <w:sz w:val="24"/>
                <w:szCs w:val="24"/>
              </w:rPr>
              <w:t>5</w:t>
            </w:r>
          </w:p>
        </w:tc>
        <w:tc>
          <w:tcPr>
            <w:tcW w:w="2083" w:type="dxa"/>
            <w:tcBorders>
              <w:left w:val="single" w:sz="6" w:space="0" w:color="auto"/>
              <w:right w:val="single" w:sz="6" w:space="0" w:color="auto"/>
            </w:tcBorders>
            <w:vAlign w:val="center"/>
          </w:tcPr>
          <w:p w:rsidR="005857A5" w:rsidRDefault="005857A5">
            <w:pPr>
              <w:spacing w:line="520" w:lineRule="atLeast"/>
              <w:jc w:val="center"/>
              <w:rPr>
                <w:rFonts w:ascii="宋体" w:hAnsi="宋体" w:cs="宋体"/>
                <w:color w:val="000000"/>
                <w:sz w:val="24"/>
                <w:szCs w:val="24"/>
              </w:rPr>
            </w:pPr>
          </w:p>
        </w:tc>
        <w:tc>
          <w:tcPr>
            <w:tcW w:w="982" w:type="dxa"/>
            <w:tcBorders>
              <w:left w:val="single" w:sz="6" w:space="0" w:color="auto"/>
              <w:right w:val="single" w:sz="6" w:space="0" w:color="auto"/>
            </w:tcBorders>
            <w:vAlign w:val="center"/>
          </w:tcPr>
          <w:p w:rsidR="005857A5" w:rsidRDefault="005857A5">
            <w:pPr>
              <w:spacing w:line="520" w:lineRule="atLeast"/>
              <w:jc w:val="center"/>
              <w:rPr>
                <w:rFonts w:ascii="宋体" w:hAnsi="宋体" w:cs="宋体"/>
                <w:color w:val="000000"/>
                <w:sz w:val="24"/>
                <w:szCs w:val="24"/>
              </w:rPr>
            </w:pPr>
          </w:p>
        </w:tc>
        <w:tc>
          <w:tcPr>
            <w:tcW w:w="1568" w:type="dxa"/>
            <w:tcBorders>
              <w:left w:val="single" w:sz="4" w:space="0" w:color="auto"/>
              <w:right w:val="single" w:sz="4" w:space="0" w:color="auto"/>
            </w:tcBorders>
          </w:tcPr>
          <w:p w:rsidR="005857A5" w:rsidRDefault="005857A5">
            <w:pPr>
              <w:spacing w:line="520" w:lineRule="atLeast"/>
              <w:jc w:val="center"/>
              <w:rPr>
                <w:rFonts w:ascii="宋体" w:hAnsi="宋体" w:cs="宋体"/>
                <w:color w:val="000000"/>
                <w:sz w:val="24"/>
                <w:szCs w:val="24"/>
              </w:rPr>
            </w:pPr>
          </w:p>
        </w:tc>
        <w:tc>
          <w:tcPr>
            <w:tcW w:w="1250" w:type="dxa"/>
            <w:tcBorders>
              <w:left w:val="single" w:sz="4" w:space="0" w:color="auto"/>
              <w:right w:val="single" w:sz="4" w:space="0" w:color="auto"/>
            </w:tcBorders>
            <w:vAlign w:val="center"/>
          </w:tcPr>
          <w:p w:rsidR="005857A5" w:rsidRDefault="005857A5">
            <w:pPr>
              <w:spacing w:line="520" w:lineRule="atLeast"/>
              <w:jc w:val="center"/>
              <w:rPr>
                <w:rFonts w:ascii="宋体" w:hAnsi="宋体" w:cs="宋体"/>
                <w:color w:val="000000"/>
                <w:sz w:val="24"/>
                <w:szCs w:val="24"/>
              </w:rPr>
            </w:pPr>
          </w:p>
        </w:tc>
        <w:tc>
          <w:tcPr>
            <w:tcW w:w="1900" w:type="dxa"/>
            <w:tcBorders>
              <w:top w:val="single" w:sz="4" w:space="0" w:color="auto"/>
              <w:left w:val="single" w:sz="4" w:space="0" w:color="auto"/>
              <w:bottom w:val="single" w:sz="4" w:space="0" w:color="auto"/>
              <w:right w:val="single" w:sz="4" w:space="0" w:color="auto"/>
            </w:tcBorders>
            <w:vAlign w:val="center"/>
          </w:tcPr>
          <w:p w:rsidR="005857A5" w:rsidRDefault="005857A5">
            <w:pPr>
              <w:spacing w:line="520" w:lineRule="atLeast"/>
              <w:jc w:val="center"/>
              <w:rPr>
                <w:rFonts w:ascii="宋体" w:hAnsi="宋体" w:cs="宋体"/>
                <w:color w:val="000000"/>
                <w:sz w:val="24"/>
                <w:szCs w:val="24"/>
              </w:rPr>
            </w:pPr>
          </w:p>
        </w:tc>
      </w:tr>
      <w:tr w:rsidR="005857A5">
        <w:trPr>
          <w:cantSplit/>
          <w:trHeight w:val="514"/>
        </w:trPr>
        <w:tc>
          <w:tcPr>
            <w:tcW w:w="621" w:type="dxa"/>
            <w:tcBorders>
              <w:left w:val="single" w:sz="6" w:space="0" w:color="auto"/>
              <w:right w:val="single" w:sz="6" w:space="0" w:color="auto"/>
            </w:tcBorders>
            <w:vAlign w:val="center"/>
          </w:tcPr>
          <w:p w:rsidR="005857A5" w:rsidRDefault="000C0F9F">
            <w:pPr>
              <w:spacing w:line="520" w:lineRule="atLeast"/>
              <w:jc w:val="center"/>
              <w:rPr>
                <w:rFonts w:ascii="宋体" w:hAnsi="宋体" w:cs="宋体"/>
                <w:color w:val="000000"/>
                <w:sz w:val="24"/>
                <w:szCs w:val="24"/>
              </w:rPr>
            </w:pPr>
            <w:r>
              <w:rPr>
                <w:rFonts w:ascii="宋体" w:hAnsi="宋体" w:cs="宋体" w:hint="eastAsia"/>
                <w:color w:val="000000"/>
                <w:sz w:val="24"/>
                <w:szCs w:val="24"/>
              </w:rPr>
              <w:t>6</w:t>
            </w:r>
          </w:p>
        </w:tc>
        <w:tc>
          <w:tcPr>
            <w:tcW w:w="2083" w:type="dxa"/>
            <w:tcBorders>
              <w:left w:val="single" w:sz="6" w:space="0" w:color="auto"/>
              <w:right w:val="single" w:sz="6" w:space="0" w:color="auto"/>
            </w:tcBorders>
            <w:vAlign w:val="center"/>
          </w:tcPr>
          <w:p w:rsidR="005857A5" w:rsidRDefault="005857A5">
            <w:pPr>
              <w:spacing w:line="520" w:lineRule="atLeast"/>
              <w:jc w:val="center"/>
              <w:rPr>
                <w:rFonts w:ascii="宋体" w:hAnsi="宋体" w:cs="宋体"/>
                <w:color w:val="000000"/>
                <w:sz w:val="24"/>
                <w:szCs w:val="24"/>
              </w:rPr>
            </w:pPr>
          </w:p>
        </w:tc>
        <w:tc>
          <w:tcPr>
            <w:tcW w:w="982" w:type="dxa"/>
            <w:tcBorders>
              <w:left w:val="single" w:sz="6" w:space="0" w:color="auto"/>
              <w:right w:val="single" w:sz="6" w:space="0" w:color="auto"/>
            </w:tcBorders>
            <w:vAlign w:val="center"/>
          </w:tcPr>
          <w:p w:rsidR="005857A5" w:rsidRDefault="005857A5">
            <w:pPr>
              <w:spacing w:line="520" w:lineRule="atLeast"/>
              <w:jc w:val="center"/>
              <w:rPr>
                <w:rFonts w:ascii="宋体" w:hAnsi="宋体" w:cs="宋体"/>
                <w:color w:val="000000"/>
                <w:sz w:val="24"/>
                <w:szCs w:val="24"/>
              </w:rPr>
            </w:pPr>
          </w:p>
        </w:tc>
        <w:tc>
          <w:tcPr>
            <w:tcW w:w="1568" w:type="dxa"/>
            <w:tcBorders>
              <w:left w:val="single" w:sz="4" w:space="0" w:color="auto"/>
              <w:right w:val="single" w:sz="4" w:space="0" w:color="auto"/>
            </w:tcBorders>
          </w:tcPr>
          <w:p w:rsidR="005857A5" w:rsidRDefault="005857A5">
            <w:pPr>
              <w:spacing w:line="520" w:lineRule="atLeast"/>
              <w:jc w:val="center"/>
              <w:rPr>
                <w:rFonts w:ascii="宋体" w:hAnsi="宋体" w:cs="宋体"/>
                <w:color w:val="000000"/>
                <w:sz w:val="24"/>
                <w:szCs w:val="24"/>
              </w:rPr>
            </w:pPr>
          </w:p>
        </w:tc>
        <w:tc>
          <w:tcPr>
            <w:tcW w:w="1250" w:type="dxa"/>
            <w:tcBorders>
              <w:left w:val="single" w:sz="4" w:space="0" w:color="auto"/>
              <w:right w:val="single" w:sz="4" w:space="0" w:color="auto"/>
            </w:tcBorders>
            <w:vAlign w:val="center"/>
          </w:tcPr>
          <w:p w:rsidR="005857A5" w:rsidRDefault="005857A5">
            <w:pPr>
              <w:spacing w:line="520" w:lineRule="atLeast"/>
              <w:jc w:val="center"/>
              <w:rPr>
                <w:rFonts w:ascii="宋体" w:hAnsi="宋体" w:cs="宋体"/>
                <w:color w:val="000000"/>
                <w:sz w:val="24"/>
                <w:szCs w:val="24"/>
              </w:rPr>
            </w:pPr>
          </w:p>
        </w:tc>
        <w:tc>
          <w:tcPr>
            <w:tcW w:w="1900" w:type="dxa"/>
            <w:tcBorders>
              <w:top w:val="single" w:sz="4" w:space="0" w:color="auto"/>
              <w:left w:val="single" w:sz="4" w:space="0" w:color="auto"/>
              <w:bottom w:val="single" w:sz="4" w:space="0" w:color="auto"/>
              <w:right w:val="single" w:sz="4" w:space="0" w:color="auto"/>
            </w:tcBorders>
            <w:vAlign w:val="center"/>
          </w:tcPr>
          <w:p w:rsidR="005857A5" w:rsidRDefault="005857A5">
            <w:pPr>
              <w:spacing w:line="520" w:lineRule="atLeast"/>
              <w:jc w:val="center"/>
              <w:rPr>
                <w:rFonts w:ascii="宋体" w:hAnsi="宋体" w:cs="宋体"/>
                <w:color w:val="000000"/>
                <w:sz w:val="24"/>
                <w:szCs w:val="24"/>
              </w:rPr>
            </w:pPr>
          </w:p>
        </w:tc>
      </w:tr>
      <w:tr w:rsidR="005857A5">
        <w:trPr>
          <w:cantSplit/>
          <w:trHeight w:val="514"/>
        </w:trPr>
        <w:tc>
          <w:tcPr>
            <w:tcW w:w="621" w:type="dxa"/>
            <w:tcBorders>
              <w:left w:val="single" w:sz="6" w:space="0" w:color="auto"/>
              <w:right w:val="single" w:sz="6" w:space="0" w:color="auto"/>
            </w:tcBorders>
            <w:vAlign w:val="center"/>
          </w:tcPr>
          <w:p w:rsidR="005857A5" w:rsidRDefault="000C0F9F">
            <w:pPr>
              <w:spacing w:line="520" w:lineRule="atLeast"/>
              <w:jc w:val="center"/>
              <w:rPr>
                <w:rFonts w:ascii="宋体" w:hAnsi="宋体" w:cs="宋体"/>
                <w:color w:val="000000"/>
                <w:sz w:val="24"/>
                <w:szCs w:val="24"/>
              </w:rPr>
            </w:pPr>
            <w:r>
              <w:rPr>
                <w:rFonts w:ascii="宋体" w:hAnsi="宋体" w:cs="宋体" w:hint="eastAsia"/>
                <w:color w:val="000000"/>
                <w:sz w:val="24"/>
                <w:szCs w:val="24"/>
              </w:rPr>
              <w:t>7</w:t>
            </w:r>
          </w:p>
        </w:tc>
        <w:tc>
          <w:tcPr>
            <w:tcW w:w="2083" w:type="dxa"/>
            <w:tcBorders>
              <w:left w:val="single" w:sz="6" w:space="0" w:color="auto"/>
              <w:right w:val="single" w:sz="6" w:space="0" w:color="auto"/>
            </w:tcBorders>
            <w:vAlign w:val="center"/>
          </w:tcPr>
          <w:p w:rsidR="005857A5" w:rsidRDefault="005857A5">
            <w:pPr>
              <w:spacing w:line="520" w:lineRule="atLeast"/>
              <w:jc w:val="center"/>
              <w:rPr>
                <w:rFonts w:ascii="宋体" w:hAnsi="宋体" w:cs="宋体"/>
                <w:color w:val="000000"/>
                <w:sz w:val="24"/>
                <w:szCs w:val="24"/>
              </w:rPr>
            </w:pPr>
          </w:p>
        </w:tc>
        <w:tc>
          <w:tcPr>
            <w:tcW w:w="982" w:type="dxa"/>
            <w:tcBorders>
              <w:left w:val="single" w:sz="6" w:space="0" w:color="auto"/>
              <w:right w:val="single" w:sz="6" w:space="0" w:color="auto"/>
            </w:tcBorders>
            <w:vAlign w:val="center"/>
          </w:tcPr>
          <w:p w:rsidR="005857A5" w:rsidRDefault="005857A5">
            <w:pPr>
              <w:spacing w:line="520" w:lineRule="atLeast"/>
              <w:jc w:val="center"/>
              <w:rPr>
                <w:rFonts w:ascii="宋体" w:hAnsi="宋体" w:cs="宋体"/>
                <w:color w:val="000000"/>
                <w:sz w:val="24"/>
                <w:szCs w:val="24"/>
              </w:rPr>
            </w:pPr>
          </w:p>
        </w:tc>
        <w:tc>
          <w:tcPr>
            <w:tcW w:w="1568" w:type="dxa"/>
            <w:tcBorders>
              <w:left w:val="single" w:sz="4" w:space="0" w:color="auto"/>
              <w:right w:val="single" w:sz="4" w:space="0" w:color="auto"/>
            </w:tcBorders>
          </w:tcPr>
          <w:p w:rsidR="005857A5" w:rsidRDefault="005857A5">
            <w:pPr>
              <w:spacing w:line="520" w:lineRule="atLeast"/>
              <w:jc w:val="center"/>
              <w:rPr>
                <w:rFonts w:ascii="宋体" w:hAnsi="宋体" w:cs="宋体"/>
                <w:color w:val="000000"/>
                <w:sz w:val="24"/>
                <w:szCs w:val="24"/>
              </w:rPr>
            </w:pPr>
          </w:p>
        </w:tc>
        <w:tc>
          <w:tcPr>
            <w:tcW w:w="1250" w:type="dxa"/>
            <w:tcBorders>
              <w:left w:val="single" w:sz="4" w:space="0" w:color="auto"/>
              <w:right w:val="single" w:sz="4" w:space="0" w:color="auto"/>
            </w:tcBorders>
            <w:vAlign w:val="center"/>
          </w:tcPr>
          <w:p w:rsidR="005857A5" w:rsidRDefault="005857A5">
            <w:pPr>
              <w:spacing w:line="520" w:lineRule="atLeast"/>
              <w:jc w:val="center"/>
              <w:rPr>
                <w:rFonts w:ascii="宋体" w:hAnsi="宋体" w:cs="宋体"/>
                <w:color w:val="000000"/>
                <w:sz w:val="24"/>
                <w:szCs w:val="24"/>
              </w:rPr>
            </w:pPr>
          </w:p>
        </w:tc>
        <w:tc>
          <w:tcPr>
            <w:tcW w:w="1900" w:type="dxa"/>
            <w:tcBorders>
              <w:top w:val="single" w:sz="4" w:space="0" w:color="auto"/>
              <w:left w:val="single" w:sz="4" w:space="0" w:color="auto"/>
              <w:bottom w:val="single" w:sz="4" w:space="0" w:color="auto"/>
              <w:right w:val="single" w:sz="4" w:space="0" w:color="auto"/>
            </w:tcBorders>
            <w:vAlign w:val="center"/>
          </w:tcPr>
          <w:p w:rsidR="005857A5" w:rsidRDefault="005857A5">
            <w:pPr>
              <w:spacing w:line="520" w:lineRule="atLeast"/>
              <w:jc w:val="center"/>
              <w:rPr>
                <w:rFonts w:ascii="宋体" w:hAnsi="宋体" w:cs="宋体"/>
                <w:color w:val="000000"/>
                <w:sz w:val="24"/>
                <w:szCs w:val="24"/>
              </w:rPr>
            </w:pPr>
          </w:p>
        </w:tc>
      </w:tr>
      <w:tr w:rsidR="005857A5">
        <w:trPr>
          <w:cantSplit/>
          <w:trHeight w:val="812"/>
        </w:trPr>
        <w:tc>
          <w:tcPr>
            <w:tcW w:w="621" w:type="dxa"/>
            <w:tcBorders>
              <w:left w:val="single" w:sz="6" w:space="0" w:color="auto"/>
              <w:right w:val="single" w:sz="6" w:space="0" w:color="auto"/>
            </w:tcBorders>
            <w:vAlign w:val="center"/>
          </w:tcPr>
          <w:p w:rsidR="005857A5" w:rsidRDefault="005857A5">
            <w:pPr>
              <w:spacing w:line="520" w:lineRule="atLeast"/>
              <w:jc w:val="center"/>
              <w:rPr>
                <w:rFonts w:ascii="宋体" w:hAnsi="宋体" w:cs="宋体"/>
                <w:color w:val="000000"/>
                <w:sz w:val="24"/>
                <w:szCs w:val="24"/>
              </w:rPr>
            </w:pPr>
          </w:p>
        </w:tc>
        <w:tc>
          <w:tcPr>
            <w:tcW w:w="2083" w:type="dxa"/>
            <w:tcBorders>
              <w:left w:val="single" w:sz="6" w:space="0" w:color="auto"/>
              <w:right w:val="single" w:sz="6" w:space="0" w:color="auto"/>
            </w:tcBorders>
            <w:vAlign w:val="center"/>
          </w:tcPr>
          <w:p w:rsidR="005857A5" w:rsidRDefault="000C0F9F">
            <w:pPr>
              <w:snapToGrid w:val="0"/>
              <w:spacing w:line="520" w:lineRule="atLeast"/>
              <w:jc w:val="center"/>
              <w:rPr>
                <w:rFonts w:ascii="宋体" w:hAnsi="宋体" w:cs="宋体"/>
                <w:sz w:val="24"/>
                <w:szCs w:val="24"/>
              </w:rPr>
            </w:pPr>
            <w:r>
              <w:rPr>
                <w:rFonts w:ascii="宋体" w:hAnsi="宋体" w:cs="宋体" w:hint="eastAsia"/>
                <w:sz w:val="24"/>
                <w:szCs w:val="24"/>
              </w:rPr>
              <w:t>响应报价总计</w:t>
            </w:r>
          </w:p>
        </w:tc>
        <w:tc>
          <w:tcPr>
            <w:tcW w:w="5700" w:type="dxa"/>
            <w:gridSpan w:val="4"/>
            <w:tcBorders>
              <w:left w:val="single" w:sz="6" w:space="0" w:color="auto"/>
              <w:right w:val="single" w:sz="4" w:space="0" w:color="auto"/>
            </w:tcBorders>
            <w:vAlign w:val="center"/>
          </w:tcPr>
          <w:p w:rsidR="005857A5" w:rsidRDefault="000C0F9F">
            <w:pPr>
              <w:snapToGrid w:val="0"/>
              <w:spacing w:line="520" w:lineRule="atLeast"/>
              <w:rPr>
                <w:rFonts w:ascii="宋体" w:hAnsi="宋体" w:cs="宋体"/>
                <w:sz w:val="24"/>
                <w:szCs w:val="24"/>
              </w:rPr>
            </w:pPr>
            <w:r>
              <w:rPr>
                <w:rFonts w:ascii="宋体" w:hAnsi="宋体" w:cs="宋体" w:hint="eastAsia"/>
                <w:sz w:val="24"/>
                <w:szCs w:val="24"/>
              </w:rPr>
              <w:t>人民币（大写）：</w:t>
            </w:r>
            <w:r>
              <w:rPr>
                <w:rFonts w:ascii="宋体" w:hAnsi="宋体" w:cs="宋体" w:hint="eastAsia"/>
                <w:sz w:val="24"/>
                <w:szCs w:val="24"/>
                <w:u w:val="single"/>
              </w:rPr>
              <w:t xml:space="preserve">         </w:t>
            </w:r>
            <w:r>
              <w:rPr>
                <w:rFonts w:ascii="宋体" w:hAnsi="宋体" w:cs="宋体" w:hint="eastAsia"/>
                <w:sz w:val="24"/>
                <w:szCs w:val="24"/>
              </w:rPr>
              <w:t xml:space="preserve">圆整   </w:t>
            </w:r>
          </w:p>
          <w:p w:rsidR="005857A5" w:rsidRDefault="000C0F9F">
            <w:pPr>
              <w:snapToGrid w:val="0"/>
              <w:spacing w:line="520" w:lineRule="atLeast"/>
              <w:rPr>
                <w:rFonts w:ascii="宋体" w:hAnsi="宋体" w:cs="宋体"/>
                <w:sz w:val="24"/>
                <w:szCs w:val="24"/>
              </w:rPr>
            </w:pPr>
            <w:r>
              <w:rPr>
                <w:rFonts w:ascii="宋体" w:hAnsi="宋体" w:cs="宋体" w:hint="eastAsia"/>
                <w:sz w:val="24"/>
                <w:szCs w:val="24"/>
              </w:rPr>
              <w:t>￥：</w:t>
            </w:r>
            <w:r>
              <w:rPr>
                <w:rFonts w:ascii="宋体" w:hAnsi="宋体" w:cs="宋体" w:hint="eastAsia"/>
                <w:sz w:val="24"/>
                <w:szCs w:val="24"/>
                <w:u w:val="single"/>
              </w:rPr>
              <w:t xml:space="preserve">           </w:t>
            </w:r>
          </w:p>
        </w:tc>
      </w:tr>
      <w:tr w:rsidR="005857A5">
        <w:trPr>
          <w:cantSplit/>
          <w:trHeight w:val="898"/>
        </w:trPr>
        <w:tc>
          <w:tcPr>
            <w:tcW w:w="621" w:type="dxa"/>
            <w:tcBorders>
              <w:left w:val="single" w:sz="6" w:space="0" w:color="auto"/>
              <w:right w:val="single" w:sz="6" w:space="0" w:color="auto"/>
            </w:tcBorders>
            <w:vAlign w:val="center"/>
          </w:tcPr>
          <w:p w:rsidR="005857A5" w:rsidRDefault="005857A5">
            <w:pPr>
              <w:spacing w:line="520" w:lineRule="atLeast"/>
              <w:jc w:val="center"/>
              <w:rPr>
                <w:rFonts w:ascii="宋体" w:hAnsi="宋体" w:cs="宋体"/>
                <w:color w:val="000000"/>
                <w:sz w:val="24"/>
                <w:szCs w:val="24"/>
              </w:rPr>
            </w:pPr>
          </w:p>
        </w:tc>
        <w:tc>
          <w:tcPr>
            <w:tcW w:w="2083" w:type="dxa"/>
            <w:tcBorders>
              <w:left w:val="single" w:sz="6" w:space="0" w:color="auto"/>
              <w:right w:val="single" w:sz="6" w:space="0" w:color="auto"/>
            </w:tcBorders>
            <w:vAlign w:val="center"/>
          </w:tcPr>
          <w:p w:rsidR="005857A5" w:rsidRDefault="000C0F9F">
            <w:pPr>
              <w:snapToGrid w:val="0"/>
              <w:spacing w:line="520" w:lineRule="atLeast"/>
              <w:jc w:val="center"/>
              <w:rPr>
                <w:rFonts w:ascii="宋体" w:hAnsi="宋体" w:cs="宋体"/>
                <w:sz w:val="24"/>
                <w:szCs w:val="24"/>
              </w:rPr>
            </w:pPr>
            <w:r>
              <w:rPr>
                <w:rFonts w:ascii="宋体" w:hAnsi="宋体" w:cs="宋体" w:hint="eastAsia"/>
                <w:sz w:val="24"/>
                <w:szCs w:val="24"/>
              </w:rPr>
              <w:t>加班工资标准</w:t>
            </w:r>
          </w:p>
        </w:tc>
        <w:tc>
          <w:tcPr>
            <w:tcW w:w="5700" w:type="dxa"/>
            <w:gridSpan w:val="4"/>
            <w:tcBorders>
              <w:left w:val="single" w:sz="6" w:space="0" w:color="auto"/>
              <w:right w:val="single" w:sz="4" w:space="0" w:color="auto"/>
            </w:tcBorders>
            <w:vAlign w:val="center"/>
          </w:tcPr>
          <w:p w:rsidR="005857A5" w:rsidRDefault="000C0F9F">
            <w:pPr>
              <w:snapToGrid w:val="0"/>
              <w:spacing w:line="520" w:lineRule="atLeast"/>
              <w:rPr>
                <w:rFonts w:ascii="宋体" w:hAnsi="宋体" w:cs="宋体"/>
                <w:sz w:val="24"/>
                <w:szCs w:val="24"/>
              </w:rPr>
            </w:pPr>
            <w:r>
              <w:rPr>
                <w:rFonts w:ascii="宋体" w:hAnsi="宋体" w:cs="宋体" w:hint="eastAsia"/>
                <w:sz w:val="24"/>
                <w:szCs w:val="24"/>
              </w:rPr>
              <w:t xml:space="preserve">        1小时</w:t>
            </w:r>
            <w:r>
              <w:rPr>
                <w:rFonts w:ascii="宋体" w:hAnsi="宋体" w:cs="宋体" w:hint="eastAsia"/>
                <w:sz w:val="24"/>
                <w:szCs w:val="24"/>
                <w:u w:val="single"/>
              </w:rPr>
              <w:t xml:space="preserve">       </w:t>
            </w:r>
            <w:r>
              <w:rPr>
                <w:rFonts w:ascii="宋体" w:hAnsi="宋体" w:cs="宋体" w:hint="eastAsia"/>
                <w:sz w:val="24"/>
                <w:szCs w:val="24"/>
              </w:rPr>
              <w:t>元（均计入总价）</w:t>
            </w:r>
          </w:p>
        </w:tc>
      </w:tr>
    </w:tbl>
    <w:p w:rsidR="005857A5" w:rsidRDefault="000C0F9F">
      <w:pPr>
        <w:snapToGrid w:val="0"/>
        <w:spacing w:line="520" w:lineRule="atLeast"/>
        <w:rPr>
          <w:rFonts w:ascii="宋体" w:hAnsi="宋体" w:cs="宋体"/>
          <w:sz w:val="28"/>
          <w:szCs w:val="28"/>
        </w:rPr>
      </w:pPr>
      <w:r>
        <w:rPr>
          <w:rFonts w:ascii="宋体" w:hAnsi="宋体" w:cs="宋体" w:hint="eastAsia"/>
          <w:sz w:val="28"/>
          <w:szCs w:val="28"/>
        </w:rPr>
        <w:t>投标供应商全称（公章）：</w:t>
      </w:r>
      <w:r>
        <w:rPr>
          <w:rFonts w:ascii="宋体" w:hAnsi="宋体" w:cs="宋体" w:hint="eastAsia"/>
          <w:sz w:val="28"/>
          <w:szCs w:val="28"/>
          <w:u w:val="single"/>
        </w:rPr>
        <w:t xml:space="preserve">       </w:t>
      </w:r>
      <w:r>
        <w:rPr>
          <w:rFonts w:ascii="宋体" w:hAnsi="宋体" w:cs="宋体" w:hint="eastAsia"/>
          <w:sz w:val="28"/>
          <w:szCs w:val="28"/>
        </w:rPr>
        <w:t xml:space="preserve">  </w:t>
      </w:r>
    </w:p>
    <w:p w:rsidR="005857A5" w:rsidRDefault="000C0F9F">
      <w:pPr>
        <w:snapToGrid w:val="0"/>
        <w:spacing w:line="520" w:lineRule="atLeast"/>
        <w:rPr>
          <w:rFonts w:ascii="宋体" w:hAnsi="宋体" w:cs="宋体"/>
          <w:sz w:val="28"/>
          <w:szCs w:val="28"/>
          <w:u w:val="single"/>
        </w:rPr>
      </w:pPr>
      <w:r>
        <w:rPr>
          <w:rFonts w:ascii="宋体" w:hAnsi="宋体" w:cs="宋体" w:hint="eastAsia"/>
          <w:sz w:val="28"/>
          <w:szCs w:val="28"/>
        </w:rPr>
        <w:t>法定代表人（授权代表）（签字或盖章）：</w:t>
      </w:r>
      <w:r>
        <w:rPr>
          <w:rFonts w:ascii="宋体" w:hAnsi="宋体" w:cs="宋体" w:hint="eastAsia"/>
          <w:sz w:val="28"/>
          <w:szCs w:val="28"/>
          <w:u w:val="single"/>
        </w:rPr>
        <w:t xml:space="preserve">        </w:t>
      </w:r>
    </w:p>
    <w:p w:rsidR="005857A5" w:rsidRDefault="005857A5">
      <w:pPr>
        <w:snapToGrid w:val="0"/>
        <w:spacing w:line="520" w:lineRule="atLeast"/>
        <w:rPr>
          <w:rFonts w:ascii="宋体" w:hAnsi="宋体" w:cs="宋体"/>
          <w:sz w:val="24"/>
          <w:szCs w:val="24"/>
          <w:u w:val="single"/>
        </w:rPr>
      </w:pPr>
    </w:p>
    <w:p w:rsidR="005857A5" w:rsidRDefault="000C0F9F">
      <w:pPr>
        <w:snapToGrid w:val="0"/>
        <w:rPr>
          <w:rFonts w:ascii="宋体" w:hAnsi="宋体" w:cs="宋体"/>
          <w:sz w:val="28"/>
          <w:szCs w:val="28"/>
        </w:rPr>
      </w:pPr>
      <w:r>
        <w:rPr>
          <w:rFonts w:ascii="宋体" w:hAnsi="宋体" w:cs="宋体" w:hint="eastAsia"/>
          <w:sz w:val="28"/>
          <w:szCs w:val="28"/>
        </w:rPr>
        <w:t>注：</w:t>
      </w:r>
    </w:p>
    <w:p w:rsidR="005857A5" w:rsidRDefault="000C0F9F">
      <w:pPr>
        <w:snapToGrid w:val="0"/>
        <w:rPr>
          <w:rFonts w:ascii="宋体" w:hAnsi="宋体" w:cs="宋体"/>
          <w:sz w:val="28"/>
          <w:szCs w:val="28"/>
        </w:rPr>
      </w:pPr>
      <w:r>
        <w:rPr>
          <w:rFonts w:ascii="宋体" w:hAnsi="宋体" w:cs="宋体" w:hint="eastAsia"/>
          <w:sz w:val="28"/>
          <w:szCs w:val="28"/>
        </w:rPr>
        <w:t>（1）此表为表样，行数可自行添加，但表式不变。</w:t>
      </w:r>
    </w:p>
    <w:p w:rsidR="005857A5" w:rsidRDefault="000C0F9F">
      <w:pPr>
        <w:snapToGrid w:val="0"/>
        <w:rPr>
          <w:rFonts w:ascii="宋体" w:hAnsi="宋体" w:cs="宋体"/>
          <w:sz w:val="28"/>
          <w:szCs w:val="28"/>
        </w:rPr>
      </w:pPr>
      <w:r>
        <w:rPr>
          <w:rFonts w:ascii="宋体" w:hAnsi="宋体" w:cs="宋体" w:hint="eastAsia"/>
          <w:sz w:val="28"/>
          <w:szCs w:val="28"/>
        </w:rPr>
        <w:t>（2）相关所有费用由供应商自行计算填列。</w:t>
      </w:r>
    </w:p>
    <w:p w:rsidR="005857A5" w:rsidRDefault="000C0F9F">
      <w:pPr>
        <w:snapToGrid w:val="0"/>
        <w:rPr>
          <w:rFonts w:ascii="宋体" w:hAnsi="宋体" w:cs="宋体"/>
          <w:sz w:val="28"/>
          <w:szCs w:val="28"/>
        </w:rPr>
      </w:pPr>
      <w:r>
        <w:rPr>
          <w:rFonts w:ascii="宋体" w:hAnsi="宋体" w:cs="宋体" w:hint="eastAsia"/>
          <w:sz w:val="28"/>
          <w:szCs w:val="28"/>
        </w:rPr>
        <w:t>（3）总价=单价*数量，数量由供应商自行计算并填列。</w:t>
      </w:r>
    </w:p>
    <w:p w:rsidR="005857A5" w:rsidRDefault="005857A5">
      <w:pPr>
        <w:spacing w:line="520" w:lineRule="atLeast"/>
        <w:rPr>
          <w:rFonts w:ascii="宋体" w:hAnsi="宋体" w:cs="宋体"/>
          <w:sz w:val="28"/>
          <w:szCs w:val="28"/>
        </w:rPr>
      </w:pPr>
    </w:p>
    <w:p w:rsidR="005857A5" w:rsidRDefault="005857A5">
      <w:pPr>
        <w:rPr>
          <w:rFonts w:ascii="宋体" w:hAnsi="宋体" w:cs="宋体"/>
          <w:sz w:val="28"/>
          <w:szCs w:val="28"/>
        </w:rPr>
        <w:sectPr w:rsidR="005857A5">
          <w:pgSz w:w="11906" w:h="16838"/>
          <w:pgMar w:top="1440" w:right="1797" w:bottom="1440" w:left="1797" w:header="851" w:footer="992" w:gutter="0"/>
          <w:cols w:space="720"/>
          <w:docGrid w:linePitch="312"/>
        </w:sectPr>
      </w:pPr>
    </w:p>
    <w:p w:rsidR="005857A5" w:rsidRDefault="000C0F9F">
      <w:pPr>
        <w:pStyle w:val="3"/>
        <w:jc w:val="center"/>
        <w:rPr>
          <w:rFonts w:ascii="宋体" w:hAnsi="宋体" w:cs="宋体"/>
          <w:color w:val="000000"/>
          <w:sz w:val="30"/>
        </w:rPr>
      </w:pPr>
      <w:bookmarkStart w:id="34" w:name="_Toc14654"/>
      <w:bookmarkStart w:id="35" w:name="_Toc12891962"/>
      <w:bookmarkEnd w:id="31"/>
      <w:r>
        <w:rPr>
          <w:rFonts w:ascii="宋体" w:hAnsi="宋体" w:cs="宋体" w:hint="eastAsia"/>
          <w:color w:val="000000"/>
          <w:sz w:val="30"/>
        </w:rPr>
        <w:lastRenderedPageBreak/>
        <w:t>4.服务要求响应表</w:t>
      </w:r>
      <w:bookmarkEnd w:id="34"/>
      <w:bookmarkEnd w:id="35"/>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
        <w:gridCol w:w="883"/>
        <w:gridCol w:w="3075"/>
        <w:gridCol w:w="2884"/>
        <w:gridCol w:w="863"/>
      </w:tblGrid>
      <w:tr w:rsidR="005857A5">
        <w:trPr>
          <w:trHeight w:val="631"/>
          <w:tblHeader/>
        </w:trPr>
        <w:tc>
          <w:tcPr>
            <w:tcW w:w="817" w:type="dxa"/>
            <w:vAlign w:val="center"/>
          </w:tcPr>
          <w:p w:rsidR="005857A5" w:rsidRDefault="000C0F9F">
            <w:pPr>
              <w:spacing w:line="520" w:lineRule="exact"/>
              <w:jc w:val="center"/>
              <w:rPr>
                <w:rFonts w:ascii="宋体" w:hAnsi="宋体" w:cs="宋体"/>
                <w:sz w:val="24"/>
                <w:szCs w:val="24"/>
              </w:rPr>
            </w:pPr>
            <w:r>
              <w:rPr>
                <w:rFonts w:ascii="宋体" w:hAnsi="宋体" w:cs="宋体" w:hint="eastAsia"/>
                <w:sz w:val="24"/>
                <w:szCs w:val="24"/>
              </w:rPr>
              <w:t>序号</w:t>
            </w:r>
          </w:p>
        </w:tc>
        <w:tc>
          <w:tcPr>
            <w:tcW w:w="883" w:type="dxa"/>
            <w:vAlign w:val="center"/>
          </w:tcPr>
          <w:p w:rsidR="005857A5" w:rsidRDefault="000C0F9F">
            <w:pPr>
              <w:spacing w:line="520" w:lineRule="exact"/>
              <w:jc w:val="center"/>
              <w:rPr>
                <w:rFonts w:ascii="宋体" w:hAnsi="宋体" w:cs="宋体"/>
                <w:sz w:val="24"/>
                <w:szCs w:val="24"/>
              </w:rPr>
            </w:pPr>
            <w:r>
              <w:rPr>
                <w:rFonts w:ascii="宋体" w:hAnsi="宋体" w:cs="宋体" w:hint="eastAsia"/>
                <w:sz w:val="24"/>
                <w:szCs w:val="24"/>
              </w:rPr>
              <w:t>内容</w:t>
            </w:r>
          </w:p>
        </w:tc>
        <w:tc>
          <w:tcPr>
            <w:tcW w:w="3075" w:type="dxa"/>
            <w:vAlign w:val="center"/>
          </w:tcPr>
          <w:p w:rsidR="005857A5" w:rsidRDefault="000C0F9F">
            <w:pPr>
              <w:jc w:val="center"/>
              <w:rPr>
                <w:rFonts w:ascii="宋体" w:hAnsi="宋体" w:cs="宋体"/>
                <w:sz w:val="24"/>
                <w:szCs w:val="24"/>
              </w:rPr>
            </w:pPr>
            <w:r>
              <w:rPr>
                <w:rFonts w:ascii="宋体" w:hAnsi="宋体" w:cs="宋体" w:hint="eastAsia"/>
                <w:sz w:val="24"/>
                <w:szCs w:val="24"/>
              </w:rPr>
              <w:t>采购需求</w:t>
            </w:r>
          </w:p>
          <w:p w:rsidR="005857A5" w:rsidRDefault="000C0F9F">
            <w:pPr>
              <w:spacing w:line="520" w:lineRule="exact"/>
              <w:jc w:val="center"/>
              <w:rPr>
                <w:rFonts w:ascii="宋体" w:hAnsi="宋体" w:cs="宋体"/>
                <w:sz w:val="24"/>
                <w:szCs w:val="24"/>
              </w:rPr>
            </w:pPr>
            <w:r>
              <w:rPr>
                <w:rFonts w:ascii="宋体" w:hAnsi="宋体" w:cs="宋体" w:hint="eastAsia"/>
                <w:sz w:val="24"/>
                <w:szCs w:val="24"/>
              </w:rPr>
              <w:t>主要服务条款描述</w:t>
            </w:r>
          </w:p>
        </w:tc>
        <w:tc>
          <w:tcPr>
            <w:tcW w:w="2884" w:type="dxa"/>
            <w:vAlign w:val="center"/>
          </w:tcPr>
          <w:p w:rsidR="005857A5" w:rsidRDefault="000C0F9F">
            <w:pPr>
              <w:spacing w:line="520" w:lineRule="exact"/>
              <w:jc w:val="center"/>
              <w:rPr>
                <w:rFonts w:ascii="宋体" w:hAnsi="宋体" w:cs="宋体"/>
                <w:sz w:val="24"/>
                <w:szCs w:val="24"/>
              </w:rPr>
            </w:pPr>
            <w:r>
              <w:rPr>
                <w:rFonts w:ascii="宋体" w:hAnsi="宋体" w:cs="宋体" w:hint="eastAsia"/>
                <w:sz w:val="24"/>
                <w:szCs w:val="24"/>
              </w:rPr>
              <w:t>相应服务条款描述</w:t>
            </w:r>
          </w:p>
        </w:tc>
        <w:tc>
          <w:tcPr>
            <w:tcW w:w="863" w:type="dxa"/>
            <w:vAlign w:val="center"/>
          </w:tcPr>
          <w:p w:rsidR="005857A5" w:rsidRDefault="000C0F9F">
            <w:pPr>
              <w:jc w:val="center"/>
              <w:rPr>
                <w:rFonts w:ascii="宋体" w:hAnsi="宋体" w:cs="宋体"/>
                <w:sz w:val="24"/>
                <w:szCs w:val="24"/>
              </w:rPr>
            </w:pPr>
            <w:r>
              <w:rPr>
                <w:rFonts w:ascii="宋体" w:hAnsi="宋体" w:cs="宋体" w:hint="eastAsia"/>
                <w:sz w:val="24"/>
                <w:szCs w:val="24"/>
              </w:rPr>
              <w:t>偏离</w:t>
            </w:r>
          </w:p>
          <w:p w:rsidR="005857A5" w:rsidRDefault="000C0F9F">
            <w:pPr>
              <w:spacing w:line="520" w:lineRule="exact"/>
              <w:jc w:val="center"/>
              <w:rPr>
                <w:rFonts w:ascii="宋体" w:hAnsi="宋体" w:cs="宋体"/>
                <w:sz w:val="24"/>
                <w:szCs w:val="24"/>
              </w:rPr>
            </w:pPr>
            <w:r>
              <w:rPr>
                <w:rFonts w:ascii="宋体" w:hAnsi="宋体" w:cs="宋体" w:hint="eastAsia"/>
                <w:sz w:val="24"/>
                <w:szCs w:val="24"/>
              </w:rPr>
              <w:t>情况</w:t>
            </w:r>
          </w:p>
        </w:tc>
      </w:tr>
      <w:tr w:rsidR="005857A5">
        <w:trPr>
          <w:tblHeader/>
        </w:trPr>
        <w:tc>
          <w:tcPr>
            <w:tcW w:w="817" w:type="dxa"/>
          </w:tcPr>
          <w:p w:rsidR="005857A5" w:rsidRDefault="000C0F9F">
            <w:pPr>
              <w:spacing w:line="520" w:lineRule="exact"/>
              <w:rPr>
                <w:rFonts w:ascii="宋体" w:hAnsi="宋体" w:cs="宋体"/>
                <w:sz w:val="24"/>
                <w:szCs w:val="24"/>
              </w:rPr>
            </w:pPr>
            <w:r>
              <w:rPr>
                <w:rFonts w:ascii="宋体" w:hAnsi="宋体" w:cs="宋体" w:hint="eastAsia"/>
                <w:sz w:val="24"/>
                <w:szCs w:val="24"/>
              </w:rPr>
              <w:t>1</w:t>
            </w:r>
          </w:p>
        </w:tc>
        <w:tc>
          <w:tcPr>
            <w:tcW w:w="883" w:type="dxa"/>
          </w:tcPr>
          <w:p w:rsidR="005857A5" w:rsidRDefault="005857A5">
            <w:pPr>
              <w:spacing w:line="520" w:lineRule="exact"/>
              <w:rPr>
                <w:rFonts w:ascii="宋体" w:hAnsi="宋体" w:cs="宋体"/>
                <w:sz w:val="24"/>
                <w:szCs w:val="24"/>
              </w:rPr>
            </w:pPr>
          </w:p>
        </w:tc>
        <w:tc>
          <w:tcPr>
            <w:tcW w:w="3075" w:type="dxa"/>
          </w:tcPr>
          <w:p w:rsidR="005857A5" w:rsidRDefault="005857A5">
            <w:pPr>
              <w:spacing w:line="520" w:lineRule="exact"/>
              <w:rPr>
                <w:rFonts w:ascii="宋体" w:hAnsi="宋体" w:cs="宋体"/>
                <w:sz w:val="24"/>
                <w:szCs w:val="24"/>
              </w:rPr>
            </w:pPr>
          </w:p>
        </w:tc>
        <w:tc>
          <w:tcPr>
            <w:tcW w:w="2884" w:type="dxa"/>
          </w:tcPr>
          <w:p w:rsidR="005857A5" w:rsidRDefault="000C0F9F">
            <w:pPr>
              <w:spacing w:line="520" w:lineRule="exact"/>
              <w:rPr>
                <w:rFonts w:ascii="宋体" w:hAnsi="宋体" w:cs="宋体"/>
                <w:sz w:val="24"/>
                <w:szCs w:val="24"/>
              </w:rPr>
            </w:pPr>
            <w:r>
              <w:rPr>
                <w:rFonts w:ascii="宋体" w:hAnsi="宋体" w:cs="宋体" w:hint="eastAsia"/>
                <w:sz w:val="24"/>
                <w:szCs w:val="24"/>
              </w:rPr>
              <w:t xml:space="preserve"> </w:t>
            </w:r>
          </w:p>
        </w:tc>
        <w:tc>
          <w:tcPr>
            <w:tcW w:w="863" w:type="dxa"/>
          </w:tcPr>
          <w:p w:rsidR="005857A5" w:rsidRDefault="000C0F9F">
            <w:pPr>
              <w:spacing w:line="520" w:lineRule="exact"/>
              <w:rPr>
                <w:rFonts w:ascii="宋体" w:hAnsi="宋体" w:cs="宋体"/>
                <w:sz w:val="24"/>
                <w:szCs w:val="24"/>
              </w:rPr>
            </w:pPr>
            <w:r>
              <w:rPr>
                <w:rFonts w:ascii="宋体" w:hAnsi="宋体" w:cs="宋体" w:hint="eastAsia"/>
                <w:sz w:val="24"/>
                <w:szCs w:val="24"/>
              </w:rPr>
              <w:t xml:space="preserve"> </w:t>
            </w:r>
          </w:p>
        </w:tc>
      </w:tr>
      <w:tr w:rsidR="005857A5">
        <w:trPr>
          <w:tblHeader/>
        </w:trPr>
        <w:tc>
          <w:tcPr>
            <w:tcW w:w="817" w:type="dxa"/>
          </w:tcPr>
          <w:p w:rsidR="005857A5" w:rsidRDefault="000C0F9F">
            <w:pPr>
              <w:spacing w:line="520" w:lineRule="exact"/>
              <w:rPr>
                <w:rFonts w:ascii="宋体" w:hAnsi="宋体" w:cs="宋体"/>
                <w:sz w:val="24"/>
                <w:szCs w:val="24"/>
              </w:rPr>
            </w:pPr>
            <w:r>
              <w:rPr>
                <w:rFonts w:ascii="宋体" w:hAnsi="宋体" w:cs="宋体" w:hint="eastAsia"/>
                <w:sz w:val="24"/>
                <w:szCs w:val="24"/>
              </w:rPr>
              <w:t>2</w:t>
            </w:r>
          </w:p>
        </w:tc>
        <w:tc>
          <w:tcPr>
            <w:tcW w:w="883" w:type="dxa"/>
          </w:tcPr>
          <w:p w:rsidR="005857A5" w:rsidRDefault="005857A5">
            <w:pPr>
              <w:spacing w:line="520" w:lineRule="exact"/>
              <w:rPr>
                <w:rFonts w:ascii="宋体" w:hAnsi="宋体" w:cs="宋体"/>
                <w:sz w:val="24"/>
                <w:szCs w:val="24"/>
              </w:rPr>
            </w:pPr>
          </w:p>
        </w:tc>
        <w:tc>
          <w:tcPr>
            <w:tcW w:w="3075" w:type="dxa"/>
          </w:tcPr>
          <w:p w:rsidR="005857A5" w:rsidRDefault="005857A5">
            <w:pPr>
              <w:spacing w:line="520" w:lineRule="exact"/>
              <w:rPr>
                <w:rFonts w:ascii="宋体" w:hAnsi="宋体" w:cs="宋体"/>
                <w:sz w:val="24"/>
                <w:szCs w:val="24"/>
              </w:rPr>
            </w:pPr>
          </w:p>
        </w:tc>
        <w:tc>
          <w:tcPr>
            <w:tcW w:w="2884" w:type="dxa"/>
          </w:tcPr>
          <w:p w:rsidR="005857A5" w:rsidRDefault="000C0F9F">
            <w:pPr>
              <w:spacing w:line="520" w:lineRule="exact"/>
              <w:rPr>
                <w:rFonts w:ascii="宋体" w:hAnsi="宋体" w:cs="宋体"/>
                <w:sz w:val="24"/>
                <w:szCs w:val="24"/>
              </w:rPr>
            </w:pPr>
            <w:r>
              <w:rPr>
                <w:rFonts w:ascii="宋体" w:hAnsi="宋体" w:cs="宋体" w:hint="eastAsia"/>
                <w:sz w:val="24"/>
                <w:szCs w:val="24"/>
              </w:rPr>
              <w:t xml:space="preserve"> </w:t>
            </w:r>
          </w:p>
        </w:tc>
        <w:tc>
          <w:tcPr>
            <w:tcW w:w="863" w:type="dxa"/>
          </w:tcPr>
          <w:p w:rsidR="005857A5" w:rsidRDefault="000C0F9F">
            <w:pPr>
              <w:spacing w:line="520" w:lineRule="exact"/>
              <w:rPr>
                <w:rFonts w:ascii="宋体" w:hAnsi="宋体" w:cs="宋体"/>
                <w:sz w:val="24"/>
                <w:szCs w:val="24"/>
              </w:rPr>
            </w:pPr>
            <w:r>
              <w:rPr>
                <w:rFonts w:ascii="宋体" w:hAnsi="宋体" w:cs="宋体" w:hint="eastAsia"/>
                <w:sz w:val="24"/>
                <w:szCs w:val="24"/>
              </w:rPr>
              <w:t xml:space="preserve"> </w:t>
            </w:r>
          </w:p>
        </w:tc>
      </w:tr>
      <w:tr w:rsidR="005857A5">
        <w:trPr>
          <w:tblHeader/>
        </w:trPr>
        <w:tc>
          <w:tcPr>
            <w:tcW w:w="817" w:type="dxa"/>
          </w:tcPr>
          <w:p w:rsidR="005857A5" w:rsidRDefault="000C0F9F">
            <w:pPr>
              <w:spacing w:line="520" w:lineRule="exact"/>
              <w:rPr>
                <w:rFonts w:ascii="宋体" w:hAnsi="宋体" w:cs="宋体"/>
                <w:sz w:val="24"/>
                <w:szCs w:val="24"/>
              </w:rPr>
            </w:pPr>
            <w:r>
              <w:rPr>
                <w:rFonts w:ascii="宋体" w:hAnsi="宋体" w:cs="宋体" w:hint="eastAsia"/>
                <w:sz w:val="24"/>
                <w:szCs w:val="24"/>
              </w:rPr>
              <w:t>3</w:t>
            </w:r>
          </w:p>
        </w:tc>
        <w:tc>
          <w:tcPr>
            <w:tcW w:w="883" w:type="dxa"/>
          </w:tcPr>
          <w:p w:rsidR="005857A5" w:rsidRDefault="005857A5">
            <w:pPr>
              <w:spacing w:line="520" w:lineRule="exact"/>
              <w:rPr>
                <w:rFonts w:ascii="宋体" w:hAnsi="宋体" w:cs="宋体"/>
                <w:sz w:val="24"/>
                <w:szCs w:val="24"/>
              </w:rPr>
            </w:pPr>
          </w:p>
        </w:tc>
        <w:tc>
          <w:tcPr>
            <w:tcW w:w="3075" w:type="dxa"/>
          </w:tcPr>
          <w:p w:rsidR="005857A5" w:rsidRDefault="005857A5">
            <w:pPr>
              <w:spacing w:line="520" w:lineRule="exact"/>
              <w:rPr>
                <w:rFonts w:ascii="宋体" w:hAnsi="宋体" w:cs="宋体"/>
                <w:sz w:val="24"/>
                <w:szCs w:val="24"/>
              </w:rPr>
            </w:pPr>
          </w:p>
        </w:tc>
        <w:tc>
          <w:tcPr>
            <w:tcW w:w="2884" w:type="dxa"/>
          </w:tcPr>
          <w:p w:rsidR="005857A5" w:rsidRDefault="000C0F9F">
            <w:pPr>
              <w:spacing w:line="520" w:lineRule="exact"/>
              <w:rPr>
                <w:rFonts w:ascii="宋体" w:hAnsi="宋体" w:cs="宋体"/>
                <w:sz w:val="24"/>
                <w:szCs w:val="24"/>
              </w:rPr>
            </w:pPr>
            <w:r>
              <w:rPr>
                <w:rFonts w:ascii="宋体" w:hAnsi="宋体" w:cs="宋体" w:hint="eastAsia"/>
                <w:sz w:val="24"/>
                <w:szCs w:val="24"/>
              </w:rPr>
              <w:t xml:space="preserve"> </w:t>
            </w:r>
          </w:p>
        </w:tc>
        <w:tc>
          <w:tcPr>
            <w:tcW w:w="863" w:type="dxa"/>
          </w:tcPr>
          <w:p w:rsidR="005857A5" w:rsidRDefault="000C0F9F">
            <w:pPr>
              <w:spacing w:line="520" w:lineRule="exact"/>
              <w:rPr>
                <w:rFonts w:ascii="宋体" w:hAnsi="宋体" w:cs="宋体"/>
                <w:sz w:val="24"/>
                <w:szCs w:val="24"/>
              </w:rPr>
            </w:pPr>
            <w:r>
              <w:rPr>
                <w:rFonts w:ascii="宋体" w:hAnsi="宋体" w:cs="宋体" w:hint="eastAsia"/>
                <w:sz w:val="24"/>
                <w:szCs w:val="24"/>
              </w:rPr>
              <w:t xml:space="preserve"> </w:t>
            </w:r>
          </w:p>
        </w:tc>
      </w:tr>
      <w:tr w:rsidR="005857A5">
        <w:trPr>
          <w:tblHeader/>
        </w:trPr>
        <w:tc>
          <w:tcPr>
            <w:tcW w:w="817" w:type="dxa"/>
          </w:tcPr>
          <w:p w:rsidR="005857A5" w:rsidRDefault="000C0F9F">
            <w:pPr>
              <w:spacing w:line="520" w:lineRule="exact"/>
              <w:rPr>
                <w:rFonts w:ascii="宋体" w:hAnsi="宋体" w:cs="宋体"/>
                <w:sz w:val="24"/>
                <w:szCs w:val="24"/>
              </w:rPr>
            </w:pPr>
            <w:r>
              <w:rPr>
                <w:rFonts w:ascii="宋体" w:hAnsi="宋体" w:cs="宋体" w:hint="eastAsia"/>
                <w:sz w:val="24"/>
                <w:szCs w:val="24"/>
              </w:rPr>
              <w:t>4</w:t>
            </w:r>
          </w:p>
        </w:tc>
        <w:tc>
          <w:tcPr>
            <w:tcW w:w="883" w:type="dxa"/>
          </w:tcPr>
          <w:p w:rsidR="005857A5" w:rsidRDefault="005857A5">
            <w:pPr>
              <w:spacing w:line="520" w:lineRule="exact"/>
              <w:rPr>
                <w:rFonts w:ascii="宋体" w:hAnsi="宋体" w:cs="宋体"/>
                <w:sz w:val="24"/>
                <w:szCs w:val="24"/>
              </w:rPr>
            </w:pPr>
          </w:p>
        </w:tc>
        <w:tc>
          <w:tcPr>
            <w:tcW w:w="3075" w:type="dxa"/>
          </w:tcPr>
          <w:p w:rsidR="005857A5" w:rsidRDefault="005857A5">
            <w:pPr>
              <w:spacing w:line="520" w:lineRule="exact"/>
              <w:rPr>
                <w:rFonts w:ascii="宋体" w:hAnsi="宋体" w:cs="宋体"/>
                <w:sz w:val="24"/>
                <w:szCs w:val="24"/>
              </w:rPr>
            </w:pPr>
          </w:p>
        </w:tc>
        <w:tc>
          <w:tcPr>
            <w:tcW w:w="2884" w:type="dxa"/>
          </w:tcPr>
          <w:p w:rsidR="005857A5" w:rsidRDefault="000C0F9F">
            <w:pPr>
              <w:spacing w:line="520" w:lineRule="exact"/>
              <w:rPr>
                <w:rFonts w:ascii="宋体" w:hAnsi="宋体" w:cs="宋体"/>
                <w:sz w:val="24"/>
                <w:szCs w:val="24"/>
              </w:rPr>
            </w:pPr>
            <w:r>
              <w:rPr>
                <w:rFonts w:ascii="宋体" w:hAnsi="宋体" w:cs="宋体" w:hint="eastAsia"/>
                <w:sz w:val="24"/>
                <w:szCs w:val="24"/>
              </w:rPr>
              <w:t xml:space="preserve"> </w:t>
            </w:r>
          </w:p>
        </w:tc>
        <w:tc>
          <w:tcPr>
            <w:tcW w:w="863" w:type="dxa"/>
          </w:tcPr>
          <w:p w:rsidR="005857A5" w:rsidRDefault="000C0F9F">
            <w:pPr>
              <w:spacing w:line="520" w:lineRule="exact"/>
              <w:rPr>
                <w:rFonts w:ascii="宋体" w:hAnsi="宋体" w:cs="宋体"/>
                <w:sz w:val="24"/>
                <w:szCs w:val="24"/>
              </w:rPr>
            </w:pPr>
            <w:r>
              <w:rPr>
                <w:rFonts w:ascii="宋体" w:hAnsi="宋体" w:cs="宋体" w:hint="eastAsia"/>
                <w:sz w:val="24"/>
                <w:szCs w:val="24"/>
              </w:rPr>
              <w:t xml:space="preserve"> </w:t>
            </w:r>
          </w:p>
        </w:tc>
      </w:tr>
      <w:tr w:rsidR="005857A5">
        <w:trPr>
          <w:tblHeader/>
        </w:trPr>
        <w:tc>
          <w:tcPr>
            <w:tcW w:w="817" w:type="dxa"/>
          </w:tcPr>
          <w:p w:rsidR="005857A5" w:rsidRDefault="000C0F9F">
            <w:pPr>
              <w:spacing w:line="520" w:lineRule="exact"/>
              <w:rPr>
                <w:rFonts w:ascii="宋体" w:hAnsi="宋体" w:cs="宋体"/>
                <w:sz w:val="24"/>
                <w:szCs w:val="24"/>
              </w:rPr>
            </w:pPr>
            <w:r>
              <w:rPr>
                <w:rFonts w:ascii="宋体" w:hAnsi="宋体" w:cs="宋体" w:hint="eastAsia"/>
                <w:sz w:val="24"/>
                <w:szCs w:val="24"/>
              </w:rPr>
              <w:t>5</w:t>
            </w:r>
          </w:p>
        </w:tc>
        <w:tc>
          <w:tcPr>
            <w:tcW w:w="883" w:type="dxa"/>
          </w:tcPr>
          <w:p w:rsidR="005857A5" w:rsidRDefault="005857A5">
            <w:pPr>
              <w:spacing w:line="520" w:lineRule="exact"/>
              <w:rPr>
                <w:rFonts w:ascii="宋体" w:hAnsi="宋体" w:cs="宋体"/>
                <w:sz w:val="24"/>
                <w:szCs w:val="24"/>
              </w:rPr>
            </w:pPr>
          </w:p>
        </w:tc>
        <w:tc>
          <w:tcPr>
            <w:tcW w:w="3075" w:type="dxa"/>
          </w:tcPr>
          <w:p w:rsidR="005857A5" w:rsidRDefault="005857A5">
            <w:pPr>
              <w:spacing w:line="520" w:lineRule="exact"/>
              <w:rPr>
                <w:rFonts w:ascii="宋体" w:hAnsi="宋体" w:cs="宋体"/>
                <w:sz w:val="24"/>
                <w:szCs w:val="24"/>
              </w:rPr>
            </w:pPr>
          </w:p>
        </w:tc>
        <w:tc>
          <w:tcPr>
            <w:tcW w:w="2884" w:type="dxa"/>
          </w:tcPr>
          <w:p w:rsidR="005857A5" w:rsidRDefault="000C0F9F">
            <w:pPr>
              <w:spacing w:line="520" w:lineRule="exact"/>
              <w:rPr>
                <w:rFonts w:ascii="宋体" w:hAnsi="宋体" w:cs="宋体"/>
                <w:sz w:val="24"/>
                <w:szCs w:val="24"/>
              </w:rPr>
            </w:pPr>
            <w:r>
              <w:rPr>
                <w:rFonts w:ascii="宋体" w:hAnsi="宋体" w:cs="宋体" w:hint="eastAsia"/>
                <w:sz w:val="24"/>
                <w:szCs w:val="24"/>
              </w:rPr>
              <w:t xml:space="preserve"> </w:t>
            </w:r>
          </w:p>
        </w:tc>
        <w:tc>
          <w:tcPr>
            <w:tcW w:w="863" w:type="dxa"/>
          </w:tcPr>
          <w:p w:rsidR="005857A5" w:rsidRDefault="000C0F9F">
            <w:pPr>
              <w:spacing w:line="520" w:lineRule="exact"/>
              <w:rPr>
                <w:rFonts w:ascii="宋体" w:hAnsi="宋体" w:cs="宋体"/>
                <w:sz w:val="24"/>
                <w:szCs w:val="24"/>
              </w:rPr>
            </w:pPr>
            <w:r>
              <w:rPr>
                <w:rFonts w:ascii="宋体" w:hAnsi="宋体" w:cs="宋体" w:hint="eastAsia"/>
                <w:sz w:val="24"/>
                <w:szCs w:val="24"/>
              </w:rPr>
              <w:t xml:space="preserve"> </w:t>
            </w:r>
          </w:p>
        </w:tc>
      </w:tr>
      <w:tr w:rsidR="005857A5">
        <w:trPr>
          <w:tblHeader/>
        </w:trPr>
        <w:tc>
          <w:tcPr>
            <w:tcW w:w="817" w:type="dxa"/>
          </w:tcPr>
          <w:p w:rsidR="005857A5" w:rsidRDefault="000C0F9F">
            <w:pPr>
              <w:spacing w:line="520" w:lineRule="exact"/>
              <w:rPr>
                <w:rFonts w:ascii="宋体" w:hAnsi="宋体" w:cs="宋体"/>
                <w:sz w:val="24"/>
                <w:szCs w:val="24"/>
              </w:rPr>
            </w:pPr>
            <w:r>
              <w:rPr>
                <w:rFonts w:ascii="宋体" w:hAnsi="宋体" w:cs="宋体" w:hint="eastAsia"/>
                <w:sz w:val="24"/>
                <w:szCs w:val="24"/>
              </w:rPr>
              <w:t xml:space="preserve"> </w:t>
            </w:r>
          </w:p>
        </w:tc>
        <w:tc>
          <w:tcPr>
            <w:tcW w:w="883" w:type="dxa"/>
          </w:tcPr>
          <w:p w:rsidR="005857A5" w:rsidRDefault="000C0F9F">
            <w:pPr>
              <w:spacing w:line="520" w:lineRule="exact"/>
              <w:rPr>
                <w:rFonts w:ascii="宋体" w:hAnsi="宋体" w:cs="宋体"/>
                <w:sz w:val="24"/>
                <w:szCs w:val="24"/>
              </w:rPr>
            </w:pPr>
            <w:r>
              <w:rPr>
                <w:rFonts w:ascii="宋体" w:hAnsi="宋体" w:cs="宋体" w:hint="eastAsia"/>
                <w:sz w:val="24"/>
                <w:szCs w:val="24"/>
              </w:rPr>
              <w:t>……</w:t>
            </w:r>
          </w:p>
        </w:tc>
        <w:tc>
          <w:tcPr>
            <w:tcW w:w="3075" w:type="dxa"/>
          </w:tcPr>
          <w:p w:rsidR="005857A5" w:rsidRDefault="000C0F9F">
            <w:pPr>
              <w:spacing w:line="520" w:lineRule="exact"/>
              <w:rPr>
                <w:rFonts w:ascii="宋体" w:hAnsi="宋体" w:cs="宋体"/>
                <w:sz w:val="24"/>
                <w:szCs w:val="24"/>
              </w:rPr>
            </w:pPr>
            <w:r>
              <w:rPr>
                <w:rFonts w:ascii="宋体" w:hAnsi="宋体" w:cs="宋体" w:hint="eastAsia"/>
                <w:sz w:val="24"/>
                <w:szCs w:val="24"/>
              </w:rPr>
              <w:t xml:space="preserve"> </w:t>
            </w:r>
          </w:p>
        </w:tc>
        <w:tc>
          <w:tcPr>
            <w:tcW w:w="2884" w:type="dxa"/>
          </w:tcPr>
          <w:p w:rsidR="005857A5" w:rsidRDefault="000C0F9F">
            <w:pPr>
              <w:spacing w:line="520" w:lineRule="exact"/>
              <w:rPr>
                <w:rFonts w:ascii="宋体" w:hAnsi="宋体" w:cs="宋体"/>
                <w:sz w:val="24"/>
                <w:szCs w:val="24"/>
              </w:rPr>
            </w:pPr>
            <w:r>
              <w:rPr>
                <w:rFonts w:ascii="宋体" w:hAnsi="宋体" w:cs="宋体" w:hint="eastAsia"/>
                <w:sz w:val="24"/>
                <w:szCs w:val="24"/>
              </w:rPr>
              <w:t xml:space="preserve"> </w:t>
            </w:r>
          </w:p>
        </w:tc>
        <w:tc>
          <w:tcPr>
            <w:tcW w:w="863" w:type="dxa"/>
          </w:tcPr>
          <w:p w:rsidR="005857A5" w:rsidRDefault="000C0F9F">
            <w:pPr>
              <w:spacing w:line="520" w:lineRule="exact"/>
              <w:rPr>
                <w:rFonts w:ascii="宋体" w:hAnsi="宋体" w:cs="宋体"/>
                <w:sz w:val="24"/>
                <w:szCs w:val="24"/>
              </w:rPr>
            </w:pPr>
            <w:r>
              <w:rPr>
                <w:rFonts w:ascii="宋体" w:hAnsi="宋体" w:cs="宋体" w:hint="eastAsia"/>
                <w:sz w:val="24"/>
                <w:szCs w:val="24"/>
              </w:rPr>
              <w:t xml:space="preserve"> </w:t>
            </w:r>
          </w:p>
        </w:tc>
      </w:tr>
    </w:tbl>
    <w:p w:rsidR="005857A5" w:rsidRDefault="000C0F9F">
      <w:pPr>
        <w:spacing w:line="520" w:lineRule="exact"/>
        <w:rPr>
          <w:rFonts w:ascii="宋体" w:hAnsi="宋体" w:cs="宋体"/>
          <w:sz w:val="28"/>
          <w:szCs w:val="28"/>
        </w:rPr>
      </w:pPr>
      <w:r>
        <w:rPr>
          <w:rFonts w:ascii="宋体" w:hAnsi="宋体" w:cs="宋体" w:hint="eastAsia"/>
          <w:sz w:val="28"/>
          <w:szCs w:val="28"/>
        </w:rPr>
        <w:t>投标供应商全称（公章）：</w:t>
      </w:r>
      <w:r>
        <w:rPr>
          <w:rFonts w:ascii="宋体" w:hAnsi="宋体" w:cs="宋体" w:hint="eastAsia"/>
          <w:sz w:val="28"/>
          <w:szCs w:val="28"/>
          <w:u w:val="single"/>
        </w:rPr>
        <w:t xml:space="preserve">       </w:t>
      </w:r>
      <w:r>
        <w:rPr>
          <w:rFonts w:ascii="宋体" w:hAnsi="宋体" w:cs="宋体" w:hint="eastAsia"/>
          <w:sz w:val="28"/>
          <w:szCs w:val="28"/>
        </w:rPr>
        <w:t xml:space="preserve">  </w:t>
      </w:r>
    </w:p>
    <w:p w:rsidR="005857A5" w:rsidRDefault="000C0F9F">
      <w:pPr>
        <w:spacing w:line="520" w:lineRule="exact"/>
        <w:rPr>
          <w:rFonts w:ascii="宋体" w:hAnsi="宋体" w:cs="宋体"/>
          <w:sz w:val="28"/>
          <w:szCs w:val="28"/>
          <w:u w:val="single"/>
        </w:rPr>
      </w:pPr>
      <w:r>
        <w:rPr>
          <w:rFonts w:ascii="宋体" w:hAnsi="宋体" w:cs="宋体" w:hint="eastAsia"/>
          <w:sz w:val="28"/>
          <w:szCs w:val="28"/>
        </w:rPr>
        <w:t>法定代表人（授权代表）（签字或盖章）：</w:t>
      </w:r>
      <w:r>
        <w:rPr>
          <w:rFonts w:ascii="宋体" w:hAnsi="宋体" w:cs="宋体" w:hint="eastAsia"/>
          <w:sz w:val="28"/>
          <w:szCs w:val="28"/>
          <w:u w:val="single"/>
        </w:rPr>
        <w:t xml:space="preserve">        </w:t>
      </w:r>
    </w:p>
    <w:p w:rsidR="005857A5" w:rsidRDefault="005857A5">
      <w:pPr>
        <w:spacing w:line="520" w:lineRule="exact"/>
        <w:rPr>
          <w:rFonts w:ascii="宋体" w:hAnsi="宋体" w:cs="宋体"/>
          <w:sz w:val="24"/>
          <w:szCs w:val="24"/>
          <w:u w:val="single"/>
        </w:rPr>
      </w:pPr>
    </w:p>
    <w:p w:rsidR="005857A5" w:rsidRDefault="000C0F9F">
      <w:pPr>
        <w:spacing w:line="520" w:lineRule="exact"/>
        <w:rPr>
          <w:rFonts w:ascii="宋体" w:hAnsi="宋体" w:cs="宋体"/>
          <w:sz w:val="28"/>
          <w:szCs w:val="28"/>
        </w:rPr>
      </w:pPr>
      <w:r>
        <w:rPr>
          <w:rFonts w:ascii="宋体" w:hAnsi="宋体" w:cs="宋体" w:hint="eastAsia"/>
          <w:sz w:val="28"/>
          <w:szCs w:val="28"/>
        </w:rPr>
        <w:t>注：</w:t>
      </w:r>
    </w:p>
    <w:p w:rsidR="005857A5" w:rsidRDefault="000C0F9F">
      <w:pPr>
        <w:rPr>
          <w:rFonts w:ascii="宋体" w:hAnsi="宋体" w:cs="宋体"/>
          <w:sz w:val="28"/>
          <w:szCs w:val="28"/>
        </w:rPr>
      </w:pPr>
      <w:r>
        <w:rPr>
          <w:rFonts w:ascii="宋体" w:hAnsi="宋体" w:cs="宋体" w:hint="eastAsia"/>
          <w:sz w:val="28"/>
          <w:szCs w:val="28"/>
        </w:rPr>
        <w:t>（1）此表为表样，行数可自行添加，但表式不变。</w:t>
      </w:r>
    </w:p>
    <w:p w:rsidR="005857A5" w:rsidRDefault="000C0F9F">
      <w:pPr>
        <w:rPr>
          <w:rFonts w:ascii="宋体" w:hAnsi="宋体" w:cs="宋体"/>
          <w:sz w:val="28"/>
          <w:szCs w:val="28"/>
        </w:rPr>
      </w:pPr>
      <w:r>
        <w:rPr>
          <w:rFonts w:ascii="宋体" w:hAnsi="宋体" w:cs="宋体" w:hint="eastAsia"/>
          <w:sz w:val="28"/>
          <w:szCs w:val="28"/>
        </w:rPr>
        <w:t>（2）是否偏离用符号“+、=、-”分别表示正偏离、完全响应、负偏离。</w:t>
      </w:r>
    </w:p>
    <w:p w:rsidR="005857A5" w:rsidRDefault="005857A5">
      <w:pPr>
        <w:spacing w:line="520" w:lineRule="exact"/>
        <w:rPr>
          <w:rFonts w:ascii="宋体" w:hAnsi="宋体" w:cs="宋体"/>
          <w:sz w:val="28"/>
          <w:szCs w:val="28"/>
        </w:rPr>
      </w:pPr>
    </w:p>
    <w:p w:rsidR="005857A5" w:rsidRDefault="005857A5">
      <w:pPr>
        <w:ind w:firstLineChars="200" w:firstLine="560"/>
        <w:rPr>
          <w:rFonts w:ascii="宋体" w:hAnsi="宋体" w:cs="宋体"/>
          <w:sz w:val="28"/>
          <w:szCs w:val="28"/>
        </w:rPr>
      </w:pPr>
    </w:p>
    <w:p w:rsidR="005857A5" w:rsidRDefault="000C0F9F">
      <w:pPr>
        <w:pStyle w:val="3"/>
        <w:jc w:val="center"/>
        <w:rPr>
          <w:rFonts w:ascii="宋体" w:hAnsi="宋体" w:cs="宋体"/>
          <w:color w:val="000000"/>
          <w:sz w:val="30"/>
        </w:rPr>
      </w:pPr>
      <w:bookmarkStart w:id="36" w:name="_Toc397549031"/>
      <w:r>
        <w:rPr>
          <w:rFonts w:ascii="宋体" w:hAnsi="宋体" w:cs="宋体" w:hint="eastAsia"/>
          <w:sz w:val="28"/>
          <w:szCs w:val="28"/>
        </w:rPr>
        <w:br w:type="page"/>
      </w:r>
      <w:bookmarkStart w:id="37" w:name="_Toc3494"/>
      <w:bookmarkStart w:id="38" w:name="_Toc12891963"/>
      <w:r>
        <w:rPr>
          <w:rFonts w:ascii="宋体" w:hAnsi="宋体" w:cs="宋体" w:hint="eastAsia"/>
          <w:color w:val="000000"/>
          <w:sz w:val="30"/>
        </w:rPr>
        <w:lastRenderedPageBreak/>
        <w:t>5.商务需求响应表（服务类）</w:t>
      </w:r>
      <w:bookmarkEnd w:id="37"/>
      <w:bookmarkEnd w:id="38"/>
    </w:p>
    <w:tbl>
      <w:tblPr>
        <w:tblW w:w="8472" w:type="dxa"/>
        <w:tblBorders>
          <w:top w:val="single" w:sz="4" w:space="0" w:color="auto"/>
          <w:left w:val="single" w:sz="4" w:space="0" w:color="auto"/>
          <w:bottom w:val="single" w:sz="4" w:space="0" w:color="auto"/>
          <w:right w:val="single" w:sz="4" w:space="0" w:color="auto"/>
        </w:tblBorders>
        <w:tblLayout w:type="fixed"/>
        <w:tblLook w:val="04A0"/>
      </w:tblPr>
      <w:tblGrid>
        <w:gridCol w:w="817"/>
        <w:gridCol w:w="1985"/>
        <w:gridCol w:w="2551"/>
        <w:gridCol w:w="1985"/>
        <w:gridCol w:w="1134"/>
      </w:tblGrid>
      <w:tr w:rsidR="005857A5">
        <w:trPr>
          <w:trHeight w:val="643"/>
        </w:trPr>
        <w:tc>
          <w:tcPr>
            <w:tcW w:w="817" w:type="dxa"/>
            <w:tcBorders>
              <w:top w:val="single" w:sz="4" w:space="0" w:color="auto"/>
              <w:left w:val="single" w:sz="4" w:space="0" w:color="auto"/>
              <w:bottom w:val="single" w:sz="4" w:space="0" w:color="auto"/>
              <w:right w:val="single" w:sz="4" w:space="0" w:color="auto"/>
            </w:tcBorders>
            <w:vAlign w:val="center"/>
          </w:tcPr>
          <w:p w:rsidR="00C54CEA" w:rsidRDefault="000C0F9F" w:rsidP="00EC5A52">
            <w:pPr>
              <w:snapToGrid w:val="0"/>
              <w:spacing w:beforeLines="50"/>
              <w:jc w:val="center"/>
              <w:rPr>
                <w:rFonts w:ascii="宋体" w:hAnsi="宋体" w:cs="宋体"/>
                <w:sz w:val="24"/>
                <w:szCs w:val="24"/>
              </w:rPr>
            </w:pPr>
            <w:r>
              <w:rPr>
                <w:rFonts w:ascii="宋体" w:hAnsi="宋体" w:cs="宋体" w:hint="eastAsia"/>
                <w:sz w:val="24"/>
                <w:szCs w:val="24"/>
              </w:rPr>
              <w:t>序号</w:t>
            </w:r>
          </w:p>
        </w:tc>
        <w:tc>
          <w:tcPr>
            <w:tcW w:w="1985" w:type="dxa"/>
            <w:tcBorders>
              <w:top w:val="single" w:sz="4" w:space="0" w:color="auto"/>
              <w:left w:val="single" w:sz="4" w:space="0" w:color="auto"/>
              <w:bottom w:val="single" w:sz="4" w:space="0" w:color="auto"/>
              <w:right w:val="single" w:sz="4" w:space="0" w:color="auto"/>
            </w:tcBorders>
            <w:vAlign w:val="center"/>
          </w:tcPr>
          <w:p w:rsidR="00C54CEA" w:rsidRDefault="000C0F9F" w:rsidP="00EC5A52">
            <w:pPr>
              <w:snapToGrid w:val="0"/>
              <w:spacing w:beforeLines="50"/>
              <w:jc w:val="center"/>
              <w:rPr>
                <w:rFonts w:ascii="宋体" w:hAnsi="宋体" w:cs="宋体"/>
                <w:sz w:val="24"/>
                <w:szCs w:val="24"/>
              </w:rPr>
            </w:pPr>
            <w:r>
              <w:rPr>
                <w:rFonts w:ascii="宋体" w:hAnsi="宋体" w:cs="宋体" w:hint="eastAsia"/>
                <w:sz w:val="24"/>
                <w:szCs w:val="24"/>
              </w:rPr>
              <w:t>项目</w:t>
            </w:r>
          </w:p>
        </w:tc>
        <w:tc>
          <w:tcPr>
            <w:tcW w:w="2551" w:type="dxa"/>
            <w:tcBorders>
              <w:top w:val="single" w:sz="4" w:space="0" w:color="auto"/>
              <w:left w:val="single" w:sz="4" w:space="0" w:color="auto"/>
              <w:bottom w:val="single" w:sz="4" w:space="0" w:color="auto"/>
              <w:right w:val="single" w:sz="4" w:space="0" w:color="auto"/>
            </w:tcBorders>
            <w:vAlign w:val="center"/>
          </w:tcPr>
          <w:p w:rsidR="005857A5" w:rsidRDefault="000C0F9F">
            <w:pPr>
              <w:snapToGrid w:val="0"/>
              <w:jc w:val="center"/>
              <w:rPr>
                <w:rFonts w:ascii="宋体" w:hAnsi="宋体" w:cs="宋体"/>
                <w:sz w:val="24"/>
                <w:szCs w:val="24"/>
              </w:rPr>
            </w:pPr>
            <w:r>
              <w:rPr>
                <w:rFonts w:ascii="宋体" w:hAnsi="宋体" w:cs="宋体" w:hint="eastAsia"/>
                <w:sz w:val="24"/>
                <w:szCs w:val="24"/>
              </w:rPr>
              <w:t>原商务主要条款描述</w:t>
            </w:r>
          </w:p>
        </w:tc>
        <w:tc>
          <w:tcPr>
            <w:tcW w:w="1985" w:type="dxa"/>
            <w:tcBorders>
              <w:top w:val="single" w:sz="4" w:space="0" w:color="auto"/>
              <w:left w:val="single" w:sz="4" w:space="0" w:color="auto"/>
              <w:bottom w:val="single" w:sz="4" w:space="0" w:color="auto"/>
              <w:right w:val="single" w:sz="4" w:space="0" w:color="auto"/>
            </w:tcBorders>
            <w:vAlign w:val="center"/>
          </w:tcPr>
          <w:p w:rsidR="005857A5" w:rsidRDefault="000C0F9F">
            <w:pPr>
              <w:snapToGrid w:val="0"/>
              <w:jc w:val="center"/>
              <w:rPr>
                <w:rFonts w:ascii="宋体" w:hAnsi="宋体" w:cs="宋体"/>
                <w:sz w:val="24"/>
                <w:szCs w:val="24"/>
              </w:rPr>
            </w:pPr>
            <w:r>
              <w:rPr>
                <w:rFonts w:ascii="宋体" w:hAnsi="宋体" w:cs="宋体" w:hint="eastAsia"/>
                <w:sz w:val="24"/>
                <w:szCs w:val="24"/>
              </w:rPr>
              <w:t>投标供应商的承诺或说明</w:t>
            </w:r>
          </w:p>
        </w:tc>
        <w:tc>
          <w:tcPr>
            <w:tcW w:w="1134" w:type="dxa"/>
            <w:tcBorders>
              <w:top w:val="single" w:sz="4" w:space="0" w:color="auto"/>
              <w:left w:val="single" w:sz="4" w:space="0" w:color="auto"/>
              <w:bottom w:val="single" w:sz="4" w:space="0" w:color="auto"/>
              <w:right w:val="single" w:sz="4" w:space="0" w:color="auto"/>
            </w:tcBorders>
            <w:vAlign w:val="center"/>
          </w:tcPr>
          <w:p w:rsidR="00C54CEA" w:rsidRDefault="000C0F9F" w:rsidP="00EC5A52">
            <w:pPr>
              <w:snapToGrid w:val="0"/>
              <w:spacing w:beforeLines="50"/>
              <w:jc w:val="center"/>
              <w:rPr>
                <w:rFonts w:ascii="宋体" w:hAnsi="宋体" w:cs="宋体"/>
                <w:sz w:val="24"/>
                <w:szCs w:val="24"/>
              </w:rPr>
            </w:pPr>
            <w:r>
              <w:rPr>
                <w:rFonts w:ascii="宋体" w:hAnsi="宋体" w:cs="宋体" w:hint="eastAsia"/>
                <w:sz w:val="24"/>
                <w:szCs w:val="24"/>
              </w:rPr>
              <w:t>偏离</w:t>
            </w:r>
          </w:p>
          <w:p w:rsidR="005857A5" w:rsidRDefault="000C0F9F">
            <w:pPr>
              <w:snapToGrid w:val="0"/>
              <w:jc w:val="center"/>
              <w:rPr>
                <w:rFonts w:ascii="宋体" w:hAnsi="宋体" w:cs="宋体"/>
                <w:sz w:val="24"/>
                <w:szCs w:val="24"/>
              </w:rPr>
            </w:pPr>
            <w:r>
              <w:rPr>
                <w:rFonts w:ascii="宋体" w:hAnsi="宋体" w:cs="宋体" w:hint="eastAsia"/>
                <w:sz w:val="24"/>
                <w:szCs w:val="24"/>
              </w:rPr>
              <w:t>情况</w:t>
            </w:r>
          </w:p>
        </w:tc>
      </w:tr>
      <w:tr w:rsidR="005857A5">
        <w:trPr>
          <w:trHeight w:val="447"/>
        </w:trPr>
        <w:tc>
          <w:tcPr>
            <w:tcW w:w="817" w:type="dxa"/>
            <w:tcBorders>
              <w:top w:val="single" w:sz="4" w:space="0" w:color="auto"/>
              <w:left w:val="single" w:sz="4" w:space="0" w:color="auto"/>
              <w:bottom w:val="single" w:sz="4" w:space="0" w:color="auto"/>
              <w:right w:val="single" w:sz="4" w:space="0" w:color="auto"/>
            </w:tcBorders>
            <w:vAlign w:val="center"/>
          </w:tcPr>
          <w:p w:rsidR="00C54CEA" w:rsidRDefault="000C0F9F" w:rsidP="00EC5A52">
            <w:pPr>
              <w:snapToGrid w:val="0"/>
              <w:spacing w:beforeLines="50"/>
              <w:jc w:val="center"/>
              <w:rPr>
                <w:rFonts w:ascii="宋体" w:hAnsi="宋体" w:cs="宋体"/>
                <w:sz w:val="24"/>
                <w:szCs w:val="24"/>
              </w:rPr>
            </w:pPr>
            <w:r>
              <w:rPr>
                <w:rFonts w:ascii="宋体" w:hAnsi="宋体" w:cs="宋体" w:hint="eastAsia"/>
                <w:sz w:val="24"/>
                <w:szCs w:val="24"/>
              </w:rPr>
              <w:t>1</w:t>
            </w:r>
          </w:p>
        </w:tc>
        <w:tc>
          <w:tcPr>
            <w:tcW w:w="1985"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c>
          <w:tcPr>
            <w:tcW w:w="2551"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r>
      <w:tr w:rsidR="005857A5">
        <w:trPr>
          <w:trHeight w:val="512"/>
        </w:trPr>
        <w:tc>
          <w:tcPr>
            <w:tcW w:w="817" w:type="dxa"/>
            <w:tcBorders>
              <w:top w:val="single" w:sz="4" w:space="0" w:color="auto"/>
              <w:left w:val="single" w:sz="4" w:space="0" w:color="auto"/>
              <w:bottom w:val="single" w:sz="4" w:space="0" w:color="auto"/>
              <w:right w:val="single" w:sz="4" w:space="0" w:color="auto"/>
            </w:tcBorders>
            <w:vAlign w:val="center"/>
          </w:tcPr>
          <w:p w:rsidR="00C54CEA" w:rsidRDefault="000C0F9F" w:rsidP="00EC5A52">
            <w:pPr>
              <w:snapToGrid w:val="0"/>
              <w:spacing w:beforeLines="50"/>
              <w:jc w:val="center"/>
              <w:rPr>
                <w:rFonts w:ascii="宋体" w:hAnsi="宋体" w:cs="宋体"/>
                <w:sz w:val="24"/>
                <w:szCs w:val="24"/>
              </w:rPr>
            </w:pPr>
            <w:r>
              <w:rPr>
                <w:rFonts w:ascii="宋体" w:hAnsi="宋体" w:cs="宋体" w:hint="eastAsia"/>
                <w:sz w:val="24"/>
                <w:szCs w:val="24"/>
              </w:rPr>
              <w:t>2</w:t>
            </w:r>
          </w:p>
        </w:tc>
        <w:tc>
          <w:tcPr>
            <w:tcW w:w="1985"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c>
          <w:tcPr>
            <w:tcW w:w="2551"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r>
      <w:tr w:rsidR="005857A5">
        <w:trPr>
          <w:trHeight w:val="541"/>
        </w:trPr>
        <w:tc>
          <w:tcPr>
            <w:tcW w:w="817" w:type="dxa"/>
            <w:tcBorders>
              <w:top w:val="single" w:sz="4" w:space="0" w:color="auto"/>
              <w:left w:val="single" w:sz="4" w:space="0" w:color="auto"/>
              <w:bottom w:val="single" w:sz="4" w:space="0" w:color="auto"/>
              <w:right w:val="single" w:sz="4" w:space="0" w:color="auto"/>
            </w:tcBorders>
            <w:vAlign w:val="center"/>
          </w:tcPr>
          <w:p w:rsidR="00C54CEA" w:rsidRDefault="000C0F9F" w:rsidP="00EC5A52">
            <w:pPr>
              <w:snapToGrid w:val="0"/>
              <w:spacing w:beforeLines="50"/>
              <w:jc w:val="center"/>
              <w:rPr>
                <w:rFonts w:ascii="宋体" w:hAnsi="宋体" w:cs="宋体"/>
                <w:sz w:val="24"/>
                <w:szCs w:val="24"/>
              </w:rPr>
            </w:pPr>
            <w:r>
              <w:rPr>
                <w:rFonts w:ascii="宋体" w:hAnsi="宋体" w:cs="宋体" w:hint="eastAsia"/>
                <w:sz w:val="24"/>
                <w:szCs w:val="24"/>
              </w:rPr>
              <w:t>3</w:t>
            </w:r>
          </w:p>
        </w:tc>
        <w:tc>
          <w:tcPr>
            <w:tcW w:w="1985"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c>
          <w:tcPr>
            <w:tcW w:w="2551"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r>
      <w:tr w:rsidR="005857A5">
        <w:trPr>
          <w:trHeight w:val="441"/>
        </w:trPr>
        <w:tc>
          <w:tcPr>
            <w:tcW w:w="817" w:type="dxa"/>
            <w:tcBorders>
              <w:top w:val="single" w:sz="4" w:space="0" w:color="auto"/>
              <w:left w:val="single" w:sz="4" w:space="0" w:color="auto"/>
              <w:bottom w:val="single" w:sz="4" w:space="0" w:color="auto"/>
              <w:right w:val="single" w:sz="4" w:space="0" w:color="auto"/>
            </w:tcBorders>
            <w:vAlign w:val="center"/>
          </w:tcPr>
          <w:p w:rsidR="00C54CEA" w:rsidRDefault="000C0F9F" w:rsidP="00EC5A52">
            <w:pPr>
              <w:snapToGrid w:val="0"/>
              <w:spacing w:beforeLines="50"/>
              <w:jc w:val="center"/>
              <w:rPr>
                <w:rFonts w:ascii="宋体" w:hAnsi="宋体" w:cs="宋体"/>
                <w:sz w:val="24"/>
                <w:szCs w:val="24"/>
              </w:rPr>
            </w:pPr>
            <w:r>
              <w:rPr>
                <w:rFonts w:ascii="宋体" w:hAnsi="宋体" w:cs="宋体" w:hint="eastAsia"/>
                <w:sz w:val="24"/>
                <w:szCs w:val="24"/>
              </w:rPr>
              <w:t>4</w:t>
            </w:r>
          </w:p>
        </w:tc>
        <w:tc>
          <w:tcPr>
            <w:tcW w:w="1985"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c>
          <w:tcPr>
            <w:tcW w:w="2551"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r>
      <w:tr w:rsidR="005857A5">
        <w:trPr>
          <w:trHeight w:val="461"/>
        </w:trPr>
        <w:tc>
          <w:tcPr>
            <w:tcW w:w="817" w:type="dxa"/>
            <w:tcBorders>
              <w:top w:val="single" w:sz="4" w:space="0" w:color="auto"/>
              <w:left w:val="single" w:sz="4" w:space="0" w:color="auto"/>
              <w:bottom w:val="single" w:sz="4" w:space="0" w:color="auto"/>
              <w:right w:val="single" w:sz="4" w:space="0" w:color="auto"/>
            </w:tcBorders>
            <w:vAlign w:val="center"/>
          </w:tcPr>
          <w:p w:rsidR="00C54CEA" w:rsidRDefault="000C0F9F" w:rsidP="00EC5A52">
            <w:pPr>
              <w:snapToGrid w:val="0"/>
              <w:spacing w:beforeLines="50"/>
              <w:jc w:val="center"/>
              <w:rPr>
                <w:rFonts w:ascii="宋体" w:hAnsi="宋体" w:cs="宋体"/>
                <w:sz w:val="24"/>
                <w:szCs w:val="24"/>
              </w:rPr>
            </w:pPr>
            <w:r>
              <w:rPr>
                <w:rFonts w:ascii="宋体" w:hAnsi="宋体" w:cs="宋体" w:hint="eastAsia"/>
                <w:sz w:val="24"/>
                <w:szCs w:val="24"/>
              </w:rPr>
              <w:t>5</w:t>
            </w:r>
          </w:p>
        </w:tc>
        <w:tc>
          <w:tcPr>
            <w:tcW w:w="1985" w:type="dxa"/>
            <w:tcBorders>
              <w:top w:val="single" w:sz="4" w:space="0" w:color="auto"/>
              <w:left w:val="single" w:sz="4" w:space="0" w:color="auto"/>
              <w:bottom w:val="single" w:sz="4" w:space="0" w:color="auto"/>
              <w:right w:val="single" w:sz="4" w:space="0" w:color="auto"/>
            </w:tcBorders>
            <w:vAlign w:val="center"/>
          </w:tcPr>
          <w:p w:rsidR="00C54CEA" w:rsidRDefault="000C0F9F" w:rsidP="00EC5A52">
            <w:pPr>
              <w:snapToGrid w:val="0"/>
              <w:spacing w:beforeLines="50"/>
              <w:jc w:val="center"/>
              <w:rPr>
                <w:rFonts w:ascii="宋体" w:hAnsi="宋体" w:cs="宋体"/>
                <w:sz w:val="24"/>
                <w:szCs w:val="24"/>
              </w:rPr>
            </w:pPr>
            <w:r>
              <w:rPr>
                <w:rFonts w:ascii="宋体" w:hAnsi="宋体" w:cs="宋体" w:hint="eastAsia"/>
                <w:sz w:val="24"/>
                <w:szCs w:val="24"/>
              </w:rPr>
              <w:t>...</w:t>
            </w:r>
          </w:p>
        </w:tc>
        <w:tc>
          <w:tcPr>
            <w:tcW w:w="2551"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r>
      <w:tr w:rsidR="005857A5">
        <w:trPr>
          <w:trHeight w:val="461"/>
        </w:trPr>
        <w:tc>
          <w:tcPr>
            <w:tcW w:w="817"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c>
          <w:tcPr>
            <w:tcW w:w="2551"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C54CEA" w:rsidRDefault="00C54CEA" w:rsidP="00EC5A52">
            <w:pPr>
              <w:snapToGrid w:val="0"/>
              <w:spacing w:beforeLines="50"/>
              <w:jc w:val="center"/>
              <w:rPr>
                <w:rFonts w:ascii="宋体" w:hAnsi="宋体" w:cs="宋体"/>
                <w:sz w:val="24"/>
                <w:szCs w:val="24"/>
              </w:rPr>
            </w:pPr>
          </w:p>
        </w:tc>
      </w:tr>
    </w:tbl>
    <w:p w:rsidR="005857A5" w:rsidRDefault="000C0F9F">
      <w:pPr>
        <w:spacing w:line="360" w:lineRule="auto"/>
        <w:rPr>
          <w:rFonts w:ascii="宋体" w:hAnsi="宋体" w:cs="宋体"/>
          <w:sz w:val="28"/>
          <w:szCs w:val="28"/>
        </w:rPr>
      </w:pPr>
      <w:r>
        <w:rPr>
          <w:rFonts w:ascii="宋体" w:hAnsi="宋体" w:cs="宋体" w:hint="eastAsia"/>
          <w:sz w:val="28"/>
          <w:szCs w:val="28"/>
        </w:rPr>
        <w:t>投标供应商全称（公章）：</w:t>
      </w:r>
      <w:r>
        <w:rPr>
          <w:rFonts w:ascii="宋体" w:hAnsi="宋体" w:cs="宋体" w:hint="eastAsia"/>
          <w:sz w:val="28"/>
          <w:szCs w:val="28"/>
          <w:u w:val="single"/>
        </w:rPr>
        <w:t xml:space="preserve">       </w:t>
      </w:r>
      <w:r>
        <w:rPr>
          <w:rFonts w:ascii="宋体" w:hAnsi="宋体" w:cs="宋体" w:hint="eastAsia"/>
          <w:sz w:val="28"/>
          <w:szCs w:val="28"/>
        </w:rPr>
        <w:t xml:space="preserve">  </w:t>
      </w:r>
    </w:p>
    <w:p w:rsidR="005857A5" w:rsidRDefault="000C0F9F">
      <w:pPr>
        <w:spacing w:line="360" w:lineRule="auto"/>
        <w:rPr>
          <w:rFonts w:ascii="宋体" w:hAnsi="宋体" w:cs="宋体"/>
          <w:sz w:val="28"/>
          <w:szCs w:val="28"/>
          <w:u w:val="single"/>
        </w:rPr>
      </w:pPr>
      <w:r>
        <w:rPr>
          <w:rFonts w:ascii="宋体" w:hAnsi="宋体" w:cs="宋体" w:hint="eastAsia"/>
          <w:sz w:val="28"/>
          <w:szCs w:val="28"/>
        </w:rPr>
        <w:t>法定代表人（授权代表）（签字或盖章）：</w:t>
      </w:r>
      <w:r>
        <w:rPr>
          <w:rFonts w:ascii="宋体" w:hAnsi="宋体" w:cs="宋体" w:hint="eastAsia"/>
          <w:sz w:val="28"/>
          <w:szCs w:val="28"/>
          <w:u w:val="single"/>
        </w:rPr>
        <w:t xml:space="preserve">        </w:t>
      </w:r>
    </w:p>
    <w:p w:rsidR="005857A5" w:rsidRDefault="005857A5">
      <w:pPr>
        <w:spacing w:line="360" w:lineRule="auto"/>
        <w:rPr>
          <w:rFonts w:ascii="宋体" w:hAnsi="宋体" w:cs="宋体"/>
          <w:sz w:val="24"/>
          <w:szCs w:val="24"/>
          <w:u w:val="single"/>
        </w:rPr>
      </w:pPr>
    </w:p>
    <w:p w:rsidR="005857A5" w:rsidRDefault="000C0F9F">
      <w:pPr>
        <w:spacing w:line="360" w:lineRule="auto"/>
        <w:rPr>
          <w:rFonts w:ascii="宋体" w:hAnsi="宋体" w:cs="宋体"/>
          <w:sz w:val="28"/>
          <w:szCs w:val="28"/>
        </w:rPr>
      </w:pPr>
      <w:r>
        <w:rPr>
          <w:rFonts w:ascii="宋体" w:hAnsi="宋体" w:cs="宋体" w:hint="eastAsia"/>
          <w:sz w:val="28"/>
          <w:szCs w:val="28"/>
        </w:rPr>
        <w:t>注：</w:t>
      </w:r>
    </w:p>
    <w:p w:rsidR="005857A5" w:rsidRDefault="000C0F9F">
      <w:pPr>
        <w:spacing w:line="360" w:lineRule="auto"/>
        <w:rPr>
          <w:rFonts w:ascii="宋体" w:hAnsi="宋体" w:cs="宋体"/>
          <w:sz w:val="28"/>
          <w:szCs w:val="28"/>
        </w:rPr>
      </w:pPr>
      <w:r>
        <w:rPr>
          <w:rFonts w:ascii="宋体" w:hAnsi="宋体" w:cs="宋体" w:hint="eastAsia"/>
          <w:sz w:val="28"/>
          <w:szCs w:val="28"/>
        </w:rPr>
        <w:t>（1）此表为表样，行数可自行添加，但表式不变。</w:t>
      </w:r>
    </w:p>
    <w:p w:rsidR="005857A5" w:rsidRDefault="000C0F9F">
      <w:pPr>
        <w:numPr>
          <w:ilvl w:val="0"/>
          <w:numId w:val="7"/>
        </w:numPr>
        <w:spacing w:line="360" w:lineRule="auto"/>
        <w:rPr>
          <w:rFonts w:ascii="宋体" w:hAnsi="宋体" w:cs="宋体"/>
          <w:sz w:val="28"/>
          <w:szCs w:val="28"/>
        </w:rPr>
      </w:pPr>
      <w:r>
        <w:rPr>
          <w:rFonts w:ascii="宋体" w:hAnsi="宋体" w:cs="宋体" w:hint="eastAsia"/>
          <w:sz w:val="28"/>
          <w:szCs w:val="28"/>
        </w:rPr>
        <w:t>投标供应商根据项目添加的服务承诺、培训等也请列出。</w:t>
      </w:r>
    </w:p>
    <w:p w:rsidR="005857A5" w:rsidRDefault="000C0F9F">
      <w:pPr>
        <w:spacing w:line="360" w:lineRule="auto"/>
        <w:rPr>
          <w:rFonts w:ascii="宋体" w:hAnsi="宋体" w:cs="宋体"/>
          <w:sz w:val="28"/>
          <w:szCs w:val="28"/>
        </w:rPr>
      </w:pPr>
      <w:r>
        <w:rPr>
          <w:rFonts w:ascii="宋体" w:hAnsi="宋体" w:cs="宋体" w:hint="eastAsia"/>
          <w:sz w:val="28"/>
          <w:szCs w:val="28"/>
        </w:rPr>
        <w:t>（3）是否偏离用符号“+、=、-”分别表示正偏离、完全响应、负偏离。</w:t>
      </w:r>
    </w:p>
    <w:p w:rsidR="005857A5" w:rsidRDefault="000C0F9F">
      <w:pPr>
        <w:spacing w:line="360" w:lineRule="auto"/>
        <w:rPr>
          <w:rFonts w:ascii="宋体" w:hAnsi="宋体" w:cs="宋体"/>
          <w:sz w:val="28"/>
          <w:szCs w:val="28"/>
        </w:rPr>
      </w:pPr>
      <w:r>
        <w:rPr>
          <w:rFonts w:ascii="宋体" w:hAnsi="宋体" w:cs="宋体" w:hint="eastAsia"/>
          <w:sz w:val="28"/>
          <w:szCs w:val="28"/>
        </w:rPr>
        <w:t>（4）投标供应商必须仔细阅读本采购文件中所有商务条款和相关服务要求，并将响应情况及偏离情况逐项填入上表，响应时不得对原有商务条款和服务要求进行直接复制粘贴及简单表述为完全响应，否则将影响该项得分。</w:t>
      </w:r>
      <w:r>
        <w:rPr>
          <w:rFonts w:ascii="宋体" w:hAnsi="宋体" w:cs="宋体" w:hint="eastAsia"/>
          <w:b/>
          <w:sz w:val="28"/>
          <w:szCs w:val="28"/>
        </w:rPr>
        <w:t>采购文件中标注必须满足的核心商务要求响应情况必须在上表中予以明确描述，缺项、漏项及描述不清将按重大负偏离处理。</w:t>
      </w:r>
      <w:r>
        <w:rPr>
          <w:rFonts w:ascii="宋体" w:hAnsi="宋体" w:cs="宋体" w:hint="eastAsia"/>
          <w:sz w:val="28"/>
          <w:szCs w:val="28"/>
        </w:rPr>
        <w:t>投标供应商必须根据所将提供服务的实际情况如实填写，评审委员会如发现有虚假描述的，该投标文件视为无效，并按照相关法律法规规定对供应商进行处罚。</w:t>
      </w:r>
    </w:p>
    <w:p w:rsidR="005857A5" w:rsidRDefault="005857A5">
      <w:pPr>
        <w:ind w:firstLineChars="250" w:firstLine="700"/>
        <w:rPr>
          <w:rFonts w:ascii="宋体" w:hAnsi="宋体" w:cs="宋体"/>
          <w:sz w:val="28"/>
          <w:szCs w:val="28"/>
        </w:rPr>
      </w:pPr>
    </w:p>
    <w:p w:rsidR="005857A5" w:rsidRDefault="000C0F9F">
      <w:pPr>
        <w:pStyle w:val="3"/>
        <w:ind w:firstLineChars="700" w:firstLine="2108"/>
        <w:rPr>
          <w:rFonts w:ascii="宋体" w:hAnsi="宋体" w:cs="宋体"/>
          <w:sz w:val="30"/>
          <w:szCs w:val="30"/>
        </w:rPr>
      </w:pPr>
      <w:bookmarkStart w:id="39" w:name="_Toc351733251"/>
      <w:bookmarkStart w:id="40" w:name="_Toc365968486"/>
      <w:bookmarkStart w:id="41" w:name="_Toc448871080"/>
      <w:bookmarkStart w:id="42" w:name="_Toc12891964"/>
      <w:bookmarkEnd w:id="36"/>
      <w:r>
        <w:rPr>
          <w:rFonts w:ascii="宋体" w:hAnsi="宋体" w:cs="宋体" w:hint="eastAsia"/>
          <w:sz w:val="30"/>
          <w:szCs w:val="30"/>
        </w:rPr>
        <w:lastRenderedPageBreak/>
        <w:t>6、经营业绩</w:t>
      </w:r>
      <w:bookmarkEnd w:id="39"/>
      <w:r>
        <w:rPr>
          <w:rFonts w:ascii="宋体" w:hAnsi="宋体" w:cs="宋体" w:hint="eastAsia"/>
          <w:sz w:val="30"/>
          <w:szCs w:val="30"/>
        </w:rPr>
        <w:t>（提供合同复印件）</w:t>
      </w:r>
      <w:bookmarkEnd w:id="40"/>
      <w:bookmarkEnd w:id="41"/>
      <w:bookmarkEnd w:id="42"/>
    </w:p>
    <w:tbl>
      <w:tblPr>
        <w:tblW w:w="8923" w:type="dxa"/>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31"/>
        <w:gridCol w:w="1849"/>
        <w:gridCol w:w="1196"/>
        <w:gridCol w:w="796"/>
        <w:gridCol w:w="1911"/>
        <w:gridCol w:w="2340"/>
      </w:tblGrid>
      <w:tr w:rsidR="005857A5">
        <w:trPr>
          <w:trHeight w:val="421"/>
        </w:trPr>
        <w:tc>
          <w:tcPr>
            <w:tcW w:w="831" w:type="dxa"/>
            <w:vAlign w:val="center"/>
          </w:tcPr>
          <w:p w:rsidR="005857A5" w:rsidRDefault="000C0F9F">
            <w:pPr>
              <w:ind w:left="-20"/>
              <w:jc w:val="center"/>
              <w:rPr>
                <w:rFonts w:ascii="宋体" w:hAnsi="宋体" w:cs="宋体"/>
                <w:sz w:val="24"/>
                <w:szCs w:val="24"/>
              </w:rPr>
            </w:pPr>
            <w:r>
              <w:rPr>
                <w:rFonts w:ascii="宋体" w:hAnsi="宋体" w:cs="宋体" w:hint="eastAsia"/>
                <w:sz w:val="24"/>
                <w:szCs w:val="24"/>
              </w:rPr>
              <w:t>序号</w:t>
            </w:r>
          </w:p>
        </w:tc>
        <w:tc>
          <w:tcPr>
            <w:tcW w:w="1849" w:type="dxa"/>
            <w:vAlign w:val="center"/>
          </w:tcPr>
          <w:p w:rsidR="005857A5" w:rsidRDefault="000C0F9F">
            <w:pPr>
              <w:jc w:val="center"/>
              <w:rPr>
                <w:rFonts w:ascii="宋体" w:hAnsi="宋体" w:cs="宋体"/>
                <w:sz w:val="24"/>
                <w:szCs w:val="24"/>
              </w:rPr>
            </w:pPr>
            <w:r>
              <w:rPr>
                <w:rFonts w:ascii="宋体" w:hAnsi="宋体" w:cs="宋体" w:hint="eastAsia"/>
                <w:sz w:val="24"/>
                <w:szCs w:val="24"/>
              </w:rPr>
              <w:t>业绩名称</w:t>
            </w:r>
          </w:p>
        </w:tc>
        <w:tc>
          <w:tcPr>
            <w:tcW w:w="1196" w:type="dxa"/>
            <w:vAlign w:val="center"/>
          </w:tcPr>
          <w:p w:rsidR="005857A5" w:rsidRDefault="000C0F9F">
            <w:pPr>
              <w:widowControl/>
              <w:jc w:val="center"/>
              <w:rPr>
                <w:rFonts w:ascii="宋体" w:hAnsi="宋体" w:cs="宋体"/>
                <w:sz w:val="24"/>
                <w:szCs w:val="24"/>
              </w:rPr>
            </w:pPr>
            <w:r>
              <w:rPr>
                <w:rFonts w:ascii="宋体" w:hAnsi="宋体" w:cs="宋体" w:hint="eastAsia"/>
                <w:sz w:val="24"/>
                <w:szCs w:val="24"/>
              </w:rPr>
              <w:t>采购单位</w:t>
            </w:r>
          </w:p>
        </w:tc>
        <w:tc>
          <w:tcPr>
            <w:tcW w:w="796" w:type="dxa"/>
            <w:vAlign w:val="center"/>
          </w:tcPr>
          <w:p w:rsidR="005857A5" w:rsidRDefault="000C0F9F">
            <w:pPr>
              <w:widowControl/>
              <w:jc w:val="center"/>
              <w:rPr>
                <w:rFonts w:ascii="宋体" w:hAnsi="宋体" w:cs="宋体"/>
                <w:sz w:val="24"/>
                <w:szCs w:val="24"/>
              </w:rPr>
            </w:pPr>
            <w:r>
              <w:rPr>
                <w:rFonts w:ascii="宋体" w:hAnsi="宋体" w:cs="宋体" w:hint="eastAsia"/>
                <w:sz w:val="24"/>
                <w:szCs w:val="24"/>
              </w:rPr>
              <w:t>签订</w:t>
            </w:r>
          </w:p>
          <w:p w:rsidR="005857A5" w:rsidRDefault="000C0F9F">
            <w:pPr>
              <w:widowControl/>
              <w:jc w:val="center"/>
              <w:rPr>
                <w:rFonts w:ascii="宋体" w:hAnsi="宋体" w:cs="宋体"/>
                <w:sz w:val="24"/>
                <w:szCs w:val="24"/>
              </w:rPr>
            </w:pPr>
            <w:r>
              <w:rPr>
                <w:rFonts w:ascii="宋体" w:hAnsi="宋体" w:cs="宋体" w:hint="eastAsia"/>
                <w:sz w:val="24"/>
                <w:szCs w:val="24"/>
              </w:rPr>
              <w:t>时间</w:t>
            </w:r>
          </w:p>
        </w:tc>
        <w:tc>
          <w:tcPr>
            <w:tcW w:w="1911" w:type="dxa"/>
            <w:vAlign w:val="center"/>
          </w:tcPr>
          <w:p w:rsidR="005857A5" w:rsidRDefault="000C0F9F">
            <w:pPr>
              <w:widowControl/>
              <w:jc w:val="center"/>
              <w:rPr>
                <w:rFonts w:ascii="宋体" w:hAnsi="宋体" w:cs="宋体"/>
                <w:sz w:val="24"/>
                <w:szCs w:val="24"/>
              </w:rPr>
            </w:pPr>
            <w:r>
              <w:rPr>
                <w:rFonts w:ascii="宋体" w:hAnsi="宋体" w:cs="宋体" w:hint="eastAsia"/>
                <w:sz w:val="24"/>
                <w:szCs w:val="24"/>
              </w:rPr>
              <w:t>合同金额</w:t>
            </w:r>
          </w:p>
          <w:p w:rsidR="005857A5" w:rsidRDefault="000C0F9F">
            <w:pPr>
              <w:widowControl/>
              <w:jc w:val="center"/>
              <w:rPr>
                <w:rFonts w:ascii="宋体" w:hAnsi="宋体" w:cs="宋体"/>
                <w:sz w:val="24"/>
                <w:szCs w:val="24"/>
              </w:rPr>
            </w:pPr>
            <w:r>
              <w:rPr>
                <w:rFonts w:ascii="宋体" w:hAnsi="宋体" w:cs="宋体" w:hint="eastAsia"/>
                <w:sz w:val="24"/>
                <w:szCs w:val="24"/>
              </w:rPr>
              <w:t>（万元）</w:t>
            </w:r>
          </w:p>
        </w:tc>
        <w:tc>
          <w:tcPr>
            <w:tcW w:w="2340" w:type="dxa"/>
            <w:vAlign w:val="center"/>
          </w:tcPr>
          <w:p w:rsidR="005857A5" w:rsidRDefault="000C0F9F">
            <w:pPr>
              <w:widowControl/>
              <w:jc w:val="center"/>
              <w:rPr>
                <w:rFonts w:ascii="宋体" w:hAnsi="宋体" w:cs="宋体"/>
                <w:sz w:val="24"/>
                <w:szCs w:val="24"/>
              </w:rPr>
            </w:pPr>
            <w:r>
              <w:rPr>
                <w:rFonts w:ascii="宋体" w:hAnsi="宋体" w:cs="宋体" w:hint="eastAsia"/>
                <w:sz w:val="24"/>
                <w:szCs w:val="24"/>
              </w:rPr>
              <w:t>证明材料</w:t>
            </w:r>
          </w:p>
          <w:p w:rsidR="005857A5" w:rsidRDefault="000C0F9F">
            <w:pPr>
              <w:widowControl/>
              <w:jc w:val="center"/>
              <w:rPr>
                <w:rFonts w:ascii="宋体" w:hAnsi="宋体" w:cs="宋体"/>
                <w:sz w:val="24"/>
                <w:szCs w:val="24"/>
              </w:rPr>
            </w:pPr>
            <w:r>
              <w:rPr>
                <w:rFonts w:ascii="宋体" w:hAnsi="宋体" w:cs="宋体" w:hint="eastAsia"/>
                <w:sz w:val="24"/>
                <w:szCs w:val="24"/>
              </w:rPr>
              <w:t>（第几页—第几页）</w:t>
            </w:r>
          </w:p>
        </w:tc>
      </w:tr>
      <w:tr w:rsidR="005857A5">
        <w:trPr>
          <w:trHeight w:val="530"/>
        </w:trPr>
        <w:tc>
          <w:tcPr>
            <w:tcW w:w="831" w:type="dxa"/>
            <w:vAlign w:val="center"/>
          </w:tcPr>
          <w:p w:rsidR="005857A5" w:rsidRDefault="000C0F9F">
            <w:pPr>
              <w:ind w:left="-20"/>
              <w:jc w:val="center"/>
              <w:rPr>
                <w:rFonts w:ascii="宋体" w:hAnsi="宋体" w:cs="宋体"/>
                <w:sz w:val="24"/>
                <w:szCs w:val="24"/>
              </w:rPr>
            </w:pPr>
            <w:r>
              <w:rPr>
                <w:rFonts w:ascii="宋体" w:hAnsi="宋体" w:cs="宋体" w:hint="eastAsia"/>
                <w:sz w:val="24"/>
                <w:szCs w:val="24"/>
              </w:rPr>
              <w:t>1</w:t>
            </w:r>
          </w:p>
        </w:tc>
        <w:tc>
          <w:tcPr>
            <w:tcW w:w="1849" w:type="dxa"/>
            <w:vAlign w:val="center"/>
          </w:tcPr>
          <w:p w:rsidR="005857A5" w:rsidRDefault="005857A5">
            <w:pPr>
              <w:jc w:val="center"/>
              <w:rPr>
                <w:rFonts w:ascii="宋体" w:hAnsi="宋体" w:cs="宋体"/>
                <w:sz w:val="24"/>
                <w:szCs w:val="24"/>
              </w:rPr>
            </w:pPr>
          </w:p>
        </w:tc>
        <w:tc>
          <w:tcPr>
            <w:tcW w:w="1196" w:type="dxa"/>
            <w:vAlign w:val="center"/>
          </w:tcPr>
          <w:p w:rsidR="005857A5" w:rsidRDefault="005857A5">
            <w:pPr>
              <w:jc w:val="center"/>
              <w:rPr>
                <w:rFonts w:ascii="宋体" w:hAnsi="宋体" w:cs="宋体"/>
                <w:sz w:val="24"/>
                <w:szCs w:val="24"/>
              </w:rPr>
            </w:pPr>
          </w:p>
        </w:tc>
        <w:tc>
          <w:tcPr>
            <w:tcW w:w="796" w:type="dxa"/>
            <w:vAlign w:val="center"/>
          </w:tcPr>
          <w:p w:rsidR="005857A5" w:rsidRDefault="005857A5">
            <w:pPr>
              <w:jc w:val="center"/>
              <w:rPr>
                <w:rFonts w:ascii="宋体" w:hAnsi="宋体" w:cs="宋体"/>
                <w:sz w:val="24"/>
                <w:szCs w:val="24"/>
              </w:rPr>
            </w:pPr>
          </w:p>
        </w:tc>
        <w:tc>
          <w:tcPr>
            <w:tcW w:w="1911" w:type="dxa"/>
            <w:vAlign w:val="center"/>
          </w:tcPr>
          <w:p w:rsidR="005857A5" w:rsidRDefault="005857A5">
            <w:pPr>
              <w:jc w:val="center"/>
              <w:rPr>
                <w:rFonts w:ascii="宋体" w:hAnsi="宋体" w:cs="宋体"/>
                <w:sz w:val="24"/>
                <w:szCs w:val="24"/>
              </w:rPr>
            </w:pPr>
          </w:p>
        </w:tc>
        <w:tc>
          <w:tcPr>
            <w:tcW w:w="2340" w:type="dxa"/>
            <w:vAlign w:val="center"/>
          </w:tcPr>
          <w:p w:rsidR="005857A5" w:rsidRDefault="005857A5">
            <w:pPr>
              <w:jc w:val="center"/>
              <w:rPr>
                <w:rFonts w:ascii="宋体" w:hAnsi="宋体" w:cs="宋体"/>
                <w:sz w:val="24"/>
                <w:szCs w:val="24"/>
              </w:rPr>
            </w:pPr>
          </w:p>
        </w:tc>
      </w:tr>
      <w:tr w:rsidR="005857A5">
        <w:trPr>
          <w:trHeight w:val="448"/>
        </w:trPr>
        <w:tc>
          <w:tcPr>
            <w:tcW w:w="831" w:type="dxa"/>
            <w:vAlign w:val="center"/>
          </w:tcPr>
          <w:p w:rsidR="005857A5" w:rsidRDefault="000C0F9F">
            <w:pPr>
              <w:ind w:left="-20"/>
              <w:jc w:val="center"/>
              <w:rPr>
                <w:rFonts w:ascii="宋体" w:hAnsi="宋体" w:cs="宋体"/>
                <w:sz w:val="24"/>
                <w:szCs w:val="24"/>
              </w:rPr>
            </w:pPr>
            <w:r>
              <w:rPr>
                <w:rFonts w:ascii="宋体" w:hAnsi="宋体" w:cs="宋体" w:hint="eastAsia"/>
                <w:sz w:val="24"/>
                <w:szCs w:val="24"/>
              </w:rPr>
              <w:t>2</w:t>
            </w:r>
          </w:p>
        </w:tc>
        <w:tc>
          <w:tcPr>
            <w:tcW w:w="1849" w:type="dxa"/>
            <w:vAlign w:val="center"/>
          </w:tcPr>
          <w:p w:rsidR="005857A5" w:rsidRDefault="005857A5">
            <w:pPr>
              <w:jc w:val="center"/>
              <w:rPr>
                <w:rFonts w:ascii="宋体" w:hAnsi="宋体" w:cs="宋体"/>
                <w:sz w:val="24"/>
                <w:szCs w:val="24"/>
              </w:rPr>
            </w:pPr>
          </w:p>
        </w:tc>
        <w:tc>
          <w:tcPr>
            <w:tcW w:w="1196" w:type="dxa"/>
            <w:vAlign w:val="center"/>
          </w:tcPr>
          <w:p w:rsidR="005857A5" w:rsidRDefault="005857A5">
            <w:pPr>
              <w:jc w:val="center"/>
              <w:rPr>
                <w:rFonts w:ascii="宋体" w:hAnsi="宋体" w:cs="宋体"/>
                <w:sz w:val="24"/>
                <w:szCs w:val="24"/>
              </w:rPr>
            </w:pPr>
          </w:p>
        </w:tc>
        <w:tc>
          <w:tcPr>
            <w:tcW w:w="796" w:type="dxa"/>
            <w:vAlign w:val="center"/>
          </w:tcPr>
          <w:p w:rsidR="005857A5" w:rsidRDefault="005857A5">
            <w:pPr>
              <w:jc w:val="center"/>
              <w:rPr>
                <w:rFonts w:ascii="宋体" w:hAnsi="宋体" w:cs="宋体"/>
                <w:sz w:val="24"/>
                <w:szCs w:val="24"/>
              </w:rPr>
            </w:pPr>
          </w:p>
        </w:tc>
        <w:tc>
          <w:tcPr>
            <w:tcW w:w="1911" w:type="dxa"/>
            <w:vAlign w:val="center"/>
          </w:tcPr>
          <w:p w:rsidR="005857A5" w:rsidRDefault="005857A5">
            <w:pPr>
              <w:jc w:val="center"/>
              <w:rPr>
                <w:rFonts w:ascii="宋体" w:hAnsi="宋体" w:cs="宋体"/>
                <w:sz w:val="24"/>
                <w:szCs w:val="24"/>
              </w:rPr>
            </w:pPr>
          </w:p>
        </w:tc>
        <w:tc>
          <w:tcPr>
            <w:tcW w:w="2340" w:type="dxa"/>
            <w:vAlign w:val="center"/>
          </w:tcPr>
          <w:p w:rsidR="005857A5" w:rsidRDefault="005857A5">
            <w:pPr>
              <w:jc w:val="center"/>
              <w:rPr>
                <w:rFonts w:ascii="宋体" w:hAnsi="宋体" w:cs="宋体"/>
                <w:sz w:val="24"/>
                <w:szCs w:val="24"/>
              </w:rPr>
            </w:pPr>
          </w:p>
        </w:tc>
      </w:tr>
      <w:tr w:rsidR="005857A5">
        <w:trPr>
          <w:trHeight w:val="417"/>
        </w:trPr>
        <w:tc>
          <w:tcPr>
            <w:tcW w:w="831" w:type="dxa"/>
            <w:vAlign w:val="center"/>
          </w:tcPr>
          <w:p w:rsidR="005857A5" w:rsidRDefault="000C0F9F">
            <w:pPr>
              <w:ind w:left="-20"/>
              <w:jc w:val="center"/>
              <w:rPr>
                <w:rFonts w:ascii="宋体" w:hAnsi="宋体" w:cs="宋体"/>
                <w:sz w:val="24"/>
                <w:szCs w:val="24"/>
              </w:rPr>
            </w:pPr>
            <w:r>
              <w:rPr>
                <w:rFonts w:ascii="宋体" w:hAnsi="宋体" w:cs="宋体" w:hint="eastAsia"/>
                <w:sz w:val="24"/>
                <w:szCs w:val="24"/>
              </w:rPr>
              <w:t>3</w:t>
            </w:r>
          </w:p>
        </w:tc>
        <w:tc>
          <w:tcPr>
            <w:tcW w:w="1849" w:type="dxa"/>
            <w:vAlign w:val="center"/>
          </w:tcPr>
          <w:p w:rsidR="005857A5" w:rsidRDefault="005857A5">
            <w:pPr>
              <w:ind w:left="-20"/>
              <w:jc w:val="center"/>
              <w:rPr>
                <w:rFonts w:ascii="宋体" w:hAnsi="宋体" w:cs="宋体"/>
                <w:sz w:val="24"/>
                <w:szCs w:val="24"/>
              </w:rPr>
            </w:pPr>
          </w:p>
        </w:tc>
        <w:tc>
          <w:tcPr>
            <w:tcW w:w="1196" w:type="dxa"/>
            <w:vAlign w:val="center"/>
          </w:tcPr>
          <w:p w:rsidR="005857A5" w:rsidRDefault="005857A5">
            <w:pPr>
              <w:ind w:left="-20"/>
              <w:jc w:val="center"/>
              <w:rPr>
                <w:rFonts w:ascii="宋体" w:hAnsi="宋体" w:cs="宋体"/>
                <w:sz w:val="24"/>
                <w:szCs w:val="24"/>
              </w:rPr>
            </w:pPr>
          </w:p>
        </w:tc>
        <w:tc>
          <w:tcPr>
            <w:tcW w:w="796" w:type="dxa"/>
            <w:vAlign w:val="center"/>
          </w:tcPr>
          <w:p w:rsidR="005857A5" w:rsidRDefault="005857A5">
            <w:pPr>
              <w:ind w:left="-20"/>
              <w:jc w:val="center"/>
              <w:rPr>
                <w:rFonts w:ascii="宋体" w:hAnsi="宋体" w:cs="宋体"/>
                <w:sz w:val="24"/>
                <w:szCs w:val="24"/>
              </w:rPr>
            </w:pPr>
          </w:p>
        </w:tc>
        <w:tc>
          <w:tcPr>
            <w:tcW w:w="1911" w:type="dxa"/>
            <w:vAlign w:val="center"/>
          </w:tcPr>
          <w:p w:rsidR="005857A5" w:rsidRDefault="005857A5">
            <w:pPr>
              <w:ind w:left="-20"/>
              <w:jc w:val="center"/>
              <w:rPr>
                <w:rFonts w:ascii="宋体" w:hAnsi="宋体" w:cs="宋体"/>
                <w:sz w:val="24"/>
                <w:szCs w:val="24"/>
              </w:rPr>
            </w:pPr>
          </w:p>
        </w:tc>
        <w:tc>
          <w:tcPr>
            <w:tcW w:w="2340" w:type="dxa"/>
            <w:vAlign w:val="center"/>
          </w:tcPr>
          <w:p w:rsidR="005857A5" w:rsidRDefault="005857A5">
            <w:pPr>
              <w:ind w:left="-20"/>
              <w:jc w:val="center"/>
              <w:rPr>
                <w:rFonts w:ascii="宋体" w:hAnsi="宋体" w:cs="宋体"/>
                <w:sz w:val="24"/>
                <w:szCs w:val="24"/>
              </w:rPr>
            </w:pPr>
          </w:p>
        </w:tc>
      </w:tr>
      <w:tr w:rsidR="005857A5">
        <w:trPr>
          <w:trHeight w:val="417"/>
        </w:trPr>
        <w:tc>
          <w:tcPr>
            <w:tcW w:w="831" w:type="dxa"/>
            <w:vAlign w:val="center"/>
          </w:tcPr>
          <w:p w:rsidR="005857A5" w:rsidRDefault="000C0F9F">
            <w:pPr>
              <w:ind w:left="-20"/>
              <w:jc w:val="center"/>
              <w:rPr>
                <w:rFonts w:ascii="宋体" w:hAnsi="宋体" w:cs="宋体"/>
                <w:sz w:val="24"/>
                <w:szCs w:val="24"/>
              </w:rPr>
            </w:pPr>
            <w:r>
              <w:rPr>
                <w:rFonts w:ascii="宋体" w:hAnsi="宋体" w:cs="宋体" w:hint="eastAsia"/>
                <w:sz w:val="24"/>
                <w:szCs w:val="24"/>
              </w:rPr>
              <w:t>4</w:t>
            </w:r>
          </w:p>
        </w:tc>
        <w:tc>
          <w:tcPr>
            <w:tcW w:w="1849" w:type="dxa"/>
            <w:vAlign w:val="center"/>
          </w:tcPr>
          <w:p w:rsidR="005857A5" w:rsidRDefault="005857A5">
            <w:pPr>
              <w:ind w:left="-20"/>
              <w:jc w:val="center"/>
              <w:rPr>
                <w:rFonts w:ascii="宋体" w:hAnsi="宋体" w:cs="宋体"/>
                <w:sz w:val="24"/>
                <w:szCs w:val="24"/>
              </w:rPr>
            </w:pPr>
          </w:p>
        </w:tc>
        <w:tc>
          <w:tcPr>
            <w:tcW w:w="1196" w:type="dxa"/>
            <w:vAlign w:val="center"/>
          </w:tcPr>
          <w:p w:rsidR="005857A5" w:rsidRDefault="005857A5">
            <w:pPr>
              <w:ind w:left="-20"/>
              <w:jc w:val="center"/>
              <w:rPr>
                <w:rFonts w:ascii="宋体" w:hAnsi="宋体" w:cs="宋体"/>
                <w:sz w:val="24"/>
                <w:szCs w:val="24"/>
              </w:rPr>
            </w:pPr>
          </w:p>
        </w:tc>
        <w:tc>
          <w:tcPr>
            <w:tcW w:w="796" w:type="dxa"/>
            <w:vAlign w:val="center"/>
          </w:tcPr>
          <w:p w:rsidR="005857A5" w:rsidRDefault="005857A5">
            <w:pPr>
              <w:ind w:left="-20"/>
              <w:jc w:val="center"/>
              <w:rPr>
                <w:rFonts w:ascii="宋体" w:hAnsi="宋体" w:cs="宋体"/>
                <w:sz w:val="24"/>
                <w:szCs w:val="24"/>
              </w:rPr>
            </w:pPr>
          </w:p>
        </w:tc>
        <w:tc>
          <w:tcPr>
            <w:tcW w:w="1911" w:type="dxa"/>
            <w:vAlign w:val="center"/>
          </w:tcPr>
          <w:p w:rsidR="005857A5" w:rsidRDefault="005857A5">
            <w:pPr>
              <w:ind w:left="-20"/>
              <w:jc w:val="center"/>
              <w:rPr>
                <w:rFonts w:ascii="宋体" w:hAnsi="宋体" w:cs="宋体"/>
                <w:sz w:val="24"/>
                <w:szCs w:val="24"/>
              </w:rPr>
            </w:pPr>
          </w:p>
        </w:tc>
        <w:tc>
          <w:tcPr>
            <w:tcW w:w="2340" w:type="dxa"/>
            <w:vAlign w:val="center"/>
          </w:tcPr>
          <w:p w:rsidR="005857A5" w:rsidRDefault="005857A5">
            <w:pPr>
              <w:ind w:left="-20"/>
              <w:jc w:val="center"/>
              <w:rPr>
                <w:rFonts w:ascii="宋体" w:hAnsi="宋体" w:cs="宋体"/>
                <w:sz w:val="24"/>
                <w:szCs w:val="24"/>
              </w:rPr>
            </w:pPr>
          </w:p>
        </w:tc>
      </w:tr>
      <w:tr w:rsidR="005857A5">
        <w:trPr>
          <w:trHeight w:val="417"/>
        </w:trPr>
        <w:tc>
          <w:tcPr>
            <w:tcW w:w="831" w:type="dxa"/>
            <w:vAlign w:val="center"/>
          </w:tcPr>
          <w:p w:rsidR="005857A5" w:rsidRDefault="000C0F9F">
            <w:pPr>
              <w:ind w:left="-20"/>
              <w:jc w:val="center"/>
              <w:rPr>
                <w:rFonts w:ascii="宋体" w:hAnsi="宋体" w:cs="宋体"/>
                <w:sz w:val="24"/>
                <w:szCs w:val="24"/>
              </w:rPr>
            </w:pPr>
            <w:r>
              <w:rPr>
                <w:rFonts w:ascii="宋体" w:hAnsi="宋体" w:cs="宋体" w:hint="eastAsia"/>
                <w:sz w:val="24"/>
                <w:szCs w:val="24"/>
              </w:rPr>
              <w:t>5</w:t>
            </w:r>
          </w:p>
        </w:tc>
        <w:tc>
          <w:tcPr>
            <w:tcW w:w="1849" w:type="dxa"/>
            <w:vAlign w:val="center"/>
          </w:tcPr>
          <w:p w:rsidR="005857A5" w:rsidRDefault="005857A5">
            <w:pPr>
              <w:ind w:left="-20"/>
              <w:jc w:val="center"/>
              <w:rPr>
                <w:rFonts w:ascii="宋体" w:hAnsi="宋体" w:cs="宋体"/>
                <w:sz w:val="24"/>
                <w:szCs w:val="24"/>
              </w:rPr>
            </w:pPr>
          </w:p>
        </w:tc>
        <w:tc>
          <w:tcPr>
            <w:tcW w:w="1196" w:type="dxa"/>
            <w:vAlign w:val="center"/>
          </w:tcPr>
          <w:p w:rsidR="005857A5" w:rsidRDefault="005857A5">
            <w:pPr>
              <w:ind w:left="-20"/>
              <w:jc w:val="center"/>
              <w:rPr>
                <w:rFonts w:ascii="宋体" w:hAnsi="宋体" w:cs="宋体"/>
                <w:sz w:val="24"/>
                <w:szCs w:val="24"/>
              </w:rPr>
            </w:pPr>
          </w:p>
        </w:tc>
        <w:tc>
          <w:tcPr>
            <w:tcW w:w="796" w:type="dxa"/>
            <w:vAlign w:val="center"/>
          </w:tcPr>
          <w:p w:rsidR="005857A5" w:rsidRDefault="005857A5">
            <w:pPr>
              <w:ind w:left="-20"/>
              <w:jc w:val="center"/>
              <w:rPr>
                <w:rFonts w:ascii="宋体" w:hAnsi="宋体" w:cs="宋体"/>
                <w:sz w:val="24"/>
                <w:szCs w:val="24"/>
              </w:rPr>
            </w:pPr>
          </w:p>
        </w:tc>
        <w:tc>
          <w:tcPr>
            <w:tcW w:w="1911" w:type="dxa"/>
            <w:vAlign w:val="center"/>
          </w:tcPr>
          <w:p w:rsidR="005857A5" w:rsidRDefault="005857A5">
            <w:pPr>
              <w:ind w:left="-20"/>
              <w:jc w:val="center"/>
              <w:rPr>
                <w:rFonts w:ascii="宋体" w:hAnsi="宋体" w:cs="宋体"/>
                <w:sz w:val="24"/>
                <w:szCs w:val="24"/>
              </w:rPr>
            </w:pPr>
          </w:p>
        </w:tc>
        <w:tc>
          <w:tcPr>
            <w:tcW w:w="2340" w:type="dxa"/>
            <w:vAlign w:val="center"/>
          </w:tcPr>
          <w:p w:rsidR="005857A5" w:rsidRDefault="005857A5">
            <w:pPr>
              <w:ind w:left="-20"/>
              <w:jc w:val="center"/>
              <w:rPr>
                <w:rFonts w:ascii="宋体" w:hAnsi="宋体" w:cs="宋体"/>
                <w:sz w:val="24"/>
                <w:szCs w:val="24"/>
              </w:rPr>
            </w:pPr>
          </w:p>
        </w:tc>
      </w:tr>
    </w:tbl>
    <w:p w:rsidR="005857A5" w:rsidRDefault="005857A5">
      <w:pPr>
        <w:rPr>
          <w:rFonts w:ascii="宋体" w:hAnsi="宋体" w:cs="宋体"/>
          <w:sz w:val="28"/>
          <w:szCs w:val="28"/>
        </w:rPr>
      </w:pPr>
    </w:p>
    <w:p w:rsidR="005857A5" w:rsidRDefault="000C0F9F">
      <w:pPr>
        <w:spacing w:line="360" w:lineRule="auto"/>
        <w:rPr>
          <w:rFonts w:ascii="宋体" w:hAnsi="宋体" w:cs="宋体"/>
          <w:sz w:val="28"/>
          <w:szCs w:val="28"/>
        </w:rPr>
      </w:pPr>
      <w:r>
        <w:rPr>
          <w:rFonts w:ascii="宋体" w:hAnsi="宋体" w:cs="宋体" w:hint="eastAsia"/>
          <w:sz w:val="28"/>
          <w:szCs w:val="28"/>
        </w:rPr>
        <w:t xml:space="preserve">投标单位全称（公章):        </w:t>
      </w:r>
    </w:p>
    <w:p w:rsidR="005857A5" w:rsidRDefault="000C0F9F">
      <w:pPr>
        <w:spacing w:line="360" w:lineRule="auto"/>
        <w:rPr>
          <w:rFonts w:ascii="宋体" w:hAnsi="宋体" w:cs="宋体"/>
          <w:sz w:val="28"/>
          <w:szCs w:val="28"/>
        </w:rPr>
      </w:pPr>
      <w:r>
        <w:rPr>
          <w:rFonts w:ascii="宋体" w:hAnsi="宋体" w:cs="宋体" w:hint="eastAsia"/>
          <w:b/>
          <w:sz w:val="28"/>
          <w:szCs w:val="28"/>
        </w:rPr>
        <w:t>法定代表人（授权代表）签章</w:t>
      </w:r>
      <w:r>
        <w:rPr>
          <w:rFonts w:ascii="宋体" w:hAnsi="宋体" w:cs="宋体" w:hint="eastAsia"/>
          <w:b/>
          <w:bCs/>
          <w:sz w:val="28"/>
          <w:szCs w:val="28"/>
        </w:rPr>
        <w:t>：</w:t>
      </w:r>
    </w:p>
    <w:p w:rsidR="005857A5" w:rsidRDefault="005857A5">
      <w:pPr>
        <w:spacing w:line="360" w:lineRule="auto"/>
        <w:rPr>
          <w:rFonts w:ascii="宋体" w:hAnsi="宋体" w:cs="宋体"/>
          <w:sz w:val="28"/>
          <w:szCs w:val="28"/>
        </w:rPr>
      </w:pPr>
    </w:p>
    <w:p w:rsidR="005857A5" w:rsidRDefault="000C0F9F">
      <w:pPr>
        <w:spacing w:line="360" w:lineRule="auto"/>
        <w:rPr>
          <w:rFonts w:ascii="宋体" w:hAnsi="宋体" w:cs="宋体"/>
          <w:sz w:val="28"/>
          <w:szCs w:val="28"/>
        </w:rPr>
      </w:pPr>
      <w:r>
        <w:rPr>
          <w:rFonts w:ascii="宋体" w:hAnsi="宋体" w:cs="宋体" w:hint="eastAsia"/>
          <w:sz w:val="28"/>
          <w:szCs w:val="28"/>
        </w:rPr>
        <w:t>注：</w:t>
      </w:r>
    </w:p>
    <w:p w:rsidR="005857A5" w:rsidRDefault="00422A85">
      <w:pPr>
        <w:spacing w:line="360" w:lineRule="auto"/>
        <w:rPr>
          <w:rFonts w:ascii="宋体" w:hAnsi="宋体" w:cs="宋体"/>
          <w:sz w:val="28"/>
          <w:szCs w:val="28"/>
        </w:rPr>
      </w:pPr>
      <w:r>
        <w:rPr>
          <w:rFonts w:ascii="宋体" w:hAnsi="宋体" w:cs="宋体" w:hint="eastAsia"/>
          <w:sz w:val="28"/>
          <w:szCs w:val="28"/>
        </w:rPr>
        <w:fldChar w:fldCharType="begin"/>
      </w:r>
      <w:r w:rsidR="000C0F9F">
        <w:rPr>
          <w:rFonts w:ascii="宋体" w:hAnsi="宋体" w:cs="宋体" w:hint="eastAsia"/>
          <w:sz w:val="28"/>
          <w:szCs w:val="28"/>
        </w:rPr>
        <w:instrText>= 1 \* GB3</w:instrText>
      </w:r>
      <w:r>
        <w:rPr>
          <w:rFonts w:ascii="宋体" w:hAnsi="宋体" w:cs="宋体" w:hint="eastAsia"/>
          <w:sz w:val="28"/>
          <w:szCs w:val="28"/>
        </w:rPr>
        <w:fldChar w:fldCharType="separate"/>
      </w:r>
      <w:r w:rsidR="000C0F9F">
        <w:rPr>
          <w:rFonts w:ascii="宋体" w:hAnsi="宋体" w:cs="宋体" w:hint="eastAsia"/>
          <w:sz w:val="28"/>
          <w:szCs w:val="28"/>
        </w:rPr>
        <w:t>①</w:t>
      </w:r>
      <w:r>
        <w:rPr>
          <w:rFonts w:ascii="宋体" w:hAnsi="宋体" w:cs="宋体" w:hint="eastAsia"/>
          <w:sz w:val="28"/>
          <w:szCs w:val="28"/>
        </w:rPr>
        <w:fldChar w:fldCharType="end"/>
      </w:r>
      <w:r w:rsidR="000C0F9F">
        <w:rPr>
          <w:rFonts w:ascii="宋体" w:hAnsi="宋体" w:cs="宋体" w:hint="eastAsia"/>
          <w:sz w:val="28"/>
          <w:szCs w:val="28"/>
        </w:rPr>
        <w:t>此表为表样，须填写完整，行数可自行添加，但表式不变。</w:t>
      </w:r>
    </w:p>
    <w:p w:rsidR="005857A5" w:rsidRDefault="00422A85">
      <w:pPr>
        <w:spacing w:line="360" w:lineRule="auto"/>
        <w:rPr>
          <w:rFonts w:ascii="宋体" w:hAnsi="宋体" w:cs="宋体"/>
          <w:sz w:val="28"/>
          <w:szCs w:val="28"/>
        </w:rPr>
      </w:pPr>
      <w:r>
        <w:rPr>
          <w:rFonts w:ascii="宋体" w:hAnsi="宋体" w:cs="宋体" w:hint="eastAsia"/>
          <w:sz w:val="28"/>
          <w:szCs w:val="28"/>
        </w:rPr>
        <w:fldChar w:fldCharType="begin"/>
      </w:r>
      <w:r w:rsidR="000C0F9F">
        <w:rPr>
          <w:rFonts w:ascii="宋体" w:hAnsi="宋体" w:cs="宋体" w:hint="eastAsia"/>
          <w:sz w:val="28"/>
          <w:szCs w:val="28"/>
        </w:rPr>
        <w:instrText>= 2 \* GB3</w:instrText>
      </w:r>
      <w:r>
        <w:rPr>
          <w:rFonts w:ascii="宋体" w:hAnsi="宋体" w:cs="宋体" w:hint="eastAsia"/>
          <w:sz w:val="28"/>
          <w:szCs w:val="28"/>
        </w:rPr>
        <w:fldChar w:fldCharType="separate"/>
      </w:r>
      <w:r w:rsidR="000C0F9F">
        <w:rPr>
          <w:rFonts w:ascii="宋体" w:hAnsi="宋体" w:cs="宋体" w:hint="eastAsia"/>
          <w:sz w:val="28"/>
          <w:szCs w:val="28"/>
        </w:rPr>
        <w:t>②</w:t>
      </w:r>
      <w:r>
        <w:rPr>
          <w:rFonts w:ascii="宋体" w:hAnsi="宋体" w:cs="宋体" w:hint="eastAsia"/>
          <w:sz w:val="28"/>
          <w:szCs w:val="28"/>
        </w:rPr>
        <w:fldChar w:fldCharType="end"/>
      </w:r>
      <w:r w:rsidR="000C0F9F">
        <w:rPr>
          <w:rFonts w:ascii="宋体" w:hAnsi="宋体" w:cs="宋体" w:hint="eastAsia"/>
          <w:sz w:val="28"/>
          <w:szCs w:val="28"/>
        </w:rPr>
        <w:t>投标单位所提供的经营业绩必须列入上表中，未列入上表的不予计算。评委将依据每个经营业绩所附证明材料的有效性判断该业绩有效性。</w:t>
      </w:r>
    </w:p>
    <w:p w:rsidR="005857A5" w:rsidRDefault="00422A85">
      <w:pPr>
        <w:spacing w:line="360" w:lineRule="auto"/>
        <w:rPr>
          <w:rFonts w:ascii="宋体" w:hAnsi="宋体" w:cs="宋体"/>
          <w:sz w:val="28"/>
          <w:szCs w:val="28"/>
        </w:rPr>
      </w:pPr>
      <w:r>
        <w:rPr>
          <w:rFonts w:ascii="宋体" w:hAnsi="宋体" w:cs="宋体" w:hint="eastAsia"/>
          <w:sz w:val="28"/>
          <w:szCs w:val="28"/>
        </w:rPr>
        <w:fldChar w:fldCharType="begin"/>
      </w:r>
      <w:r w:rsidR="000C0F9F">
        <w:rPr>
          <w:rFonts w:ascii="宋体" w:hAnsi="宋体" w:cs="宋体" w:hint="eastAsia"/>
          <w:sz w:val="28"/>
          <w:szCs w:val="28"/>
        </w:rPr>
        <w:instrText>= 3 \* GB3</w:instrText>
      </w:r>
      <w:r>
        <w:rPr>
          <w:rFonts w:ascii="宋体" w:hAnsi="宋体" w:cs="宋体" w:hint="eastAsia"/>
          <w:sz w:val="28"/>
          <w:szCs w:val="28"/>
        </w:rPr>
        <w:fldChar w:fldCharType="separate"/>
      </w:r>
      <w:r w:rsidR="000C0F9F">
        <w:rPr>
          <w:rFonts w:ascii="宋体" w:hAnsi="宋体" w:cs="宋体" w:hint="eastAsia"/>
          <w:sz w:val="28"/>
          <w:szCs w:val="28"/>
        </w:rPr>
        <w:t>③</w:t>
      </w:r>
      <w:r>
        <w:rPr>
          <w:rFonts w:ascii="宋体" w:hAnsi="宋体" w:cs="宋体" w:hint="eastAsia"/>
          <w:sz w:val="28"/>
          <w:szCs w:val="28"/>
        </w:rPr>
        <w:fldChar w:fldCharType="end"/>
      </w:r>
      <w:r w:rsidR="000C0F9F">
        <w:rPr>
          <w:rFonts w:ascii="宋体" w:hAnsi="宋体" w:cs="宋体" w:hint="eastAsia"/>
          <w:sz w:val="28"/>
          <w:szCs w:val="28"/>
        </w:rPr>
        <w:t>若本项目有多个分包的且经营业绩相同的，则只需填写一份此表，并注明“所有分包”。否则每个分包须分别填写此表，并注明分包号。</w:t>
      </w:r>
    </w:p>
    <w:p w:rsidR="005857A5" w:rsidRDefault="005857A5" w:rsidP="002F0793">
      <w:pPr>
        <w:ind w:firstLineChars="227" w:firstLine="636"/>
        <w:rPr>
          <w:rFonts w:ascii="宋体" w:hAnsi="宋体" w:cs="宋体"/>
          <w:sz w:val="28"/>
          <w:szCs w:val="28"/>
        </w:rPr>
      </w:pPr>
    </w:p>
    <w:p w:rsidR="005857A5" w:rsidRDefault="005857A5">
      <w:pPr>
        <w:jc w:val="center"/>
        <w:rPr>
          <w:rFonts w:ascii="宋体" w:hAnsi="宋体" w:cs="宋体"/>
          <w:b/>
          <w:bCs/>
          <w:kern w:val="0"/>
          <w:sz w:val="30"/>
          <w:szCs w:val="30"/>
        </w:rPr>
      </w:pPr>
    </w:p>
    <w:p w:rsidR="005857A5" w:rsidRDefault="005857A5">
      <w:pPr>
        <w:jc w:val="center"/>
        <w:rPr>
          <w:rFonts w:ascii="宋体" w:hAnsi="宋体" w:cs="宋体"/>
          <w:b/>
          <w:bCs/>
          <w:kern w:val="0"/>
          <w:sz w:val="30"/>
          <w:szCs w:val="30"/>
        </w:rPr>
      </w:pPr>
    </w:p>
    <w:p w:rsidR="005857A5" w:rsidRDefault="005857A5">
      <w:pPr>
        <w:jc w:val="center"/>
        <w:rPr>
          <w:rFonts w:ascii="宋体" w:hAnsi="宋体" w:cs="宋体"/>
          <w:b/>
          <w:bCs/>
          <w:kern w:val="0"/>
          <w:sz w:val="30"/>
          <w:szCs w:val="30"/>
        </w:rPr>
      </w:pPr>
    </w:p>
    <w:p w:rsidR="005857A5" w:rsidRDefault="005857A5">
      <w:pPr>
        <w:jc w:val="center"/>
        <w:rPr>
          <w:rFonts w:ascii="宋体" w:hAnsi="宋体" w:cs="宋体"/>
          <w:b/>
          <w:bCs/>
          <w:kern w:val="0"/>
          <w:sz w:val="30"/>
          <w:szCs w:val="30"/>
        </w:rPr>
      </w:pPr>
    </w:p>
    <w:p w:rsidR="005857A5" w:rsidRDefault="005857A5">
      <w:pPr>
        <w:jc w:val="center"/>
        <w:rPr>
          <w:rFonts w:ascii="宋体" w:hAnsi="宋体" w:cs="宋体"/>
          <w:b/>
          <w:bCs/>
          <w:kern w:val="0"/>
          <w:sz w:val="30"/>
          <w:szCs w:val="30"/>
        </w:rPr>
      </w:pPr>
    </w:p>
    <w:p w:rsidR="005857A5" w:rsidRDefault="000C0F9F">
      <w:pPr>
        <w:jc w:val="center"/>
        <w:rPr>
          <w:rFonts w:ascii="宋体" w:hAnsi="宋体" w:cs="宋体"/>
          <w:b/>
          <w:bCs/>
          <w:kern w:val="0"/>
          <w:sz w:val="30"/>
          <w:szCs w:val="30"/>
        </w:rPr>
      </w:pPr>
      <w:r>
        <w:rPr>
          <w:rFonts w:ascii="宋体" w:hAnsi="宋体" w:cs="宋体" w:hint="eastAsia"/>
          <w:b/>
          <w:bCs/>
          <w:kern w:val="0"/>
          <w:sz w:val="30"/>
          <w:szCs w:val="30"/>
        </w:rPr>
        <w:t>7.综合实力证明材料</w:t>
      </w:r>
    </w:p>
    <w:p w:rsidR="005857A5" w:rsidRDefault="000C0F9F">
      <w:pPr>
        <w:pStyle w:val="3"/>
        <w:jc w:val="center"/>
        <w:rPr>
          <w:rFonts w:ascii="宋体" w:hAnsi="宋体"/>
          <w:bCs w:val="0"/>
        </w:rPr>
      </w:pPr>
      <w:bookmarkStart w:id="43" w:name="_Toc12891965"/>
      <w:r>
        <w:rPr>
          <w:rFonts w:ascii="宋体" w:hAnsi="宋体" w:hint="eastAsia"/>
          <w:sz w:val="28"/>
        </w:rPr>
        <w:lastRenderedPageBreak/>
        <w:t>（对应评标标准中所要求的相关资料）</w:t>
      </w:r>
      <w:bookmarkEnd w:id="43"/>
    </w:p>
    <w:tbl>
      <w:tblPr>
        <w:tblW w:w="8561" w:type="dxa"/>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70"/>
        <w:gridCol w:w="2619"/>
        <w:gridCol w:w="3555"/>
        <w:gridCol w:w="1617"/>
      </w:tblGrid>
      <w:tr w:rsidR="005857A5">
        <w:trPr>
          <w:trHeight w:val="706"/>
        </w:trPr>
        <w:tc>
          <w:tcPr>
            <w:tcW w:w="770" w:type="dxa"/>
            <w:vAlign w:val="center"/>
          </w:tcPr>
          <w:p w:rsidR="005857A5" w:rsidRDefault="000C0F9F">
            <w:pPr>
              <w:jc w:val="center"/>
              <w:rPr>
                <w:rFonts w:ascii="宋体" w:hAnsi="宋体" w:cs="宋体"/>
                <w:sz w:val="24"/>
                <w:szCs w:val="24"/>
              </w:rPr>
            </w:pPr>
            <w:r>
              <w:rPr>
                <w:rFonts w:ascii="宋体" w:hAnsi="宋体" w:cs="宋体" w:hint="eastAsia"/>
                <w:sz w:val="24"/>
                <w:szCs w:val="24"/>
              </w:rPr>
              <w:t>序号</w:t>
            </w:r>
          </w:p>
        </w:tc>
        <w:tc>
          <w:tcPr>
            <w:tcW w:w="2619" w:type="dxa"/>
            <w:vAlign w:val="center"/>
          </w:tcPr>
          <w:p w:rsidR="005857A5" w:rsidRDefault="000C0F9F">
            <w:pPr>
              <w:jc w:val="center"/>
              <w:rPr>
                <w:rFonts w:ascii="宋体" w:hAnsi="宋体" w:cs="宋体"/>
                <w:sz w:val="24"/>
                <w:szCs w:val="24"/>
              </w:rPr>
            </w:pPr>
            <w:r>
              <w:rPr>
                <w:rFonts w:ascii="宋体" w:hAnsi="宋体" w:cs="宋体" w:hint="eastAsia"/>
                <w:sz w:val="24"/>
                <w:szCs w:val="24"/>
              </w:rPr>
              <w:t>资格证明材料</w:t>
            </w:r>
          </w:p>
        </w:tc>
        <w:tc>
          <w:tcPr>
            <w:tcW w:w="3555" w:type="dxa"/>
            <w:vAlign w:val="center"/>
          </w:tcPr>
          <w:p w:rsidR="005857A5" w:rsidRDefault="000C0F9F">
            <w:pPr>
              <w:jc w:val="center"/>
              <w:rPr>
                <w:rFonts w:ascii="宋体" w:hAnsi="宋体" w:cs="宋体"/>
                <w:b/>
                <w:sz w:val="24"/>
                <w:szCs w:val="24"/>
              </w:rPr>
            </w:pPr>
            <w:r>
              <w:rPr>
                <w:rFonts w:ascii="宋体" w:hAnsi="宋体" w:cs="宋体" w:hint="eastAsia"/>
                <w:sz w:val="24"/>
                <w:szCs w:val="24"/>
              </w:rPr>
              <w:t>应标人制作的投标文件中的页码位置</w:t>
            </w:r>
          </w:p>
        </w:tc>
        <w:tc>
          <w:tcPr>
            <w:tcW w:w="1617" w:type="dxa"/>
            <w:vAlign w:val="center"/>
          </w:tcPr>
          <w:p w:rsidR="005857A5" w:rsidRDefault="000C0F9F">
            <w:pPr>
              <w:jc w:val="center"/>
              <w:rPr>
                <w:rFonts w:ascii="宋体" w:hAnsi="宋体" w:cs="宋体"/>
                <w:sz w:val="24"/>
                <w:szCs w:val="24"/>
              </w:rPr>
            </w:pPr>
            <w:r>
              <w:rPr>
                <w:rFonts w:ascii="宋体" w:hAnsi="宋体" w:cs="宋体" w:hint="eastAsia"/>
                <w:sz w:val="24"/>
                <w:szCs w:val="24"/>
              </w:rPr>
              <w:t>是否响应</w:t>
            </w:r>
          </w:p>
          <w:p w:rsidR="005857A5" w:rsidRDefault="000C0F9F">
            <w:pPr>
              <w:jc w:val="center"/>
              <w:rPr>
                <w:rFonts w:ascii="宋体" w:hAnsi="宋体" w:cs="宋体"/>
                <w:b/>
                <w:sz w:val="24"/>
                <w:szCs w:val="24"/>
              </w:rPr>
            </w:pPr>
            <w:r>
              <w:rPr>
                <w:rFonts w:ascii="宋体" w:hAnsi="宋体" w:cs="宋体" w:hint="eastAsia"/>
                <w:sz w:val="24"/>
                <w:szCs w:val="24"/>
              </w:rPr>
              <w:t>（填是或者否）</w:t>
            </w:r>
          </w:p>
        </w:tc>
      </w:tr>
      <w:tr w:rsidR="005857A5">
        <w:trPr>
          <w:trHeight w:val="427"/>
        </w:trPr>
        <w:tc>
          <w:tcPr>
            <w:tcW w:w="770" w:type="dxa"/>
            <w:vAlign w:val="center"/>
          </w:tcPr>
          <w:p w:rsidR="005857A5" w:rsidRDefault="000C0F9F">
            <w:pPr>
              <w:jc w:val="center"/>
              <w:rPr>
                <w:rFonts w:ascii="宋体" w:hAnsi="宋体" w:cs="宋体"/>
                <w:sz w:val="24"/>
                <w:szCs w:val="24"/>
              </w:rPr>
            </w:pPr>
            <w:r>
              <w:rPr>
                <w:rFonts w:ascii="宋体" w:hAnsi="宋体" w:cs="宋体" w:hint="eastAsia"/>
                <w:sz w:val="24"/>
                <w:szCs w:val="24"/>
              </w:rPr>
              <w:t>1</w:t>
            </w:r>
          </w:p>
        </w:tc>
        <w:tc>
          <w:tcPr>
            <w:tcW w:w="2619" w:type="dxa"/>
            <w:vAlign w:val="center"/>
          </w:tcPr>
          <w:p w:rsidR="005857A5" w:rsidRDefault="005857A5">
            <w:pPr>
              <w:jc w:val="center"/>
              <w:rPr>
                <w:rFonts w:ascii="宋体" w:hAnsi="宋体" w:cs="宋体"/>
                <w:sz w:val="24"/>
                <w:szCs w:val="24"/>
              </w:rPr>
            </w:pPr>
          </w:p>
        </w:tc>
        <w:tc>
          <w:tcPr>
            <w:tcW w:w="3555" w:type="dxa"/>
            <w:vAlign w:val="center"/>
          </w:tcPr>
          <w:p w:rsidR="005857A5" w:rsidRDefault="005857A5">
            <w:pPr>
              <w:jc w:val="center"/>
              <w:rPr>
                <w:rFonts w:ascii="宋体" w:hAnsi="宋体" w:cs="宋体"/>
                <w:sz w:val="24"/>
                <w:szCs w:val="24"/>
              </w:rPr>
            </w:pPr>
          </w:p>
        </w:tc>
        <w:tc>
          <w:tcPr>
            <w:tcW w:w="1617" w:type="dxa"/>
            <w:vAlign w:val="center"/>
          </w:tcPr>
          <w:p w:rsidR="005857A5" w:rsidRDefault="005857A5">
            <w:pPr>
              <w:jc w:val="center"/>
              <w:rPr>
                <w:rFonts w:ascii="宋体" w:hAnsi="宋体" w:cs="宋体"/>
                <w:sz w:val="24"/>
                <w:szCs w:val="24"/>
              </w:rPr>
            </w:pPr>
          </w:p>
        </w:tc>
      </w:tr>
      <w:tr w:rsidR="005857A5">
        <w:trPr>
          <w:trHeight w:val="457"/>
        </w:trPr>
        <w:tc>
          <w:tcPr>
            <w:tcW w:w="770" w:type="dxa"/>
            <w:vAlign w:val="center"/>
          </w:tcPr>
          <w:p w:rsidR="005857A5" w:rsidRDefault="000C0F9F">
            <w:pPr>
              <w:widowControl/>
              <w:jc w:val="center"/>
              <w:textAlignment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2619" w:type="dxa"/>
            <w:vAlign w:val="center"/>
          </w:tcPr>
          <w:p w:rsidR="005857A5" w:rsidRDefault="005857A5">
            <w:pPr>
              <w:widowControl/>
              <w:jc w:val="center"/>
              <w:textAlignment w:val="center"/>
              <w:rPr>
                <w:rFonts w:ascii="宋体" w:hAnsi="宋体" w:cs="宋体"/>
                <w:color w:val="000000"/>
                <w:kern w:val="0"/>
                <w:sz w:val="24"/>
                <w:szCs w:val="24"/>
              </w:rPr>
            </w:pPr>
          </w:p>
        </w:tc>
        <w:tc>
          <w:tcPr>
            <w:tcW w:w="3555" w:type="dxa"/>
            <w:vAlign w:val="center"/>
          </w:tcPr>
          <w:p w:rsidR="005857A5" w:rsidRDefault="005857A5">
            <w:pPr>
              <w:jc w:val="center"/>
              <w:rPr>
                <w:rFonts w:ascii="宋体" w:hAnsi="宋体" w:cs="宋体"/>
                <w:sz w:val="24"/>
                <w:szCs w:val="24"/>
              </w:rPr>
            </w:pPr>
          </w:p>
        </w:tc>
        <w:tc>
          <w:tcPr>
            <w:tcW w:w="1617" w:type="dxa"/>
            <w:vAlign w:val="center"/>
          </w:tcPr>
          <w:p w:rsidR="005857A5" w:rsidRDefault="005857A5">
            <w:pPr>
              <w:jc w:val="center"/>
              <w:rPr>
                <w:rFonts w:ascii="宋体" w:hAnsi="宋体" w:cs="宋体"/>
                <w:sz w:val="24"/>
                <w:szCs w:val="24"/>
              </w:rPr>
            </w:pPr>
          </w:p>
        </w:tc>
      </w:tr>
      <w:tr w:rsidR="005857A5">
        <w:trPr>
          <w:trHeight w:val="662"/>
        </w:trPr>
        <w:tc>
          <w:tcPr>
            <w:tcW w:w="770" w:type="dxa"/>
            <w:vAlign w:val="center"/>
          </w:tcPr>
          <w:p w:rsidR="005857A5" w:rsidRDefault="000C0F9F">
            <w:pPr>
              <w:jc w:val="center"/>
              <w:rPr>
                <w:rFonts w:ascii="宋体" w:hAnsi="宋体" w:cs="宋体"/>
                <w:sz w:val="24"/>
                <w:szCs w:val="24"/>
              </w:rPr>
            </w:pPr>
            <w:r>
              <w:rPr>
                <w:rFonts w:ascii="宋体" w:hAnsi="宋体" w:cs="宋体" w:hint="eastAsia"/>
                <w:sz w:val="24"/>
                <w:szCs w:val="24"/>
              </w:rPr>
              <w:t>3</w:t>
            </w:r>
          </w:p>
        </w:tc>
        <w:tc>
          <w:tcPr>
            <w:tcW w:w="2619" w:type="dxa"/>
            <w:vAlign w:val="center"/>
          </w:tcPr>
          <w:p w:rsidR="005857A5" w:rsidRDefault="005857A5">
            <w:pPr>
              <w:widowControl/>
              <w:jc w:val="center"/>
              <w:textAlignment w:val="center"/>
              <w:rPr>
                <w:rFonts w:ascii="宋体" w:hAnsi="宋体" w:cs="宋体"/>
                <w:sz w:val="24"/>
                <w:szCs w:val="24"/>
              </w:rPr>
            </w:pPr>
          </w:p>
        </w:tc>
        <w:tc>
          <w:tcPr>
            <w:tcW w:w="3555" w:type="dxa"/>
            <w:vAlign w:val="center"/>
          </w:tcPr>
          <w:p w:rsidR="005857A5" w:rsidRDefault="005857A5">
            <w:pPr>
              <w:jc w:val="center"/>
              <w:rPr>
                <w:rFonts w:ascii="宋体" w:hAnsi="宋体" w:cs="宋体"/>
                <w:sz w:val="24"/>
                <w:szCs w:val="24"/>
              </w:rPr>
            </w:pPr>
          </w:p>
        </w:tc>
        <w:tc>
          <w:tcPr>
            <w:tcW w:w="1617" w:type="dxa"/>
            <w:vAlign w:val="center"/>
          </w:tcPr>
          <w:p w:rsidR="005857A5" w:rsidRDefault="005857A5">
            <w:pPr>
              <w:jc w:val="center"/>
              <w:rPr>
                <w:rFonts w:ascii="宋体" w:hAnsi="宋体" w:cs="宋体"/>
                <w:sz w:val="24"/>
                <w:szCs w:val="24"/>
              </w:rPr>
            </w:pPr>
          </w:p>
        </w:tc>
      </w:tr>
      <w:tr w:rsidR="005857A5">
        <w:trPr>
          <w:trHeight w:val="662"/>
        </w:trPr>
        <w:tc>
          <w:tcPr>
            <w:tcW w:w="770" w:type="dxa"/>
            <w:vAlign w:val="center"/>
          </w:tcPr>
          <w:p w:rsidR="005857A5" w:rsidRDefault="000C0F9F">
            <w:pPr>
              <w:jc w:val="center"/>
              <w:rPr>
                <w:rFonts w:ascii="宋体" w:hAnsi="宋体" w:cs="宋体"/>
                <w:sz w:val="24"/>
                <w:szCs w:val="24"/>
              </w:rPr>
            </w:pPr>
            <w:r>
              <w:rPr>
                <w:rFonts w:ascii="宋体" w:hAnsi="宋体" w:cs="宋体" w:hint="eastAsia"/>
                <w:sz w:val="24"/>
                <w:szCs w:val="24"/>
              </w:rPr>
              <w:t>4</w:t>
            </w:r>
          </w:p>
        </w:tc>
        <w:tc>
          <w:tcPr>
            <w:tcW w:w="2619" w:type="dxa"/>
            <w:vAlign w:val="center"/>
          </w:tcPr>
          <w:p w:rsidR="005857A5" w:rsidRDefault="005857A5">
            <w:pPr>
              <w:widowControl/>
              <w:jc w:val="center"/>
              <w:textAlignment w:val="center"/>
              <w:rPr>
                <w:rFonts w:ascii="宋体" w:hAnsi="宋体" w:cs="宋体"/>
                <w:sz w:val="24"/>
                <w:szCs w:val="24"/>
              </w:rPr>
            </w:pPr>
          </w:p>
        </w:tc>
        <w:tc>
          <w:tcPr>
            <w:tcW w:w="3555" w:type="dxa"/>
            <w:vAlign w:val="center"/>
          </w:tcPr>
          <w:p w:rsidR="005857A5" w:rsidRDefault="005857A5">
            <w:pPr>
              <w:jc w:val="center"/>
              <w:rPr>
                <w:rFonts w:ascii="宋体" w:hAnsi="宋体" w:cs="宋体"/>
                <w:sz w:val="24"/>
                <w:szCs w:val="24"/>
              </w:rPr>
            </w:pPr>
          </w:p>
        </w:tc>
        <w:tc>
          <w:tcPr>
            <w:tcW w:w="1617" w:type="dxa"/>
            <w:vAlign w:val="center"/>
          </w:tcPr>
          <w:p w:rsidR="005857A5" w:rsidRDefault="005857A5">
            <w:pPr>
              <w:jc w:val="center"/>
              <w:rPr>
                <w:rFonts w:ascii="宋体" w:hAnsi="宋体" w:cs="宋体"/>
                <w:sz w:val="24"/>
                <w:szCs w:val="24"/>
              </w:rPr>
            </w:pPr>
          </w:p>
        </w:tc>
      </w:tr>
      <w:tr w:rsidR="005857A5">
        <w:trPr>
          <w:trHeight w:val="506"/>
        </w:trPr>
        <w:tc>
          <w:tcPr>
            <w:tcW w:w="770" w:type="dxa"/>
            <w:vAlign w:val="center"/>
          </w:tcPr>
          <w:p w:rsidR="005857A5" w:rsidRDefault="000C0F9F">
            <w:pPr>
              <w:jc w:val="center"/>
              <w:rPr>
                <w:rFonts w:ascii="宋体" w:hAnsi="宋体" w:cs="宋体"/>
                <w:sz w:val="24"/>
                <w:szCs w:val="24"/>
              </w:rPr>
            </w:pPr>
            <w:r>
              <w:rPr>
                <w:rFonts w:ascii="宋体" w:hAnsi="宋体" w:cs="宋体" w:hint="eastAsia"/>
                <w:sz w:val="24"/>
                <w:szCs w:val="24"/>
              </w:rPr>
              <w:t>5</w:t>
            </w:r>
          </w:p>
        </w:tc>
        <w:tc>
          <w:tcPr>
            <w:tcW w:w="2619" w:type="dxa"/>
            <w:vAlign w:val="center"/>
          </w:tcPr>
          <w:p w:rsidR="005857A5" w:rsidRDefault="005857A5">
            <w:pPr>
              <w:widowControl/>
              <w:jc w:val="center"/>
              <w:textAlignment w:val="center"/>
              <w:rPr>
                <w:rFonts w:ascii="宋体" w:hAnsi="宋体" w:cs="宋体"/>
                <w:sz w:val="24"/>
                <w:szCs w:val="24"/>
              </w:rPr>
            </w:pPr>
          </w:p>
        </w:tc>
        <w:tc>
          <w:tcPr>
            <w:tcW w:w="3555" w:type="dxa"/>
            <w:vAlign w:val="center"/>
          </w:tcPr>
          <w:p w:rsidR="005857A5" w:rsidRDefault="005857A5">
            <w:pPr>
              <w:jc w:val="center"/>
              <w:rPr>
                <w:rFonts w:ascii="宋体" w:hAnsi="宋体" w:cs="宋体"/>
                <w:sz w:val="24"/>
                <w:szCs w:val="24"/>
              </w:rPr>
            </w:pPr>
          </w:p>
        </w:tc>
        <w:tc>
          <w:tcPr>
            <w:tcW w:w="1617" w:type="dxa"/>
            <w:vAlign w:val="center"/>
          </w:tcPr>
          <w:p w:rsidR="005857A5" w:rsidRDefault="005857A5">
            <w:pPr>
              <w:jc w:val="center"/>
              <w:rPr>
                <w:rFonts w:ascii="宋体" w:hAnsi="宋体" w:cs="宋体"/>
                <w:sz w:val="24"/>
                <w:szCs w:val="24"/>
              </w:rPr>
            </w:pPr>
          </w:p>
        </w:tc>
      </w:tr>
      <w:tr w:rsidR="005857A5">
        <w:trPr>
          <w:trHeight w:val="438"/>
        </w:trPr>
        <w:tc>
          <w:tcPr>
            <w:tcW w:w="770" w:type="dxa"/>
            <w:vAlign w:val="center"/>
          </w:tcPr>
          <w:p w:rsidR="005857A5" w:rsidRDefault="005857A5">
            <w:pPr>
              <w:jc w:val="center"/>
              <w:rPr>
                <w:rFonts w:ascii="宋体" w:hAnsi="宋体" w:cs="宋体"/>
                <w:sz w:val="24"/>
                <w:szCs w:val="24"/>
              </w:rPr>
            </w:pPr>
          </w:p>
        </w:tc>
        <w:tc>
          <w:tcPr>
            <w:tcW w:w="2619" w:type="dxa"/>
            <w:vAlign w:val="center"/>
          </w:tcPr>
          <w:p w:rsidR="005857A5" w:rsidRDefault="005857A5">
            <w:pPr>
              <w:widowControl/>
              <w:jc w:val="center"/>
              <w:textAlignment w:val="center"/>
              <w:rPr>
                <w:rFonts w:ascii="宋体" w:hAnsi="宋体" w:cs="宋体"/>
                <w:color w:val="000000"/>
                <w:kern w:val="0"/>
                <w:sz w:val="24"/>
                <w:szCs w:val="24"/>
              </w:rPr>
            </w:pPr>
          </w:p>
        </w:tc>
        <w:tc>
          <w:tcPr>
            <w:tcW w:w="3555" w:type="dxa"/>
            <w:vAlign w:val="center"/>
          </w:tcPr>
          <w:p w:rsidR="005857A5" w:rsidRDefault="005857A5">
            <w:pPr>
              <w:jc w:val="center"/>
              <w:rPr>
                <w:rFonts w:ascii="宋体" w:hAnsi="宋体" w:cs="宋体"/>
                <w:sz w:val="24"/>
                <w:szCs w:val="24"/>
              </w:rPr>
            </w:pPr>
          </w:p>
        </w:tc>
        <w:tc>
          <w:tcPr>
            <w:tcW w:w="1617" w:type="dxa"/>
            <w:vAlign w:val="center"/>
          </w:tcPr>
          <w:p w:rsidR="005857A5" w:rsidRDefault="005857A5">
            <w:pPr>
              <w:jc w:val="center"/>
              <w:rPr>
                <w:rFonts w:ascii="宋体" w:hAnsi="宋体" w:cs="宋体"/>
                <w:sz w:val="24"/>
                <w:szCs w:val="24"/>
              </w:rPr>
            </w:pPr>
          </w:p>
        </w:tc>
      </w:tr>
    </w:tbl>
    <w:p w:rsidR="005857A5" w:rsidRDefault="005857A5">
      <w:pPr>
        <w:rPr>
          <w:rFonts w:ascii="宋体" w:hAnsi="宋体" w:cs="宋体"/>
          <w:b/>
          <w:bCs/>
          <w:kern w:val="0"/>
          <w:sz w:val="32"/>
          <w:szCs w:val="32"/>
        </w:rPr>
      </w:pPr>
    </w:p>
    <w:p w:rsidR="005857A5" w:rsidRDefault="005857A5" w:rsidP="002F0793">
      <w:pPr>
        <w:ind w:firstLineChars="227" w:firstLine="636"/>
        <w:rPr>
          <w:rFonts w:ascii="宋体" w:hAnsi="宋体" w:cs="宋体"/>
          <w:sz w:val="28"/>
          <w:szCs w:val="28"/>
        </w:rPr>
      </w:pPr>
    </w:p>
    <w:p w:rsidR="005857A5" w:rsidRDefault="000C0F9F">
      <w:pPr>
        <w:pStyle w:val="2"/>
        <w:jc w:val="center"/>
        <w:rPr>
          <w:rFonts w:ascii="宋体" w:hAnsi="宋体" w:cs="宋体"/>
          <w:color w:val="000000"/>
          <w:sz w:val="36"/>
          <w:szCs w:val="36"/>
        </w:rPr>
      </w:pPr>
      <w:bookmarkStart w:id="44" w:name="_Toc384716017"/>
      <w:r>
        <w:rPr>
          <w:rFonts w:ascii="宋体" w:hAnsi="宋体" w:cs="宋体" w:hint="eastAsia"/>
          <w:bCs w:val="0"/>
          <w:sz w:val="28"/>
          <w:szCs w:val="28"/>
        </w:rPr>
        <w:br w:type="page"/>
      </w:r>
      <w:bookmarkStart w:id="45" w:name="_Toc12730"/>
      <w:bookmarkStart w:id="46" w:name="_Toc12891966"/>
      <w:bookmarkStart w:id="47" w:name="_Toc384716018"/>
      <w:bookmarkEnd w:id="44"/>
      <w:r>
        <w:rPr>
          <w:rFonts w:ascii="宋体" w:hAnsi="宋体" w:cs="宋体" w:hint="eastAsia"/>
          <w:color w:val="000000"/>
          <w:sz w:val="36"/>
          <w:szCs w:val="36"/>
        </w:rPr>
        <w:lastRenderedPageBreak/>
        <w:t>二、资格证明文件</w:t>
      </w:r>
      <w:bookmarkEnd w:id="45"/>
      <w:bookmarkEnd w:id="46"/>
    </w:p>
    <w:tbl>
      <w:tblPr>
        <w:tblW w:w="8209" w:type="dxa"/>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70"/>
        <w:gridCol w:w="2980"/>
        <w:gridCol w:w="3257"/>
        <w:gridCol w:w="1202"/>
      </w:tblGrid>
      <w:tr w:rsidR="005857A5">
        <w:trPr>
          <w:trHeight w:val="570"/>
        </w:trPr>
        <w:tc>
          <w:tcPr>
            <w:tcW w:w="770" w:type="dxa"/>
            <w:vAlign w:val="center"/>
          </w:tcPr>
          <w:p w:rsidR="005857A5" w:rsidRDefault="000C0F9F">
            <w:pPr>
              <w:spacing w:line="360" w:lineRule="auto"/>
              <w:jc w:val="center"/>
              <w:rPr>
                <w:rFonts w:ascii="宋体" w:hAnsi="宋体" w:cs="宋体"/>
                <w:sz w:val="24"/>
                <w:szCs w:val="24"/>
              </w:rPr>
            </w:pPr>
            <w:r>
              <w:rPr>
                <w:rFonts w:ascii="宋体" w:hAnsi="宋体" w:cs="宋体" w:hint="eastAsia"/>
                <w:sz w:val="24"/>
                <w:szCs w:val="24"/>
              </w:rPr>
              <w:t>序号</w:t>
            </w:r>
          </w:p>
        </w:tc>
        <w:tc>
          <w:tcPr>
            <w:tcW w:w="2980" w:type="dxa"/>
            <w:vAlign w:val="center"/>
          </w:tcPr>
          <w:p w:rsidR="005857A5" w:rsidRDefault="000C0F9F">
            <w:pPr>
              <w:spacing w:line="360" w:lineRule="auto"/>
              <w:jc w:val="center"/>
              <w:rPr>
                <w:rFonts w:ascii="宋体" w:hAnsi="宋体" w:cs="宋体"/>
                <w:sz w:val="24"/>
                <w:szCs w:val="24"/>
              </w:rPr>
            </w:pPr>
            <w:r>
              <w:rPr>
                <w:rFonts w:ascii="宋体" w:hAnsi="宋体" w:cs="宋体" w:hint="eastAsia"/>
                <w:sz w:val="24"/>
                <w:szCs w:val="24"/>
              </w:rPr>
              <w:t>采购文件要求的</w:t>
            </w:r>
          </w:p>
          <w:p w:rsidR="005857A5" w:rsidRDefault="000C0F9F">
            <w:pPr>
              <w:spacing w:line="360" w:lineRule="auto"/>
              <w:jc w:val="center"/>
              <w:rPr>
                <w:rFonts w:ascii="宋体" w:hAnsi="宋体" w:cs="宋体"/>
                <w:sz w:val="24"/>
                <w:szCs w:val="24"/>
              </w:rPr>
            </w:pPr>
            <w:r>
              <w:rPr>
                <w:rFonts w:ascii="宋体" w:hAnsi="宋体" w:cs="宋体" w:hint="eastAsia"/>
                <w:sz w:val="24"/>
                <w:szCs w:val="24"/>
              </w:rPr>
              <w:t>资格证明文件</w:t>
            </w:r>
          </w:p>
        </w:tc>
        <w:tc>
          <w:tcPr>
            <w:tcW w:w="3257" w:type="dxa"/>
            <w:vAlign w:val="center"/>
          </w:tcPr>
          <w:p w:rsidR="005857A5" w:rsidRDefault="000C0F9F">
            <w:pPr>
              <w:spacing w:line="360" w:lineRule="auto"/>
              <w:jc w:val="center"/>
              <w:rPr>
                <w:rFonts w:ascii="宋体" w:hAnsi="宋体" w:cs="宋体"/>
                <w:sz w:val="24"/>
                <w:szCs w:val="24"/>
              </w:rPr>
            </w:pPr>
            <w:r>
              <w:rPr>
                <w:rFonts w:ascii="宋体" w:hAnsi="宋体" w:cs="宋体" w:hint="eastAsia"/>
                <w:sz w:val="24"/>
                <w:szCs w:val="24"/>
              </w:rPr>
              <w:t>供应商提供的资格证明文件（须标明名称及对应页码）</w:t>
            </w:r>
          </w:p>
        </w:tc>
        <w:tc>
          <w:tcPr>
            <w:tcW w:w="1202" w:type="dxa"/>
            <w:vAlign w:val="center"/>
          </w:tcPr>
          <w:p w:rsidR="005857A5" w:rsidRDefault="000C0F9F">
            <w:pPr>
              <w:spacing w:line="360" w:lineRule="auto"/>
              <w:jc w:val="center"/>
              <w:rPr>
                <w:rFonts w:ascii="宋体" w:hAnsi="宋体" w:cs="宋体"/>
                <w:sz w:val="24"/>
                <w:szCs w:val="24"/>
              </w:rPr>
            </w:pPr>
            <w:r>
              <w:rPr>
                <w:rFonts w:ascii="宋体" w:hAnsi="宋体" w:cs="宋体" w:hint="eastAsia"/>
                <w:sz w:val="24"/>
                <w:szCs w:val="24"/>
              </w:rPr>
              <w:t>是否</w:t>
            </w:r>
          </w:p>
          <w:p w:rsidR="005857A5" w:rsidRDefault="000C0F9F">
            <w:pPr>
              <w:spacing w:line="360" w:lineRule="auto"/>
              <w:jc w:val="center"/>
              <w:rPr>
                <w:rFonts w:ascii="宋体" w:hAnsi="宋体" w:cs="宋体"/>
                <w:sz w:val="24"/>
                <w:szCs w:val="24"/>
              </w:rPr>
            </w:pPr>
            <w:r>
              <w:rPr>
                <w:rFonts w:ascii="宋体" w:hAnsi="宋体" w:cs="宋体" w:hint="eastAsia"/>
                <w:sz w:val="24"/>
                <w:szCs w:val="24"/>
              </w:rPr>
              <w:t>响应</w:t>
            </w:r>
          </w:p>
        </w:tc>
      </w:tr>
      <w:tr w:rsidR="005857A5">
        <w:trPr>
          <w:trHeight w:val="570"/>
        </w:trPr>
        <w:tc>
          <w:tcPr>
            <w:tcW w:w="770" w:type="dxa"/>
            <w:vAlign w:val="center"/>
          </w:tcPr>
          <w:p w:rsidR="005857A5" w:rsidRDefault="005857A5">
            <w:pPr>
              <w:spacing w:line="360" w:lineRule="auto"/>
              <w:jc w:val="center"/>
              <w:rPr>
                <w:rFonts w:ascii="宋体" w:hAnsi="宋体" w:cs="宋体"/>
                <w:sz w:val="24"/>
                <w:szCs w:val="24"/>
              </w:rPr>
            </w:pPr>
          </w:p>
        </w:tc>
        <w:tc>
          <w:tcPr>
            <w:tcW w:w="2980" w:type="dxa"/>
            <w:vAlign w:val="center"/>
          </w:tcPr>
          <w:p w:rsidR="005857A5" w:rsidRDefault="005857A5">
            <w:pPr>
              <w:spacing w:line="360" w:lineRule="auto"/>
              <w:jc w:val="center"/>
              <w:rPr>
                <w:rFonts w:ascii="宋体" w:hAnsi="宋体" w:cs="宋体"/>
                <w:sz w:val="24"/>
                <w:szCs w:val="24"/>
              </w:rPr>
            </w:pPr>
          </w:p>
        </w:tc>
        <w:tc>
          <w:tcPr>
            <w:tcW w:w="3257" w:type="dxa"/>
            <w:vAlign w:val="center"/>
          </w:tcPr>
          <w:p w:rsidR="005857A5" w:rsidRDefault="005857A5">
            <w:pPr>
              <w:spacing w:line="360" w:lineRule="auto"/>
              <w:jc w:val="center"/>
              <w:rPr>
                <w:rFonts w:ascii="宋体" w:hAnsi="宋体" w:cs="宋体"/>
                <w:sz w:val="24"/>
                <w:szCs w:val="24"/>
              </w:rPr>
            </w:pPr>
          </w:p>
        </w:tc>
        <w:tc>
          <w:tcPr>
            <w:tcW w:w="1202" w:type="dxa"/>
            <w:vAlign w:val="center"/>
          </w:tcPr>
          <w:p w:rsidR="005857A5" w:rsidRDefault="005857A5">
            <w:pPr>
              <w:spacing w:line="360" w:lineRule="auto"/>
              <w:jc w:val="center"/>
              <w:rPr>
                <w:rFonts w:ascii="宋体" w:hAnsi="宋体" w:cs="宋体"/>
                <w:sz w:val="24"/>
                <w:szCs w:val="24"/>
              </w:rPr>
            </w:pPr>
          </w:p>
        </w:tc>
      </w:tr>
      <w:tr w:rsidR="005857A5">
        <w:trPr>
          <w:trHeight w:val="570"/>
        </w:trPr>
        <w:tc>
          <w:tcPr>
            <w:tcW w:w="770" w:type="dxa"/>
            <w:vAlign w:val="center"/>
          </w:tcPr>
          <w:p w:rsidR="005857A5" w:rsidRDefault="005857A5">
            <w:pPr>
              <w:spacing w:line="360" w:lineRule="auto"/>
              <w:jc w:val="center"/>
              <w:rPr>
                <w:rFonts w:ascii="宋体" w:hAnsi="宋体" w:cs="宋体"/>
                <w:sz w:val="24"/>
                <w:szCs w:val="24"/>
              </w:rPr>
            </w:pPr>
          </w:p>
        </w:tc>
        <w:tc>
          <w:tcPr>
            <w:tcW w:w="2980" w:type="dxa"/>
            <w:vAlign w:val="center"/>
          </w:tcPr>
          <w:p w:rsidR="005857A5" w:rsidRDefault="005857A5">
            <w:pPr>
              <w:spacing w:line="360" w:lineRule="auto"/>
              <w:jc w:val="left"/>
              <w:rPr>
                <w:rFonts w:ascii="宋体" w:hAnsi="宋体" w:cs="宋体"/>
                <w:sz w:val="24"/>
                <w:szCs w:val="24"/>
              </w:rPr>
            </w:pPr>
          </w:p>
        </w:tc>
        <w:tc>
          <w:tcPr>
            <w:tcW w:w="3257" w:type="dxa"/>
            <w:vAlign w:val="center"/>
          </w:tcPr>
          <w:p w:rsidR="005857A5" w:rsidRDefault="005857A5">
            <w:pPr>
              <w:spacing w:line="360" w:lineRule="auto"/>
              <w:jc w:val="center"/>
              <w:rPr>
                <w:rFonts w:ascii="宋体" w:hAnsi="宋体" w:cs="宋体"/>
                <w:sz w:val="24"/>
                <w:szCs w:val="24"/>
              </w:rPr>
            </w:pPr>
          </w:p>
        </w:tc>
        <w:tc>
          <w:tcPr>
            <w:tcW w:w="1202" w:type="dxa"/>
            <w:vAlign w:val="center"/>
          </w:tcPr>
          <w:p w:rsidR="005857A5" w:rsidRDefault="005857A5">
            <w:pPr>
              <w:spacing w:line="360" w:lineRule="auto"/>
              <w:jc w:val="center"/>
              <w:rPr>
                <w:rFonts w:ascii="宋体" w:hAnsi="宋体" w:cs="宋体"/>
                <w:sz w:val="24"/>
                <w:szCs w:val="24"/>
              </w:rPr>
            </w:pPr>
          </w:p>
        </w:tc>
      </w:tr>
      <w:tr w:rsidR="005857A5">
        <w:trPr>
          <w:trHeight w:val="570"/>
        </w:trPr>
        <w:tc>
          <w:tcPr>
            <w:tcW w:w="770" w:type="dxa"/>
            <w:vAlign w:val="center"/>
          </w:tcPr>
          <w:p w:rsidR="005857A5" w:rsidRDefault="005857A5">
            <w:pPr>
              <w:spacing w:line="360" w:lineRule="auto"/>
              <w:jc w:val="center"/>
              <w:rPr>
                <w:rFonts w:ascii="宋体" w:hAnsi="宋体" w:cs="宋体"/>
                <w:sz w:val="24"/>
                <w:szCs w:val="24"/>
              </w:rPr>
            </w:pPr>
          </w:p>
        </w:tc>
        <w:tc>
          <w:tcPr>
            <w:tcW w:w="2980" w:type="dxa"/>
            <w:vAlign w:val="center"/>
          </w:tcPr>
          <w:p w:rsidR="005857A5" w:rsidRDefault="005857A5">
            <w:pPr>
              <w:spacing w:line="360" w:lineRule="auto"/>
              <w:jc w:val="left"/>
              <w:rPr>
                <w:rFonts w:ascii="宋体" w:hAnsi="宋体" w:cs="宋体"/>
                <w:sz w:val="24"/>
                <w:szCs w:val="24"/>
              </w:rPr>
            </w:pPr>
          </w:p>
        </w:tc>
        <w:tc>
          <w:tcPr>
            <w:tcW w:w="3257" w:type="dxa"/>
            <w:vAlign w:val="center"/>
          </w:tcPr>
          <w:p w:rsidR="005857A5" w:rsidRDefault="005857A5">
            <w:pPr>
              <w:spacing w:line="360" w:lineRule="auto"/>
              <w:jc w:val="center"/>
              <w:rPr>
                <w:rFonts w:ascii="宋体" w:hAnsi="宋体" w:cs="宋体"/>
                <w:sz w:val="24"/>
                <w:szCs w:val="24"/>
              </w:rPr>
            </w:pPr>
          </w:p>
        </w:tc>
        <w:tc>
          <w:tcPr>
            <w:tcW w:w="1202" w:type="dxa"/>
            <w:vAlign w:val="center"/>
          </w:tcPr>
          <w:p w:rsidR="005857A5" w:rsidRDefault="005857A5">
            <w:pPr>
              <w:spacing w:line="360" w:lineRule="auto"/>
              <w:jc w:val="center"/>
              <w:rPr>
                <w:rFonts w:ascii="宋体" w:hAnsi="宋体" w:cs="宋体"/>
                <w:sz w:val="24"/>
                <w:szCs w:val="24"/>
              </w:rPr>
            </w:pPr>
          </w:p>
        </w:tc>
      </w:tr>
      <w:tr w:rsidR="005857A5">
        <w:trPr>
          <w:trHeight w:val="570"/>
        </w:trPr>
        <w:tc>
          <w:tcPr>
            <w:tcW w:w="770" w:type="dxa"/>
            <w:vAlign w:val="center"/>
          </w:tcPr>
          <w:p w:rsidR="005857A5" w:rsidRDefault="005857A5">
            <w:pPr>
              <w:spacing w:line="360" w:lineRule="auto"/>
              <w:jc w:val="center"/>
              <w:rPr>
                <w:rFonts w:ascii="宋体" w:hAnsi="宋体" w:cs="宋体"/>
                <w:sz w:val="24"/>
                <w:szCs w:val="24"/>
              </w:rPr>
            </w:pPr>
          </w:p>
        </w:tc>
        <w:tc>
          <w:tcPr>
            <w:tcW w:w="2980" w:type="dxa"/>
            <w:vAlign w:val="center"/>
          </w:tcPr>
          <w:p w:rsidR="005857A5" w:rsidRDefault="005857A5">
            <w:pPr>
              <w:spacing w:line="360" w:lineRule="auto"/>
              <w:jc w:val="left"/>
              <w:rPr>
                <w:rFonts w:ascii="宋体" w:hAnsi="宋体" w:cs="宋体"/>
                <w:sz w:val="24"/>
                <w:szCs w:val="24"/>
              </w:rPr>
            </w:pPr>
          </w:p>
        </w:tc>
        <w:tc>
          <w:tcPr>
            <w:tcW w:w="3257" w:type="dxa"/>
            <w:vAlign w:val="center"/>
          </w:tcPr>
          <w:p w:rsidR="005857A5" w:rsidRDefault="005857A5">
            <w:pPr>
              <w:spacing w:line="360" w:lineRule="auto"/>
              <w:jc w:val="center"/>
              <w:rPr>
                <w:rFonts w:ascii="宋体" w:hAnsi="宋体" w:cs="宋体"/>
                <w:sz w:val="24"/>
                <w:szCs w:val="24"/>
              </w:rPr>
            </w:pPr>
          </w:p>
        </w:tc>
        <w:tc>
          <w:tcPr>
            <w:tcW w:w="1202" w:type="dxa"/>
            <w:vAlign w:val="center"/>
          </w:tcPr>
          <w:p w:rsidR="005857A5" w:rsidRDefault="005857A5">
            <w:pPr>
              <w:spacing w:line="360" w:lineRule="auto"/>
              <w:jc w:val="center"/>
              <w:rPr>
                <w:rFonts w:ascii="宋体" w:hAnsi="宋体" w:cs="宋体"/>
                <w:sz w:val="24"/>
                <w:szCs w:val="24"/>
              </w:rPr>
            </w:pPr>
          </w:p>
        </w:tc>
      </w:tr>
    </w:tbl>
    <w:p w:rsidR="005857A5" w:rsidRDefault="005857A5">
      <w:pPr>
        <w:spacing w:line="360" w:lineRule="auto"/>
        <w:rPr>
          <w:rFonts w:ascii="宋体" w:hAnsi="宋体" w:cs="宋体"/>
          <w:sz w:val="28"/>
          <w:szCs w:val="28"/>
        </w:rPr>
      </w:pPr>
    </w:p>
    <w:p w:rsidR="005857A5" w:rsidRDefault="000C0F9F">
      <w:pPr>
        <w:spacing w:line="360" w:lineRule="auto"/>
        <w:rPr>
          <w:rFonts w:ascii="宋体" w:hAnsi="宋体" w:cs="宋体"/>
          <w:sz w:val="28"/>
          <w:szCs w:val="28"/>
        </w:rPr>
      </w:pPr>
      <w:r>
        <w:rPr>
          <w:rFonts w:ascii="宋体" w:hAnsi="宋体" w:cs="宋体" w:hint="eastAsia"/>
          <w:sz w:val="28"/>
          <w:szCs w:val="28"/>
        </w:rPr>
        <w:t>说明：上述所列资格证明文件为必须提供内容，未提供或未提供</w:t>
      </w:r>
    </w:p>
    <w:p w:rsidR="005857A5" w:rsidRDefault="000C0F9F">
      <w:pPr>
        <w:spacing w:line="360" w:lineRule="auto"/>
        <w:rPr>
          <w:rFonts w:ascii="宋体" w:hAnsi="宋体" w:cs="宋体"/>
          <w:sz w:val="28"/>
          <w:szCs w:val="28"/>
        </w:rPr>
      </w:pPr>
      <w:r>
        <w:rPr>
          <w:rFonts w:ascii="宋体" w:hAnsi="宋体" w:cs="宋体" w:hint="eastAsia"/>
          <w:sz w:val="28"/>
          <w:szCs w:val="28"/>
        </w:rPr>
        <w:t>有效材料的，将不能通过符合性审查。</w:t>
      </w:r>
    </w:p>
    <w:p w:rsidR="005857A5" w:rsidRDefault="005857A5">
      <w:pPr>
        <w:spacing w:line="520" w:lineRule="exact"/>
        <w:rPr>
          <w:rFonts w:ascii="宋体" w:hAnsi="宋体" w:cs="宋体"/>
          <w:sz w:val="28"/>
          <w:szCs w:val="28"/>
        </w:rPr>
      </w:pPr>
    </w:p>
    <w:p w:rsidR="005857A5" w:rsidRDefault="005857A5">
      <w:pPr>
        <w:spacing w:line="520" w:lineRule="exact"/>
        <w:rPr>
          <w:rFonts w:ascii="宋体" w:hAnsi="宋体" w:cs="宋体"/>
          <w:sz w:val="28"/>
          <w:szCs w:val="28"/>
        </w:rPr>
      </w:pPr>
    </w:p>
    <w:p w:rsidR="005857A5" w:rsidRDefault="005857A5">
      <w:pPr>
        <w:spacing w:line="520" w:lineRule="exact"/>
        <w:rPr>
          <w:rFonts w:ascii="宋体" w:hAnsi="宋体" w:cs="宋体"/>
          <w:sz w:val="28"/>
          <w:szCs w:val="28"/>
        </w:rPr>
      </w:pPr>
    </w:p>
    <w:bookmarkEnd w:id="47"/>
    <w:p w:rsidR="005857A5" w:rsidRDefault="005857A5">
      <w:pPr>
        <w:spacing w:line="360" w:lineRule="auto"/>
        <w:rPr>
          <w:rFonts w:ascii="宋体" w:hAnsi="宋体" w:cs="宋体"/>
          <w:color w:val="000000"/>
          <w:sz w:val="24"/>
          <w:szCs w:val="24"/>
        </w:rPr>
      </w:pPr>
    </w:p>
    <w:p w:rsidR="005857A5" w:rsidRDefault="005857A5">
      <w:pPr>
        <w:spacing w:line="360" w:lineRule="auto"/>
        <w:rPr>
          <w:rFonts w:ascii="宋体" w:hAnsi="宋体" w:cs="宋体"/>
          <w:color w:val="000000"/>
          <w:sz w:val="24"/>
          <w:szCs w:val="24"/>
        </w:rPr>
      </w:pPr>
    </w:p>
    <w:p w:rsidR="005857A5" w:rsidRDefault="005857A5">
      <w:pPr>
        <w:spacing w:line="360" w:lineRule="auto"/>
        <w:rPr>
          <w:rFonts w:ascii="宋体" w:hAnsi="宋体" w:cs="宋体"/>
          <w:color w:val="000000"/>
          <w:sz w:val="24"/>
          <w:szCs w:val="24"/>
        </w:rPr>
      </w:pPr>
    </w:p>
    <w:p w:rsidR="005857A5" w:rsidRDefault="005857A5">
      <w:pPr>
        <w:spacing w:line="360" w:lineRule="auto"/>
        <w:rPr>
          <w:rFonts w:ascii="宋体" w:hAnsi="宋体" w:cs="宋体"/>
          <w:color w:val="000000"/>
          <w:sz w:val="24"/>
          <w:szCs w:val="24"/>
        </w:rPr>
      </w:pPr>
    </w:p>
    <w:p w:rsidR="005857A5" w:rsidRDefault="005857A5">
      <w:pPr>
        <w:spacing w:line="360" w:lineRule="auto"/>
        <w:rPr>
          <w:rFonts w:ascii="宋体" w:hAnsi="宋体" w:cs="宋体"/>
          <w:color w:val="000000"/>
          <w:sz w:val="24"/>
          <w:szCs w:val="24"/>
        </w:rPr>
      </w:pPr>
    </w:p>
    <w:p w:rsidR="005857A5" w:rsidRDefault="005857A5">
      <w:pPr>
        <w:spacing w:line="360" w:lineRule="auto"/>
        <w:rPr>
          <w:rFonts w:ascii="宋体" w:hAnsi="宋体" w:cs="宋体"/>
          <w:color w:val="000000"/>
          <w:sz w:val="24"/>
          <w:szCs w:val="24"/>
        </w:rPr>
      </w:pPr>
    </w:p>
    <w:p w:rsidR="005857A5" w:rsidRDefault="005857A5">
      <w:pPr>
        <w:spacing w:line="360" w:lineRule="auto"/>
        <w:rPr>
          <w:rFonts w:ascii="宋体" w:hAnsi="宋体" w:cs="宋体"/>
          <w:color w:val="000000"/>
          <w:sz w:val="24"/>
          <w:szCs w:val="24"/>
        </w:rPr>
      </w:pPr>
    </w:p>
    <w:p w:rsidR="005857A5" w:rsidRDefault="005857A5">
      <w:pPr>
        <w:spacing w:line="360" w:lineRule="auto"/>
        <w:rPr>
          <w:rFonts w:ascii="宋体" w:hAnsi="宋体" w:cs="宋体"/>
          <w:color w:val="000000"/>
          <w:sz w:val="24"/>
          <w:szCs w:val="24"/>
        </w:rPr>
      </w:pPr>
    </w:p>
    <w:p w:rsidR="005857A5" w:rsidRDefault="005857A5">
      <w:pPr>
        <w:spacing w:line="360" w:lineRule="auto"/>
        <w:rPr>
          <w:rFonts w:ascii="宋体" w:hAnsi="宋体" w:cs="宋体"/>
          <w:color w:val="000000"/>
          <w:sz w:val="24"/>
          <w:szCs w:val="24"/>
        </w:rPr>
      </w:pPr>
    </w:p>
    <w:p w:rsidR="005857A5" w:rsidRDefault="005857A5">
      <w:pPr>
        <w:spacing w:line="360" w:lineRule="auto"/>
        <w:rPr>
          <w:rFonts w:ascii="宋体" w:hAnsi="宋体" w:cs="宋体"/>
          <w:color w:val="000000"/>
          <w:sz w:val="24"/>
          <w:szCs w:val="24"/>
        </w:rPr>
      </w:pPr>
    </w:p>
    <w:p w:rsidR="005857A5" w:rsidRDefault="005857A5">
      <w:pPr>
        <w:spacing w:line="360" w:lineRule="auto"/>
        <w:rPr>
          <w:rFonts w:ascii="宋体" w:hAnsi="宋体" w:cs="宋体"/>
          <w:color w:val="000000"/>
          <w:sz w:val="24"/>
          <w:szCs w:val="24"/>
        </w:rPr>
      </w:pPr>
    </w:p>
    <w:p w:rsidR="005857A5" w:rsidRDefault="005857A5">
      <w:pPr>
        <w:spacing w:line="360" w:lineRule="auto"/>
        <w:rPr>
          <w:rFonts w:ascii="宋体" w:hAnsi="宋体" w:cs="宋体"/>
          <w:color w:val="000000"/>
          <w:sz w:val="24"/>
          <w:szCs w:val="24"/>
        </w:rPr>
      </w:pPr>
    </w:p>
    <w:p w:rsidR="005857A5" w:rsidRDefault="005857A5">
      <w:pPr>
        <w:spacing w:line="360" w:lineRule="auto"/>
        <w:rPr>
          <w:rFonts w:ascii="宋体" w:hAnsi="宋体" w:cs="宋体"/>
          <w:color w:val="000000"/>
          <w:sz w:val="24"/>
          <w:szCs w:val="24"/>
        </w:rPr>
      </w:pPr>
    </w:p>
    <w:p w:rsidR="005857A5" w:rsidRDefault="000C0F9F">
      <w:pPr>
        <w:pStyle w:val="2"/>
        <w:numPr>
          <w:ilvl w:val="0"/>
          <w:numId w:val="8"/>
        </w:numPr>
        <w:spacing w:line="360" w:lineRule="auto"/>
        <w:jc w:val="center"/>
        <w:rPr>
          <w:rFonts w:ascii="宋体" w:hAnsi="宋体" w:cs="宋体"/>
          <w:color w:val="000000"/>
          <w:sz w:val="36"/>
          <w:szCs w:val="36"/>
        </w:rPr>
      </w:pPr>
      <w:bookmarkStart w:id="48" w:name="_Toc18081"/>
      <w:bookmarkStart w:id="49" w:name="_Toc12891967"/>
      <w:r>
        <w:rPr>
          <w:rFonts w:ascii="宋体" w:hAnsi="宋体" w:cs="宋体" w:hint="eastAsia"/>
          <w:color w:val="000000"/>
          <w:sz w:val="36"/>
          <w:szCs w:val="36"/>
        </w:rPr>
        <w:lastRenderedPageBreak/>
        <w:t>相关附表格式</w:t>
      </w:r>
      <w:bookmarkStart w:id="50" w:name="_Toc31850"/>
      <w:bookmarkEnd w:id="48"/>
      <w:bookmarkEnd w:id="49"/>
    </w:p>
    <w:p w:rsidR="005857A5" w:rsidRDefault="000C0F9F">
      <w:pPr>
        <w:pStyle w:val="2"/>
        <w:numPr>
          <w:ilvl w:val="3"/>
          <w:numId w:val="7"/>
        </w:numPr>
        <w:spacing w:line="360" w:lineRule="auto"/>
        <w:jc w:val="center"/>
        <w:rPr>
          <w:rFonts w:ascii="宋体" w:hAnsi="宋体" w:cs="宋体"/>
          <w:color w:val="000000"/>
          <w:sz w:val="30"/>
        </w:rPr>
      </w:pPr>
      <w:bookmarkStart w:id="51" w:name="_Toc12891968"/>
      <w:r>
        <w:rPr>
          <w:rFonts w:ascii="宋体" w:hAnsi="宋体" w:cs="宋体" w:hint="eastAsia"/>
          <w:color w:val="000000"/>
          <w:sz w:val="30"/>
        </w:rPr>
        <w:t>法人授权委托</w:t>
      </w:r>
      <w:bookmarkEnd w:id="50"/>
      <w:r>
        <w:rPr>
          <w:rFonts w:ascii="宋体" w:hAnsi="宋体" w:cs="宋体" w:hint="eastAsia"/>
          <w:color w:val="000000"/>
          <w:sz w:val="30"/>
        </w:rPr>
        <w:t>书</w:t>
      </w:r>
      <w:bookmarkEnd w:id="51"/>
    </w:p>
    <w:p w:rsidR="005857A5" w:rsidRDefault="000C0F9F">
      <w:pPr>
        <w:rPr>
          <w:sz w:val="24"/>
          <w:szCs w:val="24"/>
        </w:rPr>
      </w:pPr>
      <w:r>
        <w:rPr>
          <w:rFonts w:hint="eastAsia"/>
          <w:sz w:val="24"/>
          <w:szCs w:val="24"/>
        </w:rPr>
        <w:t>江苏省交通运输综合行政执法监督局：</w:t>
      </w:r>
    </w:p>
    <w:p w:rsidR="005857A5" w:rsidRDefault="000C0F9F">
      <w:pPr>
        <w:spacing w:line="360" w:lineRule="auto"/>
        <w:rPr>
          <w:rFonts w:ascii="宋体" w:hAnsi="宋体" w:cs="宋体"/>
          <w:color w:val="000000"/>
          <w:sz w:val="24"/>
          <w:szCs w:val="24"/>
        </w:rPr>
      </w:pPr>
      <w:r>
        <w:rPr>
          <w:rFonts w:ascii="宋体" w:hAnsi="宋体" w:cs="宋体" w:hint="eastAsia"/>
          <w:color w:val="000000"/>
          <w:sz w:val="24"/>
          <w:szCs w:val="24"/>
        </w:rPr>
        <w:t>南京润知招标代理有限公司：</w:t>
      </w:r>
    </w:p>
    <w:p w:rsidR="005857A5" w:rsidRDefault="000C0F9F">
      <w:pPr>
        <w:spacing w:line="360" w:lineRule="auto"/>
        <w:rPr>
          <w:rFonts w:ascii="宋体" w:hAnsi="宋体" w:cs="宋体"/>
          <w:color w:val="000000"/>
          <w:sz w:val="24"/>
          <w:szCs w:val="24"/>
        </w:rPr>
      </w:pPr>
      <w:r>
        <w:rPr>
          <w:rFonts w:ascii="宋体" w:hAnsi="宋体" w:cs="宋体" w:hint="eastAsia"/>
          <w:color w:val="000000"/>
          <w:sz w:val="24"/>
          <w:szCs w:val="24"/>
        </w:rPr>
        <w:t xml:space="preserve">    本授权书宣告：</w:t>
      </w:r>
    </w:p>
    <w:p w:rsidR="005857A5" w:rsidRDefault="000C0F9F">
      <w:pPr>
        <w:spacing w:line="360" w:lineRule="auto"/>
        <w:rPr>
          <w:rFonts w:ascii="宋体" w:hAnsi="宋体" w:cs="宋体"/>
          <w:color w:val="000000"/>
          <w:sz w:val="24"/>
          <w:szCs w:val="24"/>
          <w:u w:val="single"/>
        </w:rPr>
      </w:pPr>
      <w:r>
        <w:rPr>
          <w:rFonts w:ascii="宋体" w:hAnsi="宋体" w:cs="宋体" w:hint="eastAsia"/>
          <w:color w:val="000000"/>
          <w:sz w:val="24"/>
          <w:szCs w:val="24"/>
        </w:rPr>
        <w:t xml:space="preserve">    委托人：</w:t>
      </w:r>
      <w:r>
        <w:rPr>
          <w:rFonts w:ascii="宋体" w:hAnsi="宋体" w:cs="宋体" w:hint="eastAsia"/>
          <w:color w:val="000000"/>
          <w:sz w:val="24"/>
          <w:szCs w:val="24"/>
          <w:u w:val="single"/>
        </w:rPr>
        <w:t xml:space="preserve">                                            </w:t>
      </w:r>
    </w:p>
    <w:p w:rsidR="005857A5" w:rsidRDefault="000C0F9F">
      <w:pPr>
        <w:spacing w:line="360" w:lineRule="auto"/>
        <w:rPr>
          <w:rFonts w:ascii="宋体" w:hAnsi="宋体" w:cs="宋体"/>
          <w:color w:val="000000"/>
          <w:sz w:val="24"/>
          <w:szCs w:val="24"/>
        </w:rPr>
      </w:pPr>
      <w:r>
        <w:rPr>
          <w:rFonts w:ascii="宋体" w:hAnsi="宋体" w:cs="宋体" w:hint="eastAsia"/>
          <w:color w:val="000000"/>
          <w:sz w:val="24"/>
          <w:szCs w:val="24"/>
        </w:rPr>
        <w:t xml:space="preserve">    地    址：</w:t>
      </w:r>
      <w:r>
        <w:rPr>
          <w:rFonts w:ascii="宋体" w:hAnsi="宋体" w:cs="宋体" w:hint="eastAsia"/>
          <w:color w:val="000000"/>
          <w:sz w:val="24"/>
          <w:szCs w:val="24"/>
          <w:u w:val="single"/>
        </w:rPr>
        <w:t xml:space="preserve">                            </w:t>
      </w:r>
      <w:r>
        <w:rPr>
          <w:rFonts w:ascii="宋体" w:hAnsi="宋体" w:cs="宋体" w:hint="eastAsia"/>
          <w:color w:val="000000"/>
          <w:sz w:val="24"/>
          <w:szCs w:val="24"/>
        </w:rPr>
        <w:t xml:space="preserve"> 法定代表人：</w:t>
      </w:r>
      <w:r>
        <w:rPr>
          <w:rFonts w:ascii="宋体" w:hAnsi="宋体" w:cs="宋体" w:hint="eastAsia"/>
          <w:color w:val="000000"/>
          <w:sz w:val="24"/>
          <w:szCs w:val="24"/>
          <w:u w:val="single"/>
        </w:rPr>
        <w:t xml:space="preserve">            </w:t>
      </w:r>
    </w:p>
    <w:p w:rsidR="005857A5" w:rsidRDefault="000C0F9F">
      <w:pPr>
        <w:spacing w:line="360" w:lineRule="auto"/>
        <w:rPr>
          <w:rFonts w:ascii="宋体" w:hAnsi="宋体" w:cs="宋体"/>
          <w:color w:val="000000"/>
          <w:sz w:val="24"/>
          <w:szCs w:val="24"/>
        </w:rPr>
      </w:pPr>
      <w:r>
        <w:rPr>
          <w:rFonts w:ascii="宋体" w:hAnsi="宋体" w:cs="宋体" w:hint="eastAsia"/>
          <w:color w:val="000000"/>
          <w:sz w:val="24"/>
          <w:szCs w:val="24"/>
        </w:rPr>
        <w:t xml:space="preserve">    受托人：姓名</w:t>
      </w:r>
      <w:r>
        <w:rPr>
          <w:rFonts w:ascii="宋体" w:hAnsi="宋体" w:cs="宋体" w:hint="eastAsia"/>
          <w:color w:val="000000"/>
          <w:sz w:val="24"/>
          <w:szCs w:val="24"/>
          <w:u w:val="single"/>
        </w:rPr>
        <w:t xml:space="preserve">       </w:t>
      </w:r>
      <w:r>
        <w:rPr>
          <w:rFonts w:ascii="宋体" w:hAnsi="宋体" w:cs="宋体" w:hint="eastAsia"/>
          <w:color w:val="000000"/>
          <w:sz w:val="24"/>
          <w:szCs w:val="24"/>
        </w:rPr>
        <w:t xml:space="preserve"> 性别：</w:t>
      </w:r>
      <w:r>
        <w:rPr>
          <w:rFonts w:ascii="宋体" w:hAnsi="宋体" w:cs="宋体" w:hint="eastAsia"/>
          <w:color w:val="000000"/>
          <w:sz w:val="24"/>
          <w:szCs w:val="24"/>
          <w:u w:val="single"/>
        </w:rPr>
        <w:t xml:space="preserve">      </w:t>
      </w:r>
      <w:r>
        <w:rPr>
          <w:rFonts w:ascii="宋体" w:hAnsi="宋体" w:cs="宋体" w:hint="eastAsia"/>
          <w:color w:val="000000"/>
          <w:sz w:val="24"/>
          <w:szCs w:val="24"/>
        </w:rPr>
        <w:t xml:space="preserve"> 出生日期：</w:t>
      </w:r>
      <w:r>
        <w:rPr>
          <w:rFonts w:ascii="宋体" w:hAnsi="宋体" w:cs="宋体" w:hint="eastAsia"/>
          <w:color w:val="000000"/>
          <w:sz w:val="24"/>
          <w:szCs w:val="24"/>
          <w:u w:val="single"/>
        </w:rPr>
        <w:t xml:space="preserve">       </w:t>
      </w:r>
      <w:r>
        <w:rPr>
          <w:rFonts w:ascii="宋体" w:hAnsi="宋体" w:cs="宋体" w:hint="eastAsia"/>
          <w:color w:val="000000"/>
          <w:sz w:val="24"/>
          <w:szCs w:val="24"/>
        </w:rPr>
        <w:t>年</w:t>
      </w:r>
      <w:r>
        <w:rPr>
          <w:rFonts w:ascii="宋体" w:hAnsi="宋体" w:cs="宋体" w:hint="eastAsia"/>
          <w:color w:val="000000"/>
          <w:sz w:val="24"/>
          <w:szCs w:val="24"/>
          <w:u w:val="single"/>
        </w:rPr>
        <w:t xml:space="preserve">     </w:t>
      </w:r>
      <w:r>
        <w:rPr>
          <w:rFonts w:ascii="宋体" w:hAnsi="宋体" w:cs="宋体" w:hint="eastAsia"/>
          <w:color w:val="000000"/>
          <w:sz w:val="24"/>
          <w:szCs w:val="24"/>
        </w:rPr>
        <w:t>月</w:t>
      </w:r>
      <w:r>
        <w:rPr>
          <w:rFonts w:ascii="宋体" w:hAnsi="宋体" w:cs="宋体" w:hint="eastAsia"/>
          <w:color w:val="000000"/>
          <w:sz w:val="24"/>
          <w:szCs w:val="24"/>
          <w:u w:val="single"/>
        </w:rPr>
        <w:t xml:space="preserve">     </w:t>
      </w:r>
      <w:r>
        <w:rPr>
          <w:rFonts w:ascii="宋体" w:hAnsi="宋体" w:cs="宋体" w:hint="eastAsia"/>
          <w:color w:val="000000"/>
          <w:sz w:val="24"/>
          <w:szCs w:val="24"/>
        </w:rPr>
        <w:t>日</w:t>
      </w:r>
    </w:p>
    <w:p w:rsidR="005857A5" w:rsidRDefault="005857A5">
      <w:pPr>
        <w:spacing w:line="360" w:lineRule="auto"/>
        <w:ind w:firstLine="465"/>
        <w:rPr>
          <w:rFonts w:ascii="宋体" w:hAnsi="宋体" w:cs="宋体"/>
          <w:color w:val="000000"/>
          <w:sz w:val="24"/>
          <w:szCs w:val="24"/>
        </w:rPr>
        <w:sectPr w:rsidR="005857A5">
          <w:footerReference w:type="even" r:id="rId13"/>
          <w:pgSz w:w="11906" w:h="16838"/>
          <w:pgMar w:top="1440" w:right="1797" w:bottom="1440" w:left="1797" w:header="851" w:footer="992" w:gutter="0"/>
          <w:cols w:space="720"/>
          <w:docGrid w:linePitch="312"/>
        </w:sectPr>
      </w:pPr>
    </w:p>
    <w:p w:rsidR="005857A5" w:rsidRDefault="000C0F9F">
      <w:pPr>
        <w:spacing w:line="360" w:lineRule="auto"/>
        <w:ind w:firstLine="465"/>
        <w:rPr>
          <w:rFonts w:ascii="宋体" w:hAnsi="宋体" w:cs="宋体"/>
          <w:color w:val="000000"/>
          <w:sz w:val="24"/>
          <w:szCs w:val="24"/>
          <w:u w:val="single"/>
        </w:rPr>
      </w:pPr>
      <w:r>
        <w:rPr>
          <w:rFonts w:ascii="宋体" w:hAnsi="宋体" w:cs="宋体" w:hint="eastAsia"/>
          <w:color w:val="000000"/>
          <w:sz w:val="24"/>
          <w:szCs w:val="24"/>
        </w:rPr>
        <w:lastRenderedPageBreak/>
        <w:t>所在单位：</w:t>
      </w:r>
    </w:p>
    <w:p w:rsidR="005857A5" w:rsidRDefault="000C0F9F">
      <w:pPr>
        <w:spacing w:line="360" w:lineRule="auto"/>
        <w:ind w:firstLine="465"/>
        <w:rPr>
          <w:rFonts w:ascii="宋体" w:hAnsi="宋体" w:cs="宋体"/>
          <w:color w:val="000000"/>
          <w:sz w:val="24"/>
          <w:szCs w:val="24"/>
          <w:u w:val="single"/>
        </w:rPr>
      </w:pPr>
      <w:r>
        <w:rPr>
          <w:rFonts w:ascii="宋体" w:hAnsi="宋体" w:cs="宋体" w:hint="eastAsia"/>
          <w:color w:val="000000"/>
          <w:sz w:val="24"/>
          <w:szCs w:val="24"/>
        </w:rPr>
        <w:t>职务：</w:t>
      </w:r>
      <w:r>
        <w:rPr>
          <w:rFonts w:ascii="宋体" w:hAnsi="宋体" w:cs="宋体" w:hint="eastAsia"/>
          <w:color w:val="000000"/>
          <w:sz w:val="24"/>
          <w:szCs w:val="24"/>
          <w:u w:val="single"/>
        </w:rPr>
        <w:t xml:space="preserve">              </w:t>
      </w:r>
    </w:p>
    <w:p w:rsidR="005857A5" w:rsidRDefault="000C0F9F">
      <w:pPr>
        <w:spacing w:line="360" w:lineRule="auto"/>
        <w:ind w:firstLine="465"/>
        <w:rPr>
          <w:rFonts w:ascii="宋体" w:hAnsi="宋体" w:cs="宋体"/>
          <w:color w:val="000000"/>
          <w:sz w:val="24"/>
          <w:szCs w:val="24"/>
          <w:u w:val="single"/>
        </w:rPr>
      </w:pPr>
      <w:r>
        <w:rPr>
          <w:rFonts w:ascii="宋体" w:hAnsi="宋体" w:cs="宋体" w:hint="eastAsia"/>
          <w:color w:val="000000"/>
          <w:sz w:val="24"/>
          <w:szCs w:val="24"/>
        </w:rPr>
        <w:lastRenderedPageBreak/>
        <w:t>身 份 证：</w:t>
      </w:r>
      <w:r>
        <w:rPr>
          <w:rFonts w:ascii="宋体" w:hAnsi="宋体" w:cs="宋体" w:hint="eastAsia"/>
          <w:color w:val="000000"/>
          <w:sz w:val="24"/>
          <w:szCs w:val="24"/>
          <w:u w:val="single"/>
        </w:rPr>
        <w:t xml:space="preserve">                   </w:t>
      </w:r>
    </w:p>
    <w:p w:rsidR="005857A5" w:rsidRDefault="000C0F9F">
      <w:pPr>
        <w:spacing w:line="360" w:lineRule="auto"/>
        <w:ind w:firstLine="465"/>
        <w:rPr>
          <w:rFonts w:ascii="宋体" w:hAnsi="宋体" w:cs="宋体"/>
          <w:color w:val="000000"/>
          <w:sz w:val="24"/>
          <w:szCs w:val="24"/>
          <w:u w:val="single"/>
        </w:rPr>
        <w:sectPr w:rsidR="005857A5">
          <w:type w:val="continuous"/>
          <w:pgSz w:w="11906" w:h="16838"/>
          <w:pgMar w:top="1440" w:right="1797" w:bottom="1440" w:left="1797" w:header="851" w:footer="992" w:gutter="0"/>
          <w:cols w:num="2" w:space="720"/>
          <w:docGrid w:linePitch="312"/>
        </w:sectPr>
      </w:pPr>
      <w:r>
        <w:rPr>
          <w:rFonts w:ascii="宋体" w:hAnsi="宋体" w:cs="宋体" w:hint="eastAsia"/>
          <w:color w:val="000000"/>
          <w:sz w:val="24"/>
          <w:szCs w:val="24"/>
        </w:rPr>
        <w:t>联系方式:</w:t>
      </w:r>
      <w:r>
        <w:rPr>
          <w:rFonts w:ascii="宋体" w:hAnsi="宋体" w:cs="宋体" w:hint="eastAsia"/>
          <w:color w:val="000000"/>
          <w:sz w:val="24"/>
          <w:szCs w:val="24"/>
          <w:u w:val="single"/>
        </w:rPr>
        <w:t xml:space="preserve">   </w:t>
      </w:r>
    </w:p>
    <w:p w:rsidR="005857A5" w:rsidRDefault="000C0F9F">
      <w:pPr>
        <w:spacing w:line="360" w:lineRule="auto"/>
        <w:rPr>
          <w:rFonts w:ascii="宋体" w:hAnsi="宋体" w:cs="宋体"/>
          <w:color w:val="000000"/>
          <w:sz w:val="24"/>
          <w:szCs w:val="24"/>
        </w:rPr>
      </w:pPr>
      <w:r>
        <w:rPr>
          <w:rFonts w:ascii="宋体" w:hAnsi="宋体" w:cs="宋体" w:hint="eastAsia"/>
          <w:color w:val="000000"/>
          <w:sz w:val="24"/>
          <w:szCs w:val="24"/>
        </w:rPr>
        <w:lastRenderedPageBreak/>
        <w:t>兹委托受托人</w:t>
      </w:r>
      <w:r>
        <w:rPr>
          <w:rFonts w:ascii="宋体" w:hAnsi="宋体" w:cs="宋体" w:hint="eastAsia"/>
          <w:color w:val="000000"/>
          <w:sz w:val="24"/>
          <w:szCs w:val="24"/>
          <w:u w:val="single"/>
        </w:rPr>
        <w:t xml:space="preserve">               </w:t>
      </w:r>
      <w:r>
        <w:rPr>
          <w:rFonts w:ascii="宋体" w:hAnsi="宋体" w:cs="宋体" w:hint="eastAsia"/>
          <w:color w:val="000000"/>
          <w:sz w:val="24"/>
          <w:szCs w:val="24"/>
        </w:rPr>
        <w:t>合法地代表我单位参加南京润知招标代理有限公司组织的（采购编号为：NJRZ2019037 ）</w:t>
      </w:r>
      <w:r>
        <w:rPr>
          <w:rFonts w:ascii="宋体" w:hAnsi="宋体" w:cs="宋体" w:hint="eastAsia"/>
          <w:sz w:val="24"/>
          <w:szCs w:val="24"/>
          <w:u w:val="single"/>
        </w:rPr>
        <w:t>江苏省大件运输桥梁验算安全评估</w:t>
      </w:r>
      <w:r>
        <w:rPr>
          <w:rFonts w:ascii="宋体" w:hAnsi="宋体" w:cs="宋体" w:hint="eastAsia"/>
          <w:color w:val="000000"/>
          <w:sz w:val="24"/>
          <w:szCs w:val="24"/>
        </w:rPr>
        <w:t>的政府采购活动，受托人有权在该投标活动中，以我单位的名义签署投标书和投标文件，与采购机构协商、澄清、解释，质疑，签订合同书并执行一切与此有关的事项。</w:t>
      </w:r>
    </w:p>
    <w:p w:rsidR="005857A5" w:rsidRDefault="000C0F9F">
      <w:pPr>
        <w:spacing w:line="360" w:lineRule="auto"/>
        <w:rPr>
          <w:rFonts w:ascii="宋体" w:hAnsi="宋体" w:cs="宋体"/>
          <w:color w:val="000000"/>
          <w:sz w:val="24"/>
          <w:szCs w:val="24"/>
        </w:rPr>
      </w:pPr>
      <w:r>
        <w:rPr>
          <w:rFonts w:ascii="宋体" w:hAnsi="宋体" w:cs="宋体" w:hint="eastAsia"/>
          <w:color w:val="000000"/>
          <w:sz w:val="24"/>
          <w:szCs w:val="24"/>
        </w:rPr>
        <w:t>受托人在办理上述事宜过程中以其自己的名义所签署的所有文件我均予以承认。受托人无转委托权。</w:t>
      </w:r>
    </w:p>
    <w:p w:rsidR="005857A5" w:rsidRDefault="000C0F9F">
      <w:pPr>
        <w:spacing w:line="360" w:lineRule="auto"/>
        <w:rPr>
          <w:rFonts w:ascii="宋体" w:hAnsi="宋体" w:cs="宋体"/>
          <w:color w:val="000000"/>
          <w:sz w:val="24"/>
          <w:szCs w:val="24"/>
        </w:rPr>
      </w:pPr>
      <w:r>
        <w:rPr>
          <w:rFonts w:ascii="宋体" w:hAnsi="宋体" w:cs="宋体" w:hint="eastAsia"/>
          <w:color w:val="000000"/>
          <w:sz w:val="24"/>
          <w:szCs w:val="24"/>
        </w:rPr>
        <w:t>委托期限：至上述事宜处理完毕止。</w:t>
      </w:r>
    </w:p>
    <w:p w:rsidR="005857A5" w:rsidRDefault="000C0F9F">
      <w:pPr>
        <w:spacing w:line="360" w:lineRule="auto"/>
        <w:jc w:val="center"/>
        <w:rPr>
          <w:rFonts w:ascii="宋体" w:hAnsi="宋体" w:cs="宋体"/>
          <w:color w:val="000000"/>
          <w:sz w:val="24"/>
          <w:szCs w:val="24"/>
          <w:u w:val="single"/>
        </w:rPr>
      </w:pPr>
      <w:r>
        <w:rPr>
          <w:rFonts w:ascii="宋体" w:hAnsi="宋体" w:cs="宋体" w:hint="eastAsia"/>
          <w:color w:val="000000"/>
          <w:sz w:val="24"/>
          <w:szCs w:val="24"/>
        </w:rPr>
        <w:t xml:space="preserve">委托单位   </w:t>
      </w:r>
      <w:r>
        <w:rPr>
          <w:rFonts w:ascii="宋体" w:hAnsi="宋体" w:cs="宋体" w:hint="eastAsia"/>
          <w:color w:val="000000"/>
          <w:sz w:val="24"/>
          <w:szCs w:val="24"/>
          <w:u w:val="single"/>
        </w:rPr>
        <w:t xml:space="preserve"> （公章）</w:t>
      </w:r>
    </w:p>
    <w:p w:rsidR="005857A5" w:rsidRDefault="000C0F9F">
      <w:pPr>
        <w:spacing w:line="360" w:lineRule="auto"/>
        <w:rPr>
          <w:rFonts w:ascii="宋体" w:hAnsi="宋体" w:cs="宋体"/>
          <w:color w:val="000000"/>
          <w:sz w:val="24"/>
          <w:szCs w:val="24"/>
          <w:u w:val="single"/>
        </w:rPr>
      </w:pPr>
      <w:r>
        <w:rPr>
          <w:rFonts w:ascii="宋体" w:hAnsi="宋体" w:cs="宋体" w:hint="eastAsia"/>
          <w:color w:val="000000"/>
          <w:sz w:val="24"/>
          <w:szCs w:val="24"/>
        </w:rPr>
        <w:t xml:space="preserve">                             法定代表人（负责人） </w:t>
      </w:r>
      <w:r>
        <w:rPr>
          <w:rFonts w:ascii="宋体" w:hAnsi="宋体" w:cs="宋体" w:hint="eastAsia"/>
          <w:color w:val="000000"/>
          <w:sz w:val="24"/>
          <w:szCs w:val="24"/>
          <w:u w:val="single"/>
        </w:rPr>
        <w:t xml:space="preserve"> （签字或盖章）          </w:t>
      </w:r>
    </w:p>
    <w:p w:rsidR="005857A5" w:rsidRDefault="000C0F9F">
      <w:pPr>
        <w:spacing w:line="360" w:lineRule="auto"/>
        <w:jc w:val="right"/>
        <w:rPr>
          <w:rFonts w:ascii="宋体" w:hAnsi="宋体" w:cs="宋体"/>
          <w:color w:val="000000"/>
          <w:sz w:val="24"/>
          <w:szCs w:val="24"/>
        </w:rPr>
      </w:pPr>
      <w:r>
        <w:rPr>
          <w:rFonts w:ascii="宋体" w:hAnsi="宋体" w:cs="宋体" w:hint="eastAsia"/>
          <w:color w:val="000000"/>
          <w:sz w:val="24"/>
          <w:szCs w:val="24"/>
          <w:u w:val="single"/>
        </w:rPr>
        <w:t xml:space="preserve">     </w:t>
      </w:r>
      <w:r>
        <w:rPr>
          <w:rFonts w:ascii="宋体" w:hAnsi="宋体" w:cs="宋体" w:hint="eastAsia"/>
          <w:color w:val="000000"/>
          <w:sz w:val="24"/>
          <w:szCs w:val="24"/>
        </w:rPr>
        <w:t>年</w:t>
      </w:r>
      <w:r>
        <w:rPr>
          <w:rFonts w:ascii="宋体" w:hAnsi="宋体" w:cs="宋体" w:hint="eastAsia"/>
          <w:color w:val="000000"/>
          <w:sz w:val="24"/>
          <w:szCs w:val="24"/>
          <w:u w:val="single"/>
        </w:rPr>
        <w:t xml:space="preserve">     </w:t>
      </w:r>
      <w:r>
        <w:rPr>
          <w:rFonts w:ascii="宋体" w:hAnsi="宋体" w:cs="宋体" w:hint="eastAsia"/>
          <w:color w:val="000000"/>
          <w:sz w:val="24"/>
          <w:szCs w:val="24"/>
        </w:rPr>
        <w:t>月</w:t>
      </w:r>
      <w:r>
        <w:rPr>
          <w:rFonts w:ascii="宋体" w:hAnsi="宋体" w:cs="宋体" w:hint="eastAsia"/>
          <w:color w:val="000000"/>
          <w:sz w:val="24"/>
          <w:szCs w:val="24"/>
          <w:u w:val="single"/>
        </w:rPr>
        <w:t xml:space="preserve">     </w:t>
      </w:r>
      <w:r>
        <w:rPr>
          <w:rFonts w:ascii="宋体" w:hAnsi="宋体" w:cs="宋体" w:hint="eastAsia"/>
          <w:color w:val="000000"/>
          <w:sz w:val="24"/>
          <w:szCs w:val="24"/>
        </w:rPr>
        <w:t>日</w:t>
      </w:r>
    </w:p>
    <w:p w:rsidR="005857A5" w:rsidRDefault="005857A5">
      <w:pPr>
        <w:spacing w:line="360" w:lineRule="auto"/>
        <w:rPr>
          <w:rFonts w:ascii="宋体" w:hAnsi="宋体" w:cs="宋体"/>
          <w:color w:val="000000"/>
          <w:sz w:val="22"/>
        </w:rPr>
      </w:pPr>
    </w:p>
    <w:p w:rsidR="005857A5" w:rsidRDefault="005857A5">
      <w:pPr>
        <w:spacing w:line="360" w:lineRule="auto"/>
        <w:rPr>
          <w:rFonts w:ascii="宋体" w:hAnsi="宋体" w:cs="宋体"/>
          <w:color w:val="000000"/>
          <w:sz w:val="22"/>
        </w:rPr>
      </w:pPr>
    </w:p>
    <w:p w:rsidR="005857A5" w:rsidRDefault="000C0F9F">
      <w:pPr>
        <w:spacing w:line="360" w:lineRule="auto"/>
        <w:rPr>
          <w:rFonts w:ascii="宋体" w:hAnsi="宋体" w:cs="宋体"/>
          <w:color w:val="000000"/>
          <w:sz w:val="24"/>
          <w:szCs w:val="24"/>
        </w:rPr>
      </w:pPr>
      <w:r>
        <w:rPr>
          <w:rFonts w:ascii="宋体" w:hAnsi="宋体" w:cs="宋体" w:hint="eastAsia"/>
          <w:color w:val="000000"/>
          <w:sz w:val="24"/>
          <w:szCs w:val="24"/>
        </w:rPr>
        <w:t>备注：</w:t>
      </w:r>
    </w:p>
    <w:p w:rsidR="005857A5" w:rsidRDefault="000C0F9F">
      <w:pPr>
        <w:spacing w:line="360" w:lineRule="auto"/>
        <w:rPr>
          <w:rFonts w:ascii="宋体" w:hAnsi="宋体" w:cs="宋体"/>
          <w:b/>
          <w:sz w:val="24"/>
          <w:szCs w:val="24"/>
          <w:u w:val="single"/>
        </w:rPr>
      </w:pPr>
      <w:r>
        <w:rPr>
          <w:rFonts w:ascii="宋体" w:hAnsi="宋体" w:cs="宋体" w:hint="eastAsia"/>
          <w:sz w:val="24"/>
          <w:szCs w:val="24"/>
        </w:rPr>
        <w:t>（1）本授权书一式两份，供应商授权代表须在开标前持一份授权书原件及本人身份证件办理签名报到，另一份授权书原件放置在投标文件正本中。</w:t>
      </w:r>
      <w:r>
        <w:rPr>
          <w:rFonts w:ascii="宋体" w:hAnsi="宋体" w:cs="宋体" w:hint="eastAsia"/>
          <w:b/>
          <w:sz w:val="24"/>
          <w:szCs w:val="24"/>
        </w:rPr>
        <w:t>非授权代表办理上述事宜，采购机构将拒绝。</w:t>
      </w:r>
    </w:p>
    <w:p w:rsidR="005857A5" w:rsidRDefault="000C0F9F">
      <w:pPr>
        <w:spacing w:line="360" w:lineRule="auto"/>
        <w:rPr>
          <w:rFonts w:ascii="宋体" w:hAnsi="宋体" w:cs="宋体"/>
          <w:sz w:val="24"/>
          <w:szCs w:val="24"/>
        </w:rPr>
      </w:pPr>
      <w:r>
        <w:rPr>
          <w:rFonts w:ascii="宋体" w:hAnsi="宋体" w:cs="宋体" w:hint="eastAsia"/>
          <w:color w:val="000000"/>
          <w:sz w:val="24"/>
          <w:szCs w:val="24"/>
        </w:rPr>
        <w:t>（2）供应商法定代表人直接参加投标的，无须提供法人授权委托书，但须持本</w:t>
      </w:r>
      <w:r>
        <w:rPr>
          <w:rFonts w:ascii="宋体" w:hAnsi="宋体" w:cs="宋体" w:hint="eastAsia"/>
          <w:color w:val="000000"/>
          <w:sz w:val="24"/>
          <w:szCs w:val="24"/>
        </w:rPr>
        <w:lastRenderedPageBreak/>
        <w:t>人身份证件及营业执照复印件办理相关手续。</w:t>
      </w:r>
    </w:p>
    <w:p w:rsidR="005857A5" w:rsidRDefault="000C0F9F">
      <w:pPr>
        <w:pStyle w:val="3"/>
        <w:jc w:val="center"/>
        <w:rPr>
          <w:rFonts w:ascii="宋体" w:hAnsi="宋体" w:cs="宋体"/>
          <w:color w:val="000000"/>
          <w:sz w:val="30"/>
        </w:rPr>
      </w:pPr>
      <w:bookmarkStart w:id="52" w:name="_Toc5379"/>
      <w:bookmarkStart w:id="53" w:name="_Toc12891969"/>
      <w:r>
        <w:rPr>
          <w:rFonts w:ascii="宋体" w:hAnsi="宋体" w:cs="宋体" w:hint="eastAsia"/>
          <w:color w:val="000000"/>
          <w:sz w:val="30"/>
        </w:rPr>
        <w:t>2.总公司授权委托书</w:t>
      </w:r>
      <w:bookmarkEnd w:id="52"/>
      <w:bookmarkEnd w:id="53"/>
    </w:p>
    <w:p w:rsidR="005857A5" w:rsidRDefault="000C0F9F">
      <w:pPr>
        <w:rPr>
          <w:sz w:val="24"/>
          <w:szCs w:val="24"/>
        </w:rPr>
      </w:pPr>
      <w:r>
        <w:rPr>
          <w:rFonts w:hint="eastAsia"/>
          <w:sz w:val="24"/>
          <w:szCs w:val="24"/>
        </w:rPr>
        <w:t>江苏省交通运输综合行政执法监督局：</w:t>
      </w:r>
    </w:p>
    <w:p w:rsidR="005857A5" w:rsidRDefault="005857A5"/>
    <w:p w:rsidR="005857A5" w:rsidRDefault="000C0F9F">
      <w:pPr>
        <w:spacing w:line="360" w:lineRule="auto"/>
        <w:rPr>
          <w:rFonts w:ascii="宋体" w:hAnsi="宋体" w:cs="宋体"/>
          <w:sz w:val="24"/>
          <w:szCs w:val="24"/>
        </w:rPr>
      </w:pPr>
      <w:r>
        <w:rPr>
          <w:rFonts w:ascii="宋体" w:hAnsi="宋体" w:cs="宋体" w:hint="eastAsia"/>
          <w:sz w:val="24"/>
          <w:szCs w:val="24"/>
        </w:rPr>
        <w:t>南京润知招标代理有限公司：</w:t>
      </w:r>
    </w:p>
    <w:p w:rsidR="005857A5" w:rsidRDefault="000C0F9F">
      <w:pPr>
        <w:spacing w:line="360" w:lineRule="auto"/>
        <w:ind w:firstLineChars="200" w:firstLine="480"/>
        <w:rPr>
          <w:rFonts w:ascii="宋体" w:hAnsi="宋体" w:cs="宋体"/>
          <w:sz w:val="24"/>
          <w:szCs w:val="24"/>
        </w:rPr>
      </w:pPr>
      <w:r>
        <w:rPr>
          <w:rFonts w:ascii="宋体" w:hAnsi="宋体" w:cs="宋体" w:hint="eastAsia"/>
          <w:sz w:val="24"/>
          <w:szCs w:val="24"/>
        </w:rPr>
        <w:t>本授权书宣告：</w:t>
      </w:r>
    </w:p>
    <w:p w:rsidR="005857A5" w:rsidRDefault="000C0F9F">
      <w:pPr>
        <w:spacing w:line="360" w:lineRule="auto"/>
        <w:rPr>
          <w:rFonts w:ascii="宋体" w:hAnsi="宋体" w:cs="宋体"/>
          <w:sz w:val="24"/>
          <w:szCs w:val="24"/>
          <w:u w:val="single"/>
        </w:rPr>
      </w:pPr>
      <w:r>
        <w:rPr>
          <w:rFonts w:ascii="宋体" w:hAnsi="宋体" w:cs="宋体" w:hint="eastAsia"/>
          <w:sz w:val="24"/>
          <w:szCs w:val="24"/>
        </w:rPr>
        <w:t>委托单位：</w:t>
      </w:r>
      <w:r>
        <w:rPr>
          <w:rFonts w:ascii="宋体" w:hAnsi="宋体" w:cs="宋体" w:hint="eastAsia"/>
          <w:sz w:val="24"/>
          <w:szCs w:val="24"/>
          <w:u w:val="single"/>
        </w:rPr>
        <w:t xml:space="preserve">                                            </w:t>
      </w:r>
    </w:p>
    <w:p w:rsidR="005857A5" w:rsidRDefault="000C0F9F">
      <w:pPr>
        <w:spacing w:line="360" w:lineRule="auto"/>
        <w:rPr>
          <w:rFonts w:ascii="宋体" w:hAnsi="宋体" w:cs="宋体"/>
          <w:sz w:val="24"/>
          <w:szCs w:val="24"/>
        </w:rPr>
      </w:pPr>
      <w:r>
        <w:rPr>
          <w:rFonts w:ascii="宋体" w:hAnsi="宋体" w:cs="宋体" w:hint="eastAsia"/>
          <w:sz w:val="24"/>
          <w:szCs w:val="24"/>
        </w:rPr>
        <w:t>地    址：</w:t>
      </w:r>
      <w:r>
        <w:rPr>
          <w:rFonts w:ascii="宋体" w:hAnsi="宋体" w:cs="宋体" w:hint="eastAsia"/>
          <w:sz w:val="24"/>
          <w:szCs w:val="24"/>
          <w:u w:val="single"/>
        </w:rPr>
        <w:t xml:space="preserve">                     </w:t>
      </w:r>
      <w:r>
        <w:rPr>
          <w:rFonts w:ascii="宋体" w:hAnsi="宋体" w:cs="宋体" w:hint="eastAsia"/>
          <w:sz w:val="24"/>
          <w:szCs w:val="24"/>
        </w:rPr>
        <w:t xml:space="preserve"> 法定代表人：</w:t>
      </w:r>
      <w:r>
        <w:rPr>
          <w:rFonts w:ascii="宋体" w:hAnsi="宋体" w:cs="宋体" w:hint="eastAsia"/>
          <w:sz w:val="24"/>
          <w:szCs w:val="24"/>
          <w:u w:val="single"/>
        </w:rPr>
        <w:t xml:space="preserve">          </w:t>
      </w:r>
    </w:p>
    <w:p w:rsidR="005857A5" w:rsidRDefault="000C0F9F">
      <w:pPr>
        <w:spacing w:line="360" w:lineRule="auto"/>
        <w:rPr>
          <w:rFonts w:ascii="宋体" w:hAnsi="宋体" w:cs="宋体"/>
          <w:sz w:val="24"/>
          <w:szCs w:val="24"/>
        </w:rPr>
      </w:pPr>
      <w:r>
        <w:rPr>
          <w:rFonts w:ascii="宋体" w:hAnsi="宋体" w:cs="宋体" w:hint="eastAsia"/>
          <w:sz w:val="24"/>
          <w:szCs w:val="24"/>
        </w:rPr>
        <w:t>受托单位：</w:t>
      </w:r>
      <w:r>
        <w:rPr>
          <w:rFonts w:ascii="宋体" w:hAnsi="宋体" w:cs="宋体" w:hint="eastAsia"/>
          <w:sz w:val="24"/>
          <w:szCs w:val="24"/>
          <w:u w:val="single"/>
        </w:rPr>
        <w:t xml:space="preserve">                            </w:t>
      </w:r>
      <w:r>
        <w:rPr>
          <w:rFonts w:ascii="宋体" w:hAnsi="宋体" w:cs="宋体" w:hint="eastAsia"/>
          <w:sz w:val="24"/>
          <w:szCs w:val="24"/>
        </w:rPr>
        <w:t xml:space="preserve"> </w:t>
      </w:r>
    </w:p>
    <w:p w:rsidR="005857A5" w:rsidRDefault="000C0F9F">
      <w:pPr>
        <w:spacing w:line="360" w:lineRule="auto"/>
        <w:rPr>
          <w:rFonts w:ascii="宋体" w:hAnsi="宋体" w:cs="宋体"/>
          <w:sz w:val="24"/>
          <w:szCs w:val="24"/>
        </w:rPr>
      </w:pPr>
      <w:r>
        <w:rPr>
          <w:rFonts w:ascii="宋体" w:hAnsi="宋体" w:cs="宋体" w:hint="eastAsia"/>
          <w:sz w:val="24"/>
          <w:szCs w:val="24"/>
        </w:rPr>
        <w:t>地    址：</w:t>
      </w:r>
      <w:r>
        <w:rPr>
          <w:rFonts w:ascii="宋体" w:hAnsi="宋体" w:cs="宋体" w:hint="eastAsia"/>
          <w:sz w:val="24"/>
          <w:szCs w:val="24"/>
          <w:u w:val="single"/>
        </w:rPr>
        <w:t xml:space="preserve">                     </w:t>
      </w:r>
      <w:r>
        <w:rPr>
          <w:rFonts w:ascii="宋体" w:hAnsi="宋体" w:cs="宋体" w:hint="eastAsia"/>
          <w:sz w:val="24"/>
          <w:szCs w:val="24"/>
        </w:rPr>
        <w:t xml:space="preserve"> 负责人：</w:t>
      </w:r>
      <w:r>
        <w:rPr>
          <w:rFonts w:ascii="宋体" w:hAnsi="宋体" w:cs="宋体" w:hint="eastAsia"/>
          <w:sz w:val="24"/>
          <w:szCs w:val="24"/>
          <w:u w:val="single"/>
        </w:rPr>
        <w:t xml:space="preserve">          </w:t>
      </w:r>
    </w:p>
    <w:p w:rsidR="005857A5" w:rsidRDefault="000C0F9F">
      <w:pPr>
        <w:spacing w:line="360" w:lineRule="auto"/>
        <w:ind w:firstLineChars="200" w:firstLine="480"/>
        <w:rPr>
          <w:rFonts w:ascii="宋体" w:hAnsi="宋体" w:cs="宋体"/>
          <w:sz w:val="24"/>
          <w:szCs w:val="24"/>
        </w:rPr>
      </w:pPr>
      <w:r>
        <w:rPr>
          <w:rFonts w:ascii="宋体" w:hAnsi="宋体" w:cs="宋体" w:hint="eastAsia"/>
          <w:sz w:val="24"/>
          <w:szCs w:val="24"/>
        </w:rPr>
        <w:t>兹委托我下属公司</w:t>
      </w:r>
      <w:r>
        <w:rPr>
          <w:rFonts w:ascii="宋体" w:hAnsi="宋体" w:cs="宋体" w:hint="eastAsia"/>
          <w:sz w:val="24"/>
          <w:szCs w:val="24"/>
          <w:u w:val="single"/>
        </w:rPr>
        <w:t xml:space="preserve">          </w:t>
      </w:r>
      <w:r>
        <w:rPr>
          <w:rFonts w:ascii="宋体" w:hAnsi="宋体" w:cs="宋体" w:hint="eastAsia"/>
          <w:sz w:val="24"/>
          <w:szCs w:val="24"/>
        </w:rPr>
        <w:t>合法地代表我单位参加南京润知招标代理有限公司组织的（采购编号为NJRZ2019037）</w:t>
      </w:r>
      <w:r>
        <w:rPr>
          <w:rFonts w:ascii="宋体" w:hAnsi="宋体" w:cs="宋体" w:hint="eastAsia"/>
          <w:sz w:val="24"/>
          <w:szCs w:val="24"/>
          <w:u w:val="single"/>
        </w:rPr>
        <w:t>江苏省大件运输桥梁验算安全评估</w:t>
      </w:r>
      <w:r>
        <w:rPr>
          <w:rFonts w:ascii="宋体" w:hAnsi="宋体" w:cs="宋体" w:hint="eastAsia"/>
          <w:sz w:val="24"/>
          <w:szCs w:val="24"/>
        </w:rPr>
        <w:t>的政府采购活动，并授权其以自己的名义独立办理以下事宜：</w:t>
      </w:r>
    </w:p>
    <w:p w:rsidR="005857A5" w:rsidRDefault="000C0F9F">
      <w:pPr>
        <w:spacing w:line="360" w:lineRule="auto"/>
        <w:ind w:firstLineChars="200" w:firstLine="480"/>
        <w:rPr>
          <w:rFonts w:ascii="宋体" w:hAnsi="宋体" w:cs="宋体"/>
          <w:sz w:val="24"/>
          <w:szCs w:val="24"/>
        </w:rPr>
      </w:pPr>
      <w:r>
        <w:rPr>
          <w:rFonts w:ascii="宋体" w:hAnsi="宋体" w:cs="宋体" w:hint="eastAsia"/>
          <w:sz w:val="24"/>
          <w:szCs w:val="24"/>
        </w:rPr>
        <w:t>（1）参加投标活动；</w:t>
      </w:r>
    </w:p>
    <w:p w:rsidR="005857A5" w:rsidRDefault="000C0F9F">
      <w:pPr>
        <w:spacing w:line="360" w:lineRule="auto"/>
        <w:ind w:firstLineChars="200" w:firstLine="480"/>
        <w:rPr>
          <w:rFonts w:ascii="宋体" w:hAnsi="宋体" w:cs="宋体"/>
          <w:sz w:val="24"/>
          <w:szCs w:val="24"/>
        </w:rPr>
      </w:pPr>
      <w:r>
        <w:rPr>
          <w:rFonts w:ascii="宋体" w:hAnsi="宋体" w:cs="宋体" w:hint="eastAsia"/>
          <w:sz w:val="24"/>
          <w:szCs w:val="24"/>
        </w:rPr>
        <w:t>（2）出席开标会议；</w:t>
      </w:r>
    </w:p>
    <w:p w:rsidR="005857A5" w:rsidRDefault="000C0F9F">
      <w:pPr>
        <w:spacing w:line="360" w:lineRule="auto"/>
        <w:ind w:firstLineChars="200" w:firstLine="480"/>
        <w:rPr>
          <w:rFonts w:ascii="宋体" w:hAnsi="宋体" w:cs="宋体"/>
          <w:sz w:val="24"/>
          <w:szCs w:val="24"/>
        </w:rPr>
      </w:pPr>
      <w:r>
        <w:rPr>
          <w:rFonts w:ascii="宋体" w:hAnsi="宋体" w:cs="宋体" w:hint="eastAsia"/>
          <w:sz w:val="24"/>
          <w:szCs w:val="24"/>
        </w:rPr>
        <w:t>（3）签订与中标事宜有关的合同；</w:t>
      </w:r>
    </w:p>
    <w:p w:rsidR="005857A5" w:rsidRDefault="000C0F9F">
      <w:pPr>
        <w:spacing w:line="360" w:lineRule="auto"/>
        <w:ind w:firstLineChars="200" w:firstLine="480"/>
        <w:rPr>
          <w:rFonts w:ascii="宋体" w:hAnsi="宋体" w:cs="宋体"/>
          <w:sz w:val="24"/>
          <w:szCs w:val="24"/>
        </w:rPr>
      </w:pPr>
      <w:r>
        <w:rPr>
          <w:rFonts w:ascii="宋体" w:hAnsi="宋体" w:cs="宋体" w:hint="eastAsia"/>
          <w:sz w:val="24"/>
          <w:szCs w:val="24"/>
        </w:rPr>
        <w:t>（4）负责合同的履行、服务及在合同履行过程中有关事宜的洽谈和处理；</w:t>
      </w:r>
    </w:p>
    <w:p w:rsidR="005857A5" w:rsidRDefault="000C0F9F">
      <w:pPr>
        <w:spacing w:line="360" w:lineRule="auto"/>
        <w:ind w:firstLineChars="200" w:firstLine="480"/>
        <w:rPr>
          <w:rFonts w:ascii="宋体" w:hAnsi="宋体" w:cs="宋体"/>
          <w:sz w:val="24"/>
          <w:szCs w:val="24"/>
        </w:rPr>
      </w:pPr>
      <w:r>
        <w:rPr>
          <w:rFonts w:ascii="宋体" w:hAnsi="宋体" w:cs="宋体" w:hint="eastAsia"/>
          <w:sz w:val="24"/>
          <w:szCs w:val="24"/>
        </w:rPr>
        <w:t>（5）由受托单位以自己的名义另行出具授权委托书授权其受托人具体承办上述事宜。</w:t>
      </w:r>
    </w:p>
    <w:p w:rsidR="005857A5" w:rsidRDefault="000C0F9F">
      <w:pPr>
        <w:spacing w:line="360" w:lineRule="auto"/>
        <w:ind w:firstLineChars="200" w:firstLine="480"/>
        <w:rPr>
          <w:rFonts w:ascii="宋体" w:hAnsi="宋体" w:cs="宋体"/>
          <w:sz w:val="24"/>
          <w:szCs w:val="24"/>
        </w:rPr>
      </w:pPr>
      <w:r>
        <w:rPr>
          <w:rFonts w:ascii="宋体" w:hAnsi="宋体" w:cs="宋体" w:hint="eastAsia"/>
          <w:sz w:val="24"/>
          <w:szCs w:val="24"/>
        </w:rPr>
        <w:t xml:space="preserve">受托单位在办理上述事宜过程中以其自己的名义所签署的所有文件我均予以承认。 </w:t>
      </w:r>
    </w:p>
    <w:p w:rsidR="005857A5" w:rsidRDefault="000C0F9F">
      <w:pPr>
        <w:spacing w:line="360" w:lineRule="auto"/>
        <w:ind w:firstLineChars="200" w:firstLine="480"/>
        <w:rPr>
          <w:rFonts w:ascii="宋体" w:hAnsi="宋体" w:cs="宋体"/>
          <w:sz w:val="24"/>
          <w:szCs w:val="24"/>
        </w:rPr>
      </w:pPr>
      <w:r>
        <w:rPr>
          <w:rFonts w:ascii="宋体" w:hAnsi="宋体" w:cs="宋体" w:hint="eastAsia"/>
          <w:sz w:val="24"/>
          <w:szCs w:val="24"/>
        </w:rPr>
        <w:t>委托期限：至上述事宜处理完毕止。</w:t>
      </w:r>
    </w:p>
    <w:p w:rsidR="005857A5" w:rsidRDefault="000C0F9F">
      <w:pPr>
        <w:spacing w:line="360" w:lineRule="auto"/>
        <w:jc w:val="center"/>
        <w:rPr>
          <w:rFonts w:ascii="宋体" w:hAnsi="宋体" w:cs="宋体"/>
          <w:sz w:val="24"/>
          <w:szCs w:val="24"/>
          <w:u w:val="single"/>
        </w:rPr>
      </w:pPr>
      <w:r>
        <w:rPr>
          <w:rFonts w:ascii="宋体" w:hAnsi="宋体" w:cs="宋体" w:hint="eastAsia"/>
          <w:sz w:val="24"/>
          <w:szCs w:val="24"/>
        </w:rPr>
        <w:t xml:space="preserve">委托单位   </w:t>
      </w:r>
      <w:r>
        <w:rPr>
          <w:rFonts w:ascii="宋体" w:hAnsi="宋体" w:cs="宋体" w:hint="eastAsia"/>
          <w:sz w:val="24"/>
          <w:szCs w:val="24"/>
          <w:u w:val="single"/>
        </w:rPr>
        <w:t xml:space="preserve"> （公章）</w:t>
      </w:r>
    </w:p>
    <w:p w:rsidR="005857A5" w:rsidRDefault="000C0F9F">
      <w:pPr>
        <w:spacing w:line="360" w:lineRule="auto"/>
        <w:rPr>
          <w:rFonts w:ascii="宋体" w:hAnsi="宋体" w:cs="宋体"/>
          <w:sz w:val="24"/>
          <w:szCs w:val="24"/>
          <w:u w:val="single"/>
        </w:rPr>
      </w:pPr>
      <w:r>
        <w:rPr>
          <w:rFonts w:ascii="宋体" w:hAnsi="宋体" w:cs="宋体" w:hint="eastAsia"/>
          <w:sz w:val="24"/>
          <w:szCs w:val="24"/>
        </w:rPr>
        <w:t xml:space="preserve">                                     法定代表人 </w:t>
      </w:r>
      <w:r>
        <w:rPr>
          <w:rFonts w:ascii="宋体" w:hAnsi="宋体" w:cs="宋体" w:hint="eastAsia"/>
          <w:sz w:val="24"/>
          <w:szCs w:val="24"/>
          <w:u w:val="single"/>
        </w:rPr>
        <w:t xml:space="preserve"> （签字或盖章）          </w:t>
      </w:r>
    </w:p>
    <w:p w:rsidR="005857A5" w:rsidRDefault="000C0F9F">
      <w:pPr>
        <w:spacing w:line="360" w:lineRule="auto"/>
        <w:ind w:firstLineChars="950" w:firstLine="2280"/>
        <w:jc w:val="right"/>
        <w:rPr>
          <w:rFonts w:ascii="宋体" w:hAnsi="宋体" w:cs="宋体"/>
          <w:sz w:val="24"/>
          <w:szCs w:val="24"/>
        </w:rPr>
      </w:pPr>
      <w:r>
        <w:rPr>
          <w:rFonts w:ascii="宋体" w:hAnsi="宋体" w:cs="宋体" w:hint="eastAsia"/>
          <w:sz w:val="24"/>
          <w:szCs w:val="24"/>
        </w:rPr>
        <w:t>二○一九年</w:t>
      </w:r>
      <w:r>
        <w:rPr>
          <w:rFonts w:ascii="宋体" w:hAnsi="宋体" w:cs="宋体" w:hint="eastAsia"/>
          <w:sz w:val="24"/>
          <w:szCs w:val="24"/>
          <w:u w:val="single"/>
        </w:rPr>
        <w:t xml:space="preserve">     </w:t>
      </w:r>
      <w:r>
        <w:rPr>
          <w:rFonts w:ascii="宋体" w:hAnsi="宋体" w:cs="宋体" w:hint="eastAsia"/>
          <w:sz w:val="24"/>
          <w:szCs w:val="24"/>
        </w:rPr>
        <w:t>月</w:t>
      </w:r>
      <w:r>
        <w:rPr>
          <w:rFonts w:ascii="宋体" w:hAnsi="宋体" w:cs="宋体" w:hint="eastAsia"/>
          <w:sz w:val="24"/>
          <w:szCs w:val="24"/>
          <w:u w:val="single"/>
        </w:rPr>
        <w:t xml:space="preserve">     </w:t>
      </w:r>
      <w:r>
        <w:rPr>
          <w:rFonts w:ascii="宋体" w:hAnsi="宋体" w:cs="宋体" w:hint="eastAsia"/>
          <w:sz w:val="24"/>
          <w:szCs w:val="24"/>
        </w:rPr>
        <w:t>日</w:t>
      </w:r>
    </w:p>
    <w:p w:rsidR="005857A5" w:rsidRDefault="000C0F9F">
      <w:pPr>
        <w:spacing w:line="360" w:lineRule="auto"/>
        <w:ind w:firstLineChars="150" w:firstLine="360"/>
        <w:rPr>
          <w:rFonts w:ascii="宋体" w:hAnsi="宋体" w:cs="宋体"/>
          <w:bCs/>
          <w:sz w:val="24"/>
          <w:szCs w:val="24"/>
        </w:rPr>
      </w:pPr>
      <w:r>
        <w:rPr>
          <w:rFonts w:ascii="宋体" w:hAnsi="宋体" w:cs="宋体" w:hint="eastAsia"/>
          <w:bCs/>
          <w:sz w:val="24"/>
          <w:szCs w:val="24"/>
        </w:rPr>
        <w:t>备注：</w:t>
      </w:r>
    </w:p>
    <w:p w:rsidR="005857A5" w:rsidRDefault="000C0F9F">
      <w:pPr>
        <w:spacing w:line="360" w:lineRule="auto"/>
        <w:ind w:firstLineChars="150" w:firstLine="360"/>
        <w:rPr>
          <w:rFonts w:ascii="宋体" w:hAnsi="宋体" w:cs="宋体"/>
          <w:bCs/>
          <w:sz w:val="22"/>
        </w:rPr>
      </w:pPr>
      <w:r>
        <w:rPr>
          <w:rFonts w:ascii="宋体" w:hAnsi="宋体" w:cs="宋体" w:hint="eastAsia"/>
          <w:bCs/>
          <w:sz w:val="24"/>
          <w:szCs w:val="24"/>
        </w:rPr>
        <w:t>本授权书适用于具有法人资格的母公司授权无法人资格的分公司的情况，分公司参加投标必须提供本授权委托书，否则将不能通过符合性筛选。</w:t>
      </w:r>
    </w:p>
    <w:p w:rsidR="005857A5" w:rsidRDefault="005857A5">
      <w:pPr>
        <w:spacing w:line="360" w:lineRule="auto"/>
        <w:rPr>
          <w:rFonts w:ascii="宋体" w:hAnsi="宋体" w:cs="宋体"/>
          <w:sz w:val="28"/>
          <w:szCs w:val="28"/>
        </w:rPr>
      </w:pPr>
    </w:p>
    <w:p w:rsidR="005857A5" w:rsidRDefault="000C0F9F">
      <w:pPr>
        <w:spacing w:line="360" w:lineRule="auto"/>
        <w:rPr>
          <w:rFonts w:ascii="宋体" w:hAnsi="宋体" w:cs="宋体"/>
          <w:sz w:val="28"/>
          <w:szCs w:val="28"/>
        </w:rPr>
      </w:pPr>
      <w:r>
        <w:rPr>
          <w:rFonts w:ascii="宋体" w:hAnsi="宋体" w:cs="宋体" w:hint="eastAsia"/>
          <w:sz w:val="28"/>
          <w:szCs w:val="28"/>
        </w:rPr>
        <w:lastRenderedPageBreak/>
        <w:t>附表</w:t>
      </w:r>
    </w:p>
    <w:p w:rsidR="005857A5" w:rsidRDefault="005857A5">
      <w:pPr>
        <w:spacing w:line="360" w:lineRule="auto"/>
        <w:rPr>
          <w:rFonts w:ascii="宋体" w:hAnsi="宋体" w:cs="宋体"/>
          <w:sz w:val="28"/>
          <w:szCs w:val="28"/>
        </w:rPr>
      </w:pPr>
    </w:p>
    <w:p w:rsidR="005857A5" w:rsidRDefault="000C0F9F">
      <w:pPr>
        <w:spacing w:line="360" w:lineRule="auto"/>
        <w:jc w:val="center"/>
        <w:rPr>
          <w:rFonts w:ascii="宋体" w:hAnsi="宋体" w:cs="宋体"/>
          <w:b/>
          <w:sz w:val="28"/>
          <w:szCs w:val="28"/>
        </w:rPr>
      </w:pPr>
      <w:r>
        <w:rPr>
          <w:rFonts w:ascii="宋体" w:hAnsi="宋体" w:cs="宋体" w:hint="eastAsia"/>
          <w:b/>
          <w:sz w:val="28"/>
          <w:szCs w:val="28"/>
        </w:rPr>
        <w:t>声  明</w:t>
      </w:r>
    </w:p>
    <w:p w:rsidR="005857A5" w:rsidRDefault="005857A5">
      <w:pPr>
        <w:spacing w:line="360" w:lineRule="auto"/>
        <w:jc w:val="center"/>
        <w:rPr>
          <w:rFonts w:ascii="宋体" w:hAnsi="宋体" w:cs="宋体"/>
          <w:b/>
          <w:sz w:val="28"/>
          <w:szCs w:val="28"/>
        </w:rPr>
      </w:pPr>
    </w:p>
    <w:p w:rsidR="005857A5" w:rsidRDefault="000C0F9F">
      <w:pPr>
        <w:spacing w:line="360" w:lineRule="auto"/>
        <w:ind w:firstLineChars="200" w:firstLine="560"/>
        <w:rPr>
          <w:rFonts w:ascii="宋体" w:hAnsi="宋体" w:cs="宋体"/>
          <w:color w:val="333333"/>
          <w:sz w:val="28"/>
          <w:szCs w:val="28"/>
        </w:rPr>
      </w:pPr>
      <w:r>
        <w:rPr>
          <w:rFonts w:ascii="宋体" w:hAnsi="宋体" w:cs="宋体" w:hint="eastAsia"/>
          <w:color w:val="333333"/>
          <w:sz w:val="28"/>
          <w:szCs w:val="28"/>
        </w:rPr>
        <w:t>我公司郑重声明：参加本次政府采购活动前3年内，我公司在经营活动中没有因违法经营受到刑事处罚或者责令停产停业、吊销许可证或者执照、较大数额罚款等行政处罚。</w:t>
      </w:r>
    </w:p>
    <w:p w:rsidR="005857A5" w:rsidRDefault="005857A5">
      <w:pPr>
        <w:spacing w:line="360" w:lineRule="auto"/>
        <w:rPr>
          <w:rFonts w:ascii="宋体" w:hAnsi="宋体" w:cs="宋体"/>
          <w:color w:val="333333"/>
          <w:sz w:val="28"/>
          <w:szCs w:val="28"/>
        </w:rPr>
      </w:pPr>
    </w:p>
    <w:p w:rsidR="005857A5" w:rsidRDefault="005857A5">
      <w:pPr>
        <w:spacing w:line="360" w:lineRule="auto"/>
        <w:rPr>
          <w:rFonts w:ascii="宋体" w:hAnsi="宋体" w:cs="宋体"/>
          <w:color w:val="333333"/>
          <w:sz w:val="28"/>
          <w:szCs w:val="28"/>
        </w:rPr>
      </w:pPr>
    </w:p>
    <w:p w:rsidR="005857A5" w:rsidRDefault="005857A5">
      <w:pPr>
        <w:spacing w:line="360" w:lineRule="auto"/>
        <w:rPr>
          <w:rFonts w:ascii="宋体" w:hAnsi="宋体" w:cs="宋体"/>
          <w:color w:val="333333"/>
          <w:sz w:val="28"/>
          <w:szCs w:val="28"/>
        </w:rPr>
      </w:pPr>
    </w:p>
    <w:p w:rsidR="005857A5" w:rsidRDefault="005857A5">
      <w:pPr>
        <w:spacing w:line="360" w:lineRule="auto"/>
        <w:rPr>
          <w:rFonts w:ascii="宋体" w:hAnsi="宋体" w:cs="宋体"/>
          <w:color w:val="333333"/>
          <w:sz w:val="28"/>
          <w:szCs w:val="28"/>
        </w:rPr>
      </w:pPr>
    </w:p>
    <w:p w:rsidR="005857A5" w:rsidRDefault="000C0F9F">
      <w:pPr>
        <w:spacing w:line="360" w:lineRule="auto"/>
        <w:rPr>
          <w:rFonts w:ascii="宋体" w:hAnsi="宋体" w:cs="宋体"/>
          <w:color w:val="333333"/>
          <w:sz w:val="28"/>
          <w:szCs w:val="28"/>
        </w:rPr>
      </w:pPr>
      <w:r>
        <w:rPr>
          <w:rFonts w:ascii="宋体" w:hAnsi="宋体" w:cs="宋体" w:hint="eastAsia"/>
          <w:color w:val="333333"/>
          <w:sz w:val="28"/>
          <w:szCs w:val="28"/>
        </w:rPr>
        <w:t xml:space="preserve">                                投标供应商全称（公章）：</w:t>
      </w:r>
    </w:p>
    <w:p w:rsidR="005857A5" w:rsidRDefault="000C0F9F">
      <w:pPr>
        <w:spacing w:line="360" w:lineRule="auto"/>
        <w:rPr>
          <w:rFonts w:ascii="宋体" w:hAnsi="宋体" w:cs="宋体"/>
          <w:color w:val="333333"/>
          <w:sz w:val="28"/>
          <w:szCs w:val="28"/>
        </w:rPr>
      </w:pPr>
      <w:r>
        <w:rPr>
          <w:rFonts w:ascii="宋体" w:hAnsi="宋体" w:cs="宋体" w:hint="eastAsia"/>
          <w:color w:val="333333"/>
          <w:sz w:val="28"/>
          <w:szCs w:val="28"/>
        </w:rPr>
        <w:t xml:space="preserve">                                法定代表人（授权代表）签章：</w:t>
      </w:r>
    </w:p>
    <w:p w:rsidR="005857A5" w:rsidRDefault="000C0F9F">
      <w:pPr>
        <w:spacing w:line="360" w:lineRule="auto"/>
        <w:rPr>
          <w:rFonts w:ascii="宋体" w:hAnsi="宋体" w:cs="宋体"/>
          <w:sz w:val="28"/>
          <w:szCs w:val="28"/>
        </w:rPr>
      </w:pPr>
      <w:r>
        <w:rPr>
          <w:rFonts w:ascii="宋体" w:hAnsi="宋体" w:cs="宋体" w:hint="eastAsia"/>
          <w:color w:val="333333"/>
          <w:sz w:val="28"/>
          <w:szCs w:val="28"/>
        </w:rPr>
        <w:t xml:space="preserve">                                日期：</w:t>
      </w:r>
    </w:p>
    <w:p w:rsidR="005857A5" w:rsidRDefault="005857A5">
      <w:pPr>
        <w:rPr>
          <w:rFonts w:ascii="宋体" w:hAnsi="宋体" w:cs="宋体"/>
        </w:rPr>
      </w:pPr>
    </w:p>
    <w:p w:rsidR="005857A5" w:rsidRDefault="005857A5">
      <w:pPr>
        <w:rPr>
          <w:rFonts w:ascii="宋体" w:hAnsi="宋体" w:cs="宋体"/>
        </w:rPr>
      </w:pPr>
    </w:p>
    <w:p w:rsidR="005857A5" w:rsidRDefault="005857A5">
      <w:pPr>
        <w:rPr>
          <w:rFonts w:ascii="宋体" w:hAnsi="宋体" w:cs="宋体"/>
          <w:sz w:val="28"/>
          <w:szCs w:val="28"/>
        </w:rPr>
      </w:pPr>
    </w:p>
    <w:sectPr w:rsidR="005857A5" w:rsidSect="005857A5">
      <w:type w:val="continuous"/>
      <w:pgSz w:w="11906" w:h="16838"/>
      <w:pgMar w:top="1440" w:right="1797" w:bottom="1440" w:left="1797" w:header="851" w:footer="992" w:gutter="0"/>
      <w:cols w:space="720"/>
      <w:docGrid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C38E7" w:rsidRDefault="007C38E7" w:rsidP="005857A5">
      <w:r>
        <w:separator/>
      </w:r>
    </w:p>
  </w:endnote>
  <w:endnote w:type="continuationSeparator" w:id="0">
    <w:p w:rsidR="007C38E7" w:rsidRDefault="007C38E7" w:rsidP="005857A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宋体_GB2312">
    <w:altName w:val="宋体"/>
    <w:charset w:val="86"/>
    <w:family w:val="roman"/>
    <w:pitch w:val="default"/>
    <w:sig w:usb0="00000000" w:usb1="00000000" w:usb2="00000000" w:usb3="00000000" w:csb0="0004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5A0" w:rsidRDefault="00D245A0">
    <w:pPr>
      <w:pStyle w:val="a8"/>
      <w:jc w:val="center"/>
      <w:rPr>
        <w:rFonts w:ascii="宋体_GB2312" w:eastAsia="宋体_GB231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5A0" w:rsidRDefault="00422A85">
    <w:pPr>
      <w:pStyle w:val="a8"/>
      <w:jc w:val="center"/>
    </w:pPr>
    <w:r w:rsidRPr="00422A85">
      <w:fldChar w:fldCharType="begin"/>
    </w:r>
    <w:r w:rsidR="00D245A0">
      <w:instrText xml:space="preserve"> PAGE   \* MERGEFORMAT </w:instrText>
    </w:r>
    <w:r w:rsidRPr="00422A85">
      <w:fldChar w:fldCharType="separate"/>
    </w:r>
    <w:r w:rsidR="00EC5A52" w:rsidRPr="00EC5A52">
      <w:rPr>
        <w:noProof/>
        <w:lang w:val="zh-CN"/>
      </w:rPr>
      <w:t>34</w:t>
    </w:r>
    <w:r>
      <w:rPr>
        <w:lang w:val="zh-CN"/>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5A0" w:rsidRDefault="00422A85">
    <w:pPr>
      <w:pStyle w:val="a8"/>
      <w:framePr w:wrap="around" w:vAnchor="text" w:hAnchor="margin" w:xAlign="center" w:y="1"/>
      <w:rPr>
        <w:rStyle w:val="ad"/>
      </w:rPr>
    </w:pPr>
    <w:r>
      <w:rPr>
        <w:rFonts w:hint="eastAsia"/>
      </w:rPr>
      <w:fldChar w:fldCharType="begin"/>
    </w:r>
    <w:r w:rsidR="00D245A0">
      <w:rPr>
        <w:rStyle w:val="ad"/>
        <w:rFonts w:hint="eastAsia"/>
      </w:rPr>
      <w:instrText xml:space="preserve">PAGE  </w:instrText>
    </w:r>
    <w:r>
      <w:rPr>
        <w:rFonts w:hint="eastAsia"/>
      </w:rPr>
      <w:fldChar w:fldCharType="end"/>
    </w:r>
  </w:p>
  <w:p w:rsidR="00D245A0" w:rsidRDefault="00D245A0">
    <w:pPr>
      <w:pStyle w:val="a8"/>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5A0" w:rsidRDefault="00422A85">
    <w:pPr>
      <w:pStyle w:val="a8"/>
      <w:framePr w:wrap="around" w:vAnchor="text" w:hAnchor="margin" w:xAlign="center" w:y="1"/>
      <w:rPr>
        <w:rStyle w:val="ad"/>
      </w:rPr>
    </w:pPr>
    <w:r>
      <w:rPr>
        <w:rFonts w:hint="eastAsia"/>
      </w:rPr>
      <w:fldChar w:fldCharType="begin"/>
    </w:r>
    <w:r w:rsidR="00D245A0">
      <w:rPr>
        <w:rStyle w:val="ad"/>
        <w:rFonts w:hint="eastAsia"/>
      </w:rPr>
      <w:instrText xml:space="preserve">PAGE  </w:instrText>
    </w:r>
    <w:r>
      <w:rPr>
        <w:rFonts w:hint="eastAsia"/>
      </w:rPr>
      <w:fldChar w:fldCharType="end"/>
    </w:r>
  </w:p>
  <w:p w:rsidR="00D245A0" w:rsidRDefault="00D245A0">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C38E7" w:rsidRDefault="007C38E7" w:rsidP="005857A5">
      <w:r>
        <w:separator/>
      </w:r>
    </w:p>
  </w:footnote>
  <w:footnote w:type="continuationSeparator" w:id="0">
    <w:p w:rsidR="007C38E7" w:rsidRDefault="007C38E7" w:rsidP="005857A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5A0" w:rsidRDefault="00D245A0">
    <w:pPr>
      <w:pStyle w:val="a9"/>
      <w:pBdr>
        <w:bottom w:val="single" w:sz="4" w:space="1" w:color="auto"/>
      </w:pBdr>
      <w:jc w:val="both"/>
    </w:pPr>
    <w:r>
      <w:t>NJRZ</w:t>
    </w:r>
    <w:r>
      <w:rPr>
        <w:rFonts w:hint="eastAsia"/>
      </w:rPr>
      <w:t>2019037</w:t>
    </w:r>
    <w:r>
      <w:t xml:space="preserve">                                        </w:t>
    </w:r>
    <w:r>
      <w:rPr>
        <w:rFonts w:hint="eastAsia"/>
      </w:rPr>
      <w:t xml:space="preserve">       </w:t>
    </w:r>
    <w:r>
      <w:t>南京润知招标代理有限公司</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9"/>
    <w:multiLevelType w:val="singleLevel"/>
    <w:tmpl w:val="00000009"/>
    <w:lvl w:ilvl="0">
      <w:start w:val="3"/>
      <w:numFmt w:val="chineseCounting"/>
      <w:suff w:val="nothing"/>
      <w:lvlText w:val="%1、"/>
      <w:lvlJc w:val="left"/>
    </w:lvl>
  </w:abstractNum>
  <w:abstractNum w:abstractNumId="1">
    <w:nsid w:val="0000000A"/>
    <w:multiLevelType w:val="multilevel"/>
    <w:tmpl w:val="0000000A"/>
    <w:lvl w:ilvl="0">
      <w:start w:val="3"/>
      <w:numFmt w:val="decimal"/>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25838EB"/>
    <w:multiLevelType w:val="singleLevel"/>
    <w:tmpl w:val="025838EB"/>
    <w:lvl w:ilvl="0">
      <w:start w:val="1"/>
      <w:numFmt w:val="decimal"/>
      <w:suff w:val="nothing"/>
      <w:lvlText w:val="（%1）"/>
      <w:lvlJc w:val="left"/>
    </w:lvl>
  </w:abstractNum>
  <w:abstractNum w:abstractNumId="3">
    <w:nsid w:val="2AD5688B"/>
    <w:multiLevelType w:val="singleLevel"/>
    <w:tmpl w:val="2AD5688B"/>
    <w:lvl w:ilvl="0">
      <w:start w:val="1"/>
      <w:numFmt w:val="chineseCounting"/>
      <w:suff w:val="nothing"/>
      <w:lvlText w:val="%1、"/>
      <w:lvlJc w:val="left"/>
      <w:rPr>
        <w:rFonts w:hint="eastAsia"/>
      </w:rPr>
    </w:lvl>
  </w:abstractNum>
  <w:abstractNum w:abstractNumId="4">
    <w:nsid w:val="2FFD3740"/>
    <w:multiLevelType w:val="multilevel"/>
    <w:tmpl w:val="2FFD3740"/>
    <w:lvl w:ilvl="0">
      <w:start w:val="1"/>
      <w:numFmt w:val="decimal"/>
      <w:lvlText w:val="%1、"/>
      <w:lvlJc w:val="left"/>
      <w:pPr>
        <w:ind w:left="644" w:hanging="360"/>
      </w:pPr>
      <w:rPr>
        <w:rFonts w:hint="default"/>
        <w:sz w:val="2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4E554A47"/>
    <w:multiLevelType w:val="multilevel"/>
    <w:tmpl w:val="4E554A47"/>
    <w:lvl w:ilvl="0">
      <w:start w:val="2"/>
      <w:numFmt w:val="japaneseCounting"/>
      <w:lvlText w:val="%1、"/>
      <w:lvlJc w:val="left"/>
      <w:pPr>
        <w:ind w:left="862" w:hanging="720"/>
      </w:pPr>
      <w:rPr>
        <w:rFonts w:hint="default"/>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nsid w:val="5A32A9DF"/>
    <w:multiLevelType w:val="singleLevel"/>
    <w:tmpl w:val="5A32A9DF"/>
    <w:lvl w:ilvl="0">
      <w:start w:val="1"/>
      <w:numFmt w:val="decimal"/>
      <w:suff w:val="nothing"/>
      <w:lvlText w:val="（%1）"/>
      <w:lvlJc w:val="left"/>
    </w:lvl>
  </w:abstractNum>
  <w:abstractNum w:abstractNumId="7">
    <w:nsid w:val="6B5B96BA"/>
    <w:multiLevelType w:val="singleLevel"/>
    <w:tmpl w:val="6B5B96BA"/>
    <w:lvl w:ilvl="0">
      <w:start w:val="1"/>
      <w:numFmt w:val="decimal"/>
      <w:suff w:val="nothing"/>
      <w:lvlText w:val="（%1）"/>
      <w:lvlJc w:val="left"/>
    </w:lvl>
  </w:abstractNum>
  <w:num w:numId="1">
    <w:abstractNumId w:val="3"/>
  </w:num>
  <w:num w:numId="2">
    <w:abstractNumId w:val="7"/>
  </w:num>
  <w:num w:numId="3">
    <w:abstractNumId w:val="5"/>
  </w:num>
  <w:num w:numId="4">
    <w:abstractNumId w:val="6"/>
  </w:num>
  <w:num w:numId="5">
    <w:abstractNumId w:val="2"/>
  </w:num>
  <w:num w:numId="6">
    <w:abstractNumId w:val="4"/>
  </w:num>
  <w:num w:numId="7">
    <w:abstractNumId w:val="1"/>
  </w:num>
  <w:num w:numId="8">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李明">
    <w15:presenceInfo w15:providerId="WPS Office" w15:userId="278645769"/>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bordersDoNotSurroundHeader/>
  <w:bordersDoNotSurroundFooter/>
  <w:defaultTabStop w:val="420"/>
  <w:drawingGridHorizontalSpacing w:val="105"/>
  <w:drawingGridVerticalSpacing w:val="156"/>
  <w:displayHorizontalDrawingGridEvery w:val="2"/>
  <w:displayVerticalDrawingGridEvery w:val="2"/>
  <w:doNotShadeFormData/>
  <w:noPunctuationKerning/>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doNotExpandShiftReturn/>
    <w:adjustLineHeightInTable/>
    <w:useFELayout/>
  </w:compat>
  <w:rsids>
    <w:rsidRoot w:val="00172A27"/>
    <w:rsid w:val="000004B6"/>
    <w:rsid w:val="00003C25"/>
    <w:rsid w:val="00010A03"/>
    <w:rsid w:val="00011735"/>
    <w:rsid w:val="00011B09"/>
    <w:rsid w:val="000216E5"/>
    <w:rsid w:val="00026742"/>
    <w:rsid w:val="00031ACD"/>
    <w:rsid w:val="000325A8"/>
    <w:rsid w:val="00037A97"/>
    <w:rsid w:val="0004091C"/>
    <w:rsid w:val="00040EFA"/>
    <w:rsid w:val="00046A68"/>
    <w:rsid w:val="000514D8"/>
    <w:rsid w:val="000522DC"/>
    <w:rsid w:val="00053BA8"/>
    <w:rsid w:val="00056662"/>
    <w:rsid w:val="00056975"/>
    <w:rsid w:val="000572CA"/>
    <w:rsid w:val="00064575"/>
    <w:rsid w:val="0006524A"/>
    <w:rsid w:val="00065435"/>
    <w:rsid w:val="000741E3"/>
    <w:rsid w:val="00075B12"/>
    <w:rsid w:val="00082A6D"/>
    <w:rsid w:val="00084228"/>
    <w:rsid w:val="000871CE"/>
    <w:rsid w:val="000901CF"/>
    <w:rsid w:val="000915F2"/>
    <w:rsid w:val="00094B4C"/>
    <w:rsid w:val="000A20EA"/>
    <w:rsid w:val="000A2D21"/>
    <w:rsid w:val="000A439F"/>
    <w:rsid w:val="000A4B36"/>
    <w:rsid w:val="000A575B"/>
    <w:rsid w:val="000B0C6F"/>
    <w:rsid w:val="000B182B"/>
    <w:rsid w:val="000B3006"/>
    <w:rsid w:val="000C0F9F"/>
    <w:rsid w:val="000C3382"/>
    <w:rsid w:val="000C5F62"/>
    <w:rsid w:val="000C76EE"/>
    <w:rsid w:val="000D49E1"/>
    <w:rsid w:val="000D4FCD"/>
    <w:rsid w:val="000E3C39"/>
    <w:rsid w:val="000E4E06"/>
    <w:rsid w:val="000E602B"/>
    <w:rsid w:val="000F5D3E"/>
    <w:rsid w:val="000F71A0"/>
    <w:rsid w:val="001031DF"/>
    <w:rsid w:val="00103232"/>
    <w:rsid w:val="00107187"/>
    <w:rsid w:val="00112356"/>
    <w:rsid w:val="00113478"/>
    <w:rsid w:val="00114848"/>
    <w:rsid w:val="00120C73"/>
    <w:rsid w:val="001218D0"/>
    <w:rsid w:val="00122651"/>
    <w:rsid w:val="00124681"/>
    <w:rsid w:val="00126EC0"/>
    <w:rsid w:val="00127344"/>
    <w:rsid w:val="00132FE6"/>
    <w:rsid w:val="0013412C"/>
    <w:rsid w:val="0013735F"/>
    <w:rsid w:val="00155A63"/>
    <w:rsid w:val="00156369"/>
    <w:rsid w:val="00156A3D"/>
    <w:rsid w:val="0015749F"/>
    <w:rsid w:val="001679B3"/>
    <w:rsid w:val="00172A27"/>
    <w:rsid w:val="0017667C"/>
    <w:rsid w:val="00180853"/>
    <w:rsid w:val="00183D34"/>
    <w:rsid w:val="0018419D"/>
    <w:rsid w:val="00184A4A"/>
    <w:rsid w:val="0018542C"/>
    <w:rsid w:val="00191FFE"/>
    <w:rsid w:val="00196822"/>
    <w:rsid w:val="00196F05"/>
    <w:rsid w:val="001A2A96"/>
    <w:rsid w:val="001A481A"/>
    <w:rsid w:val="001A68D0"/>
    <w:rsid w:val="001B53C5"/>
    <w:rsid w:val="001C3353"/>
    <w:rsid w:val="001C592C"/>
    <w:rsid w:val="001C7B1B"/>
    <w:rsid w:val="001D1696"/>
    <w:rsid w:val="001D2175"/>
    <w:rsid w:val="001D5033"/>
    <w:rsid w:val="001D51DE"/>
    <w:rsid w:val="001D5838"/>
    <w:rsid w:val="001D6CC8"/>
    <w:rsid w:val="001E5387"/>
    <w:rsid w:val="001F46DD"/>
    <w:rsid w:val="001F5498"/>
    <w:rsid w:val="001F7850"/>
    <w:rsid w:val="0020726A"/>
    <w:rsid w:val="002074D5"/>
    <w:rsid w:val="002075AA"/>
    <w:rsid w:val="00212E58"/>
    <w:rsid w:val="002140F4"/>
    <w:rsid w:val="002166E3"/>
    <w:rsid w:val="00222153"/>
    <w:rsid w:val="00222ABD"/>
    <w:rsid w:val="00224416"/>
    <w:rsid w:val="002247E3"/>
    <w:rsid w:val="002267F9"/>
    <w:rsid w:val="00236784"/>
    <w:rsid w:val="0023771C"/>
    <w:rsid w:val="00242458"/>
    <w:rsid w:val="002500B8"/>
    <w:rsid w:val="00254143"/>
    <w:rsid w:val="00254E7A"/>
    <w:rsid w:val="00257B2B"/>
    <w:rsid w:val="002606DE"/>
    <w:rsid w:val="002625F5"/>
    <w:rsid w:val="00263B00"/>
    <w:rsid w:val="002664FF"/>
    <w:rsid w:val="00280600"/>
    <w:rsid w:val="00283EDC"/>
    <w:rsid w:val="00284C24"/>
    <w:rsid w:val="0028561A"/>
    <w:rsid w:val="0028606E"/>
    <w:rsid w:val="0028667F"/>
    <w:rsid w:val="00287027"/>
    <w:rsid w:val="002A13F4"/>
    <w:rsid w:val="002A15C0"/>
    <w:rsid w:val="002A3DD9"/>
    <w:rsid w:val="002A51A1"/>
    <w:rsid w:val="002A552D"/>
    <w:rsid w:val="002B055E"/>
    <w:rsid w:val="002B461F"/>
    <w:rsid w:val="002B5859"/>
    <w:rsid w:val="002C15B4"/>
    <w:rsid w:val="002C176F"/>
    <w:rsid w:val="002C18BF"/>
    <w:rsid w:val="002D3D7B"/>
    <w:rsid w:val="002D7A49"/>
    <w:rsid w:val="002E05B5"/>
    <w:rsid w:val="002F0793"/>
    <w:rsid w:val="0030099C"/>
    <w:rsid w:val="0030268F"/>
    <w:rsid w:val="0030383D"/>
    <w:rsid w:val="00306E1B"/>
    <w:rsid w:val="00306F7E"/>
    <w:rsid w:val="00312891"/>
    <w:rsid w:val="00315548"/>
    <w:rsid w:val="00330A3D"/>
    <w:rsid w:val="003329BF"/>
    <w:rsid w:val="00333438"/>
    <w:rsid w:val="00334E07"/>
    <w:rsid w:val="00340ECA"/>
    <w:rsid w:val="00344241"/>
    <w:rsid w:val="00345FF4"/>
    <w:rsid w:val="00351081"/>
    <w:rsid w:val="00356B35"/>
    <w:rsid w:val="003571CB"/>
    <w:rsid w:val="003574CD"/>
    <w:rsid w:val="00360463"/>
    <w:rsid w:val="00364B98"/>
    <w:rsid w:val="00365296"/>
    <w:rsid w:val="00370FFA"/>
    <w:rsid w:val="003832E6"/>
    <w:rsid w:val="003913CA"/>
    <w:rsid w:val="003918B7"/>
    <w:rsid w:val="003942DA"/>
    <w:rsid w:val="003968E8"/>
    <w:rsid w:val="00396F62"/>
    <w:rsid w:val="00397442"/>
    <w:rsid w:val="003A2CE6"/>
    <w:rsid w:val="003A4F5E"/>
    <w:rsid w:val="003A5393"/>
    <w:rsid w:val="003A64B5"/>
    <w:rsid w:val="003A64D7"/>
    <w:rsid w:val="003A7152"/>
    <w:rsid w:val="003C09F7"/>
    <w:rsid w:val="003C715F"/>
    <w:rsid w:val="003D7800"/>
    <w:rsid w:val="003E0F47"/>
    <w:rsid w:val="003E1291"/>
    <w:rsid w:val="003E757E"/>
    <w:rsid w:val="003F11C9"/>
    <w:rsid w:val="003F1D7A"/>
    <w:rsid w:val="003F368F"/>
    <w:rsid w:val="00401639"/>
    <w:rsid w:val="0040353C"/>
    <w:rsid w:val="00406112"/>
    <w:rsid w:val="00406F12"/>
    <w:rsid w:val="0041350F"/>
    <w:rsid w:val="00413539"/>
    <w:rsid w:val="00415DB2"/>
    <w:rsid w:val="00416474"/>
    <w:rsid w:val="00417203"/>
    <w:rsid w:val="004177D9"/>
    <w:rsid w:val="00420854"/>
    <w:rsid w:val="00422A85"/>
    <w:rsid w:val="00426212"/>
    <w:rsid w:val="00427E78"/>
    <w:rsid w:val="004337C0"/>
    <w:rsid w:val="00443CA7"/>
    <w:rsid w:val="0044514D"/>
    <w:rsid w:val="00446D2C"/>
    <w:rsid w:val="00447828"/>
    <w:rsid w:val="00454703"/>
    <w:rsid w:val="00454728"/>
    <w:rsid w:val="00455B80"/>
    <w:rsid w:val="00460389"/>
    <w:rsid w:val="004659FD"/>
    <w:rsid w:val="00473A0F"/>
    <w:rsid w:val="00480EED"/>
    <w:rsid w:val="00485D68"/>
    <w:rsid w:val="00490E67"/>
    <w:rsid w:val="00491785"/>
    <w:rsid w:val="004938E3"/>
    <w:rsid w:val="00493A73"/>
    <w:rsid w:val="004961EE"/>
    <w:rsid w:val="004A0F9C"/>
    <w:rsid w:val="004A1C15"/>
    <w:rsid w:val="004A35C6"/>
    <w:rsid w:val="004A5CEB"/>
    <w:rsid w:val="004B0776"/>
    <w:rsid w:val="004B20D3"/>
    <w:rsid w:val="004B465D"/>
    <w:rsid w:val="004C1142"/>
    <w:rsid w:val="004D4633"/>
    <w:rsid w:val="004D6F03"/>
    <w:rsid w:val="004D7077"/>
    <w:rsid w:val="004E370A"/>
    <w:rsid w:val="004E6D03"/>
    <w:rsid w:val="0051228B"/>
    <w:rsid w:val="005127E0"/>
    <w:rsid w:val="00515946"/>
    <w:rsid w:val="00521D85"/>
    <w:rsid w:val="00525210"/>
    <w:rsid w:val="00533CC4"/>
    <w:rsid w:val="0053592D"/>
    <w:rsid w:val="00535966"/>
    <w:rsid w:val="005404F4"/>
    <w:rsid w:val="00543465"/>
    <w:rsid w:val="0054665E"/>
    <w:rsid w:val="00555767"/>
    <w:rsid w:val="00556A75"/>
    <w:rsid w:val="00561E34"/>
    <w:rsid w:val="0056311A"/>
    <w:rsid w:val="0056377A"/>
    <w:rsid w:val="005677EC"/>
    <w:rsid w:val="00567BC3"/>
    <w:rsid w:val="005718FB"/>
    <w:rsid w:val="00572683"/>
    <w:rsid w:val="005750AC"/>
    <w:rsid w:val="00576792"/>
    <w:rsid w:val="005805DC"/>
    <w:rsid w:val="00580A84"/>
    <w:rsid w:val="00583D8D"/>
    <w:rsid w:val="00584BAB"/>
    <w:rsid w:val="005857A5"/>
    <w:rsid w:val="0059015D"/>
    <w:rsid w:val="005A2E9E"/>
    <w:rsid w:val="005B27D4"/>
    <w:rsid w:val="005D1B41"/>
    <w:rsid w:val="005D6217"/>
    <w:rsid w:val="005D6AF9"/>
    <w:rsid w:val="005E0D78"/>
    <w:rsid w:val="005E72EE"/>
    <w:rsid w:val="00606560"/>
    <w:rsid w:val="00612414"/>
    <w:rsid w:val="00612587"/>
    <w:rsid w:val="00621522"/>
    <w:rsid w:val="00627C24"/>
    <w:rsid w:val="00630EEB"/>
    <w:rsid w:val="006329FA"/>
    <w:rsid w:val="00635585"/>
    <w:rsid w:val="00641EC5"/>
    <w:rsid w:val="006423B3"/>
    <w:rsid w:val="006442DF"/>
    <w:rsid w:val="00654758"/>
    <w:rsid w:val="00660BAC"/>
    <w:rsid w:val="00661961"/>
    <w:rsid w:val="006838B3"/>
    <w:rsid w:val="006863F0"/>
    <w:rsid w:val="00686AAF"/>
    <w:rsid w:val="00692BF8"/>
    <w:rsid w:val="00697385"/>
    <w:rsid w:val="006A270A"/>
    <w:rsid w:val="006B3EFB"/>
    <w:rsid w:val="006B71AC"/>
    <w:rsid w:val="006C3484"/>
    <w:rsid w:val="006C3A5A"/>
    <w:rsid w:val="006C3B3C"/>
    <w:rsid w:val="006C5954"/>
    <w:rsid w:val="006C5B14"/>
    <w:rsid w:val="006D195D"/>
    <w:rsid w:val="006D3D79"/>
    <w:rsid w:val="006E1CCE"/>
    <w:rsid w:val="006E45E3"/>
    <w:rsid w:val="006F5820"/>
    <w:rsid w:val="00701424"/>
    <w:rsid w:val="00703A1C"/>
    <w:rsid w:val="00707783"/>
    <w:rsid w:val="0071055C"/>
    <w:rsid w:val="007214A8"/>
    <w:rsid w:val="00722979"/>
    <w:rsid w:val="00725B01"/>
    <w:rsid w:val="007405C1"/>
    <w:rsid w:val="00743DA3"/>
    <w:rsid w:val="007534EB"/>
    <w:rsid w:val="00757329"/>
    <w:rsid w:val="00757428"/>
    <w:rsid w:val="00757763"/>
    <w:rsid w:val="00761E9B"/>
    <w:rsid w:val="00763981"/>
    <w:rsid w:val="00764E05"/>
    <w:rsid w:val="00771180"/>
    <w:rsid w:val="00775D57"/>
    <w:rsid w:val="0078077B"/>
    <w:rsid w:val="00787349"/>
    <w:rsid w:val="00790415"/>
    <w:rsid w:val="00790D8C"/>
    <w:rsid w:val="007925B5"/>
    <w:rsid w:val="00795CC1"/>
    <w:rsid w:val="00796D5D"/>
    <w:rsid w:val="007A1341"/>
    <w:rsid w:val="007A7DBE"/>
    <w:rsid w:val="007B1EB6"/>
    <w:rsid w:val="007C13E2"/>
    <w:rsid w:val="007C38E7"/>
    <w:rsid w:val="007D2CB2"/>
    <w:rsid w:val="007E0BF3"/>
    <w:rsid w:val="007E1330"/>
    <w:rsid w:val="007E254B"/>
    <w:rsid w:val="007E61AD"/>
    <w:rsid w:val="007F14B1"/>
    <w:rsid w:val="007F24F0"/>
    <w:rsid w:val="007F44E2"/>
    <w:rsid w:val="007F7FC8"/>
    <w:rsid w:val="00800C2C"/>
    <w:rsid w:val="0080293C"/>
    <w:rsid w:val="008049AB"/>
    <w:rsid w:val="008055FA"/>
    <w:rsid w:val="00806625"/>
    <w:rsid w:val="0081121D"/>
    <w:rsid w:val="00812DD6"/>
    <w:rsid w:val="00815DB5"/>
    <w:rsid w:val="00817C9D"/>
    <w:rsid w:val="0082539D"/>
    <w:rsid w:val="00825E49"/>
    <w:rsid w:val="008311AB"/>
    <w:rsid w:val="00833697"/>
    <w:rsid w:val="008352AD"/>
    <w:rsid w:val="008371C4"/>
    <w:rsid w:val="008374DC"/>
    <w:rsid w:val="00844207"/>
    <w:rsid w:val="00844DD5"/>
    <w:rsid w:val="008469C4"/>
    <w:rsid w:val="0086313B"/>
    <w:rsid w:val="0086435A"/>
    <w:rsid w:val="00864A84"/>
    <w:rsid w:val="008664EA"/>
    <w:rsid w:val="0086658F"/>
    <w:rsid w:val="00871222"/>
    <w:rsid w:val="008713B4"/>
    <w:rsid w:val="00874B81"/>
    <w:rsid w:val="00875127"/>
    <w:rsid w:val="00880883"/>
    <w:rsid w:val="00882AE1"/>
    <w:rsid w:val="00883FCD"/>
    <w:rsid w:val="0088412E"/>
    <w:rsid w:val="008859AD"/>
    <w:rsid w:val="00886E59"/>
    <w:rsid w:val="00887225"/>
    <w:rsid w:val="00890177"/>
    <w:rsid w:val="0089149C"/>
    <w:rsid w:val="00893A78"/>
    <w:rsid w:val="0089715D"/>
    <w:rsid w:val="008A1E65"/>
    <w:rsid w:val="008A4162"/>
    <w:rsid w:val="008B0002"/>
    <w:rsid w:val="008B4393"/>
    <w:rsid w:val="008D0123"/>
    <w:rsid w:val="008D0C6F"/>
    <w:rsid w:val="008D3776"/>
    <w:rsid w:val="008E032E"/>
    <w:rsid w:val="008E6D5A"/>
    <w:rsid w:val="008F31DA"/>
    <w:rsid w:val="008F5667"/>
    <w:rsid w:val="008F764A"/>
    <w:rsid w:val="008F78D6"/>
    <w:rsid w:val="009016E9"/>
    <w:rsid w:val="00906480"/>
    <w:rsid w:val="0091090A"/>
    <w:rsid w:val="00911E43"/>
    <w:rsid w:val="009129D1"/>
    <w:rsid w:val="0091376A"/>
    <w:rsid w:val="009156C1"/>
    <w:rsid w:val="00916C21"/>
    <w:rsid w:val="009202AD"/>
    <w:rsid w:val="009224C2"/>
    <w:rsid w:val="0092434F"/>
    <w:rsid w:val="00925B9E"/>
    <w:rsid w:val="00931845"/>
    <w:rsid w:val="00934A9F"/>
    <w:rsid w:val="00935669"/>
    <w:rsid w:val="00945947"/>
    <w:rsid w:val="00946D2B"/>
    <w:rsid w:val="00947727"/>
    <w:rsid w:val="00950FE8"/>
    <w:rsid w:val="009521DA"/>
    <w:rsid w:val="009579E7"/>
    <w:rsid w:val="00957FD9"/>
    <w:rsid w:val="009642DA"/>
    <w:rsid w:val="009660B0"/>
    <w:rsid w:val="009663D7"/>
    <w:rsid w:val="009765D4"/>
    <w:rsid w:val="00977997"/>
    <w:rsid w:val="00982A72"/>
    <w:rsid w:val="0098764D"/>
    <w:rsid w:val="009929A9"/>
    <w:rsid w:val="00995CAF"/>
    <w:rsid w:val="009970FD"/>
    <w:rsid w:val="00997A75"/>
    <w:rsid w:val="009A51DB"/>
    <w:rsid w:val="009A571B"/>
    <w:rsid w:val="009B0F53"/>
    <w:rsid w:val="009B1211"/>
    <w:rsid w:val="009B6A1C"/>
    <w:rsid w:val="009B773A"/>
    <w:rsid w:val="009C4177"/>
    <w:rsid w:val="009C42E0"/>
    <w:rsid w:val="009C60DA"/>
    <w:rsid w:val="009C7C03"/>
    <w:rsid w:val="009D2793"/>
    <w:rsid w:val="009D2AA5"/>
    <w:rsid w:val="009D63F2"/>
    <w:rsid w:val="009E0951"/>
    <w:rsid w:val="009E34ED"/>
    <w:rsid w:val="009F0F78"/>
    <w:rsid w:val="009F2982"/>
    <w:rsid w:val="009F5423"/>
    <w:rsid w:val="009F71FB"/>
    <w:rsid w:val="009F7A9D"/>
    <w:rsid w:val="00A07684"/>
    <w:rsid w:val="00A13EE9"/>
    <w:rsid w:val="00A163ED"/>
    <w:rsid w:val="00A17219"/>
    <w:rsid w:val="00A2026F"/>
    <w:rsid w:val="00A220E1"/>
    <w:rsid w:val="00A226EF"/>
    <w:rsid w:val="00A25DB2"/>
    <w:rsid w:val="00A31F41"/>
    <w:rsid w:val="00A34DF0"/>
    <w:rsid w:val="00A35491"/>
    <w:rsid w:val="00A43383"/>
    <w:rsid w:val="00A46924"/>
    <w:rsid w:val="00A46CC4"/>
    <w:rsid w:val="00A50E7D"/>
    <w:rsid w:val="00A52485"/>
    <w:rsid w:val="00A62425"/>
    <w:rsid w:val="00A650D9"/>
    <w:rsid w:val="00A65FE0"/>
    <w:rsid w:val="00A66155"/>
    <w:rsid w:val="00A76CDE"/>
    <w:rsid w:val="00A82090"/>
    <w:rsid w:val="00A85948"/>
    <w:rsid w:val="00A879A1"/>
    <w:rsid w:val="00A93838"/>
    <w:rsid w:val="00A9539D"/>
    <w:rsid w:val="00AA288E"/>
    <w:rsid w:val="00AA327E"/>
    <w:rsid w:val="00AB2536"/>
    <w:rsid w:val="00AB255C"/>
    <w:rsid w:val="00AB6D67"/>
    <w:rsid w:val="00AC07D3"/>
    <w:rsid w:val="00AC1800"/>
    <w:rsid w:val="00AC1B89"/>
    <w:rsid w:val="00AC29E0"/>
    <w:rsid w:val="00AC6184"/>
    <w:rsid w:val="00AD20BE"/>
    <w:rsid w:val="00AD4CDD"/>
    <w:rsid w:val="00AE0E45"/>
    <w:rsid w:val="00AE286E"/>
    <w:rsid w:val="00AE57A5"/>
    <w:rsid w:val="00AE678E"/>
    <w:rsid w:val="00AE77F6"/>
    <w:rsid w:val="00AF4C04"/>
    <w:rsid w:val="00AF67E2"/>
    <w:rsid w:val="00B118E5"/>
    <w:rsid w:val="00B11FC8"/>
    <w:rsid w:val="00B2178C"/>
    <w:rsid w:val="00B26959"/>
    <w:rsid w:val="00B26FE5"/>
    <w:rsid w:val="00B27091"/>
    <w:rsid w:val="00B33A58"/>
    <w:rsid w:val="00B37F0F"/>
    <w:rsid w:val="00B5199E"/>
    <w:rsid w:val="00B51E11"/>
    <w:rsid w:val="00B51ECD"/>
    <w:rsid w:val="00B52ED4"/>
    <w:rsid w:val="00B533DD"/>
    <w:rsid w:val="00B54EF9"/>
    <w:rsid w:val="00B6618E"/>
    <w:rsid w:val="00B672E8"/>
    <w:rsid w:val="00B72461"/>
    <w:rsid w:val="00B76603"/>
    <w:rsid w:val="00B809BF"/>
    <w:rsid w:val="00B82144"/>
    <w:rsid w:val="00B849DD"/>
    <w:rsid w:val="00B90164"/>
    <w:rsid w:val="00B90E12"/>
    <w:rsid w:val="00BA2A2B"/>
    <w:rsid w:val="00BA3786"/>
    <w:rsid w:val="00BA5868"/>
    <w:rsid w:val="00BA6192"/>
    <w:rsid w:val="00BB7C71"/>
    <w:rsid w:val="00BC7147"/>
    <w:rsid w:val="00BC7AF3"/>
    <w:rsid w:val="00BD115B"/>
    <w:rsid w:val="00BD2640"/>
    <w:rsid w:val="00BD31FD"/>
    <w:rsid w:val="00BD3635"/>
    <w:rsid w:val="00BD3FE4"/>
    <w:rsid w:val="00BE06C9"/>
    <w:rsid w:val="00BE366C"/>
    <w:rsid w:val="00BE4350"/>
    <w:rsid w:val="00BE6B9D"/>
    <w:rsid w:val="00BF0A58"/>
    <w:rsid w:val="00BF34EC"/>
    <w:rsid w:val="00BF3E99"/>
    <w:rsid w:val="00C0019A"/>
    <w:rsid w:val="00C0270C"/>
    <w:rsid w:val="00C1017E"/>
    <w:rsid w:val="00C106D7"/>
    <w:rsid w:val="00C1240F"/>
    <w:rsid w:val="00C1429A"/>
    <w:rsid w:val="00C16AF3"/>
    <w:rsid w:val="00C23B96"/>
    <w:rsid w:val="00C241B4"/>
    <w:rsid w:val="00C25C02"/>
    <w:rsid w:val="00C25C2F"/>
    <w:rsid w:val="00C32EFB"/>
    <w:rsid w:val="00C35171"/>
    <w:rsid w:val="00C3652D"/>
    <w:rsid w:val="00C422B9"/>
    <w:rsid w:val="00C450E9"/>
    <w:rsid w:val="00C51CCB"/>
    <w:rsid w:val="00C52D3B"/>
    <w:rsid w:val="00C54CEA"/>
    <w:rsid w:val="00C5570C"/>
    <w:rsid w:val="00C5594C"/>
    <w:rsid w:val="00C55BA6"/>
    <w:rsid w:val="00C57EB1"/>
    <w:rsid w:val="00C63BA5"/>
    <w:rsid w:val="00C65548"/>
    <w:rsid w:val="00C669C2"/>
    <w:rsid w:val="00C70192"/>
    <w:rsid w:val="00C70E21"/>
    <w:rsid w:val="00C7290E"/>
    <w:rsid w:val="00C72E7E"/>
    <w:rsid w:val="00C82E0C"/>
    <w:rsid w:val="00C91188"/>
    <w:rsid w:val="00CA02EE"/>
    <w:rsid w:val="00CA08AC"/>
    <w:rsid w:val="00CA2134"/>
    <w:rsid w:val="00CA6CC1"/>
    <w:rsid w:val="00CA76C9"/>
    <w:rsid w:val="00CB25BB"/>
    <w:rsid w:val="00CC2C7E"/>
    <w:rsid w:val="00CC3810"/>
    <w:rsid w:val="00CC5022"/>
    <w:rsid w:val="00CC7EA8"/>
    <w:rsid w:val="00CD03B0"/>
    <w:rsid w:val="00CD5B9F"/>
    <w:rsid w:val="00CD6551"/>
    <w:rsid w:val="00CE0196"/>
    <w:rsid w:val="00CE06A4"/>
    <w:rsid w:val="00CE1189"/>
    <w:rsid w:val="00CE1719"/>
    <w:rsid w:val="00CE20BF"/>
    <w:rsid w:val="00CE3CAC"/>
    <w:rsid w:val="00CE4DA6"/>
    <w:rsid w:val="00CF17F2"/>
    <w:rsid w:val="00CF215C"/>
    <w:rsid w:val="00CF528E"/>
    <w:rsid w:val="00D00205"/>
    <w:rsid w:val="00D02985"/>
    <w:rsid w:val="00D12BE4"/>
    <w:rsid w:val="00D14037"/>
    <w:rsid w:val="00D245A0"/>
    <w:rsid w:val="00D246DB"/>
    <w:rsid w:val="00D26A83"/>
    <w:rsid w:val="00D2779C"/>
    <w:rsid w:val="00D37567"/>
    <w:rsid w:val="00D41E9E"/>
    <w:rsid w:val="00D430EC"/>
    <w:rsid w:val="00D44A8B"/>
    <w:rsid w:val="00D44F52"/>
    <w:rsid w:val="00D46B18"/>
    <w:rsid w:val="00D54322"/>
    <w:rsid w:val="00D5703E"/>
    <w:rsid w:val="00D647E6"/>
    <w:rsid w:val="00D72A66"/>
    <w:rsid w:val="00D72F73"/>
    <w:rsid w:val="00D747B9"/>
    <w:rsid w:val="00D778A6"/>
    <w:rsid w:val="00D84668"/>
    <w:rsid w:val="00D92E8B"/>
    <w:rsid w:val="00D93FA4"/>
    <w:rsid w:val="00D97DEB"/>
    <w:rsid w:val="00DA3D02"/>
    <w:rsid w:val="00DA4D6B"/>
    <w:rsid w:val="00DA4E82"/>
    <w:rsid w:val="00DB051F"/>
    <w:rsid w:val="00DB1BEB"/>
    <w:rsid w:val="00DB2E00"/>
    <w:rsid w:val="00DB4CF6"/>
    <w:rsid w:val="00DB64FA"/>
    <w:rsid w:val="00DC01BE"/>
    <w:rsid w:val="00DC064A"/>
    <w:rsid w:val="00DC1D75"/>
    <w:rsid w:val="00DC3295"/>
    <w:rsid w:val="00DC5B8B"/>
    <w:rsid w:val="00DC6CDF"/>
    <w:rsid w:val="00DC77F6"/>
    <w:rsid w:val="00DC7E4C"/>
    <w:rsid w:val="00DD056C"/>
    <w:rsid w:val="00DD08FF"/>
    <w:rsid w:val="00DD2A40"/>
    <w:rsid w:val="00DD7F40"/>
    <w:rsid w:val="00DE6C0C"/>
    <w:rsid w:val="00DF2330"/>
    <w:rsid w:val="00E019CC"/>
    <w:rsid w:val="00E128CA"/>
    <w:rsid w:val="00E137BC"/>
    <w:rsid w:val="00E2246C"/>
    <w:rsid w:val="00E241E5"/>
    <w:rsid w:val="00E2683D"/>
    <w:rsid w:val="00E3057D"/>
    <w:rsid w:val="00E338D0"/>
    <w:rsid w:val="00E34061"/>
    <w:rsid w:val="00E36CF3"/>
    <w:rsid w:val="00E377B4"/>
    <w:rsid w:val="00E412A7"/>
    <w:rsid w:val="00E5635A"/>
    <w:rsid w:val="00E567A7"/>
    <w:rsid w:val="00E57ED5"/>
    <w:rsid w:val="00E60B45"/>
    <w:rsid w:val="00E60DD1"/>
    <w:rsid w:val="00E658D6"/>
    <w:rsid w:val="00E76B93"/>
    <w:rsid w:val="00E77755"/>
    <w:rsid w:val="00E82861"/>
    <w:rsid w:val="00E834FD"/>
    <w:rsid w:val="00E838B3"/>
    <w:rsid w:val="00E83EC4"/>
    <w:rsid w:val="00E87508"/>
    <w:rsid w:val="00E91131"/>
    <w:rsid w:val="00E924E1"/>
    <w:rsid w:val="00E94234"/>
    <w:rsid w:val="00E97173"/>
    <w:rsid w:val="00EA7B02"/>
    <w:rsid w:val="00EB4FA0"/>
    <w:rsid w:val="00EB509B"/>
    <w:rsid w:val="00EB50C5"/>
    <w:rsid w:val="00EC2969"/>
    <w:rsid w:val="00EC39C2"/>
    <w:rsid w:val="00EC5A52"/>
    <w:rsid w:val="00EC7A30"/>
    <w:rsid w:val="00ED3AD3"/>
    <w:rsid w:val="00ED54E9"/>
    <w:rsid w:val="00EE0B59"/>
    <w:rsid w:val="00EF00AA"/>
    <w:rsid w:val="00EF0B85"/>
    <w:rsid w:val="00EF6DBF"/>
    <w:rsid w:val="00F0008B"/>
    <w:rsid w:val="00F01EFE"/>
    <w:rsid w:val="00F0344B"/>
    <w:rsid w:val="00F035CF"/>
    <w:rsid w:val="00F1077E"/>
    <w:rsid w:val="00F12761"/>
    <w:rsid w:val="00F13341"/>
    <w:rsid w:val="00F2130C"/>
    <w:rsid w:val="00F34AAD"/>
    <w:rsid w:val="00F34AF6"/>
    <w:rsid w:val="00F34C5F"/>
    <w:rsid w:val="00F414F5"/>
    <w:rsid w:val="00F424C2"/>
    <w:rsid w:val="00F6109B"/>
    <w:rsid w:val="00F6427D"/>
    <w:rsid w:val="00F67627"/>
    <w:rsid w:val="00F73D83"/>
    <w:rsid w:val="00F811CA"/>
    <w:rsid w:val="00F811E2"/>
    <w:rsid w:val="00F833AB"/>
    <w:rsid w:val="00F86D72"/>
    <w:rsid w:val="00F9005A"/>
    <w:rsid w:val="00F9098A"/>
    <w:rsid w:val="00F92F51"/>
    <w:rsid w:val="00F9454B"/>
    <w:rsid w:val="00F9553C"/>
    <w:rsid w:val="00FA084E"/>
    <w:rsid w:val="00FA49A0"/>
    <w:rsid w:val="00FA50CB"/>
    <w:rsid w:val="00FB1F6A"/>
    <w:rsid w:val="00FB4477"/>
    <w:rsid w:val="00FB4F32"/>
    <w:rsid w:val="00FB7B10"/>
    <w:rsid w:val="00FC1309"/>
    <w:rsid w:val="00FC3E7D"/>
    <w:rsid w:val="00FC6183"/>
    <w:rsid w:val="00FD0901"/>
    <w:rsid w:val="00FD4692"/>
    <w:rsid w:val="00FD5E13"/>
    <w:rsid w:val="00FD6847"/>
    <w:rsid w:val="00FD7130"/>
    <w:rsid w:val="00FE5ECD"/>
    <w:rsid w:val="00FF26EF"/>
    <w:rsid w:val="01DB7918"/>
    <w:rsid w:val="02B1467C"/>
    <w:rsid w:val="02BF340E"/>
    <w:rsid w:val="035A73DB"/>
    <w:rsid w:val="03D613A2"/>
    <w:rsid w:val="04756427"/>
    <w:rsid w:val="06DE7BC1"/>
    <w:rsid w:val="07FC33A3"/>
    <w:rsid w:val="07FE04CD"/>
    <w:rsid w:val="088C0A16"/>
    <w:rsid w:val="092F654E"/>
    <w:rsid w:val="0AE4033A"/>
    <w:rsid w:val="0B0D77B0"/>
    <w:rsid w:val="0B7061D0"/>
    <w:rsid w:val="0EB31D6B"/>
    <w:rsid w:val="0ECC6A26"/>
    <w:rsid w:val="0F546CFA"/>
    <w:rsid w:val="121F3539"/>
    <w:rsid w:val="12B82769"/>
    <w:rsid w:val="14AE78FC"/>
    <w:rsid w:val="14CA1984"/>
    <w:rsid w:val="15E9057E"/>
    <w:rsid w:val="161404C8"/>
    <w:rsid w:val="16716CBE"/>
    <w:rsid w:val="16BE1744"/>
    <w:rsid w:val="180D634F"/>
    <w:rsid w:val="18740F2C"/>
    <w:rsid w:val="19376A6C"/>
    <w:rsid w:val="194C6A11"/>
    <w:rsid w:val="1A3B0898"/>
    <w:rsid w:val="1CE84DE9"/>
    <w:rsid w:val="1E0C3ADC"/>
    <w:rsid w:val="208C2876"/>
    <w:rsid w:val="20AC7CD9"/>
    <w:rsid w:val="212F0018"/>
    <w:rsid w:val="220977E4"/>
    <w:rsid w:val="23C60A2B"/>
    <w:rsid w:val="23D16DD0"/>
    <w:rsid w:val="23F15106"/>
    <w:rsid w:val="262611B0"/>
    <w:rsid w:val="27581145"/>
    <w:rsid w:val="27D462EE"/>
    <w:rsid w:val="28BC3C0B"/>
    <w:rsid w:val="2B470F10"/>
    <w:rsid w:val="2B6135A5"/>
    <w:rsid w:val="2D0C50A2"/>
    <w:rsid w:val="2D554DEA"/>
    <w:rsid w:val="2EE161F9"/>
    <w:rsid w:val="2EFB4D7D"/>
    <w:rsid w:val="309F7453"/>
    <w:rsid w:val="30A10248"/>
    <w:rsid w:val="30E07EBD"/>
    <w:rsid w:val="3198766B"/>
    <w:rsid w:val="31E731C6"/>
    <w:rsid w:val="32E22165"/>
    <w:rsid w:val="33096A72"/>
    <w:rsid w:val="333C5FC8"/>
    <w:rsid w:val="33964F33"/>
    <w:rsid w:val="33B679E6"/>
    <w:rsid w:val="342434FD"/>
    <w:rsid w:val="35531846"/>
    <w:rsid w:val="356928AF"/>
    <w:rsid w:val="36D94324"/>
    <w:rsid w:val="37253E8A"/>
    <w:rsid w:val="3946594E"/>
    <w:rsid w:val="3AEB1383"/>
    <w:rsid w:val="3B6E2210"/>
    <w:rsid w:val="3BA24F57"/>
    <w:rsid w:val="3BC40BDB"/>
    <w:rsid w:val="3BED5DA0"/>
    <w:rsid w:val="3C190D27"/>
    <w:rsid w:val="3CD42DDC"/>
    <w:rsid w:val="403467B5"/>
    <w:rsid w:val="404339FD"/>
    <w:rsid w:val="4221770A"/>
    <w:rsid w:val="4330314B"/>
    <w:rsid w:val="452B493D"/>
    <w:rsid w:val="455330A0"/>
    <w:rsid w:val="45845B9E"/>
    <w:rsid w:val="458478F4"/>
    <w:rsid w:val="467F5A35"/>
    <w:rsid w:val="48CE3D56"/>
    <w:rsid w:val="495B1F5C"/>
    <w:rsid w:val="498C34BA"/>
    <w:rsid w:val="49CA5631"/>
    <w:rsid w:val="4BD1521A"/>
    <w:rsid w:val="4CA536CC"/>
    <w:rsid w:val="4EF1403C"/>
    <w:rsid w:val="505C7080"/>
    <w:rsid w:val="50EE1A52"/>
    <w:rsid w:val="51384450"/>
    <w:rsid w:val="51472CC3"/>
    <w:rsid w:val="525A5EF5"/>
    <w:rsid w:val="54C63E29"/>
    <w:rsid w:val="55145A25"/>
    <w:rsid w:val="558A390F"/>
    <w:rsid w:val="56DD1BF1"/>
    <w:rsid w:val="579447BF"/>
    <w:rsid w:val="57C00B06"/>
    <w:rsid w:val="58633B93"/>
    <w:rsid w:val="586738F5"/>
    <w:rsid w:val="58D175A7"/>
    <w:rsid w:val="598C4571"/>
    <w:rsid w:val="59E74C9B"/>
    <w:rsid w:val="5B1B5005"/>
    <w:rsid w:val="5B2D41AF"/>
    <w:rsid w:val="5C1F6E31"/>
    <w:rsid w:val="5D0C1038"/>
    <w:rsid w:val="5D6412DB"/>
    <w:rsid w:val="5DB004C1"/>
    <w:rsid w:val="5DCB3932"/>
    <w:rsid w:val="5ED9500E"/>
    <w:rsid w:val="5FD20DAB"/>
    <w:rsid w:val="603C0E70"/>
    <w:rsid w:val="60A81824"/>
    <w:rsid w:val="60B97636"/>
    <w:rsid w:val="610E4F0D"/>
    <w:rsid w:val="61775374"/>
    <w:rsid w:val="642E25F3"/>
    <w:rsid w:val="658713A2"/>
    <w:rsid w:val="659E5744"/>
    <w:rsid w:val="669B0630"/>
    <w:rsid w:val="673824E4"/>
    <w:rsid w:val="68B51559"/>
    <w:rsid w:val="6A3D00DC"/>
    <w:rsid w:val="6CDE15A9"/>
    <w:rsid w:val="6D892896"/>
    <w:rsid w:val="6E03514A"/>
    <w:rsid w:val="6F9F49B0"/>
    <w:rsid w:val="6FA138F1"/>
    <w:rsid w:val="70674951"/>
    <w:rsid w:val="70DA4A2D"/>
    <w:rsid w:val="716A7EC3"/>
    <w:rsid w:val="71A95859"/>
    <w:rsid w:val="71D4494F"/>
    <w:rsid w:val="74BE7D40"/>
    <w:rsid w:val="7536360D"/>
    <w:rsid w:val="757A32BA"/>
    <w:rsid w:val="7721127E"/>
    <w:rsid w:val="779D090C"/>
    <w:rsid w:val="78304CBF"/>
    <w:rsid w:val="784F7772"/>
    <w:rsid w:val="78CE1968"/>
    <w:rsid w:val="79376C95"/>
    <w:rsid w:val="79A10018"/>
    <w:rsid w:val="79F0153A"/>
    <w:rsid w:val="7B716953"/>
    <w:rsid w:val="7B737573"/>
    <w:rsid w:val="7DC93C6B"/>
    <w:rsid w:val="7F68130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qFormat="1"/>
    <w:lsdException w:name="toc 2" w:semiHidden="0" w:uiPriority="39" w:unhideWhenUsed="0" w:qFormat="1"/>
    <w:lsdException w:name="toc 3" w:semiHidden="0" w:uiPriority="39" w:unhideWhenUsed="0" w:qFormat="1"/>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uiPriority="0" w:unhideWhenUsed="0"/>
    <w:lsdException w:name="header" w:semiHidden="0" w:uiPriority="0" w:unhideWhenUsed="0" w:qFormat="1"/>
    <w:lsdException w:name="footer" w:semiHidden="0" w:uiPriority="0" w:unhideWhenUsed="0" w:qFormat="1"/>
    <w:lsdException w:name="caption" w:uiPriority="35" w:qFormat="1"/>
    <w:lsdException w:name="annotation reference" w:semiHidden="0" w:uiPriority="0" w:unhideWhenUsed="0" w:qFormat="1"/>
    <w:lsdException w:name="page number" w:semiHidden="0" w:uiPriority="0" w:unhideWhenUsed="0" w:qFormat="1"/>
    <w:lsdException w:name="Title" w:semiHidden="0" w:uiPriority="10" w:unhideWhenUsed="0" w:qFormat="1"/>
    <w:lsdException w:name="Default Paragraph Font" w:uiPriority="1"/>
    <w:lsdException w:name="Body Text" w:semiHidden="0" w:uiPriority="0" w:unhideWhenUsed="0"/>
    <w:lsdException w:name="Subtitle" w:semiHidden="0" w:uiPriority="11"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iPriority="0" w:unhideWhenUsed="0" w:qFormat="1"/>
    <w:lsdException w:name="Normal Table" w:qFormat="1"/>
    <w:lsdException w:name="annotation subject" w:semiHidden="0" w:uiPriority="0" w:unhideWhenUsed="0" w:qFormat="1"/>
    <w:lsdException w:name="Balloon Text" w:semiHidden="0" w:uiPriority="0" w:unhideWhenUsed="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57A5"/>
    <w:pPr>
      <w:widowControl w:val="0"/>
      <w:jc w:val="both"/>
    </w:pPr>
    <w:rPr>
      <w:kern w:val="2"/>
      <w:sz w:val="21"/>
      <w:szCs w:val="22"/>
    </w:rPr>
  </w:style>
  <w:style w:type="paragraph" w:styleId="1">
    <w:name w:val="heading 1"/>
    <w:basedOn w:val="a"/>
    <w:next w:val="a"/>
    <w:link w:val="1Char"/>
    <w:qFormat/>
    <w:rsid w:val="005857A5"/>
    <w:pPr>
      <w:keepNext/>
      <w:keepLines/>
      <w:spacing w:before="340" w:after="330" w:line="578" w:lineRule="auto"/>
      <w:outlineLvl w:val="0"/>
    </w:pPr>
    <w:rPr>
      <w:b/>
      <w:bCs/>
      <w:kern w:val="44"/>
      <w:sz w:val="44"/>
      <w:szCs w:val="44"/>
    </w:rPr>
  </w:style>
  <w:style w:type="paragraph" w:styleId="2">
    <w:name w:val="heading 2"/>
    <w:basedOn w:val="a"/>
    <w:next w:val="a"/>
    <w:link w:val="2Char"/>
    <w:qFormat/>
    <w:rsid w:val="005857A5"/>
    <w:pPr>
      <w:keepNext/>
      <w:keepLines/>
      <w:spacing w:before="260" w:after="260" w:line="416" w:lineRule="auto"/>
      <w:outlineLvl w:val="1"/>
    </w:pPr>
    <w:rPr>
      <w:rFonts w:ascii="Cambria" w:hAnsi="Cambria"/>
      <w:b/>
      <w:bCs/>
      <w:kern w:val="0"/>
      <w:sz w:val="32"/>
      <w:szCs w:val="32"/>
    </w:rPr>
  </w:style>
  <w:style w:type="paragraph" w:styleId="3">
    <w:name w:val="heading 3"/>
    <w:basedOn w:val="a"/>
    <w:next w:val="a"/>
    <w:link w:val="3Char"/>
    <w:qFormat/>
    <w:rsid w:val="005857A5"/>
    <w:pPr>
      <w:keepNext/>
      <w:keepLines/>
      <w:spacing w:before="260" w:after="260" w:line="416" w:lineRule="auto"/>
      <w:outlineLvl w:val="2"/>
    </w:pPr>
    <w:rPr>
      <w:b/>
      <w:bCs/>
      <w:kern w:val="0"/>
      <w:sz w:val="32"/>
      <w:szCs w:val="32"/>
    </w:rPr>
  </w:style>
  <w:style w:type="paragraph" w:styleId="4">
    <w:name w:val="heading 4"/>
    <w:basedOn w:val="a"/>
    <w:next w:val="a"/>
    <w:link w:val="4Char"/>
    <w:qFormat/>
    <w:rsid w:val="005857A5"/>
    <w:pPr>
      <w:keepNext/>
      <w:keepLines/>
      <w:spacing w:before="280" w:after="290" w:line="376" w:lineRule="auto"/>
      <w:outlineLvl w:val="3"/>
    </w:pPr>
    <w:rPr>
      <w:rFonts w:ascii="Cambria" w:hAnsi="Cambria"/>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rsid w:val="005857A5"/>
    <w:pPr>
      <w:adjustRightInd w:val="0"/>
      <w:spacing w:line="360" w:lineRule="atLeast"/>
      <w:ind w:firstLine="420"/>
      <w:jc w:val="left"/>
      <w:textAlignment w:val="baseline"/>
    </w:pPr>
    <w:rPr>
      <w:kern w:val="0"/>
      <w:szCs w:val="21"/>
    </w:rPr>
  </w:style>
  <w:style w:type="paragraph" w:styleId="a4">
    <w:name w:val="annotation text"/>
    <w:basedOn w:val="a"/>
    <w:rsid w:val="005857A5"/>
    <w:pPr>
      <w:jc w:val="left"/>
    </w:pPr>
  </w:style>
  <w:style w:type="paragraph" w:styleId="a5">
    <w:name w:val="Body Text"/>
    <w:basedOn w:val="a"/>
    <w:link w:val="Char"/>
    <w:rsid w:val="005857A5"/>
    <w:pPr>
      <w:jc w:val="center"/>
    </w:pPr>
    <w:rPr>
      <w:kern w:val="0"/>
      <w:sz w:val="44"/>
      <w:szCs w:val="24"/>
    </w:rPr>
  </w:style>
  <w:style w:type="paragraph" w:styleId="30">
    <w:name w:val="toc 3"/>
    <w:basedOn w:val="a"/>
    <w:next w:val="a"/>
    <w:uiPriority w:val="39"/>
    <w:qFormat/>
    <w:rsid w:val="005857A5"/>
    <w:pPr>
      <w:ind w:leftChars="400" w:left="840"/>
    </w:pPr>
  </w:style>
  <w:style w:type="paragraph" w:styleId="a6">
    <w:name w:val="Plain Text"/>
    <w:basedOn w:val="a"/>
    <w:link w:val="Char0"/>
    <w:qFormat/>
    <w:rsid w:val="005857A5"/>
    <w:rPr>
      <w:rFonts w:ascii="宋体" w:hAnsi="Courier New"/>
      <w:szCs w:val="20"/>
    </w:rPr>
  </w:style>
  <w:style w:type="paragraph" w:styleId="a7">
    <w:name w:val="Balloon Text"/>
    <w:basedOn w:val="a"/>
    <w:link w:val="Char1"/>
    <w:qFormat/>
    <w:rsid w:val="005857A5"/>
    <w:rPr>
      <w:sz w:val="18"/>
      <w:szCs w:val="18"/>
    </w:rPr>
  </w:style>
  <w:style w:type="paragraph" w:styleId="a8">
    <w:name w:val="footer"/>
    <w:basedOn w:val="a"/>
    <w:link w:val="Char2"/>
    <w:qFormat/>
    <w:rsid w:val="005857A5"/>
    <w:pPr>
      <w:tabs>
        <w:tab w:val="center" w:pos="4153"/>
        <w:tab w:val="right" w:pos="8306"/>
      </w:tabs>
      <w:snapToGrid w:val="0"/>
      <w:jc w:val="left"/>
    </w:pPr>
    <w:rPr>
      <w:kern w:val="0"/>
      <w:sz w:val="18"/>
      <w:szCs w:val="18"/>
    </w:rPr>
  </w:style>
  <w:style w:type="paragraph" w:styleId="a9">
    <w:name w:val="header"/>
    <w:basedOn w:val="a"/>
    <w:link w:val="Char3"/>
    <w:qFormat/>
    <w:rsid w:val="005857A5"/>
    <w:pPr>
      <w:pBdr>
        <w:bottom w:val="single" w:sz="6" w:space="1" w:color="auto"/>
      </w:pBdr>
      <w:tabs>
        <w:tab w:val="center" w:pos="4153"/>
        <w:tab w:val="right" w:pos="8306"/>
      </w:tabs>
      <w:snapToGrid w:val="0"/>
      <w:jc w:val="center"/>
    </w:pPr>
    <w:rPr>
      <w:kern w:val="0"/>
      <w:sz w:val="18"/>
      <w:szCs w:val="18"/>
    </w:rPr>
  </w:style>
  <w:style w:type="paragraph" w:styleId="10">
    <w:name w:val="toc 1"/>
    <w:basedOn w:val="a"/>
    <w:next w:val="a"/>
    <w:uiPriority w:val="39"/>
    <w:qFormat/>
    <w:rsid w:val="005857A5"/>
  </w:style>
  <w:style w:type="paragraph" w:styleId="20">
    <w:name w:val="toc 2"/>
    <w:basedOn w:val="a"/>
    <w:next w:val="a"/>
    <w:uiPriority w:val="39"/>
    <w:qFormat/>
    <w:rsid w:val="005857A5"/>
    <w:pPr>
      <w:ind w:leftChars="200" w:left="420"/>
    </w:pPr>
  </w:style>
  <w:style w:type="paragraph" w:styleId="aa">
    <w:name w:val="Normal (Web)"/>
    <w:basedOn w:val="a"/>
    <w:qFormat/>
    <w:rsid w:val="005857A5"/>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qFormat/>
    <w:rsid w:val="005857A5"/>
    <w:rPr>
      <w:b/>
      <w:bCs/>
    </w:rPr>
  </w:style>
  <w:style w:type="table" w:styleId="ac">
    <w:name w:val="Table Grid"/>
    <w:basedOn w:val="a1"/>
    <w:qFormat/>
    <w:rsid w:val="005857A5"/>
    <w:pPr>
      <w:widowControl w:val="0"/>
      <w:jc w:val="both"/>
    </w:pPr>
    <w:rPr>
      <w:rFonts w:ascii="Calibri" w:hAnsi="Calibr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page number"/>
    <w:qFormat/>
    <w:rsid w:val="005857A5"/>
    <w:rPr>
      <w:rFonts w:ascii="Times New Roman" w:eastAsia="宋体" w:hAnsi="Times New Roman" w:cs="Times New Roman"/>
    </w:rPr>
  </w:style>
  <w:style w:type="character" w:styleId="ae">
    <w:name w:val="Hyperlink"/>
    <w:qFormat/>
    <w:rsid w:val="005857A5"/>
    <w:rPr>
      <w:rFonts w:ascii="Times New Roman" w:eastAsia="宋体" w:hAnsi="Times New Roman" w:cs="Times New Roman"/>
      <w:color w:val="0000FF"/>
      <w:u w:val="single"/>
    </w:rPr>
  </w:style>
  <w:style w:type="character" w:styleId="af">
    <w:name w:val="annotation reference"/>
    <w:qFormat/>
    <w:rsid w:val="005857A5"/>
    <w:rPr>
      <w:rFonts w:ascii="Times New Roman" w:eastAsia="宋体" w:hAnsi="Times New Roman" w:cs="Times New Roman"/>
      <w:sz w:val="21"/>
      <w:szCs w:val="21"/>
    </w:rPr>
  </w:style>
  <w:style w:type="character" w:customStyle="1" w:styleId="1Char">
    <w:name w:val="标题 1 Char"/>
    <w:link w:val="1"/>
    <w:qFormat/>
    <w:rsid w:val="005857A5"/>
    <w:rPr>
      <w:rFonts w:ascii="Times New Roman" w:eastAsia="宋体" w:hAnsi="Times New Roman" w:cs="Times New Roman"/>
      <w:b/>
      <w:bCs/>
      <w:kern w:val="44"/>
      <w:sz w:val="44"/>
      <w:szCs w:val="44"/>
    </w:rPr>
  </w:style>
  <w:style w:type="character" w:customStyle="1" w:styleId="3Char">
    <w:name w:val="标题 3 Char"/>
    <w:link w:val="3"/>
    <w:qFormat/>
    <w:rsid w:val="005857A5"/>
    <w:rPr>
      <w:rFonts w:ascii="Times New Roman" w:eastAsia="宋体" w:hAnsi="Times New Roman" w:cs="Times New Roman"/>
      <w:b/>
      <w:bCs/>
      <w:sz w:val="32"/>
      <w:szCs w:val="32"/>
    </w:rPr>
  </w:style>
  <w:style w:type="character" w:customStyle="1" w:styleId="z-Char">
    <w:name w:val="z-窗体顶端 Char"/>
    <w:link w:val="z-1"/>
    <w:qFormat/>
    <w:rsid w:val="005857A5"/>
    <w:rPr>
      <w:rFonts w:ascii="Arial" w:eastAsia="宋体" w:hAnsi="Arial" w:cs="Arial"/>
      <w:vanish/>
      <w:kern w:val="0"/>
      <w:sz w:val="16"/>
      <w:szCs w:val="16"/>
    </w:rPr>
  </w:style>
  <w:style w:type="paragraph" w:customStyle="1" w:styleId="z-1">
    <w:name w:val="z-窗体顶端1"/>
    <w:basedOn w:val="a"/>
    <w:next w:val="a"/>
    <w:link w:val="z-Char"/>
    <w:qFormat/>
    <w:rsid w:val="005857A5"/>
    <w:pPr>
      <w:widowControl/>
      <w:pBdr>
        <w:bottom w:val="single" w:sz="6" w:space="1" w:color="auto"/>
      </w:pBdr>
      <w:jc w:val="center"/>
    </w:pPr>
    <w:rPr>
      <w:rFonts w:ascii="Arial" w:hAnsi="Arial"/>
      <w:vanish/>
      <w:kern w:val="0"/>
      <w:sz w:val="16"/>
      <w:szCs w:val="16"/>
    </w:rPr>
  </w:style>
  <w:style w:type="character" w:customStyle="1" w:styleId="Char3">
    <w:name w:val="页眉 Char"/>
    <w:link w:val="a9"/>
    <w:qFormat/>
    <w:rsid w:val="005857A5"/>
    <w:rPr>
      <w:rFonts w:ascii="Times New Roman" w:eastAsia="宋体" w:hAnsi="Times New Roman" w:cs="Times New Roman"/>
      <w:sz w:val="18"/>
      <w:szCs w:val="18"/>
    </w:rPr>
  </w:style>
  <w:style w:type="character" w:customStyle="1" w:styleId="4Char">
    <w:name w:val="标题 4 Char"/>
    <w:link w:val="4"/>
    <w:qFormat/>
    <w:rsid w:val="005857A5"/>
    <w:rPr>
      <w:rFonts w:ascii="Cambria" w:eastAsia="宋体" w:hAnsi="Cambria" w:cs="Times New Roman"/>
      <w:b/>
      <w:bCs/>
      <w:kern w:val="2"/>
      <w:sz w:val="28"/>
      <w:szCs w:val="28"/>
    </w:rPr>
  </w:style>
  <w:style w:type="character" w:customStyle="1" w:styleId="Char2">
    <w:name w:val="页脚 Char"/>
    <w:link w:val="a8"/>
    <w:qFormat/>
    <w:rsid w:val="005857A5"/>
    <w:rPr>
      <w:rFonts w:ascii="Times New Roman" w:eastAsia="宋体" w:hAnsi="Times New Roman" w:cs="Times New Roman"/>
      <w:sz w:val="18"/>
      <w:szCs w:val="18"/>
    </w:rPr>
  </w:style>
  <w:style w:type="character" w:customStyle="1" w:styleId="2Char">
    <w:name w:val="标题 2 Char"/>
    <w:link w:val="2"/>
    <w:qFormat/>
    <w:rsid w:val="005857A5"/>
    <w:rPr>
      <w:rFonts w:ascii="Cambria" w:eastAsia="宋体" w:hAnsi="Cambria" w:cs="Times New Roman"/>
      <w:b/>
      <w:bCs/>
      <w:sz w:val="32"/>
      <w:szCs w:val="32"/>
    </w:rPr>
  </w:style>
  <w:style w:type="character" w:customStyle="1" w:styleId="Char">
    <w:name w:val="正文文本 Char"/>
    <w:link w:val="a5"/>
    <w:qFormat/>
    <w:rsid w:val="005857A5"/>
    <w:rPr>
      <w:rFonts w:ascii="Times New Roman" w:eastAsia="宋体" w:hAnsi="Times New Roman" w:cs="Times New Roman"/>
      <w:sz w:val="44"/>
      <w:szCs w:val="24"/>
    </w:rPr>
  </w:style>
  <w:style w:type="character" w:customStyle="1" w:styleId="z-Char0">
    <w:name w:val="z-窗体底端 Char"/>
    <w:link w:val="z-10"/>
    <w:qFormat/>
    <w:rsid w:val="005857A5"/>
    <w:rPr>
      <w:rFonts w:ascii="Arial" w:eastAsia="宋体" w:hAnsi="Arial" w:cs="Arial"/>
      <w:vanish/>
      <w:kern w:val="0"/>
      <w:sz w:val="16"/>
      <w:szCs w:val="16"/>
    </w:rPr>
  </w:style>
  <w:style w:type="paragraph" w:customStyle="1" w:styleId="z-10">
    <w:name w:val="z-窗体底端1"/>
    <w:basedOn w:val="a"/>
    <w:next w:val="a"/>
    <w:link w:val="z-Char0"/>
    <w:qFormat/>
    <w:rsid w:val="005857A5"/>
    <w:pPr>
      <w:widowControl/>
      <w:pBdr>
        <w:top w:val="single" w:sz="6" w:space="1" w:color="auto"/>
      </w:pBdr>
      <w:jc w:val="center"/>
    </w:pPr>
    <w:rPr>
      <w:rFonts w:ascii="Arial" w:hAnsi="Arial"/>
      <w:vanish/>
      <w:kern w:val="0"/>
      <w:sz w:val="16"/>
      <w:szCs w:val="16"/>
    </w:rPr>
  </w:style>
  <w:style w:type="character" w:customStyle="1" w:styleId="Char0">
    <w:name w:val="纯文本 Char"/>
    <w:link w:val="a6"/>
    <w:qFormat/>
    <w:rsid w:val="005857A5"/>
    <w:rPr>
      <w:rFonts w:ascii="宋体" w:eastAsia="宋体" w:hAnsi="Courier New" w:cs="Times New Roman"/>
      <w:kern w:val="2"/>
      <w:sz w:val="21"/>
      <w:lang w:val="en-US" w:eastAsia="zh-CN" w:bidi="ar-SA"/>
    </w:rPr>
  </w:style>
  <w:style w:type="character" w:customStyle="1" w:styleId="CharChar21">
    <w:name w:val="Char Char21"/>
    <w:qFormat/>
    <w:rsid w:val="005857A5"/>
    <w:rPr>
      <w:rFonts w:ascii="Times New Roman" w:eastAsia="宋体" w:hAnsi="Times New Roman" w:cs="Times New Roman"/>
      <w:b/>
      <w:bCs/>
      <w:kern w:val="44"/>
      <w:sz w:val="44"/>
      <w:szCs w:val="44"/>
    </w:rPr>
  </w:style>
  <w:style w:type="character" w:customStyle="1" w:styleId="Char1">
    <w:name w:val="批注框文本 Char"/>
    <w:link w:val="a7"/>
    <w:qFormat/>
    <w:rsid w:val="005857A5"/>
    <w:rPr>
      <w:rFonts w:ascii="Times New Roman" w:eastAsia="宋体" w:hAnsi="Times New Roman" w:cs="Times New Roman"/>
      <w:kern w:val="2"/>
      <w:sz w:val="18"/>
      <w:szCs w:val="18"/>
    </w:rPr>
  </w:style>
  <w:style w:type="paragraph" w:customStyle="1" w:styleId="af0">
    <w:name w:val="段"/>
    <w:next w:val="a"/>
    <w:qFormat/>
    <w:rsid w:val="005857A5"/>
    <w:pPr>
      <w:autoSpaceDE w:val="0"/>
      <w:autoSpaceDN w:val="0"/>
      <w:adjustRightInd w:val="0"/>
      <w:snapToGrid w:val="0"/>
      <w:spacing w:line="360" w:lineRule="auto"/>
      <w:ind w:firstLineChars="200" w:firstLine="200"/>
      <w:jc w:val="both"/>
    </w:pPr>
    <w:rPr>
      <w:rFonts w:ascii="宋体"/>
      <w:sz w:val="24"/>
      <w:szCs w:val="22"/>
    </w:rPr>
  </w:style>
  <w:style w:type="paragraph" w:customStyle="1" w:styleId="Blockquote">
    <w:name w:val="Blockquote"/>
    <w:basedOn w:val="a"/>
    <w:qFormat/>
    <w:rsid w:val="005857A5"/>
    <w:pPr>
      <w:autoSpaceDE w:val="0"/>
      <w:autoSpaceDN w:val="0"/>
      <w:adjustRightInd w:val="0"/>
      <w:spacing w:before="100" w:after="100"/>
      <w:ind w:left="360" w:right="360"/>
      <w:jc w:val="left"/>
    </w:pPr>
    <w:rPr>
      <w:kern w:val="0"/>
      <w:sz w:val="24"/>
      <w:szCs w:val="20"/>
    </w:rPr>
  </w:style>
  <w:style w:type="paragraph" w:customStyle="1" w:styleId="reader-word-layer">
    <w:name w:val="reader-word-layer"/>
    <w:basedOn w:val="a"/>
    <w:qFormat/>
    <w:rsid w:val="005857A5"/>
    <w:pPr>
      <w:widowControl/>
      <w:spacing w:before="100" w:beforeAutospacing="1" w:after="100" w:afterAutospacing="1"/>
      <w:jc w:val="left"/>
    </w:pPr>
    <w:rPr>
      <w:rFonts w:ascii="宋体" w:hAnsi="宋体" w:cs="宋体"/>
      <w:kern w:val="0"/>
      <w:sz w:val="24"/>
      <w:szCs w:val="24"/>
    </w:rPr>
  </w:style>
  <w:style w:type="paragraph" w:styleId="af1">
    <w:name w:val="List Paragraph"/>
    <w:basedOn w:val="a"/>
    <w:qFormat/>
    <w:rsid w:val="005857A5"/>
    <w:pPr>
      <w:ind w:firstLineChars="200" w:firstLine="420"/>
    </w:pPr>
  </w:style>
  <w:style w:type="paragraph" w:customStyle="1" w:styleId="11">
    <w:name w:val="修订1"/>
    <w:hidden/>
    <w:uiPriority w:val="99"/>
    <w:unhideWhenUsed/>
    <w:qFormat/>
    <w:rsid w:val="005857A5"/>
    <w:rPr>
      <w:kern w:val="2"/>
      <w:sz w:val="21"/>
      <w:szCs w:val="22"/>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B25A168-3412-45DA-9F0E-CAAB846925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40</Pages>
  <Words>3397</Words>
  <Characters>19368</Characters>
  <Application>Microsoft Office Word</Application>
  <DocSecurity>0</DocSecurity>
  <Lines>161</Lines>
  <Paragraphs>45</Paragraphs>
  <ScaleCrop>false</ScaleCrop>
  <Company>HP</Company>
  <LinksUpToDate>false</LinksUpToDate>
  <CharactersWithSpaces>22720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金寿龙</dc:creator>
  <cp:lastModifiedBy>dreamsummit</cp:lastModifiedBy>
  <cp:revision>10</cp:revision>
  <cp:lastPrinted>2019-07-01T08:44:00Z</cp:lastPrinted>
  <dcterms:created xsi:type="dcterms:W3CDTF">2019-06-25T02:09:00Z</dcterms:created>
  <dcterms:modified xsi:type="dcterms:W3CDTF">2019-07-09T02:48:00Z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