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4B1" w:rsidRDefault="004004B1">
      <w:pPr>
        <w:jc w:val="center"/>
        <w:rPr>
          <w:rFonts w:ascii="宋体" w:hAnsi="宋体"/>
          <w:b/>
          <w:sz w:val="28"/>
        </w:rPr>
      </w:pPr>
    </w:p>
    <w:p w:rsidR="004004B1" w:rsidRDefault="004004B1">
      <w:pPr>
        <w:rPr>
          <w:rFonts w:ascii="宋体" w:hAnsi="宋体"/>
          <w:b/>
          <w:sz w:val="28"/>
        </w:rPr>
      </w:pPr>
    </w:p>
    <w:p w:rsidR="004004B1" w:rsidRDefault="004004B1">
      <w:pPr>
        <w:rPr>
          <w:rFonts w:ascii="宋体" w:hAnsi="宋体"/>
          <w:b/>
          <w:spacing w:val="80"/>
          <w:kern w:val="16"/>
          <w:sz w:val="72"/>
          <w:szCs w:val="72"/>
        </w:rPr>
      </w:pPr>
    </w:p>
    <w:p w:rsidR="004004B1" w:rsidRDefault="008D7277">
      <w:pPr>
        <w:pStyle w:val="Default"/>
        <w:jc w:val="center"/>
        <w:rPr>
          <w:sz w:val="36"/>
          <w:szCs w:val="36"/>
        </w:rPr>
      </w:pPr>
      <w:r>
        <w:rPr>
          <w:sz w:val="36"/>
          <w:szCs w:val="36"/>
        </w:rPr>
        <w:t>南京市栖霞区龙潭街道受污染耕地安全利用项目</w:t>
      </w:r>
    </w:p>
    <w:p w:rsidR="004004B1" w:rsidRDefault="008D7277">
      <w:pPr>
        <w:pStyle w:val="Default"/>
        <w:jc w:val="center"/>
        <w:rPr>
          <w:sz w:val="36"/>
          <w:szCs w:val="36"/>
        </w:rPr>
      </w:pPr>
      <w:r>
        <w:rPr>
          <w:sz w:val="36"/>
          <w:szCs w:val="36"/>
        </w:rPr>
        <w:t>竞争性磋商采购文件</w:t>
      </w:r>
    </w:p>
    <w:p w:rsidR="004004B1" w:rsidRDefault="004004B1">
      <w:pPr>
        <w:jc w:val="center"/>
        <w:rPr>
          <w:rFonts w:ascii="宋体" w:hAnsi="宋体"/>
          <w:b/>
          <w:sz w:val="72"/>
        </w:rPr>
      </w:pPr>
    </w:p>
    <w:p w:rsidR="004004B1" w:rsidRDefault="004004B1">
      <w:pPr>
        <w:ind w:firstLineChars="895" w:firstLine="2695"/>
        <w:rPr>
          <w:rFonts w:ascii="宋体" w:hAnsi="宋体"/>
          <w:b/>
          <w:bCs/>
          <w:sz w:val="30"/>
          <w:szCs w:val="30"/>
        </w:rPr>
      </w:pPr>
    </w:p>
    <w:p w:rsidR="004004B1" w:rsidRDefault="004004B1">
      <w:pPr>
        <w:ind w:firstLineChars="895" w:firstLine="2695"/>
        <w:rPr>
          <w:rFonts w:ascii="宋体" w:hAnsi="宋体"/>
          <w:b/>
          <w:bCs/>
          <w:sz w:val="30"/>
          <w:szCs w:val="30"/>
        </w:rPr>
      </w:pPr>
    </w:p>
    <w:p w:rsidR="004004B1" w:rsidRDefault="004004B1">
      <w:pPr>
        <w:ind w:firstLineChars="895" w:firstLine="2695"/>
        <w:rPr>
          <w:rFonts w:ascii="宋体" w:hAnsi="宋体"/>
          <w:b/>
          <w:bCs/>
          <w:sz w:val="30"/>
          <w:szCs w:val="30"/>
        </w:rPr>
      </w:pPr>
    </w:p>
    <w:p w:rsidR="004004B1" w:rsidRDefault="004004B1">
      <w:pPr>
        <w:ind w:firstLineChars="895" w:firstLine="2695"/>
        <w:rPr>
          <w:rFonts w:ascii="宋体" w:hAnsi="宋体"/>
          <w:b/>
          <w:bCs/>
          <w:sz w:val="30"/>
          <w:szCs w:val="30"/>
        </w:rPr>
      </w:pPr>
    </w:p>
    <w:p w:rsidR="004004B1" w:rsidRDefault="004004B1">
      <w:pPr>
        <w:ind w:firstLineChars="895" w:firstLine="2695"/>
        <w:rPr>
          <w:rFonts w:ascii="宋体" w:hAnsi="宋体"/>
          <w:b/>
          <w:bCs/>
          <w:sz w:val="30"/>
          <w:szCs w:val="30"/>
        </w:rPr>
      </w:pPr>
    </w:p>
    <w:p w:rsidR="004004B1" w:rsidRDefault="004004B1">
      <w:pPr>
        <w:ind w:firstLineChars="895" w:firstLine="2695"/>
        <w:rPr>
          <w:rFonts w:ascii="宋体" w:hAnsi="宋体"/>
          <w:b/>
          <w:bCs/>
          <w:sz w:val="30"/>
          <w:szCs w:val="30"/>
        </w:rPr>
      </w:pPr>
    </w:p>
    <w:p w:rsidR="004004B1" w:rsidRDefault="008D7277">
      <w:pPr>
        <w:pStyle w:val="Default"/>
        <w:ind w:firstLineChars="400" w:firstLine="1280"/>
        <w:rPr>
          <w:sz w:val="32"/>
          <w:szCs w:val="32"/>
        </w:rPr>
      </w:pPr>
      <w:r>
        <w:rPr>
          <w:rFonts w:hint="eastAsia"/>
          <w:sz w:val="32"/>
          <w:szCs w:val="32"/>
        </w:rPr>
        <w:t>项目编号：</w:t>
      </w:r>
      <w:r>
        <w:rPr>
          <w:sz w:val="32"/>
          <w:szCs w:val="32"/>
        </w:rPr>
        <w:t>JKDL20200510-1</w:t>
      </w:r>
    </w:p>
    <w:p w:rsidR="004004B1" w:rsidRDefault="008D7277">
      <w:pPr>
        <w:pStyle w:val="Default"/>
        <w:ind w:firstLineChars="500" w:firstLine="1600"/>
        <w:rPr>
          <w:sz w:val="32"/>
          <w:szCs w:val="32"/>
        </w:rPr>
      </w:pPr>
      <w:r>
        <w:rPr>
          <w:rFonts w:hint="eastAsia"/>
          <w:sz w:val="32"/>
          <w:szCs w:val="32"/>
        </w:rPr>
        <w:t>采购人：南京市栖霞区农业农村局</w:t>
      </w:r>
    </w:p>
    <w:p w:rsidR="004004B1" w:rsidRDefault="008D7277">
      <w:pPr>
        <w:pStyle w:val="Default"/>
        <w:ind w:firstLineChars="500" w:firstLine="1600"/>
        <w:rPr>
          <w:sz w:val="32"/>
          <w:szCs w:val="32"/>
        </w:rPr>
      </w:pPr>
      <w:r>
        <w:rPr>
          <w:rFonts w:hint="eastAsia"/>
          <w:sz w:val="32"/>
          <w:szCs w:val="32"/>
        </w:rPr>
        <w:t xml:space="preserve">        南京市栖霞区龙潭街道办事处</w:t>
      </w:r>
    </w:p>
    <w:p w:rsidR="004004B1" w:rsidRDefault="008D7277">
      <w:pPr>
        <w:pStyle w:val="Default"/>
        <w:ind w:firstLineChars="200" w:firstLine="640"/>
        <w:rPr>
          <w:sz w:val="32"/>
          <w:szCs w:val="32"/>
        </w:rPr>
      </w:pPr>
      <w:r>
        <w:rPr>
          <w:rFonts w:hint="eastAsia"/>
          <w:sz w:val="32"/>
          <w:szCs w:val="32"/>
        </w:rPr>
        <w:t>采购代理机构：江苏建科工程咨询有限公司</w:t>
      </w:r>
    </w:p>
    <w:p w:rsidR="004004B1" w:rsidRDefault="008D7277">
      <w:pPr>
        <w:pStyle w:val="Default"/>
        <w:jc w:val="center"/>
        <w:rPr>
          <w:rFonts w:hAnsi="宋体"/>
          <w:b/>
          <w:bCs/>
          <w:sz w:val="28"/>
          <w:szCs w:val="28"/>
        </w:rPr>
      </w:pPr>
      <w:r>
        <w:rPr>
          <w:sz w:val="32"/>
          <w:szCs w:val="32"/>
        </w:rPr>
        <w:t>20</w:t>
      </w:r>
      <w:r>
        <w:rPr>
          <w:rFonts w:hint="eastAsia"/>
          <w:sz w:val="32"/>
          <w:szCs w:val="32"/>
        </w:rPr>
        <w:t>20年05月</w:t>
      </w:r>
      <w:r>
        <w:rPr>
          <w:rFonts w:ascii="Times New Roman" w:cs="Times New Roman" w:hint="eastAsia"/>
          <w:sz w:val="32"/>
          <w:szCs w:val="32"/>
        </w:rPr>
        <w:t>10</w:t>
      </w:r>
      <w:r>
        <w:rPr>
          <w:rFonts w:ascii="Times New Roman" w:cs="Times New Roman" w:hint="eastAsia"/>
          <w:sz w:val="32"/>
          <w:szCs w:val="32"/>
        </w:rPr>
        <w:t>日</w:t>
      </w:r>
    </w:p>
    <w:p w:rsidR="004004B1" w:rsidRDefault="004004B1">
      <w:pPr>
        <w:ind w:firstLineChars="500" w:firstLine="1405"/>
        <w:rPr>
          <w:rFonts w:ascii="宋体" w:hAnsi="宋体"/>
          <w:b/>
          <w:bCs/>
          <w:sz w:val="28"/>
          <w:szCs w:val="28"/>
        </w:rPr>
      </w:pPr>
    </w:p>
    <w:p w:rsidR="004004B1" w:rsidRDefault="004004B1">
      <w:pPr>
        <w:spacing w:line="480" w:lineRule="exact"/>
        <w:rPr>
          <w:rFonts w:ascii="宋体" w:hAnsi="宋体"/>
          <w:b/>
          <w:sz w:val="28"/>
          <w:szCs w:val="28"/>
        </w:rPr>
        <w:sectPr w:rsidR="004004B1">
          <w:footerReference w:type="default" r:id="rId8"/>
          <w:pgSz w:w="11906" w:h="16838"/>
          <w:pgMar w:top="1157" w:right="1293" w:bottom="1157" w:left="1293" w:header="851" w:footer="992" w:gutter="0"/>
          <w:cols w:space="720"/>
          <w:docGrid w:type="lines" w:linePitch="312"/>
        </w:sectPr>
      </w:pPr>
    </w:p>
    <w:p w:rsidR="004004B1" w:rsidRDefault="008D7277">
      <w:pPr>
        <w:pStyle w:val="TOC1"/>
        <w:jc w:val="center"/>
        <w:rPr>
          <w:color w:val="auto"/>
          <w:sz w:val="36"/>
        </w:rPr>
      </w:pPr>
      <w:bookmarkStart w:id="0" w:name="_Toc8568"/>
      <w:bookmarkStart w:id="1" w:name="_Toc17308"/>
      <w:r>
        <w:rPr>
          <w:color w:val="auto"/>
          <w:sz w:val="36"/>
          <w:lang w:val="zh-CN"/>
        </w:rPr>
        <w:lastRenderedPageBreak/>
        <w:t>目录</w:t>
      </w:r>
      <w:bookmarkEnd w:id="0"/>
      <w:bookmarkEnd w:id="1"/>
    </w:p>
    <w:p w:rsidR="004004B1" w:rsidRDefault="004004B1">
      <w:pPr>
        <w:pStyle w:val="10"/>
        <w:tabs>
          <w:tab w:val="right" w:leader="dot" w:pos="8504"/>
        </w:tabs>
        <w:rPr>
          <w:b/>
          <w:bCs/>
          <w:sz w:val="28"/>
          <w:szCs w:val="24"/>
        </w:rPr>
      </w:pPr>
      <w:r>
        <w:rPr>
          <w:b/>
          <w:bCs/>
          <w:sz w:val="36"/>
          <w:szCs w:val="24"/>
        </w:rPr>
        <w:fldChar w:fldCharType="begin"/>
      </w:r>
      <w:r w:rsidR="008D7277">
        <w:rPr>
          <w:b/>
          <w:bCs/>
          <w:sz w:val="36"/>
          <w:szCs w:val="24"/>
        </w:rPr>
        <w:instrText xml:space="preserve"> TOC \o "1-3" \h \z \u </w:instrText>
      </w:r>
      <w:r>
        <w:rPr>
          <w:b/>
          <w:bCs/>
          <w:sz w:val="36"/>
          <w:szCs w:val="24"/>
        </w:rPr>
        <w:fldChar w:fldCharType="separate"/>
      </w:r>
    </w:p>
    <w:p w:rsidR="004004B1" w:rsidRDefault="004004B1">
      <w:pPr>
        <w:pStyle w:val="21"/>
        <w:tabs>
          <w:tab w:val="right" w:leader="dot" w:pos="8504"/>
        </w:tabs>
        <w:rPr>
          <w:sz w:val="28"/>
          <w:szCs w:val="24"/>
        </w:rPr>
      </w:pPr>
      <w:hyperlink w:anchor="_Toc7406" w:history="1">
        <w:r w:rsidR="008D7277">
          <w:rPr>
            <w:rFonts w:hint="eastAsia"/>
            <w:sz w:val="28"/>
            <w:szCs w:val="24"/>
          </w:rPr>
          <w:t>第一部分</w:t>
        </w:r>
        <w:r w:rsidR="008D7277">
          <w:rPr>
            <w:rFonts w:hint="eastAsia"/>
            <w:sz w:val="28"/>
            <w:szCs w:val="24"/>
          </w:rPr>
          <w:t xml:space="preserve"> </w:t>
        </w:r>
        <w:r w:rsidR="008D7277">
          <w:rPr>
            <w:rFonts w:hint="eastAsia"/>
            <w:sz w:val="28"/>
            <w:szCs w:val="24"/>
          </w:rPr>
          <w:t>磋商公告</w:t>
        </w:r>
        <w:r w:rsidR="008D7277">
          <w:rPr>
            <w:sz w:val="28"/>
            <w:szCs w:val="24"/>
          </w:rPr>
          <w:tab/>
        </w:r>
        <w:r>
          <w:rPr>
            <w:sz w:val="28"/>
            <w:szCs w:val="24"/>
          </w:rPr>
          <w:fldChar w:fldCharType="begin"/>
        </w:r>
        <w:r w:rsidR="008D7277">
          <w:rPr>
            <w:sz w:val="28"/>
            <w:szCs w:val="24"/>
          </w:rPr>
          <w:instrText xml:space="preserve"> PAGEREF _Toc7406 </w:instrText>
        </w:r>
        <w:r>
          <w:rPr>
            <w:sz w:val="28"/>
            <w:szCs w:val="24"/>
          </w:rPr>
          <w:fldChar w:fldCharType="separate"/>
        </w:r>
        <w:r w:rsidR="008D7277">
          <w:rPr>
            <w:sz w:val="28"/>
            <w:szCs w:val="24"/>
          </w:rPr>
          <w:t>3</w:t>
        </w:r>
        <w:r>
          <w:rPr>
            <w:sz w:val="28"/>
            <w:szCs w:val="24"/>
          </w:rPr>
          <w:fldChar w:fldCharType="end"/>
        </w:r>
      </w:hyperlink>
    </w:p>
    <w:p w:rsidR="004004B1" w:rsidRDefault="004004B1">
      <w:pPr>
        <w:pStyle w:val="21"/>
        <w:tabs>
          <w:tab w:val="right" w:leader="dot" w:pos="8504"/>
        </w:tabs>
        <w:rPr>
          <w:sz w:val="28"/>
          <w:szCs w:val="24"/>
        </w:rPr>
      </w:pPr>
      <w:hyperlink w:anchor="_Toc29182" w:history="1">
        <w:r w:rsidR="008D7277">
          <w:rPr>
            <w:sz w:val="28"/>
            <w:szCs w:val="24"/>
          </w:rPr>
          <w:t>第二部分</w:t>
        </w:r>
        <w:r w:rsidR="008D7277">
          <w:rPr>
            <w:sz w:val="28"/>
            <w:szCs w:val="24"/>
          </w:rPr>
          <w:t xml:space="preserve"> </w:t>
        </w:r>
        <w:r w:rsidR="008D7277">
          <w:rPr>
            <w:rFonts w:hint="eastAsia"/>
            <w:sz w:val="28"/>
            <w:szCs w:val="24"/>
          </w:rPr>
          <w:t>磋商</w:t>
        </w:r>
        <w:r w:rsidR="008D7277">
          <w:rPr>
            <w:sz w:val="28"/>
            <w:szCs w:val="24"/>
          </w:rPr>
          <w:t>须知</w:t>
        </w:r>
        <w:r w:rsidR="008D7277">
          <w:rPr>
            <w:sz w:val="28"/>
            <w:szCs w:val="24"/>
          </w:rPr>
          <w:tab/>
        </w:r>
        <w:r>
          <w:rPr>
            <w:sz w:val="28"/>
            <w:szCs w:val="24"/>
          </w:rPr>
          <w:fldChar w:fldCharType="begin"/>
        </w:r>
        <w:r w:rsidR="008D7277">
          <w:rPr>
            <w:sz w:val="28"/>
            <w:szCs w:val="24"/>
          </w:rPr>
          <w:instrText xml:space="preserve"> PAGEREF _Toc29182 </w:instrText>
        </w:r>
        <w:r>
          <w:rPr>
            <w:sz w:val="28"/>
            <w:szCs w:val="24"/>
          </w:rPr>
          <w:fldChar w:fldCharType="separate"/>
        </w:r>
        <w:r w:rsidR="008D7277">
          <w:rPr>
            <w:sz w:val="28"/>
            <w:szCs w:val="24"/>
          </w:rPr>
          <w:t>5</w:t>
        </w:r>
        <w:r>
          <w:rPr>
            <w:sz w:val="28"/>
            <w:szCs w:val="24"/>
          </w:rPr>
          <w:fldChar w:fldCharType="end"/>
        </w:r>
      </w:hyperlink>
    </w:p>
    <w:p w:rsidR="004004B1" w:rsidRDefault="004004B1">
      <w:pPr>
        <w:pStyle w:val="10"/>
        <w:tabs>
          <w:tab w:val="right" w:leader="dot" w:pos="8504"/>
        </w:tabs>
        <w:ind w:firstLineChars="100" w:firstLine="210"/>
        <w:rPr>
          <w:sz w:val="28"/>
          <w:szCs w:val="24"/>
        </w:rPr>
      </w:pPr>
      <w:hyperlink w:anchor="_Toc20388" w:history="1">
        <w:r w:rsidR="008D7277">
          <w:rPr>
            <w:rFonts w:hint="eastAsia"/>
            <w:sz w:val="28"/>
            <w:szCs w:val="40"/>
          </w:rPr>
          <w:t>第三部分</w:t>
        </w:r>
        <w:r w:rsidR="008D7277">
          <w:rPr>
            <w:rFonts w:hint="eastAsia"/>
            <w:sz w:val="28"/>
            <w:szCs w:val="40"/>
          </w:rPr>
          <w:t xml:space="preserve"> </w:t>
        </w:r>
        <w:r w:rsidR="008D7277">
          <w:rPr>
            <w:rFonts w:hint="eastAsia"/>
            <w:sz w:val="28"/>
            <w:szCs w:val="40"/>
          </w:rPr>
          <w:t>采购项目内容及要求</w:t>
        </w:r>
        <w:r w:rsidR="008D7277">
          <w:rPr>
            <w:sz w:val="28"/>
            <w:szCs w:val="24"/>
          </w:rPr>
          <w:tab/>
        </w:r>
        <w:r>
          <w:rPr>
            <w:sz w:val="28"/>
            <w:szCs w:val="24"/>
          </w:rPr>
          <w:fldChar w:fldCharType="begin"/>
        </w:r>
        <w:r w:rsidR="008D7277">
          <w:rPr>
            <w:sz w:val="28"/>
            <w:szCs w:val="24"/>
          </w:rPr>
          <w:instrText xml:space="preserve"> PAGEREF _Toc20388 </w:instrText>
        </w:r>
        <w:r>
          <w:rPr>
            <w:sz w:val="28"/>
            <w:szCs w:val="24"/>
          </w:rPr>
          <w:fldChar w:fldCharType="separate"/>
        </w:r>
        <w:r w:rsidR="008D7277">
          <w:rPr>
            <w:sz w:val="28"/>
            <w:szCs w:val="24"/>
          </w:rPr>
          <w:t>14</w:t>
        </w:r>
        <w:r>
          <w:rPr>
            <w:sz w:val="28"/>
            <w:szCs w:val="24"/>
          </w:rPr>
          <w:fldChar w:fldCharType="end"/>
        </w:r>
      </w:hyperlink>
    </w:p>
    <w:p w:rsidR="004004B1" w:rsidRDefault="004004B1">
      <w:pPr>
        <w:pStyle w:val="21"/>
        <w:tabs>
          <w:tab w:val="right" w:leader="dot" w:pos="8504"/>
        </w:tabs>
        <w:rPr>
          <w:sz w:val="28"/>
          <w:szCs w:val="24"/>
        </w:rPr>
      </w:pPr>
      <w:hyperlink w:anchor="_Toc32417" w:history="1">
        <w:r w:rsidR="008D7277">
          <w:rPr>
            <w:rFonts w:hint="eastAsia"/>
            <w:sz w:val="28"/>
            <w:szCs w:val="24"/>
          </w:rPr>
          <w:t>第四部分</w:t>
        </w:r>
        <w:r w:rsidR="008D7277">
          <w:rPr>
            <w:rFonts w:hint="eastAsia"/>
            <w:sz w:val="28"/>
            <w:szCs w:val="24"/>
          </w:rPr>
          <w:t xml:space="preserve"> </w:t>
        </w:r>
        <w:r w:rsidR="008D7277">
          <w:rPr>
            <w:rFonts w:hint="eastAsia"/>
            <w:sz w:val="28"/>
            <w:szCs w:val="24"/>
          </w:rPr>
          <w:t>合同文本</w:t>
        </w:r>
        <w:r w:rsidR="008D7277">
          <w:rPr>
            <w:sz w:val="28"/>
            <w:szCs w:val="24"/>
          </w:rPr>
          <w:tab/>
        </w:r>
        <w:r>
          <w:rPr>
            <w:sz w:val="28"/>
            <w:szCs w:val="24"/>
          </w:rPr>
          <w:fldChar w:fldCharType="begin"/>
        </w:r>
        <w:r w:rsidR="008D7277">
          <w:rPr>
            <w:sz w:val="28"/>
            <w:szCs w:val="24"/>
          </w:rPr>
          <w:instrText xml:space="preserve"> PAGEREF _Toc32417 </w:instrText>
        </w:r>
        <w:r>
          <w:rPr>
            <w:sz w:val="28"/>
            <w:szCs w:val="24"/>
          </w:rPr>
          <w:fldChar w:fldCharType="separate"/>
        </w:r>
        <w:r w:rsidR="008D7277">
          <w:rPr>
            <w:sz w:val="28"/>
            <w:szCs w:val="24"/>
          </w:rPr>
          <w:t>15</w:t>
        </w:r>
        <w:r>
          <w:rPr>
            <w:sz w:val="28"/>
            <w:szCs w:val="24"/>
          </w:rPr>
          <w:fldChar w:fldCharType="end"/>
        </w:r>
      </w:hyperlink>
    </w:p>
    <w:p w:rsidR="004004B1" w:rsidRDefault="004004B1">
      <w:pPr>
        <w:pStyle w:val="21"/>
        <w:tabs>
          <w:tab w:val="right" w:leader="dot" w:pos="8504"/>
        </w:tabs>
        <w:rPr>
          <w:b/>
          <w:bCs/>
          <w:sz w:val="28"/>
          <w:szCs w:val="24"/>
        </w:rPr>
      </w:pPr>
      <w:hyperlink w:anchor="_Toc22972" w:history="1">
        <w:r w:rsidR="008D7277">
          <w:rPr>
            <w:sz w:val="28"/>
            <w:szCs w:val="24"/>
          </w:rPr>
          <w:t>第五部分</w:t>
        </w:r>
        <w:r w:rsidR="008D7277">
          <w:rPr>
            <w:sz w:val="28"/>
            <w:szCs w:val="24"/>
          </w:rPr>
          <w:t xml:space="preserve"> </w:t>
        </w:r>
        <w:r w:rsidR="008D7277">
          <w:rPr>
            <w:sz w:val="28"/>
            <w:szCs w:val="24"/>
          </w:rPr>
          <w:t>报价文件</w:t>
        </w:r>
        <w:r w:rsidR="008D7277">
          <w:rPr>
            <w:rFonts w:hint="eastAsia"/>
            <w:sz w:val="28"/>
            <w:szCs w:val="24"/>
          </w:rPr>
          <w:t>格式</w:t>
        </w:r>
        <w:r w:rsidR="008D7277">
          <w:rPr>
            <w:sz w:val="28"/>
            <w:szCs w:val="24"/>
          </w:rPr>
          <w:tab/>
        </w:r>
        <w:r>
          <w:rPr>
            <w:sz w:val="28"/>
            <w:szCs w:val="24"/>
          </w:rPr>
          <w:fldChar w:fldCharType="begin"/>
        </w:r>
        <w:r w:rsidR="008D7277">
          <w:rPr>
            <w:sz w:val="28"/>
            <w:szCs w:val="24"/>
          </w:rPr>
          <w:instrText xml:space="preserve"> PAGEREF _Toc22972 </w:instrText>
        </w:r>
        <w:r>
          <w:rPr>
            <w:sz w:val="28"/>
            <w:szCs w:val="24"/>
          </w:rPr>
          <w:fldChar w:fldCharType="separate"/>
        </w:r>
        <w:r w:rsidR="008D7277">
          <w:rPr>
            <w:sz w:val="28"/>
            <w:szCs w:val="24"/>
          </w:rPr>
          <w:t>18</w:t>
        </w:r>
        <w:r>
          <w:rPr>
            <w:sz w:val="28"/>
            <w:szCs w:val="24"/>
          </w:rPr>
          <w:fldChar w:fldCharType="end"/>
        </w:r>
      </w:hyperlink>
    </w:p>
    <w:p w:rsidR="004004B1" w:rsidRDefault="004004B1">
      <w:pPr>
        <w:rPr>
          <w:b/>
          <w:bCs/>
          <w:sz w:val="28"/>
          <w:szCs w:val="24"/>
        </w:rPr>
      </w:pPr>
      <w:r>
        <w:rPr>
          <w:b/>
          <w:bCs/>
          <w:sz w:val="36"/>
          <w:szCs w:val="24"/>
        </w:rPr>
        <w:fldChar w:fldCharType="end"/>
      </w:r>
    </w:p>
    <w:p w:rsidR="004004B1" w:rsidRDefault="004004B1">
      <w:pPr>
        <w:pStyle w:val="22"/>
        <w:rPr>
          <w:b/>
          <w:sz w:val="24"/>
        </w:rPr>
      </w:pPr>
    </w:p>
    <w:p w:rsidR="004004B1" w:rsidRDefault="004004B1">
      <w:pPr>
        <w:jc w:val="center"/>
        <w:rPr>
          <w:rFonts w:ascii="宋体" w:hAnsi="宋体"/>
          <w:b/>
          <w:sz w:val="32"/>
        </w:rPr>
      </w:pPr>
    </w:p>
    <w:p w:rsidR="004004B1" w:rsidRDefault="004004B1">
      <w:pPr>
        <w:jc w:val="center"/>
        <w:rPr>
          <w:rFonts w:ascii="宋体" w:hAnsi="宋体"/>
          <w:b/>
          <w:sz w:val="32"/>
        </w:rPr>
      </w:pPr>
    </w:p>
    <w:p w:rsidR="004004B1" w:rsidRDefault="004004B1">
      <w:pPr>
        <w:jc w:val="center"/>
        <w:rPr>
          <w:rFonts w:ascii="宋体" w:hAnsi="宋体"/>
          <w:b/>
          <w:sz w:val="32"/>
        </w:rPr>
      </w:pPr>
    </w:p>
    <w:p w:rsidR="004004B1" w:rsidRDefault="004004B1">
      <w:pPr>
        <w:jc w:val="center"/>
        <w:rPr>
          <w:rFonts w:ascii="宋体" w:hAnsi="宋体"/>
          <w:b/>
          <w:sz w:val="32"/>
        </w:rPr>
      </w:pPr>
    </w:p>
    <w:p w:rsidR="004004B1" w:rsidRDefault="004004B1">
      <w:pPr>
        <w:jc w:val="center"/>
        <w:rPr>
          <w:rFonts w:ascii="宋体" w:hAnsi="宋体"/>
          <w:b/>
          <w:sz w:val="32"/>
        </w:rPr>
      </w:pPr>
    </w:p>
    <w:p w:rsidR="004004B1" w:rsidRDefault="008D7277">
      <w:pPr>
        <w:tabs>
          <w:tab w:val="left" w:pos="1629"/>
        </w:tabs>
        <w:jc w:val="left"/>
        <w:rPr>
          <w:rFonts w:ascii="宋体" w:hAnsi="宋体"/>
          <w:b/>
          <w:sz w:val="32"/>
        </w:rPr>
      </w:pPr>
      <w:r>
        <w:rPr>
          <w:rFonts w:ascii="宋体" w:hAnsi="宋体" w:hint="eastAsia"/>
          <w:b/>
          <w:sz w:val="32"/>
        </w:rPr>
        <w:tab/>
      </w:r>
    </w:p>
    <w:p w:rsidR="004004B1" w:rsidRDefault="004004B1">
      <w:pPr>
        <w:jc w:val="center"/>
        <w:rPr>
          <w:rFonts w:ascii="宋体" w:hAnsi="宋体"/>
          <w:b/>
          <w:sz w:val="32"/>
        </w:rPr>
      </w:pPr>
    </w:p>
    <w:p w:rsidR="004004B1" w:rsidRDefault="004004B1">
      <w:pPr>
        <w:jc w:val="center"/>
        <w:rPr>
          <w:rFonts w:ascii="宋体" w:hAnsi="宋体"/>
          <w:b/>
          <w:sz w:val="32"/>
        </w:rPr>
      </w:pPr>
    </w:p>
    <w:p w:rsidR="004004B1" w:rsidRDefault="004004B1">
      <w:pPr>
        <w:jc w:val="center"/>
        <w:rPr>
          <w:rFonts w:ascii="宋体" w:hAnsi="宋体"/>
          <w:b/>
          <w:sz w:val="32"/>
        </w:rPr>
      </w:pPr>
    </w:p>
    <w:p w:rsidR="004004B1" w:rsidRDefault="008D7277">
      <w:pPr>
        <w:snapToGrid w:val="0"/>
        <w:spacing w:line="360" w:lineRule="auto"/>
        <w:rPr>
          <w:rFonts w:ascii="宋体" w:hAnsi="宋体"/>
          <w:b/>
          <w:sz w:val="32"/>
        </w:rPr>
      </w:pPr>
      <w:r>
        <w:rPr>
          <w:rFonts w:ascii="宋体" w:hAnsi="宋体" w:hint="eastAsia"/>
          <w:b/>
          <w:sz w:val="32"/>
        </w:rPr>
        <w:t xml:space="preserve">  </w:t>
      </w:r>
    </w:p>
    <w:p w:rsidR="004004B1" w:rsidRDefault="008D7277">
      <w:pPr>
        <w:pStyle w:val="2"/>
        <w:ind w:firstLineChars="800" w:firstLine="2570"/>
        <w:rPr>
          <w:rFonts w:ascii="宋体" w:hAnsi="宋体"/>
          <w:szCs w:val="30"/>
        </w:rPr>
      </w:pPr>
      <w:r>
        <w:rPr>
          <w:rFonts w:ascii="宋体" w:hAnsi="宋体" w:hint="eastAsia"/>
        </w:rPr>
        <w:br w:type="page"/>
      </w:r>
      <w:bookmarkStart w:id="2" w:name="_Toc16798"/>
      <w:bookmarkStart w:id="3" w:name="_Toc517194850"/>
      <w:bookmarkStart w:id="4" w:name="_Toc7406"/>
      <w:r>
        <w:rPr>
          <w:rFonts w:hint="eastAsia"/>
        </w:rPr>
        <w:lastRenderedPageBreak/>
        <w:t>第一部分</w:t>
      </w:r>
      <w:r>
        <w:rPr>
          <w:rFonts w:hint="eastAsia"/>
        </w:rPr>
        <w:t xml:space="preserve"> </w:t>
      </w:r>
      <w:r>
        <w:rPr>
          <w:rFonts w:hint="eastAsia"/>
        </w:rPr>
        <w:t>磋商</w:t>
      </w:r>
      <w:bookmarkEnd w:id="2"/>
      <w:bookmarkEnd w:id="3"/>
      <w:bookmarkEnd w:id="4"/>
      <w:r>
        <w:rPr>
          <w:rFonts w:hint="eastAsia"/>
        </w:rPr>
        <w:t>公告</w:t>
      </w:r>
    </w:p>
    <w:p w:rsidR="004004B1" w:rsidRDefault="008D7277">
      <w:pPr>
        <w:pStyle w:val="22"/>
        <w:spacing w:line="480" w:lineRule="exact"/>
        <w:ind w:firstLineChars="300" w:firstLine="720"/>
        <w:rPr>
          <w:sz w:val="24"/>
        </w:rPr>
      </w:pPr>
      <w:r>
        <w:rPr>
          <w:rFonts w:hint="eastAsia"/>
          <w:sz w:val="24"/>
        </w:rPr>
        <w:t>受</w:t>
      </w:r>
      <w:r>
        <w:rPr>
          <w:rFonts w:hint="eastAsia"/>
          <w:sz w:val="24"/>
          <w:u w:val="single"/>
        </w:rPr>
        <w:t>南京市栖霞区农业农村局、南京市栖霞区龙潭街道办事处</w:t>
      </w:r>
      <w:r>
        <w:rPr>
          <w:rFonts w:hint="eastAsia"/>
          <w:sz w:val="24"/>
        </w:rPr>
        <w:t>委托，现对</w:t>
      </w:r>
      <w:r>
        <w:rPr>
          <w:rFonts w:ascii="宋体" w:hAnsi="宋体" w:cs="宋体" w:hint="eastAsia"/>
          <w:sz w:val="24"/>
          <w:szCs w:val="24"/>
          <w:u w:val="single"/>
        </w:rPr>
        <w:t>南京市栖霞区龙潭街道受污染耕地安全利用项目</w:t>
      </w:r>
      <w:r>
        <w:rPr>
          <w:rFonts w:hint="eastAsia"/>
          <w:sz w:val="24"/>
        </w:rPr>
        <w:t>进行竞争性磋商采购，欢迎各单位前来洽谈。</w:t>
      </w:r>
    </w:p>
    <w:p w:rsidR="004004B1" w:rsidRDefault="008D7277">
      <w:pPr>
        <w:widowControl/>
        <w:adjustRightInd w:val="0"/>
        <w:snapToGrid w:val="0"/>
        <w:spacing w:line="480" w:lineRule="exact"/>
        <w:ind w:rightChars="-41" w:right="-86" w:firstLineChars="200" w:firstLine="482"/>
        <w:jc w:val="left"/>
        <w:rPr>
          <w:rFonts w:ascii="宋体" w:hAnsi="宋体" w:cs="宋体"/>
          <w:b/>
          <w:kern w:val="0"/>
          <w:sz w:val="24"/>
          <w:szCs w:val="24"/>
        </w:rPr>
      </w:pPr>
      <w:r>
        <w:rPr>
          <w:rFonts w:ascii="宋体" w:hAnsi="宋体" w:cs="宋体" w:hint="eastAsia"/>
          <w:b/>
          <w:kern w:val="0"/>
          <w:sz w:val="24"/>
          <w:szCs w:val="24"/>
        </w:rPr>
        <w:t>一、采购人：</w:t>
      </w:r>
      <w:r>
        <w:rPr>
          <w:rFonts w:ascii="宋体" w:hAnsi="宋体" w:cs="宋体" w:hint="eastAsia"/>
          <w:b/>
          <w:sz w:val="24"/>
          <w:szCs w:val="24"/>
        </w:rPr>
        <w:t>南京市栖霞区农业农村局  南京市栖霞区龙潭街道办事处</w:t>
      </w:r>
    </w:p>
    <w:p w:rsidR="004004B1" w:rsidRDefault="008D7277">
      <w:pPr>
        <w:widowControl/>
        <w:adjustRightInd w:val="0"/>
        <w:snapToGrid w:val="0"/>
        <w:spacing w:line="480" w:lineRule="exact"/>
        <w:ind w:firstLine="480"/>
        <w:jc w:val="left"/>
        <w:rPr>
          <w:rFonts w:ascii="宋体" w:hAnsi="宋体" w:cs="宋体"/>
          <w:color w:val="000000"/>
          <w:spacing w:val="-4"/>
          <w:kern w:val="0"/>
          <w:sz w:val="24"/>
          <w:szCs w:val="22"/>
        </w:rPr>
      </w:pPr>
      <w:r>
        <w:rPr>
          <w:rFonts w:ascii="宋体" w:hAnsi="宋体" w:cs="宋体" w:hint="eastAsia"/>
          <w:color w:val="000000"/>
          <w:spacing w:val="-4"/>
          <w:kern w:val="0"/>
          <w:sz w:val="24"/>
          <w:szCs w:val="22"/>
        </w:rPr>
        <w:t>采购联系人：王志亮</w:t>
      </w:r>
    </w:p>
    <w:p w:rsidR="004004B1" w:rsidRPr="008D7277" w:rsidRDefault="008D7277">
      <w:pPr>
        <w:widowControl/>
        <w:adjustRightInd w:val="0"/>
        <w:snapToGrid w:val="0"/>
        <w:spacing w:line="480" w:lineRule="exact"/>
        <w:ind w:firstLine="480"/>
        <w:jc w:val="left"/>
        <w:rPr>
          <w:rFonts w:ascii="宋体" w:hAnsi="宋体" w:cs="宋体"/>
          <w:color w:val="000000"/>
          <w:spacing w:val="-4"/>
          <w:kern w:val="0"/>
          <w:sz w:val="24"/>
          <w:szCs w:val="22"/>
        </w:rPr>
      </w:pPr>
      <w:r w:rsidRPr="008D7277">
        <w:rPr>
          <w:rFonts w:ascii="宋体" w:hAnsi="宋体" w:cs="宋体" w:hint="eastAsia"/>
          <w:color w:val="000000"/>
          <w:spacing w:val="-4"/>
          <w:kern w:val="0"/>
          <w:sz w:val="24"/>
          <w:szCs w:val="22"/>
        </w:rPr>
        <w:t>联系电话：025-85571178</w:t>
      </w:r>
    </w:p>
    <w:p w:rsidR="004004B1" w:rsidRDefault="008D7277">
      <w:pPr>
        <w:adjustRightInd w:val="0"/>
        <w:snapToGrid w:val="0"/>
        <w:spacing w:line="480" w:lineRule="exact"/>
        <w:ind w:firstLineChars="200" w:firstLine="482"/>
        <w:rPr>
          <w:rFonts w:ascii="宋体" w:hAnsi="宋体" w:cs="宋体"/>
          <w:kern w:val="0"/>
          <w:sz w:val="24"/>
        </w:rPr>
      </w:pPr>
      <w:r>
        <w:rPr>
          <w:rFonts w:ascii="宋体" w:hAnsi="宋体" w:cs="宋体" w:hint="eastAsia"/>
          <w:b/>
          <w:kern w:val="0"/>
          <w:sz w:val="24"/>
        </w:rPr>
        <w:t>二、采购代理机构：江苏建科工程咨询有限公司</w:t>
      </w:r>
      <w:r>
        <w:rPr>
          <w:rFonts w:ascii="宋体" w:hAnsi="宋体" w:cs="宋体" w:hint="eastAsia"/>
          <w:sz w:val="24"/>
        </w:rPr>
        <w:t xml:space="preserve"> </w:t>
      </w:r>
    </w:p>
    <w:p w:rsidR="004004B1" w:rsidRDefault="008D7277">
      <w:pPr>
        <w:widowControl/>
        <w:adjustRightInd w:val="0"/>
        <w:snapToGrid w:val="0"/>
        <w:spacing w:line="480" w:lineRule="exact"/>
        <w:ind w:firstLine="480"/>
        <w:jc w:val="left"/>
        <w:rPr>
          <w:rFonts w:ascii="宋体" w:hAnsi="宋体" w:cs="宋体"/>
          <w:color w:val="000000"/>
          <w:spacing w:val="-4"/>
          <w:kern w:val="0"/>
          <w:sz w:val="24"/>
          <w:szCs w:val="22"/>
        </w:rPr>
      </w:pPr>
      <w:r>
        <w:rPr>
          <w:rFonts w:ascii="宋体" w:hAnsi="宋体" w:cs="宋体" w:hint="eastAsia"/>
          <w:color w:val="000000"/>
          <w:spacing w:val="-4"/>
          <w:kern w:val="0"/>
          <w:sz w:val="24"/>
          <w:szCs w:val="22"/>
        </w:rPr>
        <w:t>地址：南京市建邺区嘉陵江东街18号6号楼13层</w:t>
      </w:r>
    </w:p>
    <w:p w:rsidR="004004B1" w:rsidRDefault="008D7277">
      <w:pPr>
        <w:widowControl/>
        <w:adjustRightInd w:val="0"/>
        <w:snapToGrid w:val="0"/>
        <w:spacing w:line="480" w:lineRule="exact"/>
        <w:ind w:firstLine="480"/>
        <w:jc w:val="left"/>
        <w:rPr>
          <w:rFonts w:ascii="宋体" w:hAnsi="宋体" w:cs="宋体"/>
          <w:color w:val="000000"/>
          <w:spacing w:val="-4"/>
          <w:kern w:val="0"/>
          <w:sz w:val="24"/>
          <w:szCs w:val="22"/>
        </w:rPr>
      </w:pPr>
      <w:r>
        <w:rPr>
          <w:rFonts w:ascii="宋体" w:hAnsi="宋体" w:cs="宋体" w:hint="eastAsia"/>
          <w:color w:val="000000"/>
          <w:spacing w:val="-4"/>
          <w:kern w:val="0"/>
          <w:sz w:val="24"/>
          <w:szCs w:val="22"/>
        </w:rPr>
        <w:t>联系人：杨宏军</w:t>
      </w:r>
    </w:p>
    <w:p w:rsidR="004004B1" w:rsidRDefault="008D7277">
      <w:pPr>
        <w:widowControl/>
        <w:adjustRightInd w:val="0"/>
        <w:snapToGrid w:val="0"/>
        <w:spacing w:line="480" w:lineRule="exact"/>
        <w:ind w:firstLine="481"/>
        <w:jc w:val="left"/>
        <w:rPr>
          <w:rFonts w:ascii="宋体" w:hAnsi="宋体" w:cs="宋体"/>
          <w:color w:val="000000"/>
          <w:spacing w:val="-4"/>
          <w:kern w:val="0"/>
          <w:sz w:val="24"/>
          <w:szCs w:val="22"/>
        </w:rPr>
      </w:pPr>
      <w:r>
        <w:rPr>
          <w:rFonts w:ascii="宋体" w:hAnsi="宋体" w:cs="宋体" w:hint="eastAsia"/>
          <w:color w:val="000000"/>
          <w:spacing w:val="-4"/>
          <w:kern w:val="0"/>
          <w:sz w:val="24"/>
          <w:szCs w:val="22"/>
        </w:rPr>
        <w:t>联系方式：025-83279861</w:t>
      </w:r>
    </w:p>
    <w:p w:rsidR="004004B1" w:rsidRDefault="008D7277">
      <w:pPr>
        <w:adjustRightInd w:val="0"/>
        <w:snapToGrid w:val="0"/>
        <w:spacing w:line="480" w:lineRule="exact"/>
        <w:ind w:firstLineChars="200" w:firstLine="482"/>
        <w:rPr>
          <w:rFonts w:ascii="宋体" w:hAnsi="宋体" w:cs="宋体"/>
          <w:b/>
          <w:kern w:val="0"/>
          <w:sz w:val="24"/>
        </w:rPr>
      </w:pPr>
      <w:r>
        <w:rPr>
          <w:rFonts w:ascii="宋体" w:hAnsi="宋体" w:cs="宋体" w:hint="eastAsia"/>
          <w:b/>
          <w:kern w:val="0"/>
          <w:sz w:val="24"/>
        </w:rPr>
        <w:t>三、项目概况与采购需求</w:t>
      </w:r>
    </w:p>
    <w:p w:rsidR="004004B1" w:rsidRDefault="008D7277">
      <w:pPr>
        <w:adjustRightInd w:val="0"/>
        <w:snapToGrid w:val="0"/>
        <w:spacing w:line="480" w:lineRule="exact"/>
        <w:ind w:firstLineChars="200" w:firstLine="480"/>
        <w:rPr>
          <w:rFonts w:ascii="宋体" w:hAnsi="宋体" w:cs="宋体"/>
          <w:kern w:val="0"/>
          <w:sz w:val="24"/>
        </w:rPr>
      </w:pPr>
      <w:r>
        <w:rPr>
          <w:rFonts w:ascii="宋体" w:hAnsi="宋体" w:cs="宋体" w:hint="eastAsia"/>
          <w:kern w:val="0"/>
          <w:sz w:val="24"/>
        </w:rPr>
        <w:t>1、项目名称及编号：</w:t>
      </w:r>
    </w:p>
    <w:p w:rsidR="004004B1" w:rsidRDefault="008D7277">
      <w:pPr>
        <w:spacing w:line="480" w:lineRule="exact"/>
        <w:ind w:leftChars="228" w:left="479"/>
        <w:rPr>
          <w:rFonts w:ascii="宋体" w:hAnsi="宋体" w:cs="宋体"/>
          <w:color w:val="FF0000"/>
          <w:spacing w:val="-4"/>
          <w:kern w:val="0"/>
          <w:sz w:val="24"/>
          <w:szCs w:val="22"/>
        </w:rPr>
      </w:pPr>
      <w:r>
        <w:rPr>
          <w:rFonts w:ascii="宋体" w:hAnsi="宋体" w:cs="宋体" w:hint="eastAsia"/>
          <w:spacing w:val="-4"/>
          <w:kern w:val="0"/>
          <w:sz w:val="24"/>
        </w:rPr>
        <w:t>项目名称：</w:t>
      </w:r>
      <w:r>
        <w:rPr>
          <w:rFonts w:ascii="宋体" w:hAnsi="宋体" w:cs="宋体" w:hint="eastAsia"/>
          <w:color w:val="000000"/>
          <w:spacing w:val="-4"/>
          <w:kern w:val="0"/>
          <w:sz w:val="24"/>
          <w:szCs w:val="22"/>
        </w:rPr>
        <w:t>南京市栖霞区龙潭街道受污染耕地安全利用项目</w:t>
      </w:r>
    </w:p>
    <w:p w:rsidR="004004B1" w:rsidRDefault="008D7277">
      <w:pPr>
        <w:spacing w:line="480" w:lineRule="exact"/>
        <w:ind w:leftChars="228" w:left="479"/>
        <w:rPr>
          <w:rFonts w:ascii="宋体" w:hAnsi="宋体" w:cs="宋体"/>
          <w:spacing w:val="-4"/>
          <w:kern w:val="0"/>
          <w:sz w:val="24"/>
        </w:rPr>
      </w:pPr>
      <w:r>
        <w:rPr>
          <w:rFonts w:ascii="宋体" w:hAnsi="宋体" w:cs="宋体"/>
          <w:spacing w:val="-4"/>
          <w:kern w:val="0"/>
          <w:sz w:val="24"/>
        </w:rPr>
        <w:t xml:space="preserve">项目编号： </w:t>
      </w:r>
      <w:r>
        <w:rPr>
          <w:rFonts w:ascii="宋体" w:hAnsi="宋体" w:cs="宋体" w:hint="eastAsia"/>
          <w:spacing w:val="-4"/>
          <w:kern w:val="0"/>
          <w:sz w:val="24"/>
        </w:rPr>
        <w:t>JKDL20200510-1</w:t>
      </w:r>
    </w:p>
    <w:p w:rsidR="004004B1" w:rsidRDefault="008D7277">
      <w:pPr>
        <w:adjustRightInd w:val="0"/>
        <w:snapToGrid w:val="0"/>
        <w:spacing w:line="480" w:lineRule="exact"/>
        <w:ind w:firstLineChars="200" w:firstLine="464"/>
        <w:rPr>
          <w:rFonts w:ascii="宋体" w:hAnsi="宋体" w:cs="宋体"/>
          <w:b/>
          <w:kern w:val="0"/>
          <w:sz w:val="24"/>
        </w:rPr>
      </w:pPr>
      <w:r>
        <w:rPr>
          <w:rFonts w:ascii="宋体" w:hAnsi="宋体" w:cs="宋体" w:hint="eastAsia"/>
          <w:spacing w:val="-4"/>
          <w:kern w:val="0"/>
          <w:sz w:val="24"/>
        </w:rPr>
        <w:t>2、采购方式：竞争性磋商采购</w:t>
      </w:r>
    </w:p>
    <w:p w:rsidR="004004B1" w:rsidRDefault="008D7277">
      <w:pPr>
        <w:adjustRightInd w:val="0"/>
        <w:snapToGrid w:val="0"/>
        <w:spacing w:line="480" w:lineRule="exact"/>
        <w:ind w:firstLineChars="200" w:firstLine="464"/>
        <w:rPr>
          <w:rFonts w:ascii="宋体" w:hAnsi="宋体"/>
          <w:b/>
          <w:bCs/>
          <w:sz w:val="24"/>
          <w:szCs w:val="24"/>
        </w:rPr>
      </w:pPr>
      <w:r>
        <w:rPr>
          <w:rFonts w:ascii="宋体" w:hAnsi="宋体" w:cs="宋体" w:hint="eastAsia"/>
          <w:spacing w:val="-4"/>
          <w:kern w:val="0"/>
          <w:sz w:val="24"/>
        </w:rPr>
        <w:t>3、采购预算：</w:t>
      </w:r>
      <w:r>
        <w:rPr>
          <w:rFonts w:ascii="宋体" w:hAnsi="宋体" w:hint="eastAsia"/>
          <w:b/>
          <w:bCs/>
          <w:sz w:val="24"/>
          <w:szCs w:val="24"/>
        </w:rPr>
        <w:t>1045.55万元，超过作无效标处理</w:t>
      </w:r>
    </w:p>
    <w:p w:rsidR="004004B1" w:rsidRDefault="008D7277">
      <w:pPr>
        <w:pStyle w:val="a9"/>
        <w:adjustRightInd w:val="0"/>
        <w:snapToGrid w:val="0"/>
        <w:spacing w:line="360" w:lineRule="exact"/>
        <w:ind w:firstLineChars="200" w:firstLine="480"/>
        <w:rPr>
          <w:rFonts w:ascii="Calibri" w:hAnsi="宋体"/>
          <w:sz w:val="24"/>
          <w:szCs w:val="24"/>
        </w:rPr>
      </w:pPr>
      <w:r>
        <w:rPr>
          <w:rFonts w:hAnsi="宋体" w:hint="eastAsia"/>
          <w:sz w:val="24"/>
          <w:szCs w:val="24"/>
        </w:rPr>
        <w:t>4、工程地点：南京市栖霞区龙潭街道</w:t>
      </w:r>
    </w:p>
    <w:p w:rsidR="004004B1" w:rsidRDefault="008D7277">
      <w:pPr>
        <w:spacing w:line="360" w:lineRule="exact"/>
        <w:ind w:firstLineChars="200" w:firstLine="480"/>
        <w:rPr>
          <w:rFonts w:ascii="Calibri" w:hAnsi="宋体"/>
          <w:sz w:val="24"/>
          <w:szCs w:val="24"/>
        </w:rPr>
      </w:pPr>
      <w:r>
        <w:rPr>
          <w:rFonts w:ascii="宋体" w:hAnsi="宋体" w:hint="eastAsia"/>
          <w:sz w:val="24"/>
          <w:szCs w:val="24"/>
        </w:rPr>
        <w:t>5、服务时间：2019年5月到2020年12月</w:t>
      </w:r>
    </w:p>
    <w:p w:rsidR="008D7277" w:rsidRDefault="008D7277">
      <w:pPr>
        <w:adjustRightInd w:val="0"/>
        <w:snapToGrid w:val="0"/>
        <w:spacing w:line="480" w:lineRule="exact"/>
        <w:ind w:firstLineChars="200" w:firstLine="464"/>
        <w:rPr>
          <w:rFonts w:ascii="宋体" w:hAnsi="宋体" w:cs="宋体" w:hint="eastAsia"/>
          <w:spacing w:val="-4"/>
          <w:kern w:val="0"/>
          <w:sz w:val="24"/>
        </w:rPr>
      </w:pPr>
      <w:r>
        <w:rPr>
          <w:rFonts w:ascii="宋体" w:hAnsi="宋体" w:cs="宋体" w:hint="eastAsia"/>
          <w:spacing w:val="-4"/>
          <w:kern w:val="0"/>
          <w:sz w:val="24"/>
        </w:rPr>
        <w:t>6、采购需求：</w:t>
      </w:r>
      <w:r>
        <w:rPr>
          <w:rFonts w:ascii="宋体" w:hAnsi="宋体" w:cs="宋体"/>
          <w:spacing w:val="-4"/>
          <w:kern w:val="0"/>
          <w:sz w:val="24"/>
        </w:rPr>
        <w:t>本项目为</w:t>
      </w:r>
      <w:r>
        <w:rPr>
          <w:rFonts w:ascii="宋体" w:hAnsi="宋体" w:cs="宋体" w:hint="eastAsia"/>
          <w:color w:val="000000"/>
          <w:spacing w:val="-4"/>
          <w:kern w:val="0"/>
          <w:sz w:val="24"/>
          <w:szCs w:val="22"/>
        </w:rPr>
        <w:t>南京市栖霞区龙潭街道受污染耕地安全利用项目</w:t>
      </w:r>
      <w:r>
        <w:rPr>
          <w:rFonts w:ascii="宋体" w:hAnsi="宋体" w:cs="宋体" w:hint="eastAsia"/>
          <w:spacing w:val="-4"/>
          <w:kern w:val="0"/>
          <w:sz w:val="24"/>
        </w:rPr>
        <w:t>，属于服务类项目，</w:t>
      </w:r>
      <w:r>
        <w:rPr>
          <w:rFonts w:hAnsi="宋体" w:hint="eastAsia"/>
          <w:sz w:val="24"/>
          <w:szCs w:val="24"/>
        </w:rPr>
        <w:t>服务地点：南京市栖霞区龙潭街道，其中试验示范区</w:t>
      </w:r>
      <w:r>
        <w:rPr>
          <w:rFonts w:hAnsi="宋体" w:hint="eastAsia"/>
          <w:sz w:val="24"/>
          <w:szCs w:val="24"/>
        </w:rPr>
        <w:t>500</w:t>
      </w:r>
      <w:r>
        <w:rPr>
          <w:rFonts w:hAnsi="宋体" w:hint="eastAsia"/>
          <w:sz w:val="24"/>
          <w:szCs w:val="24"/>
        </w:rPr>
        <w:t>亩。</w:t>
      </w:r>
      <w:r>
        <w:rPr>
          <w:rFonts w:ascii="宋体" w:hAnsi="宋体" w:cs="宋体" w:hint="eastAsia"/>
          <w:spacing w:val="-4"/>
          <w:kern w:val="0"/>
          <w:sz w:val="24"/>
        </w:rPr>
        <w:t>共一个包（详细内容见磋商文件第三部分采购项目内容及要求）。</w:t>
      </w:r>
    </w:p>
    <w:p w:rsidR="008D7277" w:rsidRDefault="008D7277" w:rsidP="008D7277">
      <w:pPr>
        <w:spacing w:line="480" w:lineRule="exact"/>
        <w:ind w:leftChars="228" w:left="479"/>
        <w:rPr>
          <w:rFonts w:ascii="宋体" w:hAnsi="宋体" w:cs="宋体"/>
          <w:color w:val="FF0000"/>
          <w:spacing w:val="-4"/>
          <w:kern w:val="0"/>
          <w:sz w:val="24"/>
          <w:szCs w:val="22"/>
        </w:rPr>
      </w:pPr>
      <w:r>
        <w:rPr>
          <w:rFonts w:ascii="宋体" w:hAnsi="宋体" w:cs="宋体" w:hint="eastAsia"/>
          <w:spacing w:val="-4"/>
          <w:kern w:val="0"/>
          <w:sz w:val="24"/>
        </w:rPr>
        <w:t>7、中标说明：本次同时发布两个项目，①</w:t>
      </w:r>
      <w:r>
        <w:rPr>
          <w:rFonts w:ascii="宋体" w:hAnsi="宋体" w:cs="宋体"/>
          <w:spacing w:val="-4"/>
          <w:kern w:val="0"/>
          <w:sz w:val="24"/>
        </w:rPr>
        <w:t xml:space="preserve">项目编号： </w:t>
      </w:r>
      <w:r>
        <w:rPr>
          <w:rFonts w:ascii="宋体" w:hAnsi="宋体" w:cs="宋体" w:hint="eastAsia"/>
          <w:spacing w:val="-4"/>
          <w:kern w:val="0"/>
          <w:sz w:val="24"/>
        </w:rPr>
        <w:t>JKDL20200510-1，项目名称：</w:t>
      </w:r>
      <w:r>
        <w:rPr>
          <w:rFonts w:ascii="宋体" w:hAnsi="宋体" w:cs="宋体" w:hint="eastAsia"/>
          <w:color w:val="000000"/>
          <w:spacing w:val="-4"/>
          <w:kern w:val="0"/>
          <w:sz w:val="24"/>
          <w:szCs w:val="22"/>
        </w:rPr>
        <w:t>南京市栖霞区龙潭街道受污染耕地安全利用项目；②</w:t>
      </w:r>
      <w:r>
        <w:rPr>
          <w:rFonts w:ascii="宋体" w:hAnsi="宋体" w:cs="宋体"/>
          <w:spacing w:val="-4"/>
          <w:kern w:val="0"/>
          <w:sz w:val="24"/>
        </w:rPr>
        <w:t xml:space="preserve">项目编号： </w:t>
      </w:r>
      <w:r>
        <w:rPr>
          <w:rFonts w:ascii="宋体" w:hAnsi="宋体" w:cs="宋体" w:hint="eastAsia"/>
          <w:spacing w:val="-4"/>
          <w:kern w:val="0"/>
          <w:sz w:val="24"/>
        </w:rPr>
        <w:t>JKDL20200510-2，项目名称：</w:t>
      </w:r>
      <w:r>
        <w:rPr>
          <w:rFonts w:ascii="宋体" w:hAnsi="宋体" w:cs="宋体" w:hint="eastAsia"/>
          <w:color w:val="000000"/>
          <w:spacing w:val="-4"/>
          <w:kern w:val="0"/>
          <w:sz w:val="24"/>
          <w:szCs w:val="22"/>
        </w:rPr>
        <w:t>南京市栖霞区八卦洲街道受污染耕地安全利用项目。两个项目同时开标，开评标次序为</w:t>
      </w:r>
      <w:r>
        <w:rPr>
          <w:rFonts w:ascii="宋体" w:hAnsi="宋体" w:cs="宋体" w:hint="eastAsia"/>
          <w:spacing w:val="-4"/>
          <w:kern w:val="0"/>
          <w:sz w:val="24"/>
        </w:rPr>
        <w:t>①</w:t>
      </w:r>
      <w:r>
        <w:rPr>
          <w:rFonts w:ascii="宋体" w:hAnsi="宋体" w:cs="宋体"/>
          <w:spacing w:val="-4"/>
          <w:kern w:val="0"/>
          <w:sz w:val="24"/>
        </w:rPr>
        <w:t xml:space="preserve">项目编号： </w:t>
      </w:r>
      <w:r>
        <w:rPr>
          <w:rFonts w:ascii="宋体" w:hAnsi="宋体" w:cs="宋体" w:hint="eastAsia"/>
          <w:spacing w:val="-4"/>
          <w:kern w:val="0"/>
          <w:sz w:val="24"/>
        </w:rPr>
        <w:t>JKDL20200510-1、</w:t>
      </w:r>
      <w:r>
        <w:rPr>
          <w:rFonts w:ascii="宋体" w:hAnsi="宋体" w:cs="宋体" w:hint="eastAsia"/>
          <w:color w:val="000000"/>
          <w:spacing w:val="-4"/>
          <w:kern w:val="0"/>
          <w:sz w:val="24"/>
          <w:szCs w:val="22"/>
        </w:rPr>
        <w:t>②</w:t>
      </w:r>
      <w:r>
        <w:rPr>
          <w:rFonts w:ascii="宋体" w:hAnsi="宋体" w:cs="宋体"/>
          <w:spacing w:val="-4"/>
          <w:kern w:val="0"/>
          <w:sz w:val="24"/>
        </w:rPr>
        <w:t xml:space="preserve">项目编号： </w:t>
      </w:r>
      <w:r>
        <w:rPr>
          <w:rFonts w:ascii="宋体" w:hAnsi="宋体" w:cs="宋体" w:hint="eastAsia"/>
          <w:spacing w:val="-4"/>
          <w:kern w:val="0"/>
          <w:sz w:val="24"/>
        </w:rPr>
        <w:t>JKDL20200510-2。如果投标人在①</w:t>
      </w:r>
      <w:r>
        <w:rPr>
          <w:rFonts w:ascii="宋体" w:hAnsi="宋体" w:cs="宋体"/>
          <w:spacing w:val="-4"/>
          <w:kern w:val="0"/>
          <w:sz w:val="24"/>
        </w:rPr>
        <w:t xml:space="preserve">项目编号： </w:t>
      </w:r>
      <w:r>
        <w:rPr>
          <w:rFonts w:ascii="宋体" w:hAnsi="宋体" w:cs="宋体" w:hint="eastAsia"/>
          <w:spacing w:val="-4"/>
          <w:kern w:val="0"/>
          <w:sz w:val="24"/>
        </w:rPr>
        <w:t>JKDL20200510-1中被推荐为第一中标候选人，在对</w:t>
      </w:r>
      <w:r>
        <w:rPr>
          <w:rFonts w:ascii="宋体" w:hAnsi="宋体" w:cs="宋体" w:hint="eastAsia"/>
          <w:color w:val="000000"/>
          <w:spacing w:val="-4"/>
          <w:kern w:val="0"/>
          <w:sz w:val="24"/>
          <w:szCs w:val="22"/>
        </w:rPr>
        <w:t>②</w:t>
      </w:r>
      <w:r>
        <w:rPr>
          <w:rFonts w:ascii="宋体" w:hAnsi="宋体" w:cs="宋体"/>
          <w:spacing w:val="-4"/>
          <w:kern w:val="0"/>
          <w:sz w:val="24"/>
        </w:rPr>
        <w:t xml:space="preserve">项目编号： </w:t>
      </w:r>
      <w:r>
        <w:rPr>
          <w:rFonts w:ascii="宋体" w:hAnsi="宋体" w:cs="宋体" w:hint="eastAsia"/>
          <w:spacing w:val="-4"/>
          <w:kern w:val="0"/>
          <w:sz w:val="24"/>
        </w:rPr>
        <w:t>JKDL20200510-2评审中继续参与评审。但将不</w:t>
      </w:r>
      <w:r>
        <w:rPr>
          <w:rFonts w:ascii="宋体" w:hAnsi="宋体" w:cs="宋体" w:hint="eastAsia"/>
          <w:spacing w:val="-4"/>
          <w:kern w:val="0"/>
          <w:sz w:val="24"/>
        </w:rPr>
        <w:lastRenderedPageBreak/>
        <w:t>被推荐为中标候选人。</w:t>
      </w:r>
    </w:p>
    <w:p w:rsidR="004004B1" w:rsidRDefault="008D7277">
      <w:pPr>
        <w:adjustRightInd w:val="0"/>
        <w:snapToGrid w:val="0"/>
        <w:spacing w:line="480" w:lineRule="exact"/>
        <w:ind w:firstLineChars="200" w:firstLine="482"/>
        <w:rPr>
          <w:rFonts w:ascii="宋体" w:hAnsi="宋体" w:cs="宋体"/>
          <w:b/>
          <w:kern w:val="21"/>
          <w:sz w:val="24"/>
        </w:rPr>
      </w:pPr>
      <w:r>
        <w:rPr>
          <w:rFonts w:ascii="宋体" w:hAnsi="宋体" w:cs="宋体" w:hint="eastAsia"/>
          <w:b/>
          <w:kern w:val="21"/>
          <w:sz w:val="24"/>
        </w:rPr>
        <w:t>四、供应商资格要求：</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1、法人或者其他组织的营业执照等证明文件，自然人的身份证明；</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2、2018年度的财务状况报告（成立不满一年不需提供）；</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3、依法缴纳税收和社会保障资金的相关材料；</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4、具备履行合同所必需的设备和专业技术能力的证明材料；</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5、参加政府采购活动前3年内在经营活动中没有重大违法记录的书面声明；</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6、法律、行政法规规定的其他条件：无。</w:t>
      </w:r>
    </w:p>
    <w:p w:rsidR="004004B1" w:rsidRDefault="008D7277">
      <w:pPr>
        <w:adjustRightInd w:val="0"/>
        <w:snapToGrid w:val="0"/>
        <w:spacing w:line="480" w:lineRule="exact"/>
        <w:ind w:firstLineChars="200" w:firstLine="480"/>
        <w:rPr>
          <w:rFonts w:ascii="宋体" w:hAnsi="宋体" w:cs="宋体"/>
          <w:kern w:val="21"/>
          <w:sz w:val="24"/>
        </w:rPr>
      </w:pPr>
      <w:r>
        <w:rPr>
          <w:rFonts w:ascii="宋体" w:hAnsi="宋体" w:cs="宋体" w:hint="eastAsia"/>
          <w:kern w:val="21"/>
          <w:sz w:val="24"/>
        </w:rPr>
        <w:t>7、本项目允许联合体：本项目允许实施单位联合技术支持单位参与投标。联合体单位数量不得超过两家。联合体牵头人必须为本项目实施单位。投标时必须提供双方盖章的联合体协议书。</w:t>
      </w:r>
    </w:p>
    <w:p w:rsidR="004004B1" w:rsidRDefault="008D7277">
      <w:pPr>
        <w:adjustRightInd w:val="0"/>
        <w:snapToGrid w:val="0"/>
        <w:spacing w:line="480" w:lineRule="exact"/>
        <w:ind w:firstLineChars="200" w:firstLine="480"/>
        <w:rPr>
          <w:rFonts w:ascii="宋体" w:hAnsi="宋体"/>
          <w:b/>
          <w:sz w:val="24"/>
        </w:rPr>
      </w:pPr>
      <w:r>
        <w:rPr>
          <w:rFonts w:ascii="宋体" w:hAnsi="宋体" w:cs="宋体" w:hint="eastAsia"/>
          <w:kern w:val="21"/>
          <w:sz w:val="24"/>
        </w:rPr>
        <w:t>注：</w:t>
      </w:r>
      <w:r>
        <w:rPr>
          <w:rFonts w:ascii="宋体" w:hAnsi="宋体" w:cs="宋体"/>
          <w:kern w:val="21"/>
          <w:sz w:val="24"/>
        </w:rPr>
        <w:t>（1）供应商领取磋商文件时须提供《营业执照》、《组织机构代码证》（三证合一的供应商仅需提供《营业执照》）复印件、法定代表人身份证的复印件，以上复印件均须加盖公章且不得带有任何标注或说明。</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五、磋商文件领取时间： 2020年</w:t>
      </w:r>
      <w:r w:rsidR="007A15A9">
        <w:rPr>
          <w:rFonts w:ascii="宋体" w:hAnsi="宋体" w:cs="宋体" w:hint="eastAsia"/>
          <w:sz w:val="24"/>
          <w:szCs w:val="24"/>
        </w:rPr>
        <w:t>05</w:t>
      </w:r>
      <w:r>
        <w:rPr>
          <w:rFonts w:ascii="宋体" w:hAnsi="宋体" w:cs="宋体" w:hint="eastAsia"/>
          <w:sz w:val="24"/>
          <w:szCs w:val="24"/>
        </w:rPr>
        <w:t>月</w:t>
      </w:r>
      <w:r w:rsidR="007A15A9">
        <w:rPr>
          <w:rFonts w:ascii="宋体" w:hAnsi="宋体" w:cs="宋体" w:hint="eastAsia"/>
          <w:sz w:val="24"/>
          <w:szCs w:val="24"/>
        </w:rPr>
        <w:t>12</w:t>
      </w:r>
      <w:r>
        <w:rPr>
          <w:rFonts w:ascii="宋体" w:hAnsi="宋体" w:cs="宋体" w:hint="eastAsia"/>
          <w:sz w:val="24"/>
          <w:szCs w:val="24"/>
        </w:rPr>
        <w:t>日（上午9：00-11：00，下午14：00-17：00）至20</w:t>
      </w:r>
      <w:r w:rsidR="007A15A9">
        <w:rPr>
          <w:rFonts w:ascii="宋体" w:hAnsi="宋体" w:cs="宋体" w:hint="eastAsia"/>
          <w:sz w:val="24"/>
          <w:szCs w:val="24"/>
        </w:rPr>
        <w:t>20</w:t>
      </w:r>
      <w:r>
        <w:rPr>
          <w:rFonts w:ascii="宋体" w:hAnsi="宋体" w:cs="宋体" w:hint="eastAsia"/>
          <w:sz w:val="24"/>
          <w:szCs w:val="24"/>
        </w:rPr>
        <w:t>年</w:t>
      </w:r>
      <w:r w:rsidR="007A15A9">
        <w:rPr>
          <w:rFonts w:ascii="宋体" w:hAnsi="宋体" w:cs="宋体" w:hint="eastAsia"/>
          <w:sz w:val="24"/>
          <w:szCs w:val="24"/>
        </w:rPr>
        <w:t>05</w:t>
      </w:r>
      <w:r>
        <w:rPr>
          <w:rFonts w:ascii="宋体" w:hAnsi="宋体" w:cs="宋体" w:hint="eastAsia"/>
          <w:sz w:val="24"/>
          <w:szCs w:val="24"/>
        </w:rPr>
        <w:t>月</w:t>
      </w:r>
      <w:r w:rsidR="007A15A9">
        <w:rPr>
          <w:rFonts w:ascii="宋体" w:hAnsi="宋体" w:cs="宋体" w:hint="eastAsia"/>
          <w:sz w:val="24"/>
          <w:szCs w:val="24"/>
        </w:rPr>
        <w:t>18</w:t>
      </w:r>
      <w:r>
        <w:rPr>
          <w:rFonts w:ascii="宋体" w:hAnsi="宋体" w:cs="宋体" w:hint="eastAsia"/>
          <w:sz w:val="24"/>
          <w:szCs w:val="24"/>
        </w:rPr>
        <w:t xml:space="preserve">日（上午9：00-11：00，下午14：00-17：00），节假日除外。 </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六、磋商文件领取地点： 南京市建邺区嘉陵江东街18号6号楼130</w:t>
      </w:r>
      <w:r w:rsidR="0015297A">
        <w:rPr>
          <w:rFonts w:ascii="宋体" w:hAnsi="宋体" w:cs="宋体" w:hint="eastAsia"/>
          <w:sz w:val="24"/>
          <w:szCs w:val="24"/>
        </w:rPr>
        <w:t>3</w:t>
      </w:r>
      <w:r>
        <w:rPr>
          <w:rFonts w:ascii="宋体" w:hAnsi="宋体" w:cs="宋体" w:hint="eastAsia"/>
          <w:sz w:val="24"/>
          <w:szCs w:val="24"/>
        </w:rPr>
        <w:t>室</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七、磋商文件费用：1000元/套</w:t>
      </w:r>
      <w:r w:rsidR="007A15A9">
        <w:rPr>
          <w:rFonts w:ascii="宋体" w:hAnsi="宋体" w:cs="宋体" w:hint="eastAsia"/>
          <w:sz w:val="24"/>
          <w:szCs w:val="24"/>
        </w:rPr>
        <w:t>（现金）售后不退</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八、提交响应文件截止时间：2020年</w:t>
      </w:r>
      <w:r w:rsidR="007A15A9">
        <w:rPr>
          <w:rFonts w:ascii="宋体" w:hAnsi="宋体" w:cs="宋体" w:hint="eastAsia"/>
          <w:sz w:val="24"/>
          <w:szCs w:val="24"/>
        </w:rPr>
        <w:t>05</w:t>
      </w:r>
      <w:r>
        <w:rPr>
          <w:rFonts w:ascii="宋体" w:hAnsi="宋体" w:cs="宋体" w:hint="eastAsia"/>
          <w:sz w:val="24"/>
          <w:szCs w:val="24"/>
        </w:rPr>
        <w:t>月</w:t>
      </w:r>
      <w:r w:rsidR="007A15A9">
        <w:rPr>
          <w:rFonts w:ascii="宋体" w:hAnsi="宋体" w:cs="宋体" w:hint="eastAsia"/>
          <w:sz w:val="24"/>
          <w:szCs w:val="24"/>
        </w:rPr>
        <w:t>25</w:t>
      </w:r>
      <w:r>
        <w:rPr>
          <w:rFonts w:ascii="宋体" w:hAnsi="宋体" w:cs="宋体" w:hint="eastAsia"/>
          <w:sz w:val="24"/>
          <w:szCs w:val="24"/>
        </w:rPr>
        <w:t>日</w:t>
      </w:r>
      <w:r w:rsidR="007A15A9">
        <w:rPr>
          <w:rFonts w:ascii="宋体" w:hAnsi="宋体" w:cs="宋体" w:hint="eastAsia"/>
          <w:sz w:val="24"/>
          <w:szCs w:val="24"/>
        </w:rPr>
        <w:t>09</w:t>
      </w:r>
      <w:r>
        <w:rPr>
          <w:rFonts w:ascii="宋体" w:hAnsi="宋体" w:cs="宋体" w:hint="eastAsia"/>
          <w:sz w:val="24"/>
          <w:szCs w:val="24"/>
        </w:rPr>
        <w:t xml:space="preserve">：00 </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九、磋商开始时间：2020年</w:t>
      </w:r>
      <w:r w:rsidR="007A15A9">
        <w:rPr>
          <w:rFonts w:ascii="宋体" w:hAnsi="宋体" w:cs="宋体" w:hint="eastAsia"/>
          <w:sz w:val="24"/>
          <w:szCs w:val="24"/>
        </w:rPr>
        <w:t>05</w:t>
      </w:r>
      <w:r>
        <w:rPr>
          <w:rFonts w:ascii="宋体" w:hAnsi="宋体" w:cs="宋体" w:hint="eastAsia"/>
          <w:sz w:val="24"/>
          <w:szCs w:val="24"/>
        </w:rPr>
        <w:t>月</w:t>
      </w:r>
      <w:r w:rsidR="007A15A9">
        <w:rPr>
          <w:rFonts w:ascii="宋体" w:hAnsi="宋体" w:cs="宋体" w:hint="eastAsia"/>
          <w:sz w:val="24"/>
          <w:szCs w:val="24"/>
        </w:rPr>
        <w:t>25</w:t>
      </w:r>
      <w:r>
        <w:rPr>
          <w:rFonts w:ascii="宋体" w:hAnsi="宋体" w:cs="宋体" w:hint="eastAsia"/>
          <w:sz w:val="24"/>
          <w:szCs w:val="24"/>
        </w:rPr>
        <w:t>日</w:t>
      </w:r>
      <w:r w:rsidR="007A15A9">
        <w:rPr>
          <w:rFonts w:ascii="宋体" w:hAnsi="宋体" w:cs="宋体" w:hint="eastAsia"/>
          <w:sz w:val="24"/>
          <w:szCs w:val="24"/>
        </w:rPr>
        <w:t>09</w:t>
      </w:r>
      <w:r>
        <w:rPr>
          <w:rFonts w:ascii="宋体" w:hAnsi="宋体" w:cs="宋体" w:hint="eastAsia"/>
          <w:sz w:val="24"/>
          <w:szCs w:val="24"/>
        </w:rPr>
        <w:t>：</w:t>
      </w:r>
      <w:r w:rsidR="007A15A9">
        <w:rPr>
          <w:rFonts w:ascii="宋体" w:hAnsi="宋体" w:cs="宋体" w:hint="eastAsia"/>
          <w:sz w:val="24"/>
          <w:szCs w:val="24"/>
        </w:rPr>
        <w:t>3</w:t>
      </w:r>
      <w:r>
        <w:rPr>
          <w:rFonts w:ascii="宋体" w:hAnsi="宋体" w:cs="宋体" w:hint="eastAsia"/>
          <w:sz w:val="24"/>
          <w:szCs w:val="24"/>
        </w:rPr>
        <w:t xml:space="preserve">0    </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十、磋商地点： 南京市建邺区嘉陵江东街18号6号楼1303层会议室</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十一、采购代理机构联系方式：</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项目联系人:杨宏军</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联系电话：025-83279861</w:t>
      </w:r>
    </w:p>
    <w:p w:rsidR="004004B1" w:rsidRDefault="008D7277">
      <w:pPr>
        <w:adjustRightInd w:val="0"/>
        <w:snapToGrid w:val="0"/>
        <w:spacing w:line="480" w:lineRule="exact"/>
        <w:ind w:firstLineChars="200" w:firstLine="480"/>
        <w:rPr>
          <w:rFonts w:ascii="宋体" w:hAnsi="宋体" w:cs="宋体"/>
          <w:sz w:val="24"/>
          <w:szCs w:val="24"/>
        </w:rPr>
      </w:pPr>
      <w:r>
        <w:rPr>
          <w:rFonts w:ascii="宋体" w:hAnsi="宋体" w:cs="宋体" w:hint="eastAsia"/>
          <w:sz w:val="24"/>
          <w:szCs w:val="24"/>
        </w:rPr>
        <w:t>邮箱： 1599122105@</w:t>
      </w:r>
      <w:r>
        <w:rPr>
          <w:rFonts w:ascii="宋体" w:hAnsi="宋体" w:cs="宋体"/>
          <w:sz w:val="24"/>
          <w:szCs w:val="24"/>
        </w:rPr>
        <w:t>qq.com</w:t>
      </w:r>
    </w:p>
    <w:p w:rsidR="004004B1" w:rsidRDefault="004004B1">
      <w:pPr>
        <w:adjustRightInd w:val="0"/>
        <w:snapToGrid w:val="0"/>
        <w:spacing w:line="480" w:lineRule="exact"/>
        <w:ind w:firstLineChars="200" w:firstLine="480"/>
        <w:rPr>
          <w:rFonts w:ascii="宋体" w:hAnsi="宋体" w:cs="宋体"/>
          <w:sz w:val="24"/>
          <w:szCs w:val="24"/>
        </w:rPr>
      </w:pPr>
      <w:bookmarkStart w:id="5" w:name="_Toc517194851"/>
    </w:p>
    <w:p w:rsidR="004004B1" w:rsidRDefault="004004B1">
      <w:pPr>
        <w:adjustRightInd w:val="0"/>
        <w:snapToGrid w:val="0"/>
        <w:spacing w:line="480" w:lineRule="exact"/>
        <w:ind w:firstLineChars="200" w:firstLine="480"/>
        <w:rPr>
          <w:rFonts w:ascii="宋体" w:hAnsi="宋体" w:cs="宋体"/>
          <w:sz w:val="24"/>
          <w:szCs w:val="24"/>
        </w:rPr>
      </w:pPr>
    </w:p>
    <w:p w:rsidR="004004B1" w:rsidRDefault="004004B1">
      <w:pPr>
        <w:pStyle w:val="2"/>
        <w:ind w:firstLine="4417"/>
        <w:jc w:val="center"/>
        <w:rPr>
          <w:rFonts w:ascii="宋体" w:hAnsi="宋体"/>
          <w:b w:val="0"/>
          <w:bCs w:val="0"/>
          <w:kern w:val="2"/>
          <w:sz w:val="30"/>
          <w:szCs w:val="30"/>
        </w:rPr>
      </w:pPr>
      <w:bookmarkStart w:id="6" w:name="_Toc15158"/>
      <w:bookmarkStart w:id="7" w:name="_Toc29182"/>
    </w:p>
    <w:p w:rsidR="004004B1" w:rsidRDefault="008D7277">
      <w:pPr>
        <w:pStyle w:val="2"/>
        <w:ind w:firstLine="4417"/>
        <w:jc w:val="left"/>
      </w:pPr>
      <w:r>
        <w:t>第二部分</w:t>
      </w:r>
      <w:r>
        <w:t xml:space="preserve">  </w:t>
      </w:r>
      <w:r>
        <w:rPr>
          <w:rFonts w:hint="eastAsia"/>
        </w:rPr>
        <w:t>磋商</w:t>
      </w:r>
      <w:r>
        <w:t>须知</w:t>
      </w:r>
      <w:bookmarkEnd w:id="5"/>
      <w:bookmarkEnd w:id="6"/>
      <w:bookmarkEnd w:id="7"/>
    </w:p>
    <w:p w:rsidR="004004B1" w:rsidRDefault="008D7277">
      <w:pPr>
        <w:pStyle w:val="22"/>
        <w:spacing w:line="440" w:lineRule="exact"/>
        <w:ind w:firstLineChars="200" w:firstLine="482"/>
        <w:rPr>
          <w:b/>
          <w:sz w:val="24"/>
          <w:szCs w:val="24"/>
        </w:rPr>
      </w:pPr>
      <w:r>
        <w:rPr>
          <w:rFonts w:hint="eastAsia"/>
          <w:b/>
          <w:sz w:val="24"/>
          <w:szCs w:val="24"/>
        </w:rPr>
        <w:t>1</w:t>
      </w:r>
      <w:r>
        <w:rPr>
          <w:rFonts w:hint="eastAsia"/>
          <w:b/>
          <w:sz w:val="24"/>
          <w:szCs w:val="24"/>
        </w:rPr>
        <w:t>．适用范围</w:t>
      </w:r>
    </w:p>
    <w:p w:rsidR="004004B1" w:rsidRDefault="008D7277">
      <w:pPr>
        <w:pStyle w:val="22"/>
        <w:spacing w:line="440" w:lineRule="exact"/>
        <w:ind w:firstLineChars="200" w:firstLine="480"/>
        <w:rPr>
          <w:sz w:val="24"/>
          <w:szCs w:val="24"/>
        </w:rPr>
      </w:pPr>
      <w:r>
        <w:rPr>
          <w:sz w:val="24"/>
          <w:szCs w:val="24"/>
        </w:rPr>
        <w:t>1</w:t>
      </w:r>
      <w:r>
        <w:rPr>
          <w:rFonts w:hint="eastAsia"/>
          <w:sz w:val="24"/>
          <w:szCs w:val="24"/>
        </w:rPr>
        <w:t>．</w:t>
      </w:r>
      <w:r>
        <w:rPr>
          <w:sz w:val="24"/>
          <w:szCs w:val="24"/>
        </w:rPr>
        <w:t>1</w:t>
      </w:r>
      <w:r>
        <w:rPr>
          <w:rFonts w:hint="eastAsia"/>
          <w:sz w:val="24"/>
          <w:szCs w:val="24"/>
        </w:rPr>
        <w:t>本磋商文件仅适用于本次磋商所叙述的</w:t>
      </w:r>
      <w:r>
        <w:rPr>
          <w:rFonts w:ascii="等线" w:eastAsia="等线" w:hAnsi="等线" w:hint="eastAsia"/>
          <w:sz w:val="24"/>
          <w:szCs w:val="24"/>
        </w:rPr>
        <w:t>南京市栖霞区龙潭街道受污染耕地安全利用项目</w:t>
      </w:r>
      <w:r>
        <w:rPr>
          <w:rFonts w:ascii="等线" w:hAnsi="等线" w:hint="eastAsia"/>
          <w:sz w:val="24"/>
          <w:szCs w:val="24"/>
        </w:rPr>
        <w:t>采购</w:t>
      </w:r>
      <w:r>
        <w:rPr>
          <w:rFonts w:hint="eastAsia"/>
          <w:sz w:val="24"/>
          <w:szCs w:val="24"/>
        </w:rPr>
        <w:t>。</w:t>
      </w:r>
    </w:p>
    <w:p w:rsidR="004004B1" w:rsidRDefault="008D7277">
      <w:pPr>
        <w:pStyle w:val="22"/>
        <w:spacing w:line="440" w:lineRule="exact"/>
        <w:ind w:firstLineChars="200" w:firstLine="480"/>
        <w:rPr>
          <w:sz w:val="24"/>
          <w:szCs w:val="24"/>
        </w:rPr>
      </w:pPr>
      <w:r>
        <w:rPr>
          <w:rFonts w:hint="eastAsia"/>
          <w:sz w:val="24"/>
          <w:szCs w:val="24"/>
        </w:rPr>
        <w:t>2</w:t>
      </w:r>
      <w:r>
        <w:rPr>
          <w:rFonts w:hint="eastAsia"/>
          <w:sz w:val="24"/>
          <w:szCs w:val="24"/>
        </w:rPr>
        <w:t>．定义</w:t>
      </w:r>
    </w:p>
    <w:p w:rsidR="004004B1" w:rsidRDefault="008D7277">
      <w:pPr>
        <w:pStyle w:val="22"/>
        <w:spacing w:line="440" w:lineRule="exact"/>
        <w:ind w:firstLineChars="200" w:firstLine="480"/>
        <w:rPr>
          <w:sz w:val="24"/>
          <w:szCs w:val="24"/>
        </w:rPr>
      </w:pPr>
      <w:r>
        <w:rPr>
          <w:rFonts w:hint="eastAsia"/>
          <w:sz w:val="24"/>
          <w:szCs w:val="24"/>
        </w:rPr>
        <w:t>2</w:t>
      </w:r>
      <w:r>
        <w:rPr>
          <w:rFonts w:hint="eastAsia"/>
          <w:sz w:val="24"/>
          <w:szCs w:val="24"/>
        </w:rPr>
        <w:t>．</w:t>
      </w:r>
      <w:r>
        <w:rPr>
          <w:rFonts w:hint="eastAsia"/>
          <w:sz w:val="24"/>
          <w:szCs w:val="24"/>
        </w:rPr>
        <w:t>1</w:t>
      </w:r>
      <w:r>
        <w:rPr>
          <w:rFonts w:hint="eastAsia"/>
          <w:sz w:val="24"/>
          <w:szCs w:val="24"/>
        </w:rPr>
        <w:t>“采购人</w:t>
      </w:r>
      <w:r>
        <w:rPr>
          <w:sz w:val="24"/>
          <w:szCs w:val="24"/>
        </w:rPr>
        <w:t>”</w:t>
      </w:r>
      <w:r>
        <w:rPr>
          <w:rFonts w:hint="eastAsia"/>
          <w:sz w:val="24"/>
          <w:szCs w:val="24"/>
        </w:rPr>
        <w:t>系指采购本项目的南京市栖霞区农业农村局、南京市栖霞龙潭街道办事处。</w:t>
      </w:r>
    </w:p>
    <w:p w:rsidR="004004B1" w:rsidRDefault="008D7277">
      <w:pPr>
        <w:pStyle w:val="22"/>
        <w:spacing w:line="440" w:lineRule="exact"/>
        <w:ind w:firstLineChars="200" w:firstLine="480"/>
        <w:rPr>
          <w:sz w:val="24"/>
          <w:szCs w:val="24"/>
        </w:rPr>
      </w:pPr>
      <w:r>
        <w:rPr>
          <w:rFonts w:hint="eastAsia"/>
          <w:sz w:val="24"/>
          <w:szCs w:val="24"/>
        </w:rPr>
        <w:t>2</w:t>
      </w:r>
      <w:r>
        <w:rPr>
          <w:rFonts w:hint="eastAsia"/>
          <w:sz w:val="24"/>
          <w:szCs w:val="24"/>
        </w:rPr>
        <w:t>．</w:t>
      </w:r>
      <w:r>
        <w:rPr>
          <w:rFonts w:hint="eastAsia"/>
          <w:sz w:val="24"/>
          <w:szCs w:val="24"/>
        </w:rPr>
        <w:t>2</w:t>
      </w:r>
      <w:r>
        <w:rPr>
          <w:rFonts w:hint="eastAsia"/>
          <w:sz w:val="24"/>
          <w:szCs w:val="24"/>
        </w:rPr>
        <w:t>“采购代理机构”系指组织本次磋商活动的</w:t>
      </w:r>
      <w:r>
        <w:rPr>
          <w:rFonts w:cs="宋体" w:hint="eastAsia"/>
          <w:sz w:val="24"/>
        </w:rPr>
        <w:t>江苏建科工程咨询有限公司</w:t>
      </w:r>
      <w:r>
        <w:rPr>
          <w:rFonts w:hint="eastAsia"/>
          <w:sz w:val="24"/>
          <w:szCs w:val="24"/>
        </w:rPr>
        <w:t>。</w:t>
      </w:r>
    </w:p>
    <w:p w:rsidR="004004B1" w:rsidRDefault="008D7277">
      <w:pPr>
        <w:pStyle w:val="22"/>
        <w:spacing w:line="440" w:lineRule="exact"/>
        <w:ind w:firstLineChars="200" w:firstLine="480"/>
        <w:rPr>
          <w:sz w:val="24"/>
          <w:szCs w:val="24"/>
        </w:rPr>
      </w:pPr>
      <w:r>
        <w:rPr>
          <w:rFonts w:hint="eastAsia"/>
          <w:sz w:val="24"/>
          <w:szCs w:val="24"/>
        </w:rPr>
        <w:t>2</w:t>
      </w:r>
      <w:r>
        <w:rPr>
          <w:rFonts w:hint="eastAsia"/>
          <w:sz w:val="24"/>
          <w:szCs w:val="24"/>
        </w:rPr>
        <w:t>．</w:t>
      </w:r>
      <w:r>
        <w:rPr>
          <w:rFonts w:hint="eastAsia"/>
          <w:sz w:val="24"/>
          <w:szCs w:val="24"/>
        </w:rPr>
        <w:t>3</w:t>
      </w:r>
      <w:r>
        <w:rPr>
          <w:rFonts w:hint="eastAsia"/>
          <w:sz w:val="24"/>
          <w:szCs w:val="24"/>
        </w:rPr>
        <w:t>“供应商”系指无条件接受磋商文件的各项要求，具备相应履约能力、具有《中华人民共和国政府采购法》第</w:t>
      </w:r>
      <w:r>
        <w:rPr>
          <w:rFonts w:hint="eastAsia"/>
          <w:sz w:val="24"/>
          <w:szCs w:val="24"/>
        </w:rPr>
        <w:t>22</w:t>
      </w:r>
      <w:r>
        <w:rPr>
          <w:rFonts w:hint="eastAsia"/>
          <w:sz w:val="24"/>
          <w:szCs w:val="24"/>
        </w:rPr>
        <w:t>规定的相关条件并向磋商小组提交响应文件的供应商。</w:t>
      </w:r>
    </w:p>
    <w:p w:rsidR="004004B1" w:rsidRDefault="008D7277">
      <w:pPr>
        <w:pStyle w:val="a9"/>
        <w:spacing w:line="440" w:lineRule="exact"/>
        <w:ind w:firstLineChars="200" w:firstLine="480"/>
        <w:rPr>
          <w:rFonts w:hAnsi="宋体"/>
          <w:sz w:val="24"/>
          <w:szCs w:val="24"/>
        </w:rPr>
      </w:pPr>
      <w:r>
        <w:rPr>
          <w:rFonts w:hAnsi="宋体"/>
          <w:sz w:val="24"/>
          <w:szCs w:val="24"/>
        </w:rPr>
        <w:t>2．4“服务”系指</w:t>
      </w:r>
      <w:r>
        <w:rPr>
          <w:rFonts w:hAnsi="宋体" w:hint="eastAsia"/>
          <w:sz w:val="24"/>
          <w:szCs w:val="24"/>
        </w:rPr>
        <w:t>成交</w:t>
      </w:r>
      <w:r>
        <w:rPr>
          <w:rFonts w:hAnsi="宋体"/>
          <w:sz w:val="24"/>
          <w:szCs w:val="24"/>
        </w:rPr>
        <w:t>供应商按</w:t>
      </w:r>
      <w:r>
        <w:rPr>
          <w:rFonts w:hAnsi="宋体" w:hint="eastAsia"/>
          <w:sz w:val="24"/>
          <w:szCs w:val="24"/>
        </w:rPr>
        <w:t>采购</w:t>
      </w:r>
      <w:r>
        <w:rPr>
          <w:rFonts w:hAnsi="宋体"/>
          <w:sz w:val="24"/>
          <w:szCs w:val="24"/>
        </w:rPr>
        <w:t>文件和合同的要求，向采购人提供所需的服务。</w:t>
      </w:r>
    </w:p>
    <w:p w:rsidR="004004B1" w:rsidRDefault="008D7277">
      <w:pPr>
        <w:pStyle w:val="22"/>
        <w:spacing w:line="440" w:lineRule="exact"/>
        <w:ind w:firstLineChars="200" w:firstLine="482"/>
        <w:rPr>
          <w:b/>
          <w:bCs/>
          <w:sz w:val="24"/>
        </w:rPr>
      </w:pPr>
      <w:r>
        <w:rPr>
          <w:b/>
          <w:bCs/>
          <w:sz w:val="24"/>
        </w:rPr>
        <w:t>3</w:t>
      </w:r>
      <w:r>
        <w:rPr>
          <w:rFonts w:hint="eastAsia"/>
          <w:b/>
          <w:bCs/>
          <w:sz w:val="24"/>
        </w:rPr>
        <w:t>．供应商的要求</w:t>
      </w:r>
    </w:p>
    <w:p w:rsidR="004004B1" w:rsidRDefault="008D7277">
      <w:pPr>
        <w:pStyle w:val="22"/>
        <w:spacing w:line="440" w:lineRule="exact"/>
        <w:ind w:firstLineChars="200" w:firstLine="480"/>
        <w:rPr>
          <w:sz w:val="24"/>
          <w:szCs w:val="24"/>
        </w:rPr>
      </w:pPr>
      <w:r>
        <w:rPr>
          <w:rFonts w:hint="eastAsia"/>
          <w:sz w:val="24"/>
          <w:szCs w:val="24"/>
        </w:rPr>
        <w:t>3.1</w:t>
      </w:r>
      <w:r>
        <w:rPr>
          <w:rFonts w:hint="eastAsia"/>
          <w:sz w:val="24"/>
          <w:szCs w:val="24"/>
        </w:rPr>
        <w:t>合格供应商的范围</w:t>
      </w:r>
    </w:p>
    <w:p w:rsidR="004004B1" w:rsidRDefault="008D7277">
      <w:pPr>
        <w:pStyle w:val="22"/>
        <w:spacing w:line="440" w:lineRule="exact"/>
        <w:ind w:firstLineChars="200" w:firstLine="480"/>
        <w:rPr>
          <w:sz w:val="24"/>
          <w:szCs w:val="24"/>
        </w:rPr>
      </w:pPr>
      <w:r>
        <w:rPr>
          <w:rFonts w:hint="eastAsia"/>
          <w:sz w:val="24"/>
          <w:szCs w:val="24"/>
        </w:rPr>
        <w:t>供应商参加本次政府采购活动应当符合《中华人民共和国政府采购法》第二十二条、《中华人民共和国政府采购法实施条例》第十七条的规定，并提供下列材料：</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1、法人或者其他组织的营业执照等证明文件，自然人的身份证明；</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2、2018年度的财务状况报告（成立不满一年不需提供）；</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3、依法缴纳税收和社会保障资金的相关材料；</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4、具备履行合同所必需的设备和专业技术能力的证明材料；</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5、参加政府采购活动前3年内在经营活动中没有重大违法记录的书面声明；</w:t>
      </w:r>
    </w:p>
    <w:p w:rsidR="004004B1" w:rsidRDefault="008D7277">
      <w:pPr>
        <w:adjustRightInd w:val="0"/>
        <w:snapToGrid w:val="0"/>
        <w:spacing w:line="480" w:lineRule="exact"/>
        <w:ind w:firstLineChars="200" w:firstLine="480"/>
        <w:rPr>
          <w:rFonts w:ascii="宋体" w:hAnsi="宋体" w:cs="宋体"/>
          <w:kern w:val="21"/>
          <w:sz w:val="24"/>
          <w:szCs w:val="22"/>
        </w:rPr>
      </w:pPr>
      <w:r>
        <w:rPr>
          <w:rFonts w:ascii="宋体" w:hAnsi="宋体" w:cs="宋体"/>
          <w:kern w:val="21"/>
          <w:sz w:val="24"/>
          <w:szCs w:val="22"/>
        </w:rPr>
        <w:t>6、法律、行政法规规定的其他条件：无。</w:t>
      </w:r>
    </w:p>
    <w:p w:rsidR="004004B1" w:rsidRDefault="008D7277">
      <w:pPr>
        <w:pStyle w:val="22"/>
        <w:spacing w:line="440" w:lineRule="exact"/>
        <w:ind w:firstLine="480"/>
        <w:rPr>
          <w:b/>
          <w:sz w:val="24"/>
        </w:rPr>
      </w:pPr>
      <w:r>
        <w:rPr>
          <w:rFonts w:hint="eastAsia"/>
          <w:b/>
          <w:sz w:val="24"/>
        </w:rPr>
        <w:t>如不具备以上条件则按《中华人民共和国政府采购法》第七十七条规定处理。</w:t>
      </w:r>
    </w:p>
    <w:p w:rsidR="004004B1" w:rsidRDefault="008D7277">
      <w:pPr>
        <w:pStyle w:val="22"/>
        <w:spacing w:line="440" w:lineRule="exact"/>
        <w:ind w:firstLine="480"/>
        <w:rPr>
          <w:sz w:val="24"/>
        </w:rPr>
      </w:pPr>
      <w:r>
        <w:rPr>
          <w:bCs/>
          <w:sz w:val="24"/>
        </w:rPr>
        <w:t>3</w:t>
      </w:r>
      <w:r>
        <w:rPr>
          <w:rFonts w:hint="eastAsia"/>
          <w:bCs/>
          <w:sz w:val="24"/>
        </w:rPr>
        <w:t>.</w:t>
      </w:r>
      <w:r>
        <w:rPr>
          <w:bCs/>
          <w:sz w:val="24"/>
        </w:rPr>
        <w:t>2</w:t>
      </w:r>
      <w:r>
        <w:rPr>
          <w:rFonts w:hint="eastAsia"/>
          <w:sz w:val="24"/>
        </w:rPr>
        <w:t>供应商的限制条件</w:t>
      </w:r>
    </w:p>
    <w:p w:rsidR="004004B1" w:rsidRDefault="008D7277">
      <w:pPr>
        <w:pStyle w:val="22"/>
        <w:spacing w:line="440" w:lineRule="exact"/>
        <w:ind w:firstLine="480"/>
        <w:rPr>
          <w:bCs/>
          <w:sz w:val="24"/>
        </w:rPr>
      </w:pPr>
      <w:r>
        <w:rPr>
          <w:rFonts w:hint="eastAsia"/>
          <w:sz w:val="24"/>
        </w:rPr>
        <w:t>（</w:t>
      </w:r>
      <w:r>
        <w:rPr>
          <w:rFonts w:hint="eastAsia"/>
          <w:sz w:val="24"/>
        </w:rPr>
        <w:t>1</w:t>
      </w:r>
      <w:r>
        <w:rPr>
          <w:rFonts w:hint="eastAsia"/>
          <w:sz w:val="24"/>
        </w:rPr>
        <w:t>）</w:t>
      </w:r>
      <w:r>
        <w:rPr>
          <w:rFonts w:hint="eastAsia"/>
          <w:bCs/>
          <w:sz w:val="24"/>
        </w:rPr>
        <w:t>单位负责人为同一人或者存在直接控股、管理关系的不同供应商，不得参加同一合同项下的政府采购活动。</w:t>
      </w:r>
    </w:p>
    <w:p w:rsidR="004004B1" w:rsidRDefault="008D7277">
      <w:pPr>
        <w:pStyle w:val="22"/>
        <w:spacing w:line="440" w:lineRule="exact"/>
        <w:ind w:firstLine="480"/>
        <w:rPr>
          <w:bCs/>
          <w:sz w:val="24"/>
        </w:rPr>
      </w:pPr>
      <w:r>
        <w:rPr>
          <w:rFonts w:hint="eastAsia"/>
          <w:sz w:val="24"/>
        </w:rPr>
        <w:lastRenderedPageBreak/>
        <w:t>（</w:t>
      </w:r>
      <w:r>
        <w:rPr>
          <w:rFonts w:hint="eastAsia"/>
          <w:sz w:val="24"/>
        </w:rPr>
        <w:t>2</w:t>
      </w:r>
      <w:r>
        <w:rPr>
          <w:rFonts w:hint="eastAsia"/>
          <w:sz w:val="24"/>
        </w:rPr>
        <w:t>）</w:t>
      </w:r>
      <w:r>
        <w:rPr>
          <w:rFonts w:hint="eastAsia"/>
          <w:bCs/>
          <w:sz w:val="24"/>
        </w:rPr>
        <w:t>联合体各方不得再单独参加或者与其他供应商另外组成联合体参加同一合同项下的政府采购活动。</w:t>
      </w:r>
    </w:p>
    <w:p w:rsidR="004004B1" w:rsidRDefault="008D7277">
      <w:pPr>
        <w:pStyle w:val="22"/>
        <w:spacing w:line="440" w:lineRule="exact"/>
        <w:ind w:firstLineChars="200" w:firstLine="480"/>
        <w:rPr>
          <w:sz w:val="24"/>
        </w:rPr>
      </w:pPr>
      <w:r>
        <w:rPr>
          <w:rFonts w:hint="eastAsia"/>
          <w:sz w:val="24"/>
        </w:rPr>
        <w:t>（</w:t>
      </w:r>
      <w:r>
        <w:rPr>
          <w:rFonts w:hint="eastAsia"/>
          <w:sz w:val="24"/>
        </w:rPr>
        <w:t>3</w:t>
      </w:r>
      <w:r>
        <w:rPr>
          <w:rFonts w:hint="eastAsia"/>
          <w:sz w:val="24"/>
        </w:rPr>
        <w:t>）</w:t>
      </w:r>
      <w:r>
        <w:rPr>
          <w:rFonts w:hint="eastAsia"/>
          <w:bCs/>
          <w:sz w:val="24"/>
        </w:rPr>
        <w:t>供应商应当从采购人或者采购代理机构合法获得招标项目的招标文件。</w:t>
      </w:r>
    </w:p>
    <w:p w:rsidR="004004B1" w:rsidRDefault="008D7277">
      <w:pPr>
        <w:pStyle w:val="22"/>
        <w:spacing w:line="440" w:lineRule="exact"/>
        <w:rPr>
          <w:b/>
          <w:sz w:val="24"/>
          <w:szCs w:val="24"/>
        </w:rPr>
      </w:pPr>
      <w:r>
        <w:rPr>
          <w:rFonts w:hint="eastAsia"/>
          <w:b/>
          <w:sz w:val="24"/>
          <w:szCs w:val="24"/>
        </w:rPr>
        <w:t xml:space="preserve">    4</w:t>
      </w:r>
      <w:r>
        <w:rPr>
          <w:rFonts w:hint="eastAsia"/>
          <w:b/>
          <w:sz w:val="24"/>
          <w:szCs w:val="24"/>
        </w:rPr>
        <w:t>．磋商代表</w:t>
      </w:r>
    </w:p>
    <w:p w:rsidR="004004B1" w:rsidRDefault="008D7277">
      <w:pPr>
        <w:pStyle w:val="22"/>
        <w:spacing w:line="440" w:lineRule="exact"/>
        <w:ind w:firstLineChars="200" w:firstLine="480"/>
        <w:rPr>
          <w:sz w:val="24"/>
          <w:szCs w:val="24"/>
        </w:rPr>
      </w:pPr>
      <w:r>
        <w:rPr>
          <w:rFonts w:hint="eastAsia"/>
          <w:sz w:val="24"/>
          <w:szCs w:val="24"/>
        </w:rPr>
        <w:t>4</w:t>
      </w:r>
      <w:r>
        <w:rPr>
          <w:rFonts w:hint="eastAsia"/>
          <w:sz w:val="24"/>
          <w:szCs w:val="24"/>
        </w:rPr>
        <w:t>．</w:t>
      </w:r>
      <w:r>
        <w:rPr>
          <w:rFonts w:hint="eastAsia"/>
          <w:sz w:val="24"/>
          <w:szCs w:val="24"/>
        </w:rPr>
        <w:t>1</w:t>
      </w:r>
      <w:r>
        <w:rPr>
          <w:rFonts w:hint="eastAsia"/>
          <w:sz w:val="24"/>
          <w:szCs w:val="24"/>
        </w:rPr>
        <w:t>磋商代表必须是法定代表人，或持有《法定代表人授权委托书》的被授权代表人。</w:t>
      </w:r>
    </w:p>
    <w:p w:rsidR="004004B1" w:rsidRDefault="008D7277">
      <w:pPr>
        <w:pStyle w:val="22"/>
        <w:spacing w:line="440" w:lineRule="exact"/>
        <w:ind w:firstLineChars="200" w:firstLine="482"/>
        <w:rPr>
          <w:b/>
          <w:sz w:val="24"/>
          <w:szCs w:val="24"/>
        </w:rPr>
      </w:pPr>
      <w:r>
        <w:rPr>
          <w:rFonts w:hint="eastAsia"/>
          <w:b/>
          <w:sz w:val="24"/>
          <w:szCs w:val="24"/>
        </w:rPr>
        <w:t>5</w:t>
      </w:r>
      <w:r>
        <w:rPr>
          <w:rFonts w:hint="eastAsia"/>
          <w:b/>
          <w:sz w:val="24"/>
          <w:szCs w:val="24"/>
        </w:rPr>
        <w:t>．费用</w:t>
      </w:r>
    </w:p>
    <w:p w:rsidR="004004B1" w:rsidRDefault="008D7277">
      <w:pPr>
        <w:pStyle w:val="22"/>
        <w:spacing w:line="440" w:lineRule="exact"/>
        <w:ind w:firstLine="480"/>
        <w:rPr>
          <w:bCs/>
          <w:sz w:val="24"/>
          <w:szCs w:val="22"/>
        </w:rPr>
      </w:pPr>
      <w:r>
        <w:rPr>
          <w:rFonts w:hint="eastAsia"/>
          <w:bCs/>
          <w:sz w:val="24"/>
          <w:szCs w:val="22"/>
        </w:rPr>
        <w:t>5</w:t>
      </w:r>
      <w:r>
        <w:rPr>
          <w:rFonts w:hint="eastAsia"/>
          <w:bCs/>
          <w:sz w:val="24"/>
          <w:szCs w:val="22"/>
        </w:rPr>
        <w:t>．</w:t>
      </w:r>
      <w:r>
        <w:rPr>
          <w:rFonts w:hint="eastAsia"/>
          <w:bCs/>
          <w:sz w:val="24"/>
          <w:szCs w:val="22"/>
        </w:rPr>
        <w:t>1</w:t>
      </w:r>
      <w:r>
        <w:rPr>
          <w:rFonts w:hint="eastAsia"/>
          <w:bCs/>
          <w:sz w:val="24"/>
          <w:szCs w:val="22"/>
        </w:rPr>
        <w:t>无论磋商结果如何，供应商自行承担所有与参加磋商有关的全部费用；</w:t>
      </w:r>
    </w:p>
    <w:p w:rsidR="004004B1" w:rsidRDefault="008D7277">
      <w:pPr>
        <w:pStyle w:val="22"/>
        <w:numPr>
          <w:ilvl w:val="0"/>
          <w:numId w:val="1"/>
        </w:numPr>
        <w:spacing w:line="440" w:lineRule="exact"/>
        <w:ind w:firstLine="480"/>
        <w:rPr>
          <w:bCs/>
          <w:sz w:val="24"/>
          <w:szCs w:val="22"/>
        </w:rPr>
      </w:pPr>
      <w:r>
        <w:rPr>
          <w:rFonts w:hint="eastAsia"/>
          <w:bCs/>
          <w:sz w:val="24"/>
          <w:szCs w:val="22"/>
        </w:rPr>
        <w:t>2</w:t>
      </w:r>
      <w:r>
        <w:rPr>
          <w:rFonts w:hint="eastAsia"/>
          <w:bCs/>
          <w:sz w:val="24"/>
          <w:szCs w:val="22"/>
        </w:rPr>
        <w:t>本项目招标代理费为</w:t>
      </w:r>
      <w:r>
        <w:rPr>
          <w:bCs/>
          <w:sz w:val="24"/>
          <w:szCs w:val="22"/>
          <w:u w:val="single"/>
        </w:rPr>
        <w:t>招标代理服务费以每个标段的中标价为基数，按国家计委【计价格（</w:t>
      </w:r>
      <w:r>
        <w:rPr>
          <w:bCs/>
          <w:sz w:val="24"/>
          <w:szCs w:val="22"/>
          <w:u w:val="single"/>
        </w:rPr>
        <w:t>2002</w:t>
      </w:r>
      <w:r>
        <w:rPr>
          <w:bCs/>
          <w:sz w:val="24"/>
          <w:szCs w:val="22"/>
          <w:u w:val="single"/>
        </w:rPr>
        <w:t>）</w:t>
      </w:r>
      <w:r>
        <w:rPr>
          <w:bCs/>
          <w:sz w:val="24"/>
          <w:szCs w:val="22"/>
          <w:u w:val="single"/>
        </w:rPr>
        <w:t>1980</w:t>
      </w:r>
      <w:r>
        <w:rPr>
          <w:bCs/>
          <w:sz w:val="24"/>
          <w:szCs w:val="22"/>
          <w:u w:val="single"/>
        </w:rPr>
        <w:t>号】文件的收费标准的</w:t>
      </w:r>
      <w:r>
        <w:rPr>
          <w:rFonts w:hint="eastAsia"/>
          <w:bCs/>
          <w:sz w:val="24"/>
          <w:szCs w:val="22"/>
          <w:u w:val="single"/>
        </w:rPr>
        <w:t>80</w:t>
      </w:r>
      <w:r>
        <w:rPr>
          <w:bCs/>
          <w:sz w:val="24"/>
          <w:szCs w:val="22"/>
          <w:u w:val="single"/>
        </w:rPr>
        <w:t>%</w:t>
      </w:r>
      <w:r>
        <w:rPr>
          <w:bCs/>
          <w:sz w:val="24"/>
          <w:szCs w:val="22"/>
          <w:u w:val="single"/>
        </w:rPr>
        <w:t>收取</w:t>
      </w:r>
      <w:r>
        <w:rPr>
          <w:rFonts w:hint="eastAsia"/>
          <w:bCs/>
          <w:sz w:val="24"/>
          <w:szCs w:val="22"/>
          <w:u w:val="single"/>
        </w:rPr>
        <w:t>。</w:t>
      </w:r>
      <w:r>
        <w:rPr>
          <w:rFonts w:hint="eastAsia"/>
          <w:bCs/>
          <w:sz w:val="24"/>
          <w:szCs w:val="22"/>
        </w:rPr>
        <w:t>由中标人支付并含在投标报价内。</w:t>
      </w:r>
    </w:p>
    <w:p w:rsidR="004004B1" w:rsidRDefault="008D7277">
      <w:pPr>
        <w:pStyle w:val="22"/>
        <w:spacing w:line="440" w:lineRule="exact"/>
        <w:ind w:firstLineChars="200" w:firstLine="480"/>
        <w:rPr>
          <w:rFonts w:hint="eastAsia"/>
          <w:bCs/>
          <w:sz w:val="24"/>
          <w:szCs w:val="22"/>
        </w:rPr>
      </w:pPr>
      <w:r>
        <w:rPr>
          <w:rFonts w:hint="eastAsia"/>
          <w:bCs/>
          <w:sz w:val="24"/>
          <w:szCs w:val="22"/>
        </w:rPr>
        <w:t>5.3</w:t>
      </w:r>
      <w:r>
        <w:rPr>
          <w:rFonts w:hint="eastAsia"/>
          <w:bCs/>
          <w:sz w:val="24"/>
          <w:szCs w:val="22"/>
          <w:u w:val="single"/>
        </w:rPr>
        <w:t>专家评委费</w:t>
      </w:r>
      <w:r>
        <w:rPr>
          <w:rFonts w:hint="eastAsia"/>
          <w:bCs/>
          <w:sz w:val="24"/>
          <w:szCs w:val="22"/>
          <w:u w:val="single"/>
        </w:rPr>
        <w:t>5000</w:t>
      </w:r>
      <w:r>
        <w:rPr>
          <w:rFonts w:hint="eastAsia"/>
          <w:bCs/>
          <w:sz w:val="24"/>
          <w:szCs w:val="22"/>
          <w:u w:val="single"/>
        </w:rPr>
        <w:t>元</w:t>
      </w:r>
      <w:r>
        <w:rPr>
          <w:rFonts w:hint="eastAsia"/>
          <w:bCs/>
          <w:sz w:val="24"/>
          <w:szCs w:val="22"/>
        </w:rPr>
        <w:t>由中标人支付并含在投标报价内。</w:t>
      </w:r>
    </w:p>
    <w:p w:rsidR="007A15A9" w:rsidRPr="007A15A9" w:rsidRDefault="007A15A9" w:rsidP="007A15A9">
      <w:pPr>
        <w:pStyle w:val="22"/>
        <w:spacing w:line="440" w:lineRule="exact"/>
        <w:ind w:firstLineChars="200" w:firstLine="480"/>
        <w:rPr>
          <w:bCs/>
          <w:sz w:val="24"/>
          <w:szCs w:val="22"/>
        </w:rPr>
      </w:pPr>
      <w:r>
        <w:rPr>
          <w:rFonts w:hint="eastAsia"/>
          <w:bCs/>
          <w:sz w:val="24"/>
          <w:szCs w:val="22"/>
        </w:rPr>
        <w:t>5.4</w:t>
      </w:r>
      <w:r>
        <w:rPr>
          <w:rFonts w:hint="eastAsia"/>
          <w:bCs/>
          <w:sz w:val="24"/>
          <w:szCs w:val="22"/>
        </w:rPr>
        <w:t>费用支付：中标人在领取中标通知书前一次性支付招标代理费及专家评委费。</w:t>
      </w:r>
    </w:p>
    <w:p w:rsidR="004004B1" w:rsidRDefault="008D7277">
      <w:pPr>
        <w:pStyle w:val="22"/>
        <w:spacing w:line="440" w:lineRule="exact"/>
        <w:ind w:firstLine="480"/>
        <w:rPr>
          <w:b/>
          <w:sz w:val="24"/>
          <w:szCs w:val="22"/>
        </w:rPr>
      </w:pPr>
      <w:r>
        <w:rPr>
          <w:rFonts w:hint="eastAsia"/>
          <w:b/>
          <w:sz w:val="24"/>
          <w:szCs w:val="22"/>
        </w:rPr>
        <w:t>6</w:t>
      </w:r>
      <w:r>
        <w:rPr>
          <w:rFonts w:hint="eastAsia"/>
          <w:b/>
          <w:sz w:val="24"/>
          <w:szCs w:val="22"/>
        </w:rPr>
        <w:t>．响应文件</w:t>
      </w:r>
    </w:p>
    <w:p w:rsidR="004004B1" w:rsidRDefault="008D7277">
      <w:pPr>
        <w:pStyle w:val="22"/>
        <w:spacing w:line="440" w:lineRule="exact"/>
        <w:ind w:firstLineChars="200" w:firstLine="482"/>
        <w:rPr>
          <w:b/>
          <w:sz w:val="24"/>
          <w:szCs w:val="24"/>
        </w:rPr>
      </w:pPr>
      <w:r>
        <w:rPr>
          <w:rFonts w:hint="eastAsia"/>
          <w:b/>
          <w:sz w:val="24"/>
          <w:szCs w:val="24"/>
        </w:rPr>
        <w:t>6</w:t>
      </w:r>
      <w:r>
        <w:rPr>
          <w:rFonts w:hint="eastAsia"/>
          <w:b/>
          <w:sz w:val="24"/>
          <w:szCs w:val="24"/>
        </w:rPr>
        <w:t>．</w:t>
      </w:r>
      <w:r>
        <w:rPr>
          <w:rFonts w:hint="eastAsia"/>
          <w:b/>
          <w:sz w:val="24"/>
          <w:szCs w:val="24"/>
        </w:rPr>
        <w:t>1</w:t>
      </w:r>
      <w:r>
        <w:rPr>
          <w:rFonts w:hint="eastAsia"/>
          <w:b/>
          <w:sz w:val="24"/>
          <w:szCs w:val="24"/>
        </w:rPr>
        <w:t>响应文件</w:t>
      </w:r>
      <w:r>
        <w:rPr>
          <w:b/>
          <w:sz w:val="24"/>
          <w:szCs w:val="24"/>
        </w:rPr>
        <w:t>的组成</w:t>
      </w:r>
    </w:p>
    <w:p w:rsidR="004004B1" w:rsidRDefault="008D7277">
      <w:pPr>
        <w:pStyle w:val="22"/>
        <w:spacing w:line="440" w:lineRule="exact"/>
        <w:ind w:firstLineChars="200" w:firstLine="480"/>
        <w:rPr>
          <w:sz w:val="24"/>
          <w:szCs w:val="24"/>
        </w:rPr>
      </w:pPr>
      <w:r>
        <w:rPr>
          <w:sz w:val="24"/>
          <w:szCs w:val="24"/>
        </w:rPr>
        <w:t>(1)</w:t>
      </w:r>
      <w:r>
        <w:rPr>
          <w:rFonts w:hint="eastAsia"/>
          <w:sz w:val="24"/>
          <w:szCs w:val="24"/>
        </w:rPr>
        <w:t xml:space="preserve"> </w:t>
      </w:r>
      <w:r>
        <w:rPr>
          <w:rFonts w:hint="eastAsia"/>
          <w:sz w:val="24"/>
          <w:szCs w:val="24"/>
        </w:rPr>
        <w:t>磋商函（格式见附件）</w:t>
      </w:r>
    </w:p>
    <w:p w:rsidR="004004B1" w:rsidRDefault="008D7277">
      <w:pPr>
        <w:pStyle w:val="22"/>
        <w:spacing w:line="440" w:lineRule="exact"/>
        <w:ind w:firstLineChars="200" w:firstLine="480"/>
        <w:rPr>
          <w:sz w:val="24"/>
          <w:szCs w:val="24"/>
        </w:rPr>
      </w:pPr>
      <w:r>
        <w:rPr>
          <w:sz w:val="24"/>
          <w:szCs w:val="24"/>
        </w:rPr>
        <w:t>(2)</w:t>
      </w:r>
      <w:r>
        <w:rPr>
          <w:rFonts w:hint="eastAsia"/>
          <w:sz w:val="24"/>
          <w:szCs w:val="24"/>
        </w:rPr>
        <w:t xml:space="preserve"> </w:t>
      </w:r>
      <w:r>
        <w:rPr>
          <w:rFonts w:hint="eastAsia"/>
          <w:sz w:val="24"/>
          <w:szCs w:val="24"/>
        </w:rPr>
        <w:t>报价表（格式见附件，需提供成本构成及费用测算情况）</w:t>
      </w:r>
    </w:p>
    <w:p w:rsidR="004004B1" w:rsidRDefault="008D7277">
      <w:pPr>
        <w:pStyle w:val="22"/>
        <w:spacing w:line="440" w:lineRule="exact"/>
        <w:ind w:firstLineChars="200" w:firstLine="480"/>
        <w:rPr>
          <w:sz w:val="24"/>
          <w:szCs w:val="24"/>
        </w:rPr>
      </w:pPr>
      <w:r>
        <w:rPr>
          <w:sz w:val="24"/>
          <w:szCs w:val="24"/>
        </w:rPr>
        <w:t>(</w:t>
      </w:r>
      <w:r>
        <w:rPr>
          <w:rFonts w:hint="eastAsia"/>
          <w:sz w:val="24"/>
          <w:szCs w:val="24"/>
        </w:rPr>
        <w:t>3</w:t>
      </w:r>
      <w:r>
        <w:rPr>
          <w:sz w:val="24"/>
          <w:szCs w:val="24"/>
        </w:rPr>
        <w:t>)</w:t>
      </w:r>
      <w:r>
        <w:rPr>
          <w:rFonts w:hint="eastAsia"/>
          <w:sz w:val="24"/>
          <w:szCs w:val="24"/>
        </w:rPr>
        <w:t xml:space="preserve"> </w:t>
      </w:r>
      <w:r>
        <w:rPr>
          <w:rFonts w:hint="eastAsia"/>
          <w:sz w:val="24"/>
          <w:szCs w:val="24"/>
        </w:rPr>
        <w:t>企业基本情况表（格式见附件）</w:t>
      </w:r>
    </w:p>
    <w:p w:rsidR="004004B1" w:rsidRDefault="008D7277">
      <w:pPr>
        <w:pStyle w:val="22"/>
        <w:spacing w:line="440" w:lineRule="exact"/>
        <w:ind w:leftChars="228" w:left="479"/>
        <w:rPr>
          <w:sz w:val="24"/>
          <w:szCs w:val="24"/>
        </w:rPr>
      </w:pPr>
      <w:r>
        <w:rPr>
          <w:sz w:val="24"/>
          <w:szCs w:val="24"/>
        </w:rPr>
        <w:t>(</w:t>
      </w:r>
      <w:r>
        <w:rPr>
          <w:rFonts w:hint="eastAsia"/>
          <w:sz w:val="24"/>
          <w:szCs w:val="24"/>
        </w:rPr>
        <w:t>4</w:t>
      </w:r>
      <w:r>
        <w:rPr>
          <w:sz w:val="24"/>
          <w:szCs w:val="24"/>
        </w:rPr>
        <w:t>)</w:t>
      </w:r>
      <w:r>
        <w:rPr>
          <w:rFonts w:hint="eastAsia"/>
          <w:sz w:val="24"/>
          <w:szCs w:val="24"/>
        </w:rPr>
        <w:t xml:space="preserve"> </w:t>
      </w:r>
      <w:r>
        <w:rPr>
          <w:rFonts w:hint="eastAsia"/>
          <w:sz w:val="24"/>
          <w:szCs w:val="24"/>
        </w:rPr>
        <w:t>工作</w:t>
      </w:r>
      <w:r>
        <w:rPr>
          <w:sz w:val="24"/>
          <w:szCs w:val="24"/>
        </w:rPr>
        <w:t>总体实施方案、总体思路，指导性意见</w:t>
      </w:r>
      <w:r>
        <w:rPr>
          <w:sz w:val="24"/>
          <w:szCs w:val="24"/>
        </w:rPr>
        <w:br/>
        <w:t>(</w:t>
      </w:r>
      <w:r>
        <w:rPr>
          <w:rFonts w:hint="eastAsia"/>
          <w:sz w:val="24"/>
          <w:szCs w:val="24"/>
        </w:rPr>
        <w:t xml:space="preserve">5) </w:t>
      </w:r>
      <w:r>
        <w:rPr>
          <w:sz w:val="24"/>
          <w:szCs w:val="24"/>
        </w:rPr>
        <w:t>技术组织措施和工期进度计划</w:t>
      </w:r>
      <w:r>
        <w:rPr>
          <w:sz w:val="24"/>
          <w:szCs w:val="24"/>
        </w:rPr>
        <w:br/>
        <w:t>(</w:t>
      </w:r>
      <w:r>
        <w:rPr>
          <w:rFonts w:hint="eastAsia"/>
          <w:sz w:val="24"/>
          <w:szCs w:val="24"/>
        </w:rPr>
        <w:t>6</w:t>
      </w:r>
      <w:r>
        <w:rPr>
          <w:sz w:val="24"/>
          <w:szCs w:val="24"/>
        </w:rPr>
        <w:t>)</w:t>
      </w:r>
      <w:r>
        <w:rPr>
          <w:rFonts w:hint="eastAsia"/>
          <w:sz w:val="24"/>
          <w:szCs w:val="24"/>
        </w:rPr>
        <w:t xml:space="preserve"> </w:t>
      </w:r>
      <w:r>
        <w:rPr>
          <w:sz w:val="24"/>
          <w:szCs w:val="24"/>
        </w:rPr>
        <w:t>针对本项</w:t>
      </w:r>
      <w:r>
        <w:rPr>
          <w:rFonts w:hint="eastAsia"/>
          <w:sz w:val="24"/>
          <w:szCs w:val="24"/>
        </w:rPr>
        <w:t>目工作</w:t>
      </w:r>
      <w:r>
        <w:rPr>
          <w:sz w:val="24"/>
          <w:szCs w:val="24"/>
        </w:rPr>
        <w:t>提出切实可行的合理化建议</w:t>
      </w:r>
    </w:p>
    <w:p w:rsidR="004004B1" w:rsidRDefault="008D7277">
      <w:pPr>
        <w:pStyle w:val="22"/>
        <w:spacing w:line="440" w:lineRule="exact"/>
        <w:ind w:firstLineChars="196" w:firstLine="470"/>
        <w:rPr>
          <w:sz w:val="24"/>
          <w:szCs w:val="24"/>
        </w:rPr>
      </w:pPr>
      <w:r>
        <w:rPr>
          <w:sz w:val="24"/>
          <w:szCs w:val="24"/>
        </w:rPr>
        <w:t>(</w:t>
      </w:r>
      <w:r>
        <w:rPr>
          <w:rFonts w:hint="eastAsia"/>
          <w:sz w:val="24"/>
          <w:szCs w:val="24"/>
        </w:rPr>
        <w:t>7</w:t>
      </w:r>
      <w:r>
        <w:rPr>
          <w:sz w:val="24"/>
          <w:szCs w:val="24"/>
        </w:rPr>
        <w:t>)</w:t>
      </w:r>
      <w:r>
        <w:rPr>
          <w:rFonts w:hint="eastAsia"/>
          <w:sz w:val="24"/>
          <w:szCs w:val="24"/>
        </w:rPr>
        <w:t xml:space="preserve"> </w:t>
      </w:r>
      <w:r>
        <w:rPr>
          <w:rFonts w:hint="eastAsia"/>
          <w:sz w:val="24"/>
          <w:szCs w:val="24"/>
        </w:rPr>
        <w:t>针对本项目的人员配备情况（含人员分工、人员技术力量、设备技术力量）</w:t>
      </w:r>
    </w:p>
    <w:p w:rsidR="004004B1" w:rsidRDefault="008D7277">
      <w:pPr>
        <w:pStyle w:val="22"/>
        <w:spacing w:line="440" w:lineRule="exact"/>
        <w:ind w:firstLineChars="196" w:firstLine="470"/>
        <w:rPr>
          <w:sz w:val="24"/>
          <w:szCs w:val="24"/>
        </w:rPr>
      </w:pPr>
      <w:r>
        <w:rPr>
          <w:sz w:val="24"/>
          <w:szCs w:val="24"/>
        </w:rPr>
        <w:t>(</w:t>
      </w:r>
      <w:r>
        <w:rPr>
          <w:rFonts w:hint="eastAsia"/>
          <w:sz w:val="24"/>
          <w:szCs w:val="24"/>
        </w:rPr>
        <w:t>8</w:t>
      </w:r>
      <w:r>
        <w:rPr>
          <w:sz w:val="24"/>
          <w:szCs w:val="24"/>
        </w:rPr>
        <w:t>)</w:t>
      </w:r>
      <w:r>
        <w:rPr>
          <w:rFonts w:hint="eastAsia"/>
          <w:sz w:val="24"/>
          <w:szCs w:val="24"/>
        </w:rPr>
        <w:t xml:space="preserve"> </w:t>
      </w:r>
      <w:r>
        <w:rPr>
          <w:rFonts w:hint="eastAsia"/>
          <w:sz w:val="24"/>
          <w:szCs w:val="24"/>
        </w:rPr>
        <w:t>质量保证及服务承诺（含交付时间、服务实施质量承诺及其他后续服务内容）</w:t>
      </w:r>
    </w:p>
    <w:p w:rsidR="004004B1" w:rsidRDefault="008D7277">
      <w:pPr>
        <w:pStyle w:val="22"/>
        <w:spacing w:line="440" w:lineRule="exact"/>
        <w:ind w:firstLineChars="200" w:firstLine="480"/>
        <w:rPr>
          <w:sz w:val="24"/>
          <w:szCs w:val="24"/>
        </w:rPr>
      </w:pPr>
      <w:r>
        <w:rPr>
          <w:sz w:val="24"/>
          <w:szCs w:val="24"/>
        </w:rPr>
        <w:t>(</w:t>
      </w:r>
      <w:r>
        <w:rPr>
          <w:rFonts w:hint="eastAsia"/>
          <w:sz w:val="24"/>
          <w:szCs w:val="24"/>
        </w:rPr>
        <w:t>9</w:t>
      </w:r>
      <w:r>
        <w:rPr>
          <w:sz w:val="24"/>
          <w:szCs w:val="24"/>
        </w:rPr>
        <w:t>)</w:t>
      </w:r>
      <w:r>
        <w:rPr>
          <w:rFonts w:hint="eastAsia"/>
          <w:sz w:val="24"/>
          <w:szCs w:val="24"/>
        </w:rPr>
        <w:t xml:space="preserve"> </w:t>
      </w:r>
      <w:r>
        <w:rPr>
          <w:rFonts w:hint="eastAsia"/>
          <w:sz w:val="24"/>
          <w:szCs w:val="24"/>
        </w:rPr>
        <w:t>供应商近年以来承接的类似项目业绩合同复印件</w:t>
      </w:r>
    </w:p>
    <w:p w:rsidR="004004B1" w:rsidRDefault="008D7277" w:rsidP="008D7277">
      <w:pPr>
        <w:pStyle w:val="22"/>
        <w:spacing w:line="440" w:lineRule="exact"/>
        <w:ind w:firstLineChars="199" w:firstLine="478"/>
        <w:rPr>
          <w:sz w:val="24"/>
          <w:szCs w:val="24"/>
        </w:rPr>
      </w:pPr>
      <w:r>
        <w:rPr>
          <w:sz w:val="24"/>
          <w:szCs w:val="24"/>
        </w:rPr>
        <w:t>(</w:t>
      </w:r>
      <w:r>
        <w:rPr>
          <w:rFonts w:hint="eastAsia"/>
          <w:sz w:val="24"/>
          <w:szCs w:val="24"/>
        </w:rPr>
        <w:t>10</w:t>
      </w:r>
      <w:r>
        <w:rPr>
          <w:sz w:val="24"/>
          <w:szCs w:val="24"/>
        </w:rPr>
        <w:t>)</w:t>
      </w:r>
      <w:r>
        <w:rPr>
          <w:rFonts w:hint="eastAsia"/>
          <w:sz w:val="24"/>
          <w:szCs w:val="24"/>
        </w:rPr>
        <w:t xml:space="preserve"> </w:t>
      </w:r>
      <w:r>
        <w:rPr>
          <w:rFonts w:hint="eastAsia"/>
          <w:sz w:val="24"/>
          <w:szCs w:val="24"/>
        </w:rPr>
        <w:t>供应商简介及相应资质证明文件</w:t>
      </w:r>
    </w:p>
    <w:p w:rsidR="004004B1" w:rsidRDefault="008D7277">
      <w:pPr>
        <w:pStyle w:val="22"/>
        <w:spacing w:line="440" w:lineRule="exact"/>
        <w:ind w:firstLineChars="149" w:firstLine="359"/>
        <w:rPr>
          <w:b/>
          <w:sz w:val="24"/>
          <w:szCs w:val="24"/>
        </w:rPr>
      </w:pPr>
      <w:r>
        <w:rPr>
          <w:rFonts w:hint="eastAsia"/>
          <w:b/>
          <w:sz w:val="24"/>
          <w:szCs w:val="24"/>
        </w:rPr>
        <w:t xml:space="preserve"> a</w:t>
      </w:r>
      <w:r>
        <w:rPr>
          <w:rFonts w:hint="eastAsia"/>
          <w:b/>
          <w:sz w:val="24"/>
          <w:szCs w:val="24"/>
        </w:rPr>
        <w:t>、供应商的简介及经营状况介绍</w:t>
      </w:r>
      <w:r>
        <w:rPr>
          <w:rFonts w:hint="eastAsia"/>
          <w:b/>
          <w:sz w:val="24"/>
          <w:szCs w:val="24"/>
        </w:rPr>
        <w:t>(</w:t>
      </w:r>
      <w:r>
        <w:rPr>
          <w:rFonts w:hint="eastAsia"/>
          <w:b/>
          <w:sz w:val="24"/>
          <w:szCs w:val="24"/>
        </w:rPr>
        <w:t>包括综合实力、企业规模和信誉及有效证明</w:t>
      </w:r>
      <w:r>
        <w:rPr>
          <w:rFonts w:hint="eastAsia"/>
          <w:b/>
          <w:sz w:val="24"/>
          <w:szCs w:val="24"/>
        </w:rPr>
        <w:t>)</w:t>
      </w:r>
    </w:p>
    <w:p w:rsidR="004004B1" w:rsidRDefault="008D7277">
      <w:pPr>
        <w:pStyle w:val="22"/>
        <w:spacing w:line="440" w:lineRule="exact"/>
        <w:ind w:firstLineChars="149" w:firstLine="359"/>
        <w:rPr>
          <w:b/>
          <w:sz w:val="24"/>
          <w:szCs w:val="24"/>
        </w:rPr>
      </w:pPr>
      <w:r>
        <w:rPr>
          <w:rFonts w:hint="eastAsia"/>
          <w:b/>
          <w:sz w:val="24"/>
          <w:szCs w:val="24"/>
        </w:rPr>
        <w:t xml:space="preserve"> b</w:t>
      </w:r>
      <w:r>
        <w:rPr>
          <w:rFonts w:hint="eastAsia"/>
          <w:b/>
          <w:sz w:val="24"/>
          <w:szCs w:val="24"/>
        </w:rPr>
        <w:t>、《营业执照》副本复印件</w:t>
      </w:r>
    </w:p>
    <w:p w:rsidR="004004B1" w:rsidRDefault="008D7277">
      <w:pPr>
        <w:pStyle w:val="22"/>
        <w:spacing w:line="440" w:lineRule="exact"/>
        <w:ind w:firstLineChars="149" w:firstLine="359"/>
        <w:rPr>
          <w:b/>
          <w:sz w:val="24"/>
          <w:szCs w:val="24"/>
        </w:rPr>
      </w:pPr>
      <w:r>
        <w:rPr>
          <w:rFonts w:hint="eastAsia"/>
          <w:b/>
          <w:sz w:val="24"/>
          <w:szCs w:val="24"/>
        </w:rPr>
        <w:t xml:space="preserve"> c</w:t>
      </w:r>
      <w:r>
        <w:rPr>
          <w:rFonts w:hint="eastAsia"/>
          <w:b/>
          <w:sz w:val="24"/>
          <w:szCs w:val="24"/>
        </w:rPr>
        <w:t>、《税务登记证》副本复印件</w:t>
      </w:r>
    </w:p>
    <w:p w:rsidR="004004B1" w:rsidRDefault="008D7277">
      <w:pPr>
        <w:pStyle w:val="22"/>
        <w:spacing w:line="440" w:lineRule="exact"/>
        <w:ind w:firstLineChars="149" w:firstLine="359"/>
        <w:rPr>
          <w:b/>
          <w:sz w:val="24"/>
          <w:szCs w:val="24"/>
        </w:rPr>
      </w:pPr>
      <w:r>
        <w:rPr>
          <w:rFonts w:hint="eastAsia"/>
          <w:b/>
          <w:sz w:val="24"/>
          <w:szCs w:val="24"/>
        </w:rPr>
        <w:lastRenderedPageBreak/>
        <w:t xml:space="preserve"> d</w:t>
      </w:r>
      <w:r>
        <w:rPr>
          <w:rFonts w:hint="eastAsia"/>
          <w:b/>
          <w:sz w:val="24"/>
          <w:szCs w:val="24"/>
        </w:rPr>
        <w:t>、《组织机构代码证》副本复印件</w:t>
      </w:r>
    </w:p>
    <w:p w:rsidR="004004B1" w:rsidRDefault="008D7277">
      <w:pPr>
        <w:pStyle w:val="22"/>
        <w:spacing w:line="440" w:lineRule="exact"/>
        <w:ind w:firstLineChars="199" w:firstLine="479"/>
        <w:rPr>
          <w:b/>
          <w:sz w:val="24"/>
          <w:szCs w:val="24"/>
        </w:rPr>
      </w:pPr>
      <w:r>
        <w:rPr>
          <w:rFonts w:hint="eastAsia"/>
          <w:b/>
          <w:sz w:val="24"/>
          <w:szCs w:val="24"/>
        </w:rPr>
        <w:t>e</w:t>
      </w:r>
      <w:r>
        <w:rPr>
          <w:rFonts w:hint="eastAsia"/>
          <w:b/>
          <w:sz w:val="24"/>
          <w:szCs w:val="24"/>
        </w:rPr>
        <w:t>、法定代表人资格证明书或法定代表人授权委托书及全权代表养老保险证明复印件；</w:t>
      </w:r>
    </w:p>
    <w:p w:rsidR="004004B1" w:rsidRDefault="008D7277">
      <w:pPr>
        <w:pStyle w:val="22"/>
        <w:spacing w:line="440" w:lineRule="exact"/>
        <w:ind w:firstLineChars="199" w:firstLine="479"/>
        <w:rPr>
          <w:b/>
          <w:sz w:val="24"/>
          <w:szCs w:val="24"/>
        </w:rPr>
      </w:pPr>
      <w:r>
        <w:rPr>
          <w:rFonts w:hint="eastAsia"/>
          <w:b/>
          <w:sz w:val="24"/>
          <w:szCs w:val="24"/>
        </w:rPr>
        <w:t>f</w:t>
      </w:r>
      <w:r>
        <w:rPr>
          <w:rFonts w:hint="eastAsia"/>
          <w:b/>
          <w:sz w:val="24"/>
          <w:szCs w:val="24"/>
        </w:rPr>
        <w:t>、法定代表人或全权代表身份证复印件；</w:t>
      </w:r>
    </w:p>
    <w:p w:rsidR="004004B1" w:rsidRDefault="008D7277">
      <w:pPr>
        <w:pStyle w:val="22"/>
        <w:spacing w:line="440" w:lineRule="exact"/>
        <w:ind w:firstLineChars="199" w:firstLine="479"/>
        <w:rPr>
          <w:b/>
          <w:sz w:val="24"/>
          <w:szCs w:val="24"/>
        </w:rPr>
      </w:pPr>
      <w:r>
        <w:rPr>
          <w:rFonts w:hint="eastAsia"/>
          <w:b/>
          <w:sz w:val="24"/>
          <w:szCs w:val="24"/>
        </w:rPr>
        <w:t>g</w:t>
      </w:r>
      <w:r>
        <w:rPr>
          <w:rFonts w:hint="eastAsia"/>
          <w:b/>
          <w:sz w:val="24"/>
          <w:szCs w:val="24"/>
        </w:rPr>
        <w:t>、供应商认为有必要提交的有关企业信誉、荣誉证书及获奖资料等复印件</w:t>
      </w:r>
    </w:p>
    <w:p w:rsidR="004004B1" w:rsidRDefault="008D7277">
      <w:pPr>
        <w:pStyle w:val="22"/>
        <w:spacing w:line="440" w:lineRule="exact"/>
        <w:ind w:firstLineChars="149" w:firstLine="359"/>
        <w:rPr>
          <w:b/>
          <w:bCs/>
          <w:sz w:val="24"/>
          <w:szCs w:val="24"/>
        </w:rPr>
      </w:pPr>
      <w:r>
        <w:rPr>
          <w:rFonts w:hint="eastAsia"/>
          <w:b/>
          <w:bCs/>
          <w:sz w:val="24"/>
          <w:szCs w:val="24"/>
        </w:rPr>
        <w:t xml:space="preserve">(12) </w:t>
      </w:r>
      <w:r>
        <w:rPr>
          <w:rFonts w:hint="eastAsia"/>
          <w:b/>
          <w:bCs/>
          <w:sz w:val="24"/>
          <w:szCs w:val="24"/>
        </w:rPr>
        <w:t>供应商认为须提交的其他资料</w:t>
      </w:r>
    </w:p>
    <w:p w:rsidR="004004B1" w:rsidRDefault="008D7277">
      <w:pPr>
        <w:pStyle w:val="22"/>
        <w:spacing w:line="440" w:lineRule="exact"/>
        <w:ind w:firstLineChars="200" w:firstLine="482"/>
        <w:rPr>
          <w:b/>
          <w:sz w:val="24"/>
          <w:szCs w:val="24"/>
        </w:rPr>
      </w:pPr>
      <w:r>
        <w:rPr>
          <w:rFonts w:hint="eastAsia"/>
          <w:b/>
          <w:sz w:val="24"/>
          <w:szCs w:val="24"/>
        </w:rPr>
        <w:t>6</w:t>
      </w:r>
      <w:r>
        <w:rPr>
          <w:rFonts w:hint="eastAsia"/>
          <w:b/>
          <w:sz w:val="24"/>
          <w:szCs w:val="24"/>
        </w:rPr>
        <w:t>．</w:t>
      </w:r>
      <w:r>
        <w:rPr>
          <w:b/>
          <w:sz w:val="24"/>
          <w:szCs w:val="24"/>
        </w:rPr>
        <w:t>2</w:t>
      </w:r>
      <w:r>
        <w:rPr>
          <w:rFonts w:hint="eastAsia"/>
          <w:b/>
          <w:sz w:val="24"/>
          <w:szCs w:val="24"/>
        </w:rPr>
        <w:t>响应文件编制要求</w:t>
      </w:r>
    </w:p>
    <w:p w:rsidR="004004B1" w:rsidRDefault="008D7277">
      <w:pPr>
        <w:pStyle w:val="22"/>
        <w:spacing w:line="440" w:lineRule="exact"/>
        <w:ind w:firstLineChars="200" w:firstLine="480"/>
        <w:rPr>
          <w:sz w:val="24"/>
          <w:szCs w:val="24"/>
        </w:rPr>
      </w:pPr>
      <w:r>
        <w:rPr>
          <w:rFonts w:hint="eastAsia"/>
          <w:sz w:val="24"/>
          <w:szCs w:val="24"/>
        </w:rPr>
        <w:t>(1)</w:t>
      </w:r>
      <w:r>
        <w:rPr>
          <w:rFonts w:hint="eastAsia"/>
          <w:sz w:val="24"/>
          <w:szCs w:val="24"/>
        </w:rPr>
        <w:t>响应文件</w:t>
      </w:r>
      <w:r>
        <w:rPr>
          <w:sz w:val="24"/>
          <w:szCs w:val="24"/>
        </w:rPr>
        <w:t>按</w:t>
      </w:r>
      <w:r>
        <w:rPr>
          <w:rFonts w:hint="eastAsia"/>
          <w:sz w:val="24"/>
          <w:szCs w:val="24"/>
        </w:rPr>
        <w:t>6</w:t>
      </w:r>
      <w:r>
        <w:rPr>
          <w:sz w:val="24"/>
          <w:szCs w:val="24"/>
        </w:rPr>
        <w:t>.1</w:t>
      </w:r>
      <w:r>
        <w:rPr>
          <w:sz w:val="24"/>
          <w:szCs w:val="24"/>
        </w:rPr>
        <w:t>顺序</w:t>
      </w:r>
      <w:r>
        <w:rPr>
          <w:rFonts w:hint="eastAsia"/>
          <w:sz w:val="24"/>
          <w:szCs w:val="24"/>
        </w:rPr>
        <w:t>组成（未提供格式的格式自拟）</w:t>
      </w:r>
      <w:r>
        <w:rPr>
          <w:sz w:val="24"/>
          <w:szCs w:val="24"/>
        </w:rPr>
        <w:t>，装订成册</w:t>
      </w:r>
      <w:r>
        <w:rPr>
          <w:rFonts w:hint="eastAsia"/>
          <w:sz w:val="24"/>
          <w:szCs w:val="24"/>
        </w:rPr>
        <w:t>。</w:t>
      </w:r>
    </w:p>
    <w:p w:rsidR="004004B1" w:rsidRDefault="008D7277">
      <w:pPr>
        <w:pStyle w:val="22"/>
        <w:spacing w:line="440" w:lineRule="exact"/>
        <w:ind w:firstLineChars="200" w:firstLine="480"/>
        <w:rPr>
          <w:b/>
          <w:sz w:val="24"/>
          <w:szCs w:val="24"/>
        </w:rPr>
      </w:pPr>
      <w:r>
        <w:rPr>
          <w:rFonts w:hint="eastAsia"/>
          <w:sz w:val="24"/>
          <w:szCs w:val="24"/>
        </w:rPr>
        <w:t>(2)</w:t>
      </w:r>
      <w:r>
        <w:rPr>
          <w:rFonts w:hint="eastAsia"/>
          <w:sz w:val="24"/>
          <w:szCs w:val="24"/>
        </w:rPr>
        <w:t>响应文件一式肆份，其中正本一份，副本三份。如果正本与副本不符，以正本为准。响应文件应字迹清楚、内容齐全、数字准确、不应有涂改增删处。如修改时，修改处须有响应文件全权代表印章。</w:t>
      </w:r>
    </w:p>
    <w:p w:rsidR="004004B1" w:rsidRDefault="008D7277">
      <w:pPr>
        <w:pStyle w:val="22"/>
        <w:spacing w:line="440" w:lineRule="exact"/>
        <w:ind w:firstLineChars="200" w:firstLine="480"/>
        <w:rPr>
          <w:sz w:val="24"/>
          <w:szCs w:val="24"/>
        </w:rPr>
      </w:pPr>
      <w:r>
        <w:rPr>
          <w:rFonts w:hint="eastAsia"/>
          <w:sz w:val="24"/>
          <w:szCs w:val="24"/>
        </w:rPr>
        <w:t>(3)</w:t>
      </w:r>
      <w:r>
        <w:rPr>
          <w:rFonts w:hint="eastAsia"/>
          <w:sz w:val="24"/>
          <w:szCs w:val="24"/>
        </w:rPr>
        <w:t>响应文件必须用不褪色的墨水填写或打印，并注明“正本”、“副本”字样。响应文件正副本均须采用</w:t>
      </w:r>
      <w:r>
        <w:rPr>
          <w:rFonts w:hint="eastAsia"/>
          <w:sz w:val="24"/>
          <w:szCs w:val="24"/>
        </w:rPr>
        <w:t>A4</w:t>
      </w:r>
      <w:r>
        <w:rPr>
          <w:rFonts w:hint="eastAsia"/>
          <w:sz w:val="24"/>
          <w:szCs w:val="24"/>
        </w:rPr>
        <w:t>纸装订且胶装成册，不得出现散页、重页、掉页现象，不得采用活页夹装订。外封套应写明：供应商的全称、地址、邮编、项目编号及项目名称，并在骑缝上加盖公章。</w:t>
      </w:r>
    </w:p>
    <w:p w:rsidR="004004B1" w:rsidRDefault="008D7277">
      <w:pPr>
        <w:pStyle w:val="22"/>
        <w:spacing w:line="440" w:lineRule="exact"/>
        <w:ind w:firstLineChars="200" w:firstLine="480"/>
        <w:rPr>
          <w:sz w:val="24"/>
          <w:szCs w:val="24"/>
        </w:rPr>
      </w:pPr>
      <w:r>
        <w:rPr>
          <w:rFonts w:hint="eastAsia"/>
          <w:sz w:val="24"/>
          <w:szCs w:val="24"/>
        </w:rPr>
        <w:t xml:space="preserve"> (4)</w:t>
      </w:r>
      <w:r>
        <w:rPr>
          <w:rFonts w:hint="eastAsia"/>
          <w:sz w:val="24"/>
          <w:szCs w:val="24"/>
        </w:rPr>
        <w:t>响应文件中报价表必须加盖供应商公章和全权代表签章。</w:t>
      </w:r>
    </w:p>
    <w:p w:rsidR="004004B1" w:rsidRDefault="008D7277" w:rsidP="008D7277">
      <w:pPr>
        <w:pStyle w:val="22"/>
        <w:spacing w:line="440" w:lineRule="exact"/>
        <w:ind w:firstLineChars="249" w:firstLine="598"/>
        <w:rPr>
          <w:sz w:val="24"/>
          <w:szCs w:val="24"/>
        </w:rPr>
      </w:pPr>
      <w:r>
        <w:rPr>
          <w:rFonts w:hint="eastAsia"/>
          <w:sz w:val="24"/>
          <w:szCs w:val="24"/>
        </w:rPr>
        <w:t>(5)</w:t>
      </w:r>
      <w:r>
        <w:rPr>
          <w:rFonts w:hint="eastAsia"/>
          <w:sz w:val="24"/>
          <w:szCs w:val="24"/>
        </w:rPr>
        <w:t>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rsidR="004004B1" w:rsidRDefault="008D7277">
      <w:pPr>
        <w:pStyle w:val="22"/>
        <w:spacing w:line="440" w:lineRule="exact"/>
        <w:rPr>
          <w:b/>
          <w:sz w:val="24"/>
          <w:szCs w:val="24"/>
        </w:rPr>
      </w:pPr>
      <w:r>
        <w:rPr>
          <w:rFonts w:hint="eastAsia"/>
          <w:b/>
          <w:sz w:val="24"/>
          <w:szCs w:val="24"/>
        </w:rPr>
        <w:t xml:space="preserve">    6</w:t>
      </w:r>
      <w:r>
        <w:rPr>
          <w:rFonts w:hint="eastAsia"/>
          <w:b/>
          <w:sz w:val="24"/>
          <w:szCs w:val="24"/>
        </w:rPr>
        <w:t>．</w:t>
      </w:r>
      <w:r>
        <w:rPr>
          <w:rFonts w:hint="eastAsia"/>
          <w:b/>
          <w:sz w:val="24"/>
          <w:szCs w:val="24"/>
        </w:rPr>
        <w:t>3</w:t>
      </w:r>
      <w:r>
        <w:rPr>
          <w:rFonts w:hint="eastAsia"/>
          <w:b/>
          <w:sz w:val="24"/>
          <w:szCs w:val="24"/>
        </w:rPr>
        <w:t>响应</w:t>
      </w:r>
      <w:r>
        <w:rPr>
          <w:b/>
          <w:sz w:val="24"/>
          <w:szCs w:val="24"/>
        </w:rPr>
        <w:t>文件必须在</w:t>
      </w:r>
      <w:r>
        <w:rPr>
          <w:rFonts w:hint="eastAsia"/>
          <w:b/>
          <w:sz w:val="24"/>
          <w:szCs w:val="24"/>
        </w:rPr>
        <w:t>2020</w:t>
      </w:r>
      <w:r>
        <w:rPr>
          <w:b/>
          <w:sz w:val="24"/>
          <w:szCs w:val="24"/>
        </w:rPr>
        <w:t>年</w:t>
      </w:r>
      <w:r w:rsidR="005900FD">
        <w:rPr>
          <w:rFonts w:hint="eastAsia"/>
          <w:b/>
          <w:sz w:val="24"/>
          <w:szCs w:val="24"/>
        </w:rPr>
        <w:t>05</w:t>
      </w:r>
      <w:r>
        <w:rPr>
          <w:b/>
          <w:sz w:val="24"/>
          <w:szCs w:val="24"/>
        </w:rPr>
        <w:t>月</w:t>
      </w:r>
      <w:r w:rsidR="005900FD">
        <w:rPr>
          <w:rFonts w:hint="eastAsia"/>
          <w:b/>
          <w:sz w:val="24"/>
          <w:szCs w:val="24"/>
        </w:rPr>
        <w:t>25</w:t>
      </w:r>
      <w:r>
        <w:rPr>
          <w:rFonts w:hint="eastAsia"/>
          <w:b/>
          <w:sz w:val="24"/>
          <w:szCs w:val="24"/>
        </w:rPr>
        <w:t>日</w:t>
      </w:r>
      <w:r w:rsidR="005900FD">
        <w:rPr>
          <w:rFonts w:hint="eastAsia"/>
          <w:b/>
          <w:sz w:val="24"/>
          <w:szCs w:val="24"/>
        </w:rPr>
        <w:t>09:00</w:t>
      </w:r>
      <w:r>
        <w:rPr>
          <w:b/>
          <w:sz w:val="24"/>
          <w:szCs w:val="24"/>
        </w:rPr>
        <w:t>前送达</w:t>
      </w:r>
      <w:r>
        <w:rPr>
          <w:rFonts w:hint="eastAsia"/>
          <w:b/>
          <w:sz w:val="24"/>
          <w:szCs w:val="24"/>
        </w:rPr>
        <w:t>磋商</w:t>
      </w:r>
      <w:r>
        <w:rPr>
          <w:b/>
          <w:sz w:val="24"/>
          <w:szCs w:val="24"/>
        </w:rPr>
        <w:t>地点。</w:t>
      </w:r>
    </w:p>
    <w:p w:rsidR="004004B1" w:rsidRDefault="008D7277">
      <w:pPr>
        <w:pStyle w:val="22"/>
        <w:spacing w:line="440" w:lineRule="exact"/>
        <w:ind w:firstLineChars="200" w:firstLine="482"/>
        <w:rPr>
          <w:b/>
          <w:sz w:val="24"/>
          <w:szCs w:val="24"/>
        </w:rPr>
      </w:pPr>
      <w:r>
        <w:rPr>
          <w:rFonts w:hint="eastAsia"/>
          <w:b/>
          <w:sz w:val="24"/>
          <w:szCs w:val="24"/>
        </w:rPr>
        <w:t>7</w:t>
      </w:r>
      <w:r>
        <w:rPr>
          <w:rFonts w:hint="eastAsia"/>
          <w:b/>
          <w:sz w:val="24"/>
          <w:szCs w:val="24"/>
        </w:rPr>
        <w:t>．保证金</w:t>
      </w:r>
    </w:p>
    <w:p w:rsidR="004004B1" w:rsidRDefault="008D7277">
      <w:pPr>
        <w:adjustRightInd w:val="0"/>
        <w:snapToGrid w:val="0"/>
        <w:spacing w:line="440" w:lineRule="exact"/>
        <w:ind w:firstLineChars="196" w:firstLine="472"/>
        <w:rPr>
          <w:rFonts w:ascii="宋体" w:hAnsi="宋体"/>
          <w:b/>
          <w:sz w:val="24"/>
          <w:szCs w:val="24"/>
          <w:u w:val="single"/>
        </w:rPr>
      </w:pPr>
      <w:r>
        <w:rPr>
          <w:rFonts w:ascii="宋体" w:hAnsi="宋体" w:hint="eastAsia"/>
          <w:b/>
          <w:sz w:val="24"/>
          <w:szCs w:val="24"/>
        </w:rPr>
        <w:t>7．1供应商应在</w:t>
      </w:r>
      <w:r>
        <w:rPr>
          <w:rFonts w:hint="eastAsia"/>
          <w:b/>
          <w:sz w:val="24"/>
          <w:szCs w:val="24"/>
        </w:rPr>
        <w:t>2020</w:t>
      </w:r>
      <w:r>
        <w:rPr>
          <w:rFonts w:hint="eastAsia"/>
          <w:b/>
          <w:sz w:val="24"/>
          <w:szCs w:val="24"/>
        </w:rPr>
        <w:t>年</w:t>
      </w:r>
      <w:r w:rsidR="005900FD">
        <w:rPr>
          <w:rFonts w:hint="eastAsia"/>
          <w:b/>
          <w:sz w:val="24"/>
          <w:szCs w:val="24"/>
        </w:rPr>
        <w:t>05</w:t>
      </w:r>
      <w:r>
        <w:rPr>
          <w:b/>
          <w:sz w:val="24"/>
          <w:szCs w:val="24"/>
        </w:rPr>
        <w:t>月</w:t>
      </w:r>
      <w:r w:rsidR="005900FD">
        <w:rPr>
          <w:rFonts w:hint="eastAsia"/>
          <w:b/>
          <w:sz w:val="24"/>
          <w:szCs w:val="24"/>
        </w:rPr>
        <w:t>22</w:t>
      </w:r>
      <w:r>
        <w:rPr>
          <w:rFonts w:hint="eastAsia"/>
          <w:b/>
          <w:sz w:val="24"/>
          <w:szCs w:val="24"/>
        </w:rPr>
        <w:t>日</w:t>
      </w:r>
      <w:r>
        <w:rPr>
          <w:b/>
          <w:sz w:val="24"/>
          <w:szCs w:val="24"/>
        </w:rPr>
        <w:t>前</w:t>
      </w:r>
      <w:r>
        <w:rPr>
          <w:rFonts w:ascii="宋体" w:hAnsi="宋体" w:hint="eastAsia"/>
          <w:b/>
          <w:sz w:val="24"/>
          <w:szCs w:val="24"/>
        </w:rPr>
        <w:t>交纳保证金,具体金额为：</w:t>
      </w:r>
      <w:r>
        <w:rPr>
          <w:rFonts w:ascii="宋体" w:hAnsi="宋体" w:hint="eastAsia"/>
          <w:b/>
          <w:sz w:val="24"/>
          <w:szCs w:val="24"/>
          <w:u w:val="single"/>
        </w:rPr>
        <w:t>十万元整</w:t>
      </w:r>
    </w:p>
    <w:p w:rsidR="004004B1" w:rsidRDefault="008D7277" w:rsidP="008D7277">
      <w:pPr>
        <w:pStyle w:val="22"/>
        <w:spacing w:line="440" w:lineRule="exact"/>
        <w:ind w:firstLineChars="249" w:firstLine="598"/>
        <w:rPr>
          <w:sz w:val="24"/>
          <w:szCs w:val="24"/>
        </w:rPr>
      </w:pPr>
      <w:r>
        <w:rPr>
          <w:rFonts w:hint="eastAsia"/>
          <w:sz w:val="24"/>
          <w:szCs w:val="24"/>
        </w:rPr>
        <w:t>7</w:t>
      </w:r>
      <w:r>
        <w:rPr>
          <w:rFonts w:hint="eastAsia"/>
          <w:sz w:val="24"/>
          <w:szCs w:val="24"/>
        </w:rPr>
        <w:t>．</w:t>
      </w:r>
      <w:r>
        <w:rPr>
          <w:rFonts w:hint="eastAsia"/>
          <w:sz w:val="24"/>
          <w:szCs w:val="24"/>
        </w:rPr>
        <w:t xml:space="preserve">2 </w:t>
      </w:r>
      <w:r>
        <w:rPr>
          <w:rFonts w:hint="eastAsia"/>
          <w:sz w:val="24"/>
          <w:szCs w:val="24"/>
        </w:rPr>
        <w:t>磋商保证金：</w:t>
      </w:r>
    </w:p>
    <w:p w:rsidR="004004B1" w:rsidRDefault="008D7277">
      <w:pPr>
        <w:pStyle w:val="22"/>
        <w:spacing w:line="440" w:lineRule="exact"/>
        <w:ind w:firstLineChars="249" w:firstLine="600"/>
        <w:rPr>
          <w:b/>
          <w:bCs/>
          <w:sz w:val="24"/>
          <w:szCs w:val="24"/>
        </w:rPr>
      </w:pPr>
      <w:r>
        <w:rPr>
          <w:rFonts w:hint="eastAsia"/>
          <w:b/>
          <w:bCs/>
          <w:sz w:val="24"/>
          <w:szCs w:val="24"/>
        </w:rPr>
        <w:t>户名：江苏建科工程咨询有限公司，</w:t>
      </w:r>
    </w:p>
    <w:p w:rsidR="004004B1" w:rsidRDefault="008D7277">
      <w:pPr>
        <w:pStyle w:val="22"/>
        <w:spacing w:line="440" w:lineRule="exact"/>
        <w:ind w:firstLineChars="249" w:firstLine="600"/>
        <w:rPr>
          <w:b/>
          <w:bCs/>
          <w:sz w:val="24"/>
          <w:szCs w:val="24"/>
        </w:rPr>
      </w:pPr>
      <w:r>
        <w:rPr>
          <w:rFonts w:hint="eastAsia"/>
          <w:b/>
          <w:bCs/>
          <w:sz w:val="24"/>
          <w:szCs w:val="24"/>
        </w:rPr>
        <w:t>开户银行：交行江苏省分行营业部，</w:t>
      </w:r>
    </w:p>
    <w:p w:rsidR="004004B1" w:rsidRDefault="008D7277">
      <w:pPr>
        <w:pStyle w:val="22"/>
        <w:spacing w:line="440" w:lineRule="exact"/>
        <w:ind w:firstLineChars="249" w:firstLine="600"/>
        <w:rPr>
          <w:b/>
          <w:bCs/>
          <w:sz w:val="24"/>
          <w:szCs w:val="24"/>
        </w:rPr>
      </w:pPr>
      <w:r>
        <w:rPr>
          <w:rFonts w:hint="eastAsia"/>
          <w:b/>
          <w:bCs/>
          <w:sz w:val="24"/>
          <w:szCs w:val="24"/>
        </w:rPr>
        <w:t>账号：</w:t>
      </w:r>
      <w:r>
        <w:rPr>
          <w:rFonts w:hint="eastAsia"/>
          <w:b/>
          <w:bCs/>
          <w:sz w:val="24"/>
          <w:szCs w:val="24"/>
        </w:rPr>
        <w:t>320006687018010038713</w:t>
      </w:r>
    </w:p>
    <w:p w:rsidR="004004B1" w:rsidRDefault="008D7277" w:rsidP="008D7277">
      <w:pPr>
        <w:pStyle w:val="22"/>
        <w:spacing w:line="440" w:lineRule="exact"/>
        <w:ind w:firstLineChars="249" w:firstLine="598"/>
        <w:rPr>
          <w:sz w:val="24"/>
          <w:u w:val="single"/>
        </w:rPr>
      </w:pPr>
      <w:r>
        <w:rPr>
          <w:rFonts w:hint="eastAsia"/>
          <w:sz w:val="24"/>
          <w:szCs w:val="24"/>
        </w:rPr>
        <w:t>7.3</w:t>
      </w:r>
      <w:r>
        <w:rPr>
          <w:rFonts w:hint="eastAsia"/>
          <w:sz w:val="24"/>
        </w:rPr>
        <w:t>投标保证金可采用下列形式：</w:t>
      </w:r>
      <w:r>
        <w:rPr>
          <w:rFonts w:hint="eastAsia"/>
          <w:sz w:val="24"/>
          <w:u w:val="single"/>
        </w:rPr>
        <w:t>应当以银行汇票、网上银行支付</w:t>
      </w:r>
      <w:r>
        <w:rPr>
          <w:rFonts w:hint="eastAsia"/>
          <w:sz w:val="24"/>
          <w:u w:val="single"/>
        </w:rPr>
        <w:t>(</w:t>
      </w:r>
      <w:r>
        <w:rPr>
          <w:rFonts w:hint="eastAsia"/>
          <w:sz w:val="24"/>
          <w:u w:val="single"/>
        </w:rPr>
        <w:t>以银行到账时间为准</w:t>
      </w:r>
      <w:r>
        <w:rPr>
          <w:rFonts w:hint="eastAsia"/>
          <w:sz w:val="24"/>
          <w:u w:val="single"/>
        </w:rPr>
        <w:t>)</w:t>
      </w:r>
      <w:r>
        <w:rPr>
          <w:rFonts w:hint="eastAsia"/>
          <w:sz w:val="24"/>
          <w:u w:val="single"/>
        </w:rPr>
        <w:t>等非现金形式提交，户名必须与供应商名称一致。</w:t>
      </w:r>
    </w:p>
    <w:p w:rsidR="004004B1" w:rsidRDefault="008D7277" w:rsidP="008D7277">
      <w:pPr>
        <w:pStyle w:val="22"/>
        <w:spacing w:line="440" w:lineRule="exact"/>
        <w:ind w:firstLineChars="249" w:firstLine="598"/>
        <w:rPr>
          <w:b/>
          <w:bCs/>
          <w:sz w:val="24"/>
          <w:szCs w:val="24"/>
        </w:rPr>
      </w:pPr>
      <w:r>
        <w:rPr>
          <w:rFonts w:ascii="宋体" w:hAnsi="宋体" w:hint="eastAsia"/>
          <w:sz w:val="24"/>
          <w:szCs w:val="24"/>
        </w:rPr>
        <w:t>7.4 未按7.1和7.2条要求提交磋商保证金的将被视为报价无效。在下列情况下磋商保证金不予返还：</w:t>
      </w:r>
    </w:p>
    <w:p w:rsidR="004004B1" w:rsidRDefault="008D7277">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lastRenderedPageBreak/>
        <w:t>供应商在提交响应文件截止时间后撤回响应文件的；</w:t>
      </w:r>
    </w:p>
    <w:p w:rsidR="004004B1" w:rsidRDefault="008D7277">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t>供应商在响应文件中提供虚假材料的；</w:t>
      </w:r>
    </w:p>
    <w:p w:rsidR="004004B1" w:rsidRDefault="008D7277">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t>除因不可抗力或磋商文件认可的情形以外，成交供应商不与采购人签订合同的；</w:t>
      </w:r>
    </w:p>
    <w:p w:rsidR="004004B1" w:rsidRDefault="008D7277">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t xml:space="preserve">供应商与采购人、其他供应商或者采购代理机构恶意串通的； </w:t>
      </w:r>
    </w:p>
    <w:p w:rsidR="004004B1" w:rsidRDefault="008D7277">
      <w:pPr>
        <w:numPr>
          <w:ilvl w:val="0"/>
          <w:numId w:val="2"/>
        </w:numPr>
        <w:adjustRightInd w:val="0"/>
        <w:snapToGrid w:val="0"/>
        <w:spacing w:line="440" w:lineRule="exact"/>
        <w:ind w:firstLineChars="200" w:firstLine="480"/>
        <w:rPr>
          <w:rFonts w:ascii="宋体" w:hAnsi="宋体"/>
          <w:sz w:val="24"/>
          <w:szCs w:val="24"/>
        </w:rPr>
      </w:pPr>
      <w:r>
        <w:rPr>
          <w:rFonts w:ascii="宋体" w:hAnsi="宋体" w:hint="eastAsia"/>
          <w:sz w:val="24"/>
          <w:szCs w:val="24"/>
        </w:rPr>
        <w:t xml:space="preserve">磋商文件规定的其他情形。 </w:t>
      </w:r>
    </w:p>
    <w:p w:rsidR="004004B1" w:rsidRDefault="008D7277">
      <w:pPr>
        <w:adjustRightInd w:val="0"/>
        <w:snapToGrid w:val="0"/>
        <w:spacing w:line="440" w:lineRule="exact"/>
        <w:ind w:firstLineChars="200" w:firstLine="480"/>
        <w:rPr>
          <w:rFonts w:ascii="宋体" w:hAnsi="宋体"/>
          <w:sz w:val="24"/>
          <w:szCs w:val="24"/>
        </w:rPr>
      </w:pPr>
      <w:r>
        <w:rPr>
          <w:rFonts w:ascii="宋体" w:hAnsi="宋体" w:hint="eastAsia"/>
          <w:sz w:val="24"/>
          <w:szCs w:val="24"/>
        </w:rPr>
        <w:t>7.5</w:t>
      </w:r>
      <w:r>
        <w:rPr>
          <w:rFonts w:ascii="宋体" w:hAnsi="宋体" w:hint="eastAsia"/>
          <w:sz w:val="24"/>
        </w:rPr>
        <w:t>采</w:t>
      </w:r>
      <w:r>
        <w:rPr>
          <w:rFonts w:ascii="宋体" w:hAnsi="宋体"/>
          <w:sz w:val="24"/>
        </w:rPr>
        <w:t>购人或者采购代理机构应当自</w:t>
      </w:r>
      <w:r>
        <w:rPr>
          <w:rFonts w:ascii="宋体" w:hAnsi="宋体" w:hint="eastAsia"/>
          <w:sz w:val="24"/>
        </w:rPr>
        <w:t>成交</w:t>
      </w:r>
      <w:r>
        <w:rPr>
          <w:rFonts w:ascii="宋体" w:hAnsi="宋体"/>
          <w:sz w:val="24"/>
        </w:rPr>
        <w:t>通知书发出之日起5个工作日内退还未</w:t>
      </w:r>
      <w:r>
        <w:rPr>
          <w:rFonts w:ascii="宋体" w:hAnsi="宋体" w:hint="eastAsia"/>
          <w:sz w:val="24"/>
        </w:rPr>
        <w:t>成交</w:t>
      </w:r>
      <w:r>
        <w:rPr>
          <w:rFonts w:ascii="宋体" w:hAnsi="宋体"/>
          <w:sz w:val="24"/>
        </w:rPr>
        <w:t>供应商的</w:t>
      </w:r>
      <w:r>
        <w:rPr>
          <w:rFonts w:ascii="宋体" w:hAnsi="宋体" w:hint="eastAsia"/>
          <w:sz w:val="24"/>
        </w:rPr>
        <w:t>磋商</w:t>
      </w:r>
      <w:r>
        <w:rPr>
          <w:rFonts w:ascii="宋体" w:hAnsi="宋体"/>
          <w:sz w:val="24"/>
        </w:rPr>
        <w:t>保证金，自政府采购合同签订之日起5个工作日内退还</w:t>
      </w:r>
      <w:r>
        <w:rPr>
          <w:rFonts w:ascii="宋体" w:hAnsi="宋体" w:hint="eastAsia"/>
          <w:sz w:val="24"/>
        </w:rPr>
        <w:t>成交</w:t>
      </w:r>
      <w:r>
        <w:rPr>
          <w:rFonts w:ascii="宋体" w:hAnsi="宋体"/>
          <w:sz w:val="24"/>
        </w:rPr>
        <w:t>供应商的投标保证金。</w:t>
      </w:r>
      <w:r>
        <w:rPr>
          <w:rFonts w:ascii="宋体" w:hAnsi="宋体" w:hint="eastAsia"/>
          <w:sz w:val="24"/>
        </w:rPr>
        <w:t>告知后供应商因自身原因耽搁领取，造成磋商保证金的退还时间超过5个工作日的，采购人或者采购代理机构不承担延后退还的责任</w:t>
      </w:r>
      <w:r>
        <w:rPr>
          <w:rFonts w:ascii="宋体" w:hAnsi="宋体" w:hint="eastAsia"/>
          <w:sz w:val="24"/>
          <w:szCs w:val="24"/>
        </w:rPr>
        <w:t>。</w:t>
      </w:r>
    </w:p>
    <w:p w:rsidR="004004B1" w:rsidRDefault="008D7277">
      <w:pPr>
        <w:adjustRightInd w:val="0"/>
        <w:snapToGrid w:val="0"/>
        <w:spacing w:line="440" w:lineRule="exact"/>
        <w:ind w:firstLineChars="200" w:firstLine="480"/>
        <w:rPr>
          <w:rFonts w:ascii="宋体" w:hAnsi="宋体"/>
          <w:b/>
          <w:sz w:val="24"/>
          <w:szCs w:val="24"/>
        </w:rPr>
      </w:pPr>
      <w:r>
        <w:rPr>
          <w:rFonts w:ascii="宋体" w:hAnsi="宋体" w:hint="eastAsia"/>
          <w:sz w:val="24"/>
          <w:szCs w:val="24"/>
        </w:rPr>
        <w:t>8</w:t>
      </w:r>
      <w:r>
        <w:rPr>
          <w:rFonts w:ascii="宋体" w:hAnsi="宋体" w:hint="eastAsia"/>
          <w:b/>
          <w:sz w:val="24"/>
          <w:szCs w:val="24"/>
        </w:rPr>
        <w:t>．报价要求：</w:t>
      </w:r>
    </w:p>
    <w:p w:rsidR="004004B1" w:rsidRDefault="008D7277">
      <w:pPr>
        <w:adjustRightInd w:val="0"/>
        <w:snapToGrid w:val="0"/>
        <w:spacing w:line="440" w:lineRule="exact"/>
        <w:ind w:firstLineChars="200" w:firstLine="482"/>
        <w:rPr>
          <w:rFonts w:ascii="宋体" w:hAnsi="宋体"/>
          <w:b/>
          <w:sz w:val="24"/>
          <w:szCs w:val="24"/>
        </w:rPr>
      </w:pPr>
      <w:r>
        <w:rPr>
          <w:rFonts w:ascii="宋体" w:hAnsi="宋体" w:hint="eastAsia"/>
          <w:b/>
          <w:sz w:val="24"/>
          <w:szCs w:val="24"/>
        </w:rPr>
        <w:t>（1）所有报价均以人民币报价。</w:t>
      </w:r>
    </w:p>
    <w:p w:rsidR="004004B1" w:rsidRDefault="008D7277">
      <w:pPr>
        <w:adjustRightInd w:val="0"/>
        <w:snapToGrid w:val="0"/>
        <w:spacing w:line="440" w:lineRule="exact"/>
        <w:ind w:firstLineChars="200" w:firstLine="482"/>
        <w:rPr>
          <w:rFonts w:ascii="宋体" w:hAnsi="宋体"/>
          <w:b/>
          <w:sz w:val="24"/>
          <w:szCs w:val="24"/>
        </w:rPr>
      </w:pPr>
      <w:r>
        <w:rPr>
          <w:rFonts w:ascii="宋体" w:hAnsi="宋体" w:hint="eastAsia"/>
          <w:b/>
          <w:sz w:val="24"/>
          <w:szCs w:val="24"/>
        </w:rPr>
        <w:t>（2）供应商要按报价表</w:t>
      </w:r>
      <w:r>
        <w:rPr>
          <w:rFonts w:ascii="宋体" w:hAnsi="宋体"/>
          <w:b/>
          <w:sz w:val="24"/>
          <w:szCs w:val="24"/>
        </w:rPr>
        <w:t>(</w:t>
      </w:r>
      <w:r>
        <w:rPr>
          <w:rFonts w:ascii="宋体" w:hAnsi="宋体" w:hint="eastAsia"/>
          <w:b/>
          <w:sz w:val="24"/>
          <w:szCs w:val="24"/>
        </w:rPr>
        <w:t>统一格式</w:t>
      </w:r>
      <w:r>
        <w:rPr>
          <w:rFonts w:ascii="宋体" w:hAnsi="宋体"/>
          <w:b/>
          <w:sz w:val="24"/>
          <w:szCs w:val="24"/>
        </w:rPr>
        <w:t>)</w:t>
      </w:r>
      <w:r>
        <w:rPr>
          <w:rFonts w:ascii="宋体" w:hAnsi="宋体" w:hint="eastAsia"/>
          <w:b/>
          <w:sz w:val="24"/>
          <w:szCs w:val="24"/>
        </w:rPr>
        <w:t>的内容填写单价、总价及其他事项，并加盖供应商公章和全权代表签章。</w:t>
      </w:r>
    </w:p>
    <w:p w:rsidR="004004B1" w:rsidRDefault="008D7277">
      <w:pPr>
        <w:adjustRightInd w:val="0"/>
        <w:snapToGrid w:val="0"/>
        <w:spacing w:line="440" w:lineRule="exact"/>
        <w:ind w:firstLineChars="200" w:firstLine="480"/>
        <w:rPr>
          <w:rFonts w:ascii="宋体" w:hAnsi="宋体"/>
          <w:b/>
          <w:sz w:val="24"/>
          <w:szCs w:val="24"/>
        </w:rPr>
      </w:pPr>
      <w:r>
        <w:rPr>
          <w:rFonts w:ascii="宋体" w:hAnsi="宋体" w:hint="eastAsia"/>
          <w:sz w:val="24"/>
          <w:szCs w:val="24"/>
        </w:rPr>
        <w:t>（</w:t>
      </w:r>
      <w:r>
        <w:rPr>
          <w:rFonts w:ascii="宋体" w:hAnsi="宋体" w:hint="eastAsia"/>
          <w:b/>
          <w:sz w:val="24"/>
          <w:szCs w:val="24"/>
        </w:rPr>
        <w:t>3）本次磋商报价为固定总值报价，为完成本次符合采购人要求的全部费用，磋商报价包含</w:t>
      </w:r>
      <w:r>
        <w:rPr>
          <w:rFonts w:ascii="宋体" w:hAnsi="宋体"/>
          <w:b/>
          <w:sz w:val="24"/>
          <w:szCs w:val="24"/>
        </w:rPr>
        <w:t>与提供服务相关的项目人员费用、研究支出费用、外业调查食宿、差旅、车辆安排费用</w:t>
      </w:r>
      <w:r>
        <w:rPr>
          <w:rFonts w:ascii="宋体" w:hAnsi="宋体" w:hint="eastAsia"/>
          <w:b/>
          <w:sz w:val="24"/>
          <w:szCs w:val="24"/>
        </w:rPr>
        <w:t>、资料收集、制订详细计划和实施方案、专家评审费、最终成果费、成果工本费、利润、税金及完成本项目及后续服务等的一切费用。</w:t>
      </w:r>
    </w:p>
    <w:p w:rsidR="004004B1" w:rsidRDefault="008D7277">
      <w:pPr>
        <w:pStyle w:val="22"/>
        <w:spacing w:line="440" w:lineRule="exact"/>
        <w:ind w:firstLineChars="200" w:firstLine="482"/>
        <w:rPr>
          <w:b/>
          <w:sz w:val="24"/>
          <w:szCs w:val="24"/>
        </w:rPr>
      </w:pPr>
      <w:r>
        <w:rPr>
          <w:rFonts w:hint="eastAsia"/>
          <w:b/>
          <w:sz w:val="24"/>
          <w:szCs w:val="24"/>
        </w:rPr>
        <w:t>本次磋商报价包含采购人后期对方案修改、补充、调整、完善直至达到使用要求、交付使用为止的全部费用。</w:t>
      </w:r>
    </w:p>
    <w:p w:rsidR="004004B1" w:rsidRDefault="008D7277">
      <w:pPr>
        <w:pStyle w:val="22"/>
        <w:spacing w:line="440" w:lineRule="exact"/>
        <w:ind w:firstLineChars="200" w:firstLine="482"/>
        <w:rPr>
          <w:b/>
          <w:sz w:val="24"/>
          <w:szCs w:val="24"/>
        </w:rPr>
      </w:pPr>
      <w:r>
        <w:rPr>
          <w:rFonts w:hint="eastAsia"/>
          <w:b/>
          <w:sz w:val="24"/>
          <w:szCs w:val="24"/>
        </w:rPr>
        <w:t>报价范围包含完成采购项目内容的发生和涉及的全部费用，各供应商应自行勘察现场，根据项目实际情况，在充分考虑相关工作成本动态因素和自身管理水平的基础上，进行自主报价。报价在合同实施期间不因人工和材料、设备的市场因素变化而变动。</w:t>
      </w:r>
    </w:p>
    <w:p w:rsidR="004004B1" w:rsidRDefault="008D7277">
      <w:pPr>
        <w:pStyle w:val="22"/>
        <w:spacing w:line="440" w:lineRule="exact"/>
        <w:ind w:firstLineChars="200" w:firstLine="482"/>
        <w:rPr>
          <w:b/>
          <w:bCs/>
          <w:sz w:val="24"/>
          <w:szCs w:val="24"/>
        </w:rPr>
      </w:pPr>
      <w:r>
        <w:rPr>
          <w:rFonts w:hint="eastAsia"/>
          <w:b/>
          <w:sz w:val="24"/>
          <w:szCs w:val="24"/>
        </w:rPr>
        <w:t>（</w:t>
      </w:r>
      <w:r>
        <w:rPr>
          <w:rFonts w:hint="eastAsia"/>
          <w:b/>
          <w:sz w:val="24"/>
          <w:szCs w:val="24"/>
        </w:rPr>
        <w:t>4</w:t>
      </w:r>
      <w:r>
        <w:rPr>
          <w:rFonts w:hint="eastAsia"/>
          <w:b/>
          <w:sz w:val="24"/>
          <w:szCs w:val="24"/>
        </w:rPr>
        <w:t>）</w:t>
      </w:r>
      <w:r>
        <w:rPr>
          <w:b/>
          <w:sz w:val="24"/>
          <w:szCs w:val="24"/>
        </w:rPr>
        <w:t>本次</w:t>
      </w:r>
      <w:r>
        <w:rPr>
          <w:rFonts w:hint="eastAsia"/>
          <w:b/>
          <w:sz w:val="24"/>
          <w:szCs w:val="24"/>
        </w:rPr>
        <w:t>磋商</w:t>
      </w:r>
      <w:r>
        <w:rPr>
          <w:b/>
          <w:sz w:val="24"/>
          <w:szCs w:val="24"/>
        </w:rPr>
        <w:t>采用</w:t>
      </w:r>
      <w:r w:rsidR="005900FD">
        <w:rPr>
          <w:rFonts w:hint="eastAsia"/>
          <w:b/>
          <w:sz w:val="24"/>
          <w:szCs w:val="24"/>
          <w:u w:val="single"/>
        </w:rPr>
        <w:t>二次</w:t>
      </w:r>
      <w:r>
        <w:rPr>
          <w:rFonts w:hint="eastAsia"/>
          <w:b/>
          <w:sz w:val="24"/>
          <w:szCs w:val="24"/>
        </w:rPr>
        <w:t>报价法，供应商的第</w:t>
      </w:r>
      <w:r w:rsidR="005900FD">
        <w:rPr>
          <w:rFonts w:hint="eastAsia"/>
          <w:b/>
          <w:sz w:val="24"/>
          <w:szCs w:val="24"/>
        </w:rPr>
        <w:t>二</w:t>
      </w:r>
      <w:r>
        <w:rPr>
          <w:rFonts w:hint="eastAsia"/>
          <w:b/>
          <w:sz w:val="24"/>
          <w:szCs w:val="24"/>
        </w:rPr>
        <w:t>轮报价为最终报</w:t>
      </w:r>
      <w:r>
        <w:rPr>
          <w:rFonts w:hint="eastAsia"/>
          <w:b/>
          <w:bCs/>
          <w:sz w:val="24"/>
          <w:szCs w:val="24"/>
        </w:rPr>
        <w:t>价。</w:t>
      </w:r>
    </w:p>
    <w:p w:rsidR="004004B1" w:rsidRDefault="008D7277">
      <w:pPr>
        <w:pStyle w:val="22"/>
        <w:spacing w:line="440" w:lineRule="exact"/>
        <w:ind w:firstLineChars="200" w:firstLine="482"/>
        <w:rPr>
          <w:b/>
          <w:sz w:val="24"/>
          <w:szCs w:val="24"/>
        </w:rPr>
      </w:pPr>
      <w:r>
        <w:rPr>
          <w:rFonts w:hint="eastAsia"/>
          <w:b/>
          <w:sz w:val="24"/>
          <w:szCs w:val="24"/>
        </w:rPr>
        <w:t>（</w:t>
      </w:r>
      <w:r w:rsidR="005900FD">
        <w:rPr>
          <w:rFonts w:hint="eastAsia"/>
          <w:b/>
          <w:sz w:val="24"/>
          <w:szCs w:val="24"/>
        </w:rPr>
        <w:t>5</w:t>
      </w:r>
      <w:r>
        <w:rPr>
          <w:rFonts w:hint="eastAsia"/>
          <w:b/>
          <w:sz w:val="24"/>
          <w:szCs w:val="24"/>
        </w:rPr>
        <w:t>）本项目所发生的一切费用均应包括在</w:t>
      </w:r>
      <w:r w:rsidR="005900FD">
        <w:rPr>
          <w:rFonts w:hint="eastAsia"/>
          <w:b/>
          <w:sz w:val="24"/>
          <w:szCs w:val="24"/>
        </w:rPr>
        <w:t>最终</w:t>
      </w:r>
      <w:r>
        <w:rPr>
          <w:rFonts w:hint="eastAsia"/>
          <w:b/>
          <w:sz w:val="24"/>
          <w:szCs w:val="24"/>
        </w:rPr>
        <w:t>报价中。若有漏报或缺报，视为该项费用已包括在其它项目中，磋商报价的总价和单价不做调整。</w:t>
      </w:r>
    </w:p>
    <w:p w:rsidR="004004B1" w:rsidRDefault="008D7277">
      <w:pPr>
        <w:pStyle w:val="22"/>
        <w:spacing w:line="440" w:lineRule="exact"/>
        <w:ind w:firstLineChars="200" w:firstLine="482"/>
        <w:rPr>
          <w:b/>
          <w:sz w:val="24"/>
          <w:szCs w:val="24"/>
        </w:rPr>
      </w:pPr>
      <w:r>
        <w:rPr>
          <w:rFonts w:hint="eastAsia"/>
          <w:b/>
          <w:sz w:val="24"/>
          <w:szCs w:val="24"/>
        </w:rPr>
        <w:t>9</w:t>
      </w:r>
      <w:r>
        <w:rPr>
          <w:rFonts w:hint="eastAsia"/>
          <w:b/>
          <w:sz w:val="24"/>
          <w:szCs w:val="24"/>
        </w:rPr>
        <w:t>．评审工作程序</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对所有响应文件的资格性审查和符合性审查</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 xml:space="preserve">.l </w:t>
      </w:r>
      <w:r>
        <w:rPr>
          <w:rFonts w:ascii="仿宋" w:eastAsia="仿宋" w:hAnsiTheme="minorHAnsi" w:cs="仿宋" w:hint="eastAsia"/>
          <w:color w:val="000000"/>
          <w:kern w:val="0"/>
          <w:sz w:val="23"/>
          <w:szCs w:val="23"/>
        </w:rPr>
        <w:t>资格性审查的内容包括：</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lastRenderedPageBreak/>
        <w:t>（</w:t>
      </w:r>
      <w:r>
        <w:rPr>
          <w:rFonts w:ascii="仿宋" w:eastAsia="仿宋" w:hAnsiTheme="minorHAnsi" w:cs="仿宋"/>
          <w:color w:val="000000"/>
          <w:kern w:val="0"/>
          <w:sz w:val="23"/>
          <w:szCs w:val="23"/>
        </w:rPr>
        <w:t>1</w:t>
      </w:r>
      <w:r>
        <w:rPr>
          <w:rFonts w:ascii="仿宋" w:eastAsia="仿宋" w:hAnsiTheme="minorHAnsi" w:cs="仿宋" w:hint="eastAsia"/>
          <w:color w:val="000000"/>
          <w:kern w:val="0"/>
          <w:sz w:val="23"/>
          <w:szCs w:val="23"/>
        </w:rPr>
        <w:t>）资格证明；</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w:t>
      </w:r>
      <w:r>
        <w:rPr>
          <w:rFonts w:ascii="仿宋" w:eastAsia="仿宋" w:hAnsiTheme="minorHAnsi" w:cs="仿宋"/>
          <w:color w:val="000000"/>
          <w:kern w:val="0"/>
          <w:sz w:val="23"/>
          <w:szCs w:val="23"/>
        </w:rPr>
        <w:t>2</w:t>
      </w:r>
      <w:r>
        <w:rPr>
          <w:rFonts w:ascii="仿宋" w:eastAsia="仿宋" w:hAnsiTheme="minorHAnsi" w:cs="仿宋" w:hint="eastAsia"/>
          <w:color w:val="000000"/>
          <w:kern w:val="0"/>
          <w:sz w:val="23"/>
          <w:szCs w:val="23"/>
        </w:rPr>
        <w:t>）磋商保证金；</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 xml:space="preserve">.2 </w:t>
      </w:r>
      <w:r>
        <w:rPr>
          <w:rFonts w:ascii="仿宋" w:eastAsia="仿宋" w:hAnsiTheme="minorHAnsi" w:cs="仿宋" w:hint="eastAsia"/>
          <w:color w:val="000000"/>
          <w:kern w:val="0"/>
          <w:sz w:val="23"/>
          <w:szCs w:val="23"/>
        </w:rPr>
        <w:t>符合性审查的内容包括：</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w:t>
      </w:r>
      <w:r>
        <w:rPr>
          <w:rFonts w:ascii="仿宋" w:eastAsia="仿宋" w:hAnsiTheme="minorHAnsi" w:cs="仿宋"/>
          <w:color w:val="000000"/>
          <w:kern w:val="0"/>
          <w:sz w:val="23"/>
          <w:szCs w:val="23"/>
        </w:rPr>
        <w:t>1</w:t>
      </w:r>
      <w:r>
        <w:rPr>
          <w:rFonts w:ascii="仿宋" w:eastAsia="仿宋" w:hAnsiTheme="minorHAnsi" w:cs="仿宋" w:hint="eastAsia"/>
          <w:color w:val="000000"/>
          <w:kern w:val="0"/>
          <w:sz w:val="23"/>
          <w:szCs w:val="23"/>
        </w:rPr>
        <w:t>）响应文件的有效性</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签署情况等</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w:t>
      </w:r>
      <w:r>
        <w:rPr>
          <w:rFonts w:ascii="仿宋" w:eastAsia="仿宋" w:hAnsiTheme="minorHAnsi" w:cs="仿宋"/>
          <w:color w:val="000000"/>
          <w:kern w:val="0"/>
          <w:sz w:val="23"/>
          <w:szCs w:val="23"/>
        </w:rPr>
        <w:t>2</w:t>
      </w:r>
      <w:r>
        <w:rPr>
          <w:rFonts w:ascii="仿宋" w:eastAsia="仿宋" w:hAnsiTheme="minorHAnsi" w:cs="仿宋" w:hint="eastAsia"/>
          <w:color w:val="000000"/>
          <w:kern w:val="0"/>
          <w:sz w:val="23"/>
          <w:szCs w:val="23"/>
        </w:rPr>
        <w:t>）响应文件的完整性</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正本和副本数量、内容等</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w:t>
      </w:r>
      <w:r>
        <w:rPr>
          <w:rFonts w:ascii="仿宋" w:eastAsia="仿宋" w:hAnsiTheme="minorHAnsi" w:cs="仿宋"/>
          <w:color w:val="000000"/>
          <w:kern w:val="0"/>
          <w:sz w:val="23"/>
          <w:szCs w:val="23"/>
        </w:rPr>
        <w:t>3</w:t>
      </w:r>
      <w:r>
        <w:rPr>
          <w:rFonts w:ascii="仿宋" w:eastAsia="仿宋" w:hAnsiTheme="minorHAnsi" w:cs="仿宋" w:hint="eastAsia"/>
          <w:color w:val="000000"/>
          <w:kern w:val="0"/>
          <w:sz w:val="23"/>
          <w:szCs w:val="23"/>
        </w:rPr>
        <w:t>）对竞争性磋商文件的响应程度（是否存在重大负偏离等）。</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 xml:space="preserve">.3 </w:t>
      </w:r>
      <w:r>
        <w:rPr>
          <w:rFonts w:ascii="仿宋" w:eastAsia="仿宋" w:hAnsiTheme="minorHAnsi" w:cs="仿宋" w:hint="eastAsia"/>
          <w:color w:val="000000"/>
          <w:kern w:val="0"/>
          <w:sz w:val="23"/>
          <w:szCs w:val="23"/>
        </w:rPr>
        <w:t>所谓偏离是指响应文件的内容高于或低于竞争性磋商文件的相关要求。所谓重大负偏离是指供应商所供货的范围、质量、数量和交货期限等明显不能满足竞争性磋商文件的要求。重大负偏离的认定须经磋商小组三分之二以上同意。</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.4</w:t>
      </w:r>
      <w:r>
        <w:rPr>
          <w:rFonts w:ascii="仿宋" w:eastAsia="仿宋" w:hAnsiTheme="minorHAnsi" w:cs="仿宋" w:hint="eastAsia"/>
          <w:color w:val="000000"/>
          <w:kern w:val="0"/>
          <w:sz w:val="23"/>
          <w:szCs w:val="23"/>
        </w:rPr>
        <w:t>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9</w:t>
      </w:r>
      <w:r>
        <w:rPr>
          <w:rFonts w:ascii="仿宋" w:eastAsia="仿宋" w:hAnsiTheme="minorHAnsi" w:cs="仿宋"/>
          <w:color w:val="000000"/>
          <w:kern w:val="0"/>
          <w:sz w:val="23"/>
          <w:szCs w:val="23"/>
        </w:rPr>
        <w:t>.5</w:t>
      </w:r>
      <w:r>
        <w:rPr>
          <w:rFonts w:ascii="仿宋" w:eastAsia="仿宋" w:hAnsiTheme="minorHAnsi" w:cs="仿宋" w:hint="eastAsia"/>
          <w:color w:val="000000"/>
          <w:kern w:val="0"/>
          <w:sz w:val="23"/>
          <w:szCs w:val="23"/>
        </w:rPr>
        <w:t>磋商小组要求供应商澄清、说明或者更正响应文件应当以书面形式作出。供应商的澄清、说明或者更正应当由法定代表人或其授权代表签字或者加盖公章。由授权代表签字的，应当附法定代表人授权书。</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10</w:t>
      </w:r>
      <w:r>
        <w:rPr>
          <w:rFonts w:ascii="仿宋" w:eastAsia="仿宋" w:hAnsiTheme="minorHAnsi" w:cs="仿宋"/>
          <w:color w:val="000000"/>
          <w:kern w:val="0"/>
          <w:sz w:val="23"/>
          <w:szCs w:val="23"/>
        </w:rPr>
        <w:t>.</w:t>
      </w:r>
      <w:r>
        <w:rPr>
          <w:rFonts w:ascii="仿宋" w:eastAsia="仿宋" w:hAnsiTheme="minorHAnsi" w:cs="仿宋" w:hint="eastAsia"/>
          <w:color w:val="000000"/>
          <w:kern w:val="0"/>
          <w:sz w:val="23"/>
          <w:szCs w:val="23"/>
        </w:rPr>
        <w:t>磋商</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10</w:t>
      </w:r>
      <w:r>
        <w:rPr>
          <w:rFonts w:ascii="仿宋" w:eastAsia="仿宋" w:hAnsiTheme="minorHAnsi" w:cs="仿宋"/>
          <w:color w:val="000000"/>
          <w:kern w:val="0"/>
          <w:sz w:val="23"/>
          <w:szCs w:val="23"/>
        </w:rPr>
        <w:t xml:space="preserve">.1 </w:t>
      </w:r>
      <w:r>
        <w:rPr>
          <w:rFonts w:ascii="仿宋" w:eastAsia="仿宋" w:hAnsiTheme="minorHAnsi" w:cs="仿宋" w:hint="eastAsia"/>
          <w:color w:val="000000"/>
          <w:kern w:val="0"/>
          <w:sz w:val="23"/>
          <w:szCs w:val="23"/>
        </w:rPr>
        <w:t>初审合格的供应商进入下一步的磋商活动。</w:t>
      </w:r>
    </w:p>
    <w:p w:rsidR="004004B1" w:rsidRDefault="008D7277">
      <w:pPr>
        <w:autoSpaceDE w:val="0"/>
        <w:autoSpaceDN w:val="0"/>
        <w:adjustRightInd w:val="0"/>
        <w:jc w:val="left"/>
        <w:rPr>
          <w:rFonts w:ascii="仿宋" w:eastAsia="仿宋" w:hAnsiTheme="minorHAnsi" w:cs="仿宋"/>
          <w:color w:val="000000"/>
          <w:kern w:val="0"/>
          <w:sz w:val="23"/>
          <w:szCs w:val="23"/>
        </w:rPr>
      </w:pPr>
      <w:r>
        <w:rPr>
          <w:rFonts w:ascii="仿宋" w:eastAsia="仿宋" w:hAnsiTheme="minorHAnsi" w:cs="仿宋" w:hint="eastAsia"/>
          <w:color w:val="000000"/>
          <w:kern w:val="0"/>
          <w:sz w:val="23"/>
          <w:szCs w:val="23"/>
        </w:rPr>
        <w:t>10</w:t>
      </w:r>
      <w:r>
        <w:rPr>
          <w:rFonts w:ascii="仿宋" w:eastAsia="仿宋" w:hAnsiTheme="minorHAnsi" w:cs="仿宋"/>
          <w:color w:val="000000"/>
          <w:kern w:val="0"/>
          <w:sz w:val="23"/>
          <w:szCs w:val="23"/>
        </w:rPr>
        <w:t xml:space="preserve">.2 </w:t>
      </w:r>
      <w:r>
        <w:rPr>
          <w:rFonts w:ascii="仿宋" w:eastAsia="仿宋" w:hAnsiTheme="minorHAnsi" w:cs="仿宋" w:hint="eastAsia"/>
          <w:color w:val="000000"/>
          <w:kern w:val="0"/>
          <w:sz w:val="23"/>
          <w:szCs w:val="23"/>
        </w:rPr>
        <w:t>磋商小组所有成员应当集中与单一供应商分别进行磋商，并给予所有参加磋商的供应商平等的磋商机会。</w:t>
      </w:r>
    </w:p>
    <w:p w:rsidR="004004B1" w:rsidRDefault="008D7277">
      <w:pPr>
        <w:autoSpaceDE w:val="0"/>
        <w:autoSpaceDN w:val="0"/>
        <w:adjustRightInd w:val="0"/>
        <w:jc w:val="left"/>
        <w:rPr>
          <w:rFonts w:ascii="仿宋" w:eastAsia="仿宋" w:hAnsiTheme="minorHAnsi" w:cstheme="minorBidi"/>
          <w:kern w:val="0"/>
          <w:sz w:val="24"/>
          <w:szCs w:val="24"/>
        </w:rPr>
      </w:pPr>
      <w:r>
        <w:rPr>
          <w:rFonts w:ascii="仿宋" w:eastAsia="仿宋" w:hAnsiTheme="minorHAnsi" w:cs="仿宋" w:hint="eastAsia"/>
          <w:color w:val="000000"/>
          <w:kern w:val="0"/>
          <w:sz w:val="23"/>
          <w:szCs w:val="23"/>
        </w:rPr>
        <w:t>10</w:t>
      </w:r>
      <w:r>
        <w:rPr>
          <w:rFonts w:ascii="仿宋" w:eastAsia="仿宋" w:hAnsiTheme="minorHAnsi" w:cs="仿宋"/>
          <w:color w:val="000000"/>
          <w:kern w:val="0"/>
          <w:sz w:val="23"/>
          <w:szCs w:val="23"/>
        </w:rPr>
        <w:t xml:space="preserve">.3 </w:t>
      </w:r>
      <w:r>
        <w:rPr>
          <w:rFonts w:ascii="仿宋" w:eastAsia="仿宋" w:hAnsiTheme="minorHAnsi" w:cs="仿宋" w:hint="eastAsia"/>
          <w:color w:val="000000"/>
          <w:kern w:val="0"/>
          <w:sz w:val="23"/>
          <w:szCs w:val="23"/>
        </w:rPr>
        <w:t>在磋商过程中，磋商小组可以根据磋商文件和磋商情况实质性变动采购需求中的所有商务、技术、服务要求以及合同草案条款。实质性变动的内容，须经采购人代表确认。</w:t>
      </w:r>
    </w:p>
    <w:p w:rsidR="004004B1" w:rsidRDefault="008D7277">
      <w:pPr>
        <w:pageBreakBefore/>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lastRenderedPageBreak/>
        <w:t>10</w:t>
      </w:r>
      <w:r>
        <w:rPr>
          <w:rFonts w:ascii="仿宋" w:eastAsia="仿宋" w:hAnsiTheme="minorHAnsi" w:cstheme="minorBidi"/>
          <w:kern w:val="0"/>
          <w:sz w:val="23"/>
          <w:szCs w:val="23"/>
        </w:rPr>
        <w:t xml:space="preserve">.4 </w:t>
      </w:r>
      <w:r>
        <w:rPr>
          <w:rFonts w:ascii="仿宋" w:eastAsia="仿宋" w:hAnsiTheme="minorHAnsi" w:cstheme="minorBidi" w:hint="eastAsia"/>
          <w:kern w:val="0"/>
          <w:sz w:val="23"/>
          <w:szCs w:val="23"/>
        </w:rPr>
        <w:t>磋商文件作出的实质性变动是磋商文件的有效组成部分，磋商小组应当及时以书面形式同时通知所有参加磋商的供应商。</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10</w:t>
      </w:r>
      <w:r>
        <w:rPr>
          <w:rFonts w:ascii="仿宋" w:eastAsia="仿宋" w:hAnsiTheme="minorHAnsi" w:cstheme="minorBidi"/>
          <w:kern w:val="0"/>
          <w:sz w:val="23"/>
          <w:szCs w:val="23"/>
        </w:rPr>
        <w:t xml:space="preserve">.5 </w:t>
      </w:r>
      <w:r>
        <w:rPr>
          <w:rFonts w:ascii="仿宋" w:eastAsia="仿宋" w:hAnsiTheme="minorHAnsi" w:cstheme="minorBidi" w:hint="eastAsia"/>
          <w:kern w:val="0"/>
          <w:sz w:val="23"/>
          <w:szCs w:val="23"/>
        </w:rPr>
        <w:t>供应商应当按照磋商文件的变动情况和磋商小组的要求重新提交响应文件或者响应文件补充文件，并由其法定代表人或授权代表签字或者加盖公章。由授权代表签字的，应当附法定代表人授权书。其中响应文件补充文件需现场提交，需重新提交响应文件的根据磋商现场磋商小组公布的时间为准。</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11</w:t>
      </w:r>
      <w:r>
        <w:rPr>
          <w:rFonts w:ascii="仿宋" w:eastAsia="仿宋" w:hAnsiTheme="minorHAnsi" w:cstheme="minorBidi"/>
          <w:kern w:val="0"/>
          <w:sz w:val="23"/>
          <w:szCs w:val="23"/>
        </w:rPr>
        <w:t>.</w:t>
      </w:r>
      <w:r>
        <w:rPr>
          <w:rFonts w:ascii="仿宋" w:eastAsia="仿宋" w:hAnsiTheme="minorHAnsi" w:cstheme="minorBidi" w:hint="eastAsia"/>
          <w:kern w:val="0"/>
          <w:sz w:val="23"/>
          <w:szCs w:val="23"/>
        </w:rPr>
        <w:t>最后报价</w:t>
      </w:r>
    </w:p>
    <w:p w:rsidR="004004B1" w:rsidRPr="005900FD" w:rsidRDefault="008D7277">
      <w:pPr>
        <w:autoSpaceDE w:val="0"/>
        <w:autoSpaceDN w:val="0"/>
        <w:adjustRightInd w:val="0"/>
        <w:jc w:val="left"/>
        <w:rPr>
          <w:rFonts w:ascii="仿宋" w:eastAsia="仿宋" w:hAnsiTheme="minorHAnsi" w:cstheme="minorBidi"/>
          <w:b/>
          <w:kern w:val="0"/>
          <w:sz w:val="23"/>
          <w:szCs w:val="23"/>
        </w:rPr>
      </w:pPr>
      <w:r w:rsidRPr="005900FD">
        <w:rPr>
          <w:rFonts w:ascii="仿宋" w:eastAsia="仿宋" w:hAnsiTheme="minorHAnsi" w:cstheme="minorBidi" w:hint="eastAsia"/>
          <w:b/>
          <w:kern w:val="0"/>
          <w:sz w:val="23"/>
          <w:szCs w:val="23"/>
        </w:rPr>
        <w:t>11</w:t>
      </w:r>
      <w:r w:rsidRPr="005900FD">
        <w:rPr>
          <w:rFonts w:ascii="仿宋" w:eastAsia="仿宋" w:hAnsiTheme="minorHAnsi" w:cstheme="minorBidi"/>
          <w:b/>
          <w:kern w:val="0"/>
          <w:sz w:val="23"/>
          <w:szCs w:val="23"/>
        </w:rPr>
        <w:t xml:space="preserve">.1 </w:t>
      </w:r>
      <w:r w:rsidRPr="005900FD">
        <w:rPr>
          <w:rFonts w:ascii="仿宋" w:eastAsia="仿宋" w:hAnsiTheme="minorHAnsi" w:cstheme="minorBidi" w:hint="eastAsia"/>
          <w:b/>
          <w:kern w:val="0"/>
          <w:sz w:val="23"/>
          <w:szCs w:val="23"/>
        </w:rPr>
        <w:t>磋商结束后，磋商小组应当要求所有实质性响应的供应商在规定时间内提交最后报价。</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11</w:t>
      </w:r>
      <w:r>
        <w:rPr>
          <w:rFonts w:ascii="仿宋" w:eastAsia="仿宋" w:hAnsiTheme="minorHAnsi" w:cstheme="minorBidi"/>
          <w:kern w:val="0"/>
          <w:sz w:val="23"/>
          <w:szCs w:val="23"/>
        </w:rPr>
        <w:t xml:space="preserve">.2 </w:t>
      </w:r>
      <w:r>
        <w:rPr>
          <w:rFonts w:ascii="仿宋" w:eastAsia="仿宋" w:hAnsiTheme="minorHAnsi" w:cstheme="minorBidi" w:hint="eastAsia"/>
          <w:kern w:val="0"/>
          <w:sz w:val="23"/>
          <w:szCs w:val="23"/>
        </w:rPr>
        <w:t>最后报价是供应商响应文件的有效组成部分。</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11</w:t>
      </w:r>
      <w:r>
        <w:rPr>
          <w:rFonts w:ascii="仿宋" w:eastAsia="仿宋" w:hAnsiTheme="minorHAnsi" w:cstheme="minorBidi"/>
          <w:kern w:val="0"/>
          <w:sz w:val="23"/>
          <w:szCs w:val="23"/>
        </w:rPr>
        <w:t xml:space="preserve">.3 </w:t>
      </w:r>
      <w:r>
        <w:rPr>
          <w:rFonts w:ascii="仿宋" w:eastAsia="仿宋" w:hAnsiTheme="minorHAnsi" w:cstheme="minorBidi" w:hint="eastAsia"/>
          <w:kern w:val="0"/>
          <w:sz w:val="23"/>
          <w:szCs w:val="23"/>
        </w:rPr>
        <w:t>已提交响应文件的供应商，在提交最后报价之前，若因磋商文件实质性变动导致供应商无法满足采购需求的，允许供应商退出磋商。采购人、采购代理机构应当退还退出磋商的供应商的磋商保证金。</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w:t>
      </w:r>
      <w:r>
        <w:rPr>
          <w:rFonts w:ascii="仿宋" w:eastAsia="仿宋" w:hAnsiTheme="minorHAnsi" w:cstheme="minorBidi" w:hint="eastAsia"/>
          <w:kern w:val="0"/>
          <w:sz w:val="23"/>
          <w:szCs w:val="23"/>
        </w:rPr>
        <w:t>综合评分</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 xml:space="preserve">.1 </w:t>
      </w:r>
      <w:r>
        <w:rPr>
          <w:rFonts w:ascii="仿宋" w:eastAsia="仿宋" w:hAnsiTheme="minorHAnsi" w:cstheme="minorBidi" w:hint="eastAsia"/>
          <w:kern w:val="0"/>
          <w:sz w:val="23"/>
          <w:szCs w:val="23"/>
        </w:rPr>
        <w:t>经磋商确定最终采购需求和提交最后报价的供应商后，由磋商小组采用综合评分法对提交最后报价的供应商的响应文件和最后报价进行综合评分。</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 xml:space="preserve">.2 </w:t>
      </w:r>
      <w:r>
        <w:rPr>
          <w:rFonts w:ascii="仿宋" w:eastAsia="仿宋" w:hAnsiTheme="minorHAnsi" w:cstheme="minorBidi" w:hint="eastAsia"/>
          <w:kern w:val="0"/>
          <w:sz w:val="23"/>
          <w:szCs w:val="23"/>
        </w:rPr>
        <w:t>磋商小组按竞争性磋商文件第二章附件中公布的评审办法对每份响应文件及其补充文件进行评审，确定成交候选供应商。最低报价等任何单项因素的最优不能作为成交的保证。</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.3</w:t>
      </w:r>
      <w:r>
        <w:rPr>
          <w:rFonts w:ascii="仿宋" w:eastAsia="仿宋" w:hAnsiTheme="minorHAnsi" w:cstheme="minorBidi" w:hint="eastAsia"/>
          <w:kern w:val="0"/>
          <w:sz w:val="23"/>
          <w:szCs w:val="23"/>
        </w:rPr>
        <w:t>磋商文件没有规定的评审标准不作为评审依据。</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t>12</w:t>
      </w:r>
      <w:r>
        <w:rPr>
          <w:rFonts w:ascii="仿宋" w:eastAsia="仿宋" w:hAnsiTheme="minorHAnsi" w:cstheme="minorBidi"/>
          <w:kern w:val="0"/>
          <w:sz w:val="23"/>
          <w:szCs w:val="23"/>
        </w:rPr>
        <w:t>.4</w:t>
      </w:r>
      <w:r>
        <w:rPr>
          <w:rFonts w:ascii="仿宋" w:eastAsia="仿宋" w:hAnsiTheme="minorHAnsi" w:cstheme="minorBidi" w:hint="eastAsia"/>
          <w:kern w:val="0"/>
          <w:sz w:val="23"/>
          <w:szCs w:val="23"/>
        </w:rPr>
        <w:t>磋商小组成员独立对每个有效的响应文件进行评价、打分，所有磋商小组成员的打分平均值为每个供应商的得分。</w:t>
      </w:r>
    </w:p>
    <w:p w:rsidR="004004B1" w:rsidRDefault="008D7277">
      <w:pPr>
        <w:autoSpaceDE w:val="0"/>
        <w:autoSpaceDN w:val="0"/>
        <w:adjustRightInd w:val="0"/>
        <w:jc w:val="left"/>
        <w:rPr>
          <w:rFonts w:ascii="仿宋" w:eastAsia="仿宋" w:hAnsiTheme="minorHAnsi" w:cstheme="minorBidi"/>
          <w:kern w:val="0"/>
          <w:sz w:val="23"/>
          <w:szCs w:val="23"/>
        </w:rPr>
      </w:pPr>
      <w:r>
        <w:rPr>
          <w:rFonts w:ascii="仿宋" w:eastAsia="仿宋" w:hAnsiTheme="minorHAnsi" w:cstheme="minorBidi" w:hint="eastAsia"/>
          <w:kern w:val="0"/>
          <w:sz w:val="23"/>
          <w:szCs w:val="23"/>
        </w:rPr>
        <w:lastRenderedPageBreak/>
        <w:t>13</w:t>
      </w:r>
      <w:r>
        <w:rPr>
          <w:rFonts w:ascii="仿宋" w:eastAsia="仿宋" w:hAnsiTheme="minorHAnsi" w:cstheme="minorBidi"/>
          <w:kern w:val="0"/>
          <w:sz w:val="23"/>
          <w:szCs w:val="23"/>
        </w:rPr>
        <w:t>.</w:t>
      </w:r>
      <w:r>
        <w:rPr>
          <w:rFonts w:ascii="仿宋" w:eastAsia="仿宋" w:hAnsiTheme="minorHAnsi" w:cstheme="minorBidi" w:hint="eastAsia"/>
          <w:kern w:val="0"/>
          <w:sz w:val="23"/>
          <w:szCs w:val="23"/>
        </w:rPr>
        <w:t>推荐成交候选供应商</w:t>
      </w:r>
    </w:p>
    <w:p w:rsidR="004004B1" w:rsidRDefault="008D7277">
      <w:pPr>
        <w:pStyle w:val="22"/>
        <w:spacing w:line="440" w:lineRule="exact"/>
        <w:ind w:firstLineChars="200" w:firstLine="460"/>
        <w:rPr>
          <w:rFonts w:ascii="仿宋" w:eastAsia="仿宋" w:hAnsiTheme="minorHAnsi" w:cstheme="minorBidi"/>
          <w:kern w:val="0"/>
          <w:sz w:val="23"/>
          <w:szCs w:val="23"/>
        </w:rPr>
      </w:pPr>
      <w:r>
        <w:rPr>
          <w:rFonts w:ascii="仿宋" w:eastAsia="仿宋" w:hAnsiTheme="minorHAnsi" w:cstheme="minorBidi" w:hint="eastAsia"/>
          <w:kern w:val="0"/>
          <w:sz w:val="23"/>
          <w:szCs w:val="23"/>
        </w:rPr>
        <w:t>13</w:t>
      </w:r>
      <w:r>
        <w:rPr>
          <w:rFonts w:ascii="仿宋" w:eastAsia="仿宋" w:hAnsiTheme="minorHAnsi" w:cstheme="minorBidi"/>
          <w:kern w:val="0"/>
          <w:sz w:val="23"/>
          <w:szCs w:val="23"/>
        </w:rPr>
        <w:t xml:space="preserve">.1 </w:t>
      </w:r>
      <w:r>
        <w:rPr>
          <w:rFonts w:ascii="仿宋" w:eastAsia="仿宋" w:hAnsiTheme="minorHAnsi" w:cstheme="minorBidi" w:hint="eastAsia"/>
          <w:kern w:val="0"/>
          <w:sz w:val="23"/>
          <w:szCs w:val="23"/>
        </w:rPr>
        <w:t>磋商小组应当根据综合评分情况，按照评审得分由高到低顺序对全部响应供应商进行排序，并推荐排名前</w:t>
      </w:r>
      <w:r>
        <w:rPr>
          <w:rFonts w:ascii="仿宋" w:eastAsia="仿宋" w:hAnsiTheme="minorHAnsi" w:cstheme="minorBidi"/>
          <w:kern w:val="0"/>
          <w:sz w:val="23"/>
          <w:szCs w:val="23"/>
        </w:rPr>
        <w:t>3</w:t>
      </w:r>
      <w:r>
        <w:rPr>
          <w:rFonts w:ascii="仿宋" w:eastAsia="仿宋" w:hAnsiTheme="minorHAnsi" w:cstheme="minorBidi" w:hint="eastAsia"/>
          <w:kern w:val="0"/>
          <w:sz w:val="23"/>
          <w:szCs w:val="23"/>
        </w:rPr>
        <w:t>位的磋商响应供应商作为成交候选供应商，并编写评审报告。</w:t>
      </w:r>
    </w:p>
    <w:p w:rsidR="004004B1" w:rsidRDefault="008D7277">
      <w:pPr>
        <w:pStyle w:val="22"/>
        <w:spacing w:line="440" w:lineRule="exact"/>
        <w:ind w:firstLineChars="200" w:firstLine="482"/>
        <w:rPr>
          <w:b/>
          <w:sz w:val="24"/>
          <w:szCs w:val="24"/>
        </w:rPr>
      </w:pPr>
      <w:r>
        <w:rPr>
          <w:rFonts w:hint="eastAsia"/>
          <w:b/>
          <w:sz w:val="24"/>
          <w:szCs w:val="24"/>
        </w:rPr>
        <w:t>14</w:t>
      </w:r>
      <w:r>
        <w:rPr>
          <w:rFonts w:hint="eastAsia"/>
          <w:b/>
          <w:sz w:val="24"/>
          <w:szCs w:val="24"/>
        </w:rPr>
        <w:t>评审标准</w:t>
      </w:r>
    </w:p>
    <w:p w:rsidR="004004B1" w:rsidRDefault="008D7277">
      <w:pPr>
        <w:snapToGrid w:val="0"/>
        <w:spacing w:line="440" w:lineRule="exact"/>
        <w:ind w:firstLineChars="196" w:firstLine="470"/>
        <w:rPr>
          <w:rFonts w:ascii="宋体" w:hAnsi="宋体"/>
          <w:sz w:val="24"/>
          <w:szCs w:val="24"/>
        </w:rPr>
      </w:pPr>
      <w:r>
        <w:rPr>
          <w:rFonts w:ascii="宋体" w:hAnsi="宋体" w:hint="eastAsia"/>
          <w:sz w:val="24"/>
          <w:szCs w:val="24"/>
        </w:rPr>
        <w:t>根据《中华人民共和国政府采购法》、《中华人民共和国政府采购法实施条例》及省、市有关规定，磋商小组成员按照客观、公正、谨慎的原则，根据磋商文件规定的评审程序、评审方法和评审标准进行独立评审。根据排名先后确定成交候选供应商。</w:t>
      </w:r>
    </w:p>
    <w:p w:rsidR="004004B1" w:rsidRDefault="008D7277">
      <w:pPr>
        <w:snapToGrid w:val="0"/>
        <w:spacing w:line="440" w:lineRule="exact"/>
        <w:ind w:firstLineChars="196" w:firstLine="472"/>
        <w:rPr>
          <w:rFonts w:ascii="宋体" w:hAnsi="宋体"/>
          <w:b/>
          <w:sz w:val="24"/>
          <w:szCs w:val="24"/>
        </w:rPr>
      </w:pPr>
      <w:r>
        <w:rPr>
          <w:rFonts w:ascii="宋体" w:hAnsi="宋体" w:hint="eastAsia"/>
          <w:b/>
          <w:sz w:val="24"/>
          <w:szCs w:val="24"/>
        </w:rPr>
        <w:t>本次磋商采购评审标准为100分制，具体评审标准如下：</w:t>
      </w:r>
    </w:p>
    <w:tbl>
      <w:tblPr>
        <w:tblW w:w="5528" w:type="pct"/>
        <w:tblInd w:w="-743" w:type="dxa"/>
        <w:tblLayout w:type="fixed"/>
        <w:tblLook w:val="04A0"/>
      </w:tblPr>
      <w:tblGrid>
        <w:gridCol w:w="543"/>
        <w:gridCol w:w="447"/>
        <w:gridCol w:w="1134"/>
        <w:gridCol w:w="710"/>
        <w:gridCol w:w="6807"/>
      </w:tblGrid>
      <w:tr w:rsidR="004004B1">
        <w:trPr>
          <w:trHeight w:val="520"/>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序号</w:t>
            </w:r>
          </w:p>
        </w:tc>
        <w:tc>
          <w:tcPr>
            <w:tcW w:w="232" w:type="pct"/>
            <w:tcBorders>
              <w:top w:val="single" w:sz="4" w:space="0" w:color="auto"/>
              <w:left w:val="nil"/>
              <w:bottom w:val="single" w:sz="4" w:space="0" w:color="auto"/>
              <w:right w:val="single" w:sz="4" w:space="0" w:color="auto"/>
            </w:tcBorders>
            <w:shd w:val="clear" w:color="auto" w:fill="auto"/>
            <w:noWrap/>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内容</w:t>
            </w:r>
          </w:p>
        </w:tc>
        <w:tc>
          <w:tcPr>
            <w:tcW w:w="588" w:type="pct"/>
            <w:tcBorders>
              <w:top w:val="single" w:sz="4" w:space="0" w:color="auto"/>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内容</w:t>
            </w:r>
          </w:p>
        </w:tc>
        <w:tc>
          <w:tcPr>
            <w:tcW w:w="368" w:type="pct"/>
            <w:tcBorders>
              <w:top w:val="single" w:sz="4" w:space="0" w:color="auto"/>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分值</w:t>
            </w:r>
          </w:p>
        </w:tc>
        <w:tc>
          <w:tcPr>
            <w:tcW w:w="3529" w:type="pct"/>
            <w:tcBorders>
              <w:top w:val="single" w:sz="4" w:space="0" w:color="auto"/>
              <w:left w:val="nil"/>
              <w:bottom w:val="single" w:sz="4" w:space="0" w:color="auto"/>
              <w:right w:val="single" w:sz="4" w:space="0" w:color="auto"/>
            </w:tcBorders>
            <w:shd w:val="clear" w:color="auto" w:fill="auto"/>
            <w:noWrap/>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评分标准</w:t>
            </w:r>
          </w:p>
        </w:tc>
      </w:tr>
      <w:tr w:rsidR="004004B1">
        <w:trPr>
          <w:trHeight w:val="12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w:t>
            </w:r>
          </w:p>
        </w:tc>
        <w:tc>
          <w:tcPr>
            <w:tcW w:w="232"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价格分</w:t>
            </w:r>
            <w:r>
              <w:rPr>
                <w:rFonts w:ascii="仿宋" w:eastAsia="仿宋" w:hAnsi="仿宋" w:cs="宋体" w:hint="eastAsia"/>
                <w:color w:val="000000"/>
                <w:kern w:val="0"/>
                <w:sz w:val="22"/>
                <w:szCs w:val="22"/>
              </w:rPr>
              <w:br/>
              <w:t>10</w:t>
            </w: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　</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10</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1、价格分采用低价优先法计算，即满足招标文件要求且投标价格最低的投标报价为评标基准价，其他投标人的价格分按照下列公式计算：</w:t>
            </w:r>
            <w:r>
              <w:rPr>
                <w:rFonts w:ascii="仿宋" w:eastAsia="仿宋" w:hAnsi="仿宋" w:cs="宋体" w:hint="eastAsia"/>
                <w:color w:val="000000"/>
                <w:kern w:val="0"/>
                <w:sz w:val="22"/>
                <w:szCs w:val="22"/>
              </w:rPr>
              <w:br/>
              <w:t>价格分=（评标基准价/投标报价）×100%×10</w:t>
            </w:r>
            <w:r>
              <w:rPr>
                <w:rFonts w:ascii="仿宋" w:eastAsia="仿宋" w:hAnsi="仿宋" w:cs="宋体" w:hint="eastAsia"/>
                <w:color w:val="000000"/>
                <w:kern w:val="0"/>
                <w:sz w:val="22"/>
                <w:szCs w:val="22"/>
              </w:rPr>
              <w:br/>
              <w:t>2、投标人的投标报价超过采购人设定的最高限价，将作为无效标。</w:t>
            </w:r>
          </w:p>
        </w:tc>
      </w:tr>
      <w:tr w:rsidR="004004B1">
        <w:trPr>
          <w:trHeight w:val="10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232" w:type="pct"/>
            <w:vMerge w:val="restart"/>
            <w:tcBorders>
              <w:top w:val="nil"/>
              <w:left w:val="single" w:sz="4" w:space="0" w:color="auto"/>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技术分</w:t>
            </w:r>
            <w:r>
              <w:rPr>
                <w:rFonts w:ascii="仿宋" w:eastAsia="仿宋" w:hAnsi="仿宋" w:cs="宋体" w:hint="eastAsia"/>
                <w:color w:val="000000"/>
                <w:kern w:val="0"/>
                <w:sz w:val="22"/>
                <w:szCs w:val="22"/>
              </w:rPr>
              <w:br/>
              <w:t>55</w:t>
            </w: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施工方案</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5</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对供应商提供的实施方案进行评审，根据完整性、工作流程安排合理，工作方法和工作手段科学、得当，综合评分，优秀的得4-5分，良好的得2-3分、一般的得1分，差的或没有的不得分；</w:t>
            </w:r>
          </w:p>
        </w:tc>
      </w:tr>
      <w:tr w:rsidR="004004B1">
        <w:trPr>
          <w:trHeight w:val="11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项目部设置及施工总体部署</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8</w:t>
            </w:r>
          </w:p>
        </w:tc>
        <w:tc>
          <w:tcPr>
            <w:tcW w:w="3529" w:type="pct"/>
            <w:tcBorders>
              <w:top w:val="nil"/>
              <w:left w:val="nil"/>
              <w:bottom w:val="single" w:sz="4" w:space="0" w:color="auto"/>
              <w:right w:val="single" w:sz="4" w:space="0" w:color="auto"/>
            </w:tcBorders>
            <w:shd w:val="clear" w:color="auto" w:fill="auto"/>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项目施工部署安排合理；有详细的施工组织机构图，项目组人员分工明确。关键线路明晰，关键节点及一般节点划分合理，工期明确，搭接合理；有详细可行的保证措施，符合项目减少进度需要。（优秀 7-8分；良好 5-6</w:t>
            </w:r>
            <w:r>
              <w:rPr>
                <w:rFonts w:ascii="Calibri" w:eastAsia="仿宋" w:hAnsi="Calibri" w:cs="Calibri"/>
                <w:color w:val="000000"/>
                <w:kern w:val="0"/>
                <w:sz w:val="22"/>
                <w:szCs w:val="22"/>
              </w:rPr>
              <w:t> </w:t>
            </w:r>
            <w:r>
              <w:rPr>
                <w:rFonts w:ascii="仿宋" w:eastAsia="仿宋" w:hAnsi="仿宋" w:cs="宋体" w:hint="eastAsia"/>
                <w:color w:val="000000"/>
                <w:kern w:val="0"/>
                <w:sz w:val="22"/>
                <w:szCs w:val="22"/>
              </w:rPr>
              <w:t>分；一般 3-4</w:t>
            </w:r>
            <w:r>
              <w:rPr>
                <w:rFonts w:ascii="Calibri" w:eastAsia="仿宋" w:hAnsi="Calibri" w:cs="Calibri"/>
                <w:color w:val="000000"/>
                <w:kern w:val="0"/>
                <w:sz w:val="22"/>
                <w:szCs w:val="22"/>
              </w:rPr>
              <w:t> </w:t>
            </w:r>
            <w:r>
              <w:rPr>
                <w:rFonts w:ascii="仿宋" w:eastAsia="仿宋" w:hAnsi="仿宋" w:cs="宋体" w:hint="eastAsia"/>
                <w:color w:val="000000"/>
                <w:kern w:val="0"/>
                <w:sz w:val="22"/>
                <w:szCs w:val="22"/>
              </w:rPr>
              <w:t>分，按三档打分）</w:t>
            </w:r>
          </w:p>
        </w:tc>
      </w:tr>
      <w:tr w:rsidR="004004B1">
        <w:trPr>
          <w:trHeight w:val="5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lastRenderedPageBreak/>
              <w:t>4</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项目部组织</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5</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针对本项目组织机构、项目负责人及人力资源配备的合理性、完整性进行综合评分；（0- 5分） </w:t>
            </w:r>
          </w:p>
        </w:tc>
      </w:tr>
      <w:tr w:rsidR="004004B1">
        <w:trPr>
          <w:trHeight w:val="14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5</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修复施工方案与措施</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10</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针对受污染耕地安全利用的状况和特性，根据修复方案提出有针对性的修复施工方案及二次污染防治措施，且具有科学合理的分析，工艺流程完整、技术参数合理，确保可实施性。同时制定科学合理的安全管理体系、质量管理体系和文明施工措施。</w:t>
            </w:r>
            <w:r>
              <w:rPr>
                <w:rFonts w:ascii="仿宋" w:eastAsia="仿宋" w:hAnsi="仿宋" w:cs="宋体" w:hint="eastAsia"/>
                <w:color w:val="000000"/>
                <w:kern w:val="0"/>
                <w:sz w:val="22"/>
                <w:szCs w:val="22"/>
              </w:rPr>
              <w:br/>
              <w:t>（优秀 9-10分；良好 6-8 分；一般 3-5 分，按三档打分）</w:t>
            </w:r>
          </w:p>
        </w:tc>
      </w:tr>
      <w:tr w:rsidR="004004B1">
        <w:trPr>
          <w:trHeight w:val="14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　</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修复过程的过程监测和自检方案</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10</w:t>
            </w:r>
          </w:p>
        </w:tc>
        <w:tc>
          <w:tcPr>
            <w:tcW w:w="3529" w:type="pct"/>
            <w:tcBorders>
              <w:top w:val="nil"/>
              <w:left w:val="nil"/>
              <w:bottom w:val="single" w:sz="4" w:space="0" w:color="auto"/>
              <w:right w:val="single" w:sz="4" w:space="0" w:color="auto"/>
            </w:tcBorders>
            <w:shd w:val="clear" w:color="auto" w:fill="auto"/>
            <w:noWrap/>
            <w:vAlign w:val="center"/>
          </w:tcPr>
          <w:p w:rsidR="004004B1" w:rsidRDefault="008D7277">
            <w:pPr>
              <w:widowControl/>
              <w:rPr>
                <w:rFonts w:ascii="仿宋" w:eastAsia="仿宋" w:hAnsi="仿宋" w:cs="宋体"/>
                <w:color w:val="000000"/>
                <w:kern w:val="0"/>
                <w:sz w:val="22"/>
                <w:szCs w:val="22"/>
              </w:rPr>
            </w:pPr>
            <w:r>
              <w:rPr>
                <w:rFonts w:ascii="仿宋" w:eastAsia="仿宋" w:hAnsi="仿宋" w:cs="宋体" w:hint="eastAsia"/>
                <w:color w:val="000000"/>
                <w:kern w:val="0"/>
                <w:sz w:val="22"/>
                <w:szCs w:val="22"/>
              </w:rPr>
              <w:t>监测和自检方案完善、合理。能针对本项目修复过程中制定有关监测和自检方案，对修复的进度、修复结果、修复过程可能产生的的废水、废气、固体废物等进行自检和监测，方案具有自检人员、自检实验室、自检内容等。确保能及时掌握修复可能存在的问题。（优秀 9-10分；良好 7-8 分；一般5-6 分，按三档打分。）</w:t>
            </w:r>
          </w:p>
        </w:tc>
      </w:tr>
      <w:tr w:rsidR="004004B1">
        <w:trPr>
          <w:trHeight w:val="18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6</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5</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项目负责人职称：</w:t>
            </w:r>
            <w:r>
              <w:rPr>
                <w:rFonts w:ascii="仿宋" w:eastAsia="仿宋" w:hAnsi="仿宋" w:cs="宋体" w:hint="eastAsia"/>
                <w:color w:val="000000"/>
                <w:kern w:val="0"/>
                <w:sz w:val="22"/>
                <w:szCs w:val="22"/>
              </w:rPr>
              <w:br/>
              <w:t>a.具备相关专业正高级职称（研究员、教授）得5分；</w:t>
            </w:r>
            <w:r>
              <w:rPr>
                <w:rFonts w:ascii="仿宋" w:eastAsia="仿宋" w:hAnsi="仿宋" w:cs="宋体" w:hint="eastAsia"/>
                <w:color w:val="000000"/>
                <w:kern w:val="0"/>
                <w:sz w:val="22"/>
                <w:szCs w:val="22"/>
              </w:rPr>
              <w:br/>
              <w:t>b.具备相关专业副高级职称（副研究员、副教授）得3分；</w:t>
            </w:r>
            <w:r>
              <w:rPr>
                <w:rFonts w:ascii="仿宋" w:eastAsia="仿宋" w:hAnsi="仿宋" w:cs="宋体" w:hint="eastAsia"/>
                <w:color w:val="000000"/>
                <w:kern w:val="0"/>
                <w:sz w:val="22"/>
                <w:szCs w:val="22"/>
              </w:rPr>
              <w:br/>
              <w:t>注：1、职称重叠、重复的，仅按最高级别打分。2、相关专业是指环境科学、环境微生物、土壤学、农学、土肥等专业。 提供近三个月截止投标截止时间投标单位的社保证明及相关职称证书，复印件加盖公章做在投标文件中；</w:t>
            </w:r>
          </w:p>
        </w:tc>
      </w:tr>
      <w:tr w:rsidR="004004B1">
        <w:trPr>
          <w:trHeight w:val="19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7</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项目组成员</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4</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项目组成员配置（项目负责人除外）：` </w:t>
            </w:r>
            <w:r>
              <w:rPr>
                <w:rFonts w:ascii="仿宋" w:eastAsia="仿宋" w:hAnsi="仿宋" w:cs="宋体" w:hint="eastAsia"/>
                <w:color w:val="000000"/>
                <w:kern w:val="0"/>
                <w:sz w:val="22"/>
                <w:szCs w:val="22"/>
              </w:rPr>
              <w:br/>
              <w:t>a.相关专业高级职称（含正高、副高）的，每个得0.5分，本项最高得1分。</w:t>
            </w:r>
            <w:r>
              <w:rPr>
                <w:rFonts w:ascii="仿宋" w:eastAsia="仿宋" w:hAnsi="仿宋" w:cs="宋体" w:hint="eastAsia"/>
                <w:color w:val="000000"/>
                <w:kern w:val="0"/>
                <w:sz w:val="22"/>
                <w:szCs w:val="22"/>
              </w:rPr>
              <w:br/>
            </w:r>
            <w:r>
              <w:rPr>
                <w:rFonts w:ascii="仿宋" w:eastAsia="仿宋" w:hAnsi="仿宋" w:cs="宋体" w:hint="eastAsia"/>
                <w:color w:val="000000"/>
                <w:kern w:val="0"/>
                <w:sz w:val="22"/>
                <w:szCs w:val="22"/>
              </w:rPr>
              <w:lastRenderedPageBreak/>
              <w:t>b.中级职称的，每个得0.5分，本项最高得1分。</w:t>
            </w:r>
            <w:r>
              <w:rPr>
                <w:rFonts w:ascii="仿宋" w:eastAsia="仿宋" w:hAnsi="仿宋" w:cs="宋体" w:hint="eastAsia"/>
                <w:color w:val="000000"/>
                <w:kern w:val="0"/>
                <w:sz w:val="22"/>
                <w:szCs w:val="22"/>
              </w:rPr>
              <w:br/>
              <w:t>C．具有博士/硕士学历，每个得0.5分，最高得2分。</w:t>
            </w:r>
            <w:r>
              <w:rPr>
                <w:rFonts w:ascii="仿宋" w:eastAsia="仿宋" w:hAnsi="仿宋" w:cs="宋体" w:hint="eastAsia"/>
                <w:color w:val="000000"/>
                <w:kern w:val="0"/>
                <w:sz w:val="22"/>
                <w:szCs w:val="22"/>
              </w:rPr>
              <w:br/>
              <w:t>注：职称、学历重叠、重复的，仅按最高级别打分，本项最高得分4分。</w:t>
            </w:r>
            <w:r>
              <w:rPr>
                <w:rFonts w:ascii="仿宋" w:eastAsia="仿宋" w:hAnsi="仿宋" w:cs="宋体" w:hint="eastAsia"/>
                <w:color w:val="000000"/>
                <w:kern w:val="0"/>
                <w:sz w:val="22"/>
                <w:szCs w:val="22"/>
              </w:rPr>
              <w:br/>
              <w:t>提供近三个月截止投标截止时间投标单位的社保证明及职称或学历相关证书，复印件加盖公章做在投标文件中；</w:t>
            </w:r>
          </w:p>
        </w:tc>
      </w:tr>
      <w:tr w:rsidR="004004B1">
        <w:trPr>
          <w:trHeight w:val="8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lastRenderedPageBreak/>
              <w:t>8</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社会影响维稳应急预案及承诺</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能根据本项目的情况，有针对性地制定环境污染事故和社会影响的维稳预案。</w:t>
            </w:r>
          </w:p>
        </w:tc>
      </w:tr>
      <w:tr w:rsidR="004004B1">
        <w:trPr>
          <w:trHeight w:val="28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9</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技术产品先进性</w:t>
            </w:r>
          </w:p>
        </w:tc>
        <w:tc>
          <w:tcPr>
            <w:tcW w:w="368" w:type="pct"/>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1、投标人拥有自主知识产权的重金属污染耕地安全利用及修复治理相关的材料、产品或技术，获得发明专利授权的，每项得1分，本小项合计最多得4分，无不得分。</w:t>
            </w:r>
            <w:r>
              <w:rPr>
                <w:rFonts w:ascii="仿宋" w:eastAsia="仿宋" w:hAnsi="仿宋" w:cs="宋体" w:hint="eastAsia"/>
                <w:color w:val="000000"/>
                <w:kern w:val="0"/>
                <w:sz w:val="22"/>
                <w:szCs w:val="22"/>
              </w:rPr>
              <w:br/>
              <w:t>2、投标人有自主研发修复治理产品、材料和技术，且取得过省级及以上农业部门试验报告或效果报告的（农产品降镉率</w:t>
            </w:r>
            <w:r>
              <w:rPr>
                <w:rFonts w:ascii="宋体" w:hAnsi="宋体" w:cs="宋体" w:hint="eastAsia"/>
                <w:color w:val="000000"/>
                <w:kern w:val="0"/>
                <w:sz w:val="22"/>
                <w:szCs w:val="22"/>
              </w:rPr>
              <w:t>≧</w:t>
            </w:r>
            <w:r>
              <w:rPr>
                <w:rFonts w:ascii="仿宋" w:eastAsia="仿宋" w:hAnsi="仿宋" w:cs="宋体" w:hint="eastAsia"/>
                <w:color w:val="000000"/>
                <w:kern w:val="0"/>
                <w:sz w:val="22"/>
                <w:szCs w:val="22"/>
              </w:rPr>
              <w:t>30%的），每项得1分，本小项合计最多得2分，无不得分。</w:t>
            </w:r>
            <w:r>
              <w:rPr>
                <w:rFonts w:ascii="仿宋" w:eastAsia="仿宋" w:hAnsi="仿宋" w:cs="宋体" w:hint="eastAsia"/>
                <w:color w:val="000000"/>
                <w:kern w:val="0"/>
                <w:sz w:val="22"/>
                <w:szCs w:val="22"/>
              </w:rPr>
              <w:br/>
              <w:t>注：修复治理产品是指重金属污染土壤改良剂、调理剂、阻控剂、钝化剂，不含有机肥；</w:t>
            </w:r>
            <w:r>
              <w:rPr>
                <w:rFonts w:ascii="仿宋" w:eastAsia="仿宋" w:hAnsi="仿宋" w:cs="宋体" w:hint="eastAsia"/>
                <w:color w:val="000000"/>
                <w:kern w:val="0"/>
                <w:sz w:val="22"/>
                <w:szCs w:val="22"/>
              </w:rPr>
              <w:br/>
              <w:t xml:space="preserve">    投标人须提供省级及以上农业部门的相关报告，复印件应加盖投标人公章。</w:t>
            </w:r>
          </w:p>
        </w:tc>
      </w:tr>
      <w:tr w:rsidR="004004B1">
        <w:trPr>
          <w:trHeight w:val="23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lastRenderedPageBreak/>
              <w:t>10</w:t>
            </w:r>
          </w:p>
        </w:tc>
        <w:tc>
          <w:tcPr>
            <w:tcW w:w="232" w:type="pct"/>
            <w:vMerge w:val="restart"/>
            <w:tcBorders>
              <w:top w:val="nil"/>
              <w:left w:val="single" w:sz="4" w:space="0" w:color="auto"/>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资信及</w:t>
            </w:r>
            <w:r>
              <w:rPr>
                <w:rFonts w:ascii="仿宋" w:eastAsia="仿宋" w:hAnsi="仿宋" w:cs="宋体" w:hint="eastAsia"/>
                <w:color w:val="000000"/>
                <w:kern w:val="0"/>
                <w:sz w:val="22"/>
                <w:szCs w:val="22"/>
              </w:rPr>
              <w:br/>
              <w:t>其他分</w:t>
            </w:r>
            <w:r>
              <w:rPr>
                <w:rFonts w:ascii="仿宋" w:eastAsia="仿宋" w:hAnsi="仿宋" w:cs="宋体" w:hint="eastAsia"/>
                <w:color w:val="000000"/>
                <w:kern w:val="0"/>
                <w:sz w:val="22"/>
                <w:szCs w:val="22"/>
              </w:rPr>
              <w:br/>
              <w:t>35</w:t>
            </w: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项目自检机构</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具有经中国合格评定国家认可委员会（CNAS）及中国国家认证认可监督管理委员会（CMA）评定合格的具有国家实验室认可和计量认证资质的综合性检验检测机构具有经中国合格评定国家认可委员会（CNAS）及中国国家认证认可监督管理委员会评定合格的具有国家实验室认可和计量认证资质的综合性检验检测机构（实验室检测能力范围须包含土壤、植物镉元素测定），得1分;</w:t>
            </w:r>
            <w:r>
              <w:rPr>
                <w:rFonts w:ascii="仿宋" w:eastAsia="仿宋" w:hAnsi="仿宋" w:cs="宋体" w:hint="eastAsia"/>
                <w:color w:val="000000"/>
                <w:kern w:val="0"/>
                <w:sz w:val="22"/>
                <w:szCs w:val="22"/>
              </w:rPr>
              <w:br/>
              <w:t xml:space="preserve"> 提供获得过土壤污染、修复方面省级及以上科学技术进步奖项的，每个得1分，最高得2分；(提供有效证明复印件，并加盖公章)                     </w:t>
            </w:r>
          </w:p>
        </w:tc>
      </w:tr>
      <w:tr w:rsidR="004004B1">
        <w:trPr>
          <w:trHeight w:val="82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11</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技术力量</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承担过国家级、省级土壤、农业资源、环境相关领域研究、调查或技术推广工作，每份合同1分，最多3分。（提供合同复印件加盖公章）；</w:t>
            </w:r>
          </w:p>
        </w:tc>
      </w:tr>
      <w:tr w:rsidR="004004B1">
        <w:trPr>
          <w:trHeight w:val="12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12</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 xml:space="preserve">相关业绩 </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7</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2016年1月1日至今投标人完成的类似项目(经相关部门验收合格100万元以上的项目),每个业绩得1分，最高得7分。注：投标文件中需提供相关业绩的合同复印件，开标现场递交原件，无原件不得分</w:t>
            </w:r>
          </w:p>
        </w:tc>
      </w:tr>
      <w:tr w:rsidR="004004B1">
        <w:trPr>
          <w:trHeight w:val="8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13</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vMerge w:val="restart"/>
            <w:tcBorders>
              <w:top w:val="nil"/>
              <w:left w:val="single" w:sz="4" w:space="0" w:color="auto"/>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项目负责人荣誉</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项目负责人：主持相关国家级项目，每项得2分，省部级项目（省科技厅公益项目、省自然基金、省科技厅重点研发项目）每项得1分，其他不得分，本项最高得3分。</w:t>
            </w:r>
          </w:p>
        </w:tc>
      </w:tr>
      <w:tr w:rsidR="004004B1">
        <w:trPr>
          <w:trHeight w:val="118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14</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 近三年（2017年4月后）主持省部级</w:t>
            </w:r>
            <w:r w:rsidR="005900FD">
              <w:rPr>
                <w:rFonts w:ascii="仿宋" w:eastAsia="仿宋" w:hAnsi="仿宋" w:cs="宋体" w:hint="eastAsia"/>
                <w:color w:val="000000"/>
                <w:kern w:val="0"/>
                <w:sz w:val="22"/>
                <w:szCs w:val="22"/>
              </w:rPr>
              <w:t>（含）以上</w:t>
            </w:r>
            <w:r>
              <w:rPr>
                <w:rFonts w:ascii="仿宋" w:eastAsia="仿宋" w:hAnsi="仿宋" w:cs="宋体" w:hint="eastAsia"/>
                <w:color w:val="000000"/>
                <w:kern w:val="0"/>
                <w:sz w:val="22"/>
                <w:szCs w:val="22"/>
              </w:rPr>
              <w:t>，一等奖得3分，二等奖得2分（），三等奖得1分，没有不得分，本项最高得3分。</w:t>
            </w:r>
            <w:r>
              <w:rPr>
                <w:rFonts w:ascii="仿宋" w:eastAsia="仿宋" w:hAnsi="仿宋" w:cs="宋体" w:hint="eastAsia"/>
                <w:color w:val="000000"/>
                <w:kern w:val="0"/>
                <w:sz w:val="22"/>
                <w:szCs w:val="22"/>
              </w:rPr>
              <w:br/>
              <w:t>农林或环保类奖项，提供证书原件；提供截止投标截止时间投标单位的社保证明及相关证明材料，复印件做在投标文件中；</w:t>
            </w:r>
          </w:p>
        </w:tc>
      </w:tr>
      <w:tr w:rsidR="004004B1">
        <w:trPr>
          <w:trHeight w:val="84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lastRenderedPageBreak/>
              <w:t>15</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项目负责人：近三年（2017年4月后）作为第一申请人的重金属修复相关授权专利（授权证书的原件或复印件），发明专利得2分，实用新型1分，本项最高得2分。</w:t>
            </w:r>
          </w:p>
        </w:tc>
      </w:tr>
      <w:tr w:rsidR="004004B1">
        <w:trPr>
          <w:trHeight w:val="128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16</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vMerge w:val="restart"/>
            <w:tcBorders>
              <w:top w:val="nil"/>
              <w:left w:val="single" w:sz="4" w:space="0" w:color="auto"/>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企业荣誉</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投标人具有正式批复的土壤修复类实验室得1分，江苏省重点及以上土壤修复类实验室得2分，本项最高得2分。</w:t>
            </w:r>
            <w:r>
              <w:rPr>
                <w:rFonts w:ascii="仿宋" w:eastAsia="仿宋" w:hAnsi="仿宋" w:cs="宋体" w:hint="eastAsia"/>
                <w:color w:val="000000"/>
                <w:kern w:val="0"/>
                <w:sz w:val="22"/>
                <w:szCs w:val="22"/>
              </w:rPr>
              <w:br/>
              <w:t>注：提供批复文件，原件备查。</w:t>
            </w:r>
          </w:p>
        </w:tc>
      </w:tr>
      <w:tr w:rsidR="004004B1">
        <w:trPr>
          <w:trHeight w:val="122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17</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投标团队负责人自2017年1月1日以第一作者在学术刊物上发表土壤修复治理相关研究论文的每篇得1分。本项最高得2分。</w:t>
            </w:r>
          </w:p>
        </w:tc>
      </w:tr>
      <w:tr w:rsidR="004004B1">
        <w:trPr>
          <w:trHeight w:val="78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18</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投标人资质信誉得分（2分）：按投标人资质信誉、获奖情况、知名度、市场形象、用户反馈等情况综合评分，得0-2分；</w:t>
            </w:r>
          </w:p>
        </w:tc>
      </w:tr>
      <w:tr w:rsidR="004004B1">
        <w:trPr>
          <w:trHeight w:val="8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19</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投标人获得过“国家知识产权示范企业”证书的或企业具有省级土壤修复标委员会专家成员的，得2分。（提供相关证明材料，原件备查）</w:t>
            </w:r>
          </w:p>
        </w:tc>
      </w:tr>
      <w:tr w:rsidR="004004B1">
        <w:trPr>
          <w:trHeight w:val="150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20</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3</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人投标截止时间前三年受到行政处罚、行政处理（含通报）或列入不良行为的，此项得分为0；承诺投标截止时间前三年未受到过处罚、行政处理（含通报）或记入不良行为的得3分（如进行虚假承诺，一经发现将取消中标资格，并报经监督管理部门处罚，并予通报）。</w:t>
            </w:r>
          </w:p>
        </w:tc>
      </w:tr>
      <w:tr w:rsidR="004004B1">
        <w:trPr>
          <w:trHeight w:val="2460"/>
        </w:trPr>
        <w:tc>
          <w:tcPr>
            <w:tcW w:w="281" w:type="pct"/>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21</w:t>
            </w:r>
          </w:p>
        </w:tc>
        <w:tc>
          <w:tcPr>
            <w:tcW w:w="232" w:type="pct"/>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2"/>
                <w:szCs w:val="22"/>
              </w:rPr>
            </w:pPr>
          </w:p>
        </w:tc>
        <w:tc>
          <w:tcPr>
            <w:tcW w:w="58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文书制作</w:t>
            </w:r>
          </w:p>
        </w:tc>
        <w:tc>
          <w:tcPr>
            <w:tcW w:w="368" w:type="pct"/>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2"/>
                <w:szCs w:val="22"/>
              </w:rPr>
            </w:pPr>
            <w:r>
              <w:rPr>
                <w:rFonts w:ascii="仿宋" w:eastAsia="仿宋" w:hAnsi="仿宋" w:cs="宋体" w:hint="eastAsia"/>
                <w:color w:val="000000"/>
                <w:kern w:val="0"/>
                <w:sz w:val="22"/>
                <w:szCs w:val="22"/>
              </w:rPr>
              <w:t>2</w:t>
            </w:r>
          </w:p>
        </w:tc>
        <w:tc>
          <w:tcPr>
            <w:tcW w:w="3529" w:type="pct"/>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2"/>
                <w:szCs w:val="22"/>
              </w:rPr>
            </w:pPr>
            <w:r>
              <w:rPr>
                <w:rFonts w:ascii="仿宋" w:eastAsia="仿宋" w:hAnsi="仿宋" w:cs="宋体" w:hint="eastAsia"/>
                <w:color w:val="000000"/>
                <w:kern w:val="0"/>
                <w:sz w:val="22"/>
                <w:szCs w:val="22"/>
              </w:rPr>
              <w:t>投标文件制作（2分），投标文件编制完整，格式规范、装订整齐、双面打印、符合招标文件要求的，得2分；投标文件有关内容前后矛盾、与招标文件要求不一致等，评标委员会允许且需要通过询标等程序进行澄清的，该项不得分；投标文件存在其他错漏的，每项（次）扣 0.5 分，扣完该项得分为止。</w:t>
            </w:r>
            <w:r>
              <w:rPr>
                <w:rFonts w:ascii="仿宋" w:eastAsia="仿宋" w:hAnsi="仿宋" w:cs="宋体" w:hint="eastAsia"/>
                <w:color w:val="000000"/>
                <w:kern w:val="0"/>
                <w:sz w:val="22"/>
                <w:szCs w:val="22"/>
              </w:rPr>
              <w:br/>
              <w:t>根据供应商制作的响应文件的响应情况、技术服务内容是否齐全等进</w:t>
            </w:r>
            <w:r>
              <w:rPr>
                <w:rFonts w:ascii="仿宋" w:eastAsia="仿宋" w:hAnsi="仿宋" w:cs="宋体" w:hint="eastAsia"/>
                <w:color w:val="000000"/>
                <w:kern w:val="0"/>
                <w:sz w:val="22"/>
                <w:szCs w:val="22"/>
              </w:rPr>
              <w:lastRenderedPageBreak/>
              <w:t>行酌情给予0-2分。按磋商文件规定的顺序装订（1分）；有响应文件目录、编页码有利于评委评审、查阅（1分）。</w:t>
            </w:r>
          </w:p>
        </w:tc>
      </w:tr>
    </w:tbl>
    <w:p w:rsidR="004004B1" w:rsidRDefault="008D7277">
      <w:pPr>
        <w:pStyle w:val="22"/>
        <w:spacing w:line="440" w:lineRule="exact"/>
        <w:ind w:firstLineChars="200" w:firstLine="482"/>
        <w:rPr>
          <w:rFonts w:cs="黑体"/>
          <w:b/>
          <w:bCs/>
          <w:sz w:val="24"/>
          <w:szCs w:val="24"/>
          <w:lang w:val="zh-CN"/>
        </w:rPr>
      </w:pPr>
      <w:bookmarkStart w:id="8" w:name="_GoBack"/>
      <w:bookmarkEnd w:id="8"/>
      <w:r>
        <w:rPr>
          <w:b/>
          <w:bCs/>
          <w:sz w:val="24"/>
        </w:rPr>
        <w:lastRenderedPageBreak/>
        <w:t>以上内容，</w:t>
      </w:r>
      <w:r>
        <w:rPr>
          <w:rFonts w:hint="eastAsia"/>
          <w:b/>
          <w:bCs/>
          <w:sz w:val="24"/>
        </w:rPr>
        <w:t>报价</w:t>
      </w:r>
      <w:r>
        <w:rPr>
          <w:b/>
          <w:bCs/>
          <w:sz w:val="24"/>
        </w:rPr>
        <w:t>部分直接计算得分；其他部分由</w:t>
      </w:r>
      <w:r>
        <w:rPr>
          <w:rFonts w:hint="eastAsia"/>
          <w:b/>
          <w:bCs/>
          <w:sz w:val="24"/>
        </w:rPr>
        <w:t>磋商小组</w:t>
      </w:r>
      <w:r>
        <w:rPr>
          <w:b/>
          <w:bCs/>
          <w:sz w:val="24"/>
        </w:rPr>
        <w:t>在充分评议的基础上自行打分，计算出的平均得分为各供应商的评议得分；评议得分与</w:t>
      </w:r>
      <w:r>
        <w:rPr>
          <w:rFonts w:hint="eastAsia"/>
          <w:b/>
          <w:bCs/>
          <w:sz w:val="24"/>
        </w:rPr>
        <w:t>报价</w:t>
      </w:r>
      <w:r>
        <w:rPr>
          <w:b/>
          <w:bCs/>
          <w:sz w:val="24"/>
        </w:rPr>
        <w:t>分相加得到各供应商的汇总得分（得分</w:t>
      </w:r>
      <w:r>
        <w:rPr>
          <w:rFonts w:hint="eastAsia"/>
          <w:b/>
          <w:bCs/>
          <w:sz w:val="24"/>
        </w:rPr>
        <w:t>四舍五入，</w:t>
      </w:r>
      <w:r>
        <w:rPr>
          <w:b/>
          <w:bCs/>
          <w:sz w:val="24"/>
        </w:rPr>
        <w:t>保留</w:t>
      </w:r>
      <w:r>
        <w:rPr>
          <w:rFonts w:hint="eastAsia"/>
          <w:b/>
          <w:bCs/>
          <w:sz w:val="24"/>
        </w:rPr>
        <w:t>2</w:t>
      </w:r>
      <w:r>
        <w:rPr>
          <w:b/>
          <w:bCs/>
          <w:sz w:val="24"/>
        </w:rPr>
        <w:t>位小数</w:t>
      </w:r>
      <w:r>
        <w:rPr>
          <w:rFonts w:hint="eastAsia"/>
          <w:b/>
          <w:bCs/>
          <w:sz w:val="24"/>
        </w:rPr>
        <w:t>）</w:t>
      </w:r>
      <w:r>
        <w:rPr>
          <w:b/>
          <w:bCs/>
          <w:sz w:val="24"/>
        </w:rPr>
        <w:t>。按汇总分值由高到低进行排序，取得分</w:t>
      </w:r>
      <w:r>
        <w:rPr>
          <w:rFonts w:hint="eastAsia"/>
          <w:b/>
          <w:bCs/>
          <w:sz w:val="24"/>
        </w:rPr>
        <w:t>最高者</w:t>
      </w:r>
      <w:r>
        <w:rPr>
          <w:b/>
          <w:bCs/>
          <w:sz w:val="24"/>
        </w:rPr>
        <w:t>为</w:t>
      </w:r>
      <w:r>
        <w:rPr>
          <w:rFonts w:hint="eastAsia"/>
          <w:b/>
          <w:bCs/>
          <w:sz w:val="24"/>
        </w:rPr>
        <w:t>成交</w:t>
      </w:r>
      <w:r>
        <w:rPr>
          <w:b/>
          <w:bCs/>
          <w:sz w:val="24"/>
        </w:rPr>
        <w:t>供应商。</w:t>
      </w:r>
      <w:r>
        <w:rPr>
          <w:rFonts w:hint="eastAsia"/>
          <w:b/>
          <w:bCs/>
          <w:sz w:val="24"/>
        </w:rPr>
        <w:t>若出现两家或两家以上的供应商得分均为最高分的情况，取报价低者为成交供应商；</w:t>
      </w:r>
      <w:r>
        <w:rPr>
          <w:rFonts w:hint="eastAsia"/>
          <w:b/>
          <w:sz w:val="24"/>
        </w:rPr>
        <w:t>若报价也相同，</w:t>
      </w:r>
      <w:r>
        <w:rPr>
          <w:rFonts w:cs="宋体" w:hint="eastAsia"/>
          <w:b/>
          <w:sz w:val="24"/>
          <w:szCs w:val="24"/>
          <w:lang w:val="zh-CN"/>
        </w:rPr>
        <w:t>按照技术部分得分高低顺序推荐；若技术部分得分也相同，</w:t>
      </w:r>
      <w:r>
        <w:rPr>
          <w:rFonts w:hint="eastAsia"/>
          <w:b/>
          <w:sz w:val="24"/>
        </w:rPr>
        <w:t>由磋商小组投票决定成交供应商。</w:t>
      </w:r>
    </w:p>
    <w:p w:rsidR="004004B1" w:rsidRDefault="008D7277">
      <w:pPr>
        <w:pStyle w:val="22"/>
        <w:spacing w:line="440" w:lineRule="exact"/>
        <w:ind w:firstLineChars="200" w:firstLine="482"/>
        <w:rPr>
          <w:rFonts w:cs="黑体"/>
          <w:b/>
          <w:bCs/>
          <w:sz w:val="24"/>
          <w:szCs w:val="24"/>
          <w:lang w:val="zh-CN"/>
        </w:rPr>
      </w:pPr>
      <w:r>
        <w:rPr>
          <w:rFonts w:cs="黑体" w:hint="eastAsia"/>
          <w:b/>
          <w:bCs/>
          <w:sz w:val="24"/>
          <w:szCs w:val="24"/>
        </w:rPr>
        <w:t>12</w:t>
      </w:r>
      <w:r>
        <w:rPr>
          <w:rFonts w:cs="黑体" w:hint="eastAsia"/>
          <w:b/>
          <w:sz w:val="24"/>
          <w:szCs w:val="24"/>
        </w:rPr>
        <w:t>．</w:t>
      </w:r>
      <w:r>
        <w:rPr>
          <w:rFonts w:cs="黑体" w:hint="eastAsia"/>
          <w:b/>
          <w:bCs/>
          <w:sz w:val="24"/>
          <w:szCs w:val="24"/>
          <w:lang w:val="zh-CN"/>
        </w:rPr>
        <w:t>磋商小组</w:t>
      </w:r>
    </w:p>
    <w:p w:rsidR="004004B1" w:rsidRDefault="008D7277">
      <w:pPr>
        <w:pStyle w:val="22"/>
        <w:spacing w:line="440" w:lineRule="exact"/>
        <w:ind w:firstLineChars="195" w:firstLine="468"/>
        <w:rPr>
          <w:rFonts w:cs="宋体"/>
          <w:sz w:val="24"/>
          <w:szCs w:val="24"/>
          <w:lang w:val="zh-CN"/>
        </w:rPr>
      </w:pPr>
      <w:r>
        <w:rPr>
          <w:rFonts w:cs="宋体" w:hint="eastAsia"/>
          <w:sz w:val="24"/>
          <w:szCs w:val="24"/>
          <w:lang w:val="zh-CN"/>
        </w:rPr>
        <w:t>磋商小组由采购人代表和评审专家共同组成，采购人代表不得担任评审委员会主要负责人。评审</w:t>
      </w:r>
      <w:r>
        <w:rPr>
          <w:rFonts w:hint="eastAsia"/>
          <w:sz w:val="24"/>
        </w:rPr>
        <w:t>委员会按《中华人民共和国政府采购法》、《政府采购评审专家管理办法》等规定组成</w:t>
      </w:r>
      <w:r>
        <w:rPr>
          <w:rFonts w:cs="宋体" w:hint="eastAsia"/>
          <w:sz w:val="24"/>
          <w:szCs w:val="24"/>
          <w:lang w:val="zh-CN"/>
        </w:rPr>
        <w:t>。</w:t>
      </w:r>
    </w:p>
    <w:p w:rsidR="004004B1" w:rsidRDefault="008D7277">
      <w:pPr>
        <w:pStyle w:val="22"/>
        <w:spacing w:line="440" w:lineRule="exact"/>
        <w:ind w:firstLineChars="200" w:firstLine="482"/>
        <w:rPr>
          <w:rFonts w:cs="黑体"/>
          <w:b/>
          <w:bCs/>
          <w:sz w:val="24"/>
          <w:szCs w:val="24"/>
          <w:lang w:val="zh-CN"/>
        </w:rPr>
      </w:pPr>
      <w:r>
        <w:rPr>
          <w:rFonts w:cs="黑体" w:hint="eastAsia"/>
          <w:b/>
          <w:bCs/>
          <w:sz w:val="24"/>
          <w:szCs w:val="24"/>
        </w:rPr>
        <w:t>13</w:t>
      </w:r>
      <w:r>
        <w:rPr>
          <w:rFonts w:cs="黑体" w:hint="eastAsia"/>
          <w:b/>
          <w:sz w:val="24"/>
          <w:szCs w:val="24"/>
        </w:rPr>
        <w:t>．</w:t>
      </w:r>
      <w:r>
        <w:rPr>
          <w:rFonts w:cs="黑体" w:hint="eastAsia"/>
          <w:b/>
          <w:bCs/>
          <w:sz w:val="24"/>
          <w:szCs w:val="24"/>
          <w:lang w:val="zh-CN"/>
        </w:rPr>
        <w:t>磋商评审纪律</w:t>
      </w:r>
    </w:p>
    <w:p w:rsidR="004004B1" w:rsidRDefault="008D7277">
      <w:pPr>
        <w:pStyle w:val="22"/>
        <w:spacing w:line="440" w:lineRule="exact"/>
        <w:ind w:firstLineChars="200" w:firstLine="480"/>
        <w:rPr>
          <w:rFonts w:cs="宋体"/>
          <w:sz w:val="24"/>
          <w:szCs w:val="24"/>
          <w:lang w:val="zh-CN"/>
        </w:rPr>
      </w:pPr>
      <w:r>
        <w:rPr>
          <w:rFonts w:cs="宋体" w:hint="eastAsia"/>
          <w:sz w:val="24"/>
          <w:szCs w:val="24"/>
        </w:rPr>
        <w:t>13.1</w:t>
      </w:r>
      <w:r>
        <w:rPr>
          <w:rFonts w:cs="宋体" w:hint="eastAsia"/>
          <w:sz w:val="24"/>
          <w:szCs w:val="24"/>
        </w:rPr>
        <w:t>磋商小组成员</w:t>
      </w:r>
      <w:r>
        <w:rPr>
          <w:rFonts w:cs="宋体" w:hint="eastAsia"/>
          <w:sz w:val="24"/>
          <w:szCs w:val="24"/>
          <w:lang w:val="zh-CN"/>
        </w:rPr>
        <w:t>内部讨论的情况和意见必须保密，任何人不得以任何形式透露给供应商或与供应商有关的单位或个人；</w:t>
      </w:r>
    </w:p>
    <w:p w:rsidR="004004B1" w:rsidRDefault="008D7277">
      <w:pPr>
        <w:pStyle w:val="22"/>
        <w:spacing w:line="440" w:lineRule="exact"/>
        <w:ind w:firstLineChars="200" w:firstLine="480"/>
        <w:rPr>
          <w:rFonts w:cs="宋体"/>
          <w:sz w:val="24"/>
          <w:szCs w:val="24"/>
          <w:lang w:val="zh-CN"/>
        </w:rPr>
      </w:pPr>
      <w:r>
        <w:rPr>
          <w:rFonts w:cs="宋体" w:hint="eastAsia"/>
          <w:sz w:val="24"/>
          <w:szCs w:val="24"/>
        </w:rPr>
        <w:t>13.2</w:t>
      </w:r>
      <w:r>
        <w:rPr>
          <w:rFonts w:cs="宋体" w:hint="eastAsia"/>
          <w:sz w:val="24"/>
          <w:szCs w:val="24"/>
          <w:lang w:val="zh-CN"/>
        </w:rPr>
        <w:t>在磋商过程中，供应商不得以任何形式对磋商小组成员进行旨在影响磋商结果的私下接触，否则取消其磋商资格；</w:t>
      </w:r>
    </w:p>
    <w:p w:rsidR="004004B1" w:rsidRDefault="008D7277">
      <w:pPr>
        <w:pStyle w:val="22"/>
        <w:spacing w:line="440" w:lineRule="exact"/>
        <w:ind w:firstLineChars="200" w:firstLine="480"/>
        <w:rPr>
          <w:rFonts w:cs="宋体"/>
          <w:sz w:val="24"/>
          <w:szCs w:val="24"/>
          <w:lang w:val="zh-CN"/>
        </w:rPr>
      </w:pPr>
      <w:r>
        <w:rPr>
          <w:rFonts w:cs="宋体" w:hint="eastAsia"/>
          <w:sz w:val="24"/>
          <w:szCs w:val="24"/>
        </w:rPr>
        <w:t>13.3</w:t>
      </w:r>
      <w:r>
        <w:rPr>
          <w:rFonts w:cs="宋体" w:hint="eastAsia"/>
          <w:sz w:val="24"/>
          <w:szCs w:val="24"/>
          <w:lang w:val="zh-CN"/>
        </w:rPr>
        <w:t>磋商小组采用以及与磋商有关的人员应当对评审情况和评审过程中获悉的国家秘密、商业秘密予以保密。</w:t>
      </w:r>
    </w:p>
    <w:p w:rsidR="004004B1" w:rsidRDefault="008D7277">
      <w:pPr>
        <w:pStyle w:val="22"/>
        <w:spacing w:line="440" w:lineRule="exact"/>
        <w:ind w:firstLineChars="200" w:firstLine="482"/>
        <w:rPr>
          <w:b/>
          <w:sz w:val="24"/>
          <w:szCs w:val="24"/>
        </w:rPr>
      </w:pPr>
      <w:r>
        <w:rPr>
          <w:rFonts w:hint="eastAsia"/>
          <w:b/>
          <w:sz w:val="24"/>
          <w:szCs w:val="24"/>
        </w:rPr>
        <w:t>14</w:t>
      </w:r>
      <w:r>
        <w:rPr>
          <w:rFonts w:hint="eastAsia"/>
          <w:b/>
          <w:sz w:val="24"/>
          <w:szCs w:val="24"/>
        </w:rPr>
        <w:t>．无效报价情况说明</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响应文件有下列情形之一的，应当按照无效响应文件处理：</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14.1在规定的截止时间之后递交的；</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14.2未按采购文件规定要求密封、签署、盖章的；</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14.3未按规定交纳保证金的；</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14.4不具备采购文件中规定的资格要求的；</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14.5未经财政部门核准，提供进口产品的；</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14.6报价超过采购预算的；</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t>14.7未全部响应采购文件规定的实质性要求的；</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sz w:val="24"/>
          <w:szCs w:val="24"/>
        </w:rPr>
        <w:lastRenderedPageBreak/>
        <w:t>14.8不符合法律、法规规定的其他情形。</w:t>
      </w:r>
    </w:p>
    <w:p w:rsidR="004004B1" w:rsidRDefault="008D7277">
      <w:pPr>
        <w:pStyle w:val="22"/>
        <w:spacing w:line="440" w:lineRule="exact"/>
        <w:ind w:firstLineChars="200" w:firstLine="482"/>
        <w:rPr>
          <w:rFonts w:cs="黑体"/>
          <w:b/>
          <w:sz w:val="24"/>
          <w:szCs w:val="24"/>
        </w:rPr>
      </w:pPr>
      <w:r>
        <w:rPr>
          <w:rFonts w:cs="黑体" w:hint="eastAsia"/>
          <w:b/>
          <w:sz w:val="24"/>
          <w:szCs w:val="24"/>
        </w:rPr>
        <w:t>15</w:t>
      </w:r>
      <w:r>
        <w:rPr>
          <w:rFonts w:cs="黑体" w:hint="eastAsia"/>
          <w:b/>
          <w:sz w:val="24"/>
          <w:szCs w:val="24"/>
        </w:rPr>
        <w:t>．对响应文件的修正</w:t>
      </w:r>
    </w:p>
    <w:p w:rsidR="004004B1" w:rsidRDefault="008D7277">
      <w:pPr>
        <w:pStyle w:val="22"/>
        <w:spacing w:line="440" w:lineRule="exact"/>
        <w:ind w:firstLineChars="200" w:firstLine="480"/>
        <w:rPr>
          <w:sz w:val="24"/>
          <w:szCs w:val="24"/>
        </w:rPr>
      </w:pPr>
      <w:r>
        <w:rPr>
          <w:rFonts w:hint="eastAsia"/>
          <w:sz w:val="24"/>
          <w:szCs w:val="24"/>
        </w:rPr>
        <w:t>15</w:t>
      </w:r>
      <w:r>
        <w:rPr>
          <w:rFonts w:hint="eastAsia"/>
          <w:bCs/>
          <w:sz w:val="24"/>
          <w:szCs w:val="24"/>
        </w:rPr>
        <w:t>.</w:t>
      </w:r>
      <w:r>
        <w:rPr>
          <w:rFonts w:hint="eastAsia"/>
          <w:sz w:val="24"/>
          <w:szCs w:val="24"/>
        </w:rPr>
        <w:t>1</w:t>
      </w:r>
      <w:r>
        <w:rPr>
          <w:rFonts w:hint="eastAsia"/>
          <w:sz w:val="24"/>
          <w:szCs w:val="24"/>
        </w:rPr>
        <w:t>磋商中，对价格的计算错误按下述原则修正：</w:t>
      </w:r>
    </w:p>
    <w:p w:rsidR="004004B1" w:rsidRDefault="008D7277">
      <w:pPr>
        <w:pStyle w:val="22"/>
        <w:spacing w:line="440" w:lineRule="exact"/>
        <w:ind w:firstLineChars="200" w:firstLine="480"/>
        <w:rPr>
          <w:sz w:val="24"/>
          <w:szCs w:val="24"/>
        </w:rPr>
      </w:pPr>
      <w:r>
        <w:rPr>
          <w:rFonts w:hint="eastAsia"/>
          <w:sz w:val="24"/>
          <w:szCs w:val="24"/>
        </w:rPr>
        <w:t>（</w:t>
      </w:r>
      <w:r>
        <w:rPr>
          <w:rFonts w:hint="eastAsia"/>
          <w:sz w:val="24"/>
          <w:szCs w:val="24"/>
        </w:rPr>
        <w:t>1</w:t>
      </w:r>
      <w:r>
        <w:rPr>
          <w:rFonts w:hint="eastAsia"/>
          <w:sz w:val="24"/>
          <w:szCs w:val="24"/>
        </w:rPr>
        <w:t>）磋商时，响应文件中磋商报价表内容与响应文件中明细表内容不符的，以磋商报价表为准。</w:t>
      </w:r>
    </w:p>
    <w:p w:rsidR="004004B1" w:rsidRDefault="008D7277">
      <w:pPr>
        <w:pStyle w:val="22"/>
        <w:spacing w:line="440" w:lineRule="exact"/>
        <w:ind w:firstLineChars="200" w:firstLine="480"/>
        <w:rPr>
          <w:rFonts w:cs="宋体"/>
          <w:sz w:val="24"/>
          <w:szCs w:val="24"/>
        </w:rPr>
      </w:pPr>
      <w:r>
        <w:rPr>
          <w:rFonts w:cs="宋体" w:hint="eastAsia"/>
          <w:sz w:val="24"/>
          <w:szCs w:val="24"/>
        </w:rPr>
        <w:t>（</w:t>
      </w:r>
      <w:r>
        <w:rPr>
          <w:rFonts w:cs="宋体" w:hint="eastAsia"/>
          <w:sz w:val="24"/>
          <w:szCs w:val="24"/>
        </w:rPr>
        <w:t>2</w:t>
      </w:r>
      <w:r>
        <w:rPr>
          <w:rFonts w:cs="宋体" w:hint="eastAsia"/>
          <w:sz w:val="24"/>
          <w:szCs w:val="24"/>
        </w:rPr>
        <w:t>）响应文件的大写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rsidR="004004B1" w:rsidRDefault="008D7277">
      <w:pPr>
        <w:tabs>
          <w:tab w:val="center" w:pos="5181"/>
        </w:tabs>
        <w:adjustRightInd w:val="0"/>
        <w:snapToGrid w:val="0"/>
        <w:spacing w:line="440" w:lineRule="exact"/>
        <w:ind w:firstLineChars="200" w:firstLine="480"/>
        <w:rPr>
          <w:rFonts w:ascii="宋体" w:hAnsi="宋体" w:cs="宋体"/>
          <w:sz w:val="24"/>
          <w:szCs w:val="24"/>
        </w:rPr>
      </w:pPr>
      <w:r>
        <w:rPr>
          <w:rFonts w:ascii="宋体" w:hAnsi="宋体" w:cs="宋体" w:hint="eastAsia"/>
          <w:kern w:val="0"/>
          <w:sz w:val="24"/>
          <w:szCs w:val="24"/>
        </w:rPr>
        <w:t>（3）供</w:t>
      </w:r>
      <w:r>
        <w:rPr>
          <w:rFonts w:ascii="宋体" w:hAnsi="宋体" w:cs="宋体" w:hint="eastAsia"/>
          <w:sz w:val="24"/>
          <w:szCs w:val="24"/>
        </w:rPr>
        <w:t>应商不同意以上修正，则其响应文件将被拒绝。</w:t>
      </w:r>
    </w:p>
    <w:p w:rsidR="004004B1" w:rsidRDefault="008D7277">
      <w:pPr>
        <w:pStyle w:val="22"/>
        <w:spacing w:line="440" w:lineRule="exact"/>
        <w:ind w:firstLineChars="196" w:firstLine="472"/>
        <w:rPr>
          <w:b/>
          <w:sz w:val="24"/>
          <w:szCs w:val="24"/>
        </w:rPr>
      </w:pPr>
      <w:r>
        <w:rPr>
          <w:rFonts w:cs="宋体" w:hint="eastAsia"/>
          <w:b/>
          <w:sz w:val="24"/>
          <w:szCs w:val="24"/>
        </w:rPr>
        <w:t>16.</w:t>
      </w:r>
      <w:r>
        <w:rPr>
          <w:rFonts w:hint="eastAsia"/>
          <w:b/>
          <w:sz w:val="24"/>
          <w:szCs w:val="24"/>
        </w:rPr>
        <w:t xml:space="preserve"> </w:t>
      </w:r>
      <w:r>
        <w:rPr>
          <w:rFonts w:hint="eastAsia"/>
          <w:b/>
          <w:sz w:val="24"/>
          <w:szCs w:val="24"/>
        </w:rPr>
        <w:t>成交公示</w:t>
      </w:r>
    </w:p>
    <w:p w:rsidR="004004B1" w:rsidRDefault="008D7277">
      <w:pPr>
        <w:pStyle w:val="22"/>
        <w:spacing w:line="440" w:lineRule="exact"/>
        <w:ind w:firstLineChars="200" w:firstLine="480"/>
        <w:rPr>
          <w:rFonts w:cs="宋体"/>
          <w:sz w:val="24"/>
          <w:szCs w:val="24"/>
        </w:rPr>
      </w:pPr>
      <w:r>
        <w:rPr>
          <w:rFonts w:cs="宋体" w:hint="eastAsia"/>
          <w:sz w:val="24"/>
          <w:szCs w:val="24"/>
        </w:rPr>
        <w:t>成交</w:t>
      </w:r>
      <w:r>
        <w:rPr>
          <w:rFonts w:cs="宋体"/>
          <w:sz w:val="24"/>
          <w:szCs w:val="24"/>
        </w:rPr>
        <w:t>公告内容应当包括采购人和采购代理机构的名称、地址、联系方式，项目名称和项目编号，成交供应商名称、地址和成交金额，主要成交标的的名称、规格型号、数量、单价、服务要求以及</w:t>
      </w:r>
      <w:r>
        <w:rPr>
          <w:rFonts w:cs="宋体" w:hint="eastAsia"/>
          <w:sz w:val="24"/>
          <w:szCs w:val="24"/>
        </w:rPr>
        <w:t>磋商小组成员</w:t>
      </w:r>
      <w:r>
        <w:rPr>
          <w:rFonts w:cs="宋体"/>
          <w:sz w:val="24"/>
          <w:szCs w:val="24"/>
        </w:rPr>
        <w:t>。</w:t>
      </w:r>
    </w:p>
    <w:p w:rsidR="004004B1" w:rsidRDefault="008D7277">
      <w:pPr>
        <w:pStyle w:val="22"/>
        <w:spacing w:line="440" w:lineRule="exact"/>
        <w:ind w:firstLineChars="196" w:firstLine="472"/>
        <w:rPr>
          <w:sz w:val="24"/>
          <w:szCs w:val="24"/>
        </w:rPr>
      </w:pPr>
      <w:r>
        <w:rPr>
          <w:rFonts w:hint="eastAsia"/>
          <w:b/>
          <w:bCs/>
          <w:sz w:val="24"/>
          <w:szCs w:val="24"/>
        </w:rPr>
        <w:t>17</w:t>
      </w:r>
      <w:r>
        <w:rPr>
          <w:rFonts w:hint="eastAsia"/>
          <w:b/>
          <w:bCs/>
          <w:sz w:val="24"/>
          <w:szCs w:val="24"/>
        </w:rPr>
        <w:t>．</w:t>
      </w:r>
      <w:r>
        <w:rPr>
          <w:rFonts w:hint="eastAsia"/>
          <w:b/>
          <w:sz w:val="24"/>
          <w:szCs w:val="24"/>
        </w:rPr>
        <w:t>成交通知</w:t>
      </w:r>
      <w:r>
        <w:rPr>
          <w:rFonts w:hint="eastAsia"/>
          <w:b/>
          <w:sz w:val="24"/>
          <w:szCs w:val="24"/>
        </w:rPr>
        <w:t xml:space="preserve">  </w:t>
      </w:r>
    </w:p>
    <w:p w:rsidR="004004B1" w:rsidRDefault="008D7277">
      <w:pPr>
        <w:pStyle w:val="22"/>
        <w:spacing w:line="440" w:lineRule="exact"/>
        <w:rPr>
          <w:sz w:val="24"/>
          <w:szCs w:val="24"/>
        </w:rPr>
      </w:pPr>
      <w:r>
        <w:rPr>
          <w:rFonts w:hint="eastAsia"/>
          <w:sz w:val="24"/>
          <w:szCs w:val="24"/>
        </w:rPr>
        <w:t xml:space="preserve">    17</w:t>
      </w:r>
      <w:r>
        <w:rPr>
          <w:rFonts w:hint="eastAsia"/>
          <w:bCs/>
          <w:sz w:val="24"/>
          <w:szCs w:val="24"/>
        </w:rPr>
        <w:t>.</w:t>
      </w:r>
      <w:r>
        <w:rPr>
          <w:rFonts w:hint="eastAsia"/>
          <w:sz w:val="24"/>
          <w:szCs w:val="24"/>
        </w:rPr>
        <w:t>1</w:t>
      </w:r>
      <w:r>
        <w:rPr>
          <w:rFonts w:hint="eastAsia"/>
          <w:sz w:val="24"/>
          <w:szCs w:val="24"/>
        </w:rPr>
        <w:t>在磋商有效期内，采购代理机构以书面形式通知所选定的成交供应商。通知也可传真的形式，但需要随以书面确认。</w:t>
      </w:r>
      <w:r>
        <w:rPr>
          <w:rFonts w:hint="eastAsia"/>
          <w:sz w:val="24"/>
          <w:szCs w:val="24"/>
        </w:rPr>
        <w:t xml:space="preserve"> </w:t>
      </w:r>
    </w:p>
    <w:p w:rsidR="004004B1" w:rsidRDefault="008D7277">
      <w:pPr>
        <w:pStyle w:val="22"/>
        <w:spacing w:line="440" w:lineRule="exact"/>
        <w:ind w:firstLine="480"/>
        <w:rPr>
          <w:sz w:val="24"/>
          <w:szCs w:val="24"/>
        </w:rPr>
      </w:pPr>
      <w:r>
        <w:rPr>
          <w:rFonts w:hint="eastAsia"/>
          <w:sz w:val="24"/>
          <w:szCs w:val="24"/>
        </w:rPr>
        <w:t>17</w:t>
      </w:r>
      <w:r>
        <w:rPr>
          <w:rFonts w:hint="eastAsia"/>
          <w:bCs/>
          <w:sz w:val="24"/>
          <w:szCs w:val="24"/>
        </w:rPr>
        <w:t>.</w:t>
      </w:r>
      <w:r>
        <w:rPr>
          <w:rFonts w:hint="eastAsia"/>
          <w:sz w:val="24"/>
          <w:szCs w:val="24"/>
        </w:rPr>
        <w:t>2</w:t>
      </w:r>
      <w:r>
        <w:rPr>
          <w:rFonts w:hint="eastAsia"/>
          <w:sz w:val="24"/>
          <w:szCs w:val="24"/>
        </w:rPr>
        <w:t>采购代理机构对未成交的供应商不作未成交原因的解释。</w:t>
      </w:r>
    </w:p>
    <w:p w:rsidR="004004B1" w:rsidRDefault="008D7277">
      <w:pPr>
        <w:pStyle w:val="22"/>
        <w:spacing w:line="440" w:lineRule="exact"/>
        <w:ind w:firstLine="480"/>
        <w:rPr>
          <w:sz w:val="24"/>
          <w:szCs w:val="24"/>
        </w:rPr>
      </w:pPr>
      <w:r>
        <w:rPr>
          <w:rFonts w:hint="eastAsia"/>
          <w:sz w:val="24"/>
          <w:szCs w:val="24"/>
        </w:rPr>
        <w:t>17</w:t>
      </w:r>
      <w:r>
        <w:rPr>
          <w:rFonts w:hint="eastAsia"/>
          <w:bCs/>
          <w:sz w:val="24"/>
          <w:szCs w:val="24"/>
        </w:rPr>
        <w:t>.</w:t>
      </w:r>
      <w:r>
        <w:rPr>
          <w:rFonts w:hint="eastAsia"/>
          <w:sz w:val="24"/>
          <w:szCs w:val="24"/>
        </w:rPr>
        <w:t>3</w:t>
      </w:r>
      <w:r>
        <w:rPr>
          <w:rFonts w:hint="eastAsia"/>
          <w:sz w:val="24"/>
          <w:szCs w:val="24"/>
        </w:rPr>
        <w:t>成交通知书将是合同的一个组成部分。</w:t>
      </w:r>
    </w:p>
    <w:p w:rsidR="004004B1" w:rsidRDefault="008D7277">
      <w:pPr>
        <w:tabs>
          <w:tab w:val="center" w:pos="5181"/>
        </w:tabs>
        <w:adjustRightInd w:val="0"/>
        <w:snapToGrid w:val="0"/>
        <w:spacing w:line="440" w:lineRule="exact"/>
        <w:ind w:firstLineChars="200" w:firstLine="482"/>
        <w:rPr>
          <w:rFonts w:ascii="宋体" w:hAnsi="宋体"/>
          <w:b/>
          <w:sz w:val="24"/>
          <w:szCs w:val="24"/>
        </w:rPr>
      </w:pPr>
      <w:r>
        <w:rPr>
          <w:rFonts w:ascii="宋体" w:hAnsi="宋体" w:hint="eastAsia"/>
          <w:b/>
          <w:sz w:val="24"/>
          <w:szCs w:val="24"/>
        </w:rPr>
        <w:t>18．合同授予</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bCs/>
          <w:sz w:val="24"/>
          <w:szCs w:val="24"/>
        </w:rPr>
        <w:t>18.</w:t>
      </w:r>
      <w:r>
        <w:rPr>
          <w:rFonts w:ascii="宋体" w:hAnsi="宋体"/>
          <w:bCs/>
          <w:sz w:val="24"/>
          <w:szCs w:val="24"/>
        </w:rPr>
        <w:t xml:space="preserve">1 </w:t>
      </w:r>
      <w:r>
        <w:rPr>
          <w:rFonts w:ascii="宋体" w:hAnsi="宋体" w:hint="eastAsia"/>
          <w:sz w:val="24"/>
          <w:szCs w:val="24"/>
        </w:rPr>
        <w:t>磋商</w:t>
      </w:r>
      <w:r>
        <w:rPr>
          <w:rFonts w:ascii="宋体" w:hAnsi="宋体"/>
          <w:sz w:val="24"/>
          <w:szCs w:val="24"/>
        </w:rPr>
        <w:t>文件、</w:t>
      </w:r>
      <w:r>
        <w:rPr>
          <w:rFonts w:ascii="宋体" w:hAnsi="宋体" w:hint="eastAsia"/>
          <w:sz w:val="24"/>
          <w:szCs w:val="24"/>
        </w:rPr>
        <w:t>响应文件</w:t>
      </w:r>
      <w:r>
        <w:rPr>
          <w:rFonts w:ascii="宋体" w:hAnsi="宋体"/>
          <w:sz w:val="24"/>
          <w:szCs w:val="24"/>
        </w:rPr>
        <w:t>及</w:t>
      </w:r>
      <w:r>
        <w:rPr>
          <w:rFonts w:ascii="宋体" w:hAnsi="宋体" w:hint="eastAsia"/>
          <w:sz w:val="24"/>
          <w:szCs w:val="24"/>
        </w:rPr>
        <w:t>磋商</w:t>
      </w:r>
      <w:r>
        <w:rPr>
          <w:rFonts w:ascii="宋体" w:hAnsi="宋体"/>
          <w:sz w:val="24"/>
          <w:szCs w:val="24"/>
        </w:rPr>
        <w:t>过程中有关</w:t>
      </w:r>
      <w:r>
        <w:rPr>
          <w:rFonts w:ascii="宋体" w:hAnsi="宋体" w:hint="eastAsia"/>
          <w:sz w:val="24"/>
          <w:szCs w:val="24"/>
        </w:rPr>
        <w:t>补充</w:t>
      </w:r>
      <w:r>
        <w:rPr>
          <w:rFonts w:ascii="宋体" w:hAnsi="宋体"/>
          <w:sz w:val="24"/>
          <w:szCs w:val="24"/>
        </w:rPr>
        <w:t>文件均作为</w:t>
      </w:r>
      <w:r>
        <w:rPr>
          <w:rFonts w:ascii="宋体" w:hAnsi="宋体" w:hint="eastAsia"/>
          <w:sz w:val="24"/>
          <w:szCs w:val="24"/>
        </w:rPr>
        <w:t>合同</w:t>
      </w:r>
      <w:r>
        <w:rPr>
          <w:rFonts w:ascii="宋体" w:hAnsi="宋体"/>
          <w:sz w:val="24"/>
          <w:szCs w:val="24"/>
        </w:rPr>
        <w:t>附件，并与</w:t>
      </w:r>
      <w:r>
        <w:rPr>
          <w:rFonts w:ascii="宋体" w:hAnsi="宋体" w:hint="eastAsia"/>
          <w:sz w:val="24"/>
          <w:szCs w:val="24"/>
        </w:rPr>
        <w:t>合同</w:t>
      </w:r>
      <w:r>
        <w:rPr>
          <w:rFonts w:ascii="宋体" w:hAnsi="宋体"/>
          <w:sz w:val="24"/>
          <w:szCs w:val="24"/>
        </w:rPr>
        <w:t>具有相同的法律效力。</w:t>
      </w:r>
    </w:p>
    <w:p w:rsidR="004004B1" w:rsidRDefault="008D7277">
      <w:pPr>
        <w:tabs>
          <w:tab w:val="center" w:pos="5181"/>
        </w:tabs>
        <w:adjustRightInd w:val="0"/>
        <w:snapToGrid w:val="0"/>
        <w:spacing w:line="440" w:lineRule="exact"/>
        <w:ind w:firstLineChars="200" w:firstLine="480"/>
        <w:rPr>
          <w:rFonts w:ascii="宋体" w:hAnsi="宋体"/>
          <w:sz w:val="24"/>
          <w:szCs w:val="24"/>
        </w:rPr>
      </w:pPr>
      <w:r>
        <w:rPr>
          <w:rFonts w:ascii="宋体" w:hAnsi="宋体" w:hint="eastAsia"/>
          <w:bCs/>
          <w:sz w:val="24"/>
          <w:szCs w:val="24"/>
        </w:rPr>
        <w:t>18.2</w:t>
      </w:r>
      <w:r>
        <w:rPr>
          <w:rFonts w:ascii="宋体" w:hAnsi="宋体" w:hint="eastAsia"/>
          <w:sz w:val="24"/>
          <w:szCs w:val="24"/>
        </w:rPr>
        <w:t>当按照合同履行义务，完成磋商项目。未经采购人同意，成交供应商不得向他人转让成交项目。</w:t>
      </w:r>
    </w:p>
    <w:p w:rsidR="004004B1" w:rsidRDefault="008D7277">
      <w:pPr>
        <w:tabs>
          <w:tab w:val="center" w:pos="5181"/>
        </w:tabs>
        <w:adjustRightInd w:val="0"/>
        <w:snapToGrid w:val="0"/>
        <w:spacing w:line="440" w:lineRule="exact"/>
        <w:ind w:firstLineChars="200" w:firstLine="482"/>
        <w:rPr>
          <w:rFonts w:ascii="宋体" w:hAnsi="宋体" w:cs="黑体"/>
          <w:b/>
          <w:sz w:val="24"/>
          <w:szCs w:val="24"/>
        </w:rPr>
      </w:pPr>
      <w:r>
        <w:rPr>
          <w:rFonts w:ascii="宋体" w:hAnsi="宋体" w:cs="黑体" w:hint="eastAsia"/>
          <w:b/>
          <w:sz w:val="24"/>
          <w:szCs w:val="24"/>
        </w:rPr>
        <w:t>19．本项目磋商有效期为</w:t>
      </w:r>
      <w:r>
        <w:rPr>
          <w:rFonts w:ascii="宋体" w:hAnsi="宋体" w:cs="黑体" w:hint="eastAsia"/>
          <w:b/>
          <w:sz w:val="24"/>
          <w:szCs w:val="24"/>
          <w:u w:val="single"/>
        </w:rPr>
        <w:t xml:space="preserve"> 60 </w:t>
      </w:r>
      <w:r>
        <w:rPr>
          <w:rFonts w:ascii="宋体" w:hAnsi="宋体" w:cs="黑体" w:hint="eastAsia"/>
          <w:b/>
          <w:sz w:val="24"/>
          <w:szCs w:val="24"/>
        </w:rPr>
        <w:t>个日历天。</w:t>
      </w:r>
    </w:p>
    <w:p w:rsidR="004004B1" w:rsidRDefault="008D7277">
      <w:pPr>
        <w:pStyle w:val="22"/>
        <w:spacing w:line="440" w:lineRule="exact"/>
        <w:ind w:firstLine="480"/>
        <w:rPr>
          <w:b/>
          <w:sz w:val="24"/>
          <w:szCs w:val="24"/>
        </w:rPr>
      </w:pPr>
      <w:r>
        <w:rPr>
          <w:rFonts w:hint="eastAsia"/>
          <w:b/>
          <w:bCs/>
          <w:sz w:val="24"/>
          <w:szCs w:val="24"/>
        </w:rPr>
        <w:t>20</w:t>
      </w:r>
      <w:r>
        <w:rPr>
          <w:rFonts w:hint="eastAsia"/>
          <w:b/>
          <w:bCs/>
          <w:sz w:val="24"/>
          <w:szCs w:val="24"/>
        </w:rPr>
        <w:t>．</w:t>
      </w:r>
      <w:r>
        <w:rPr>
          <w:rFonts w:hint="eastAsia"/>
          <w:b/>
          <w:sz w:val="24"/>
          <w:szCs w:val="24"/>
        </w:rPr>
        <w:t>签订合同</w:t>
      </w:r>
    </w:p>
    <w:p w:rsidR="004004B1" w:rsidRDefault="008D7277">
      <w:pPr>
        <w:pStyle w:val="22"/>
        <w:spacing w:line="440" w:lineRule="exact"/>
        <w:ind w:firstLine="482"/>
        <w:rPr>
          <w:bCs/>
          <w:sz w:val="24"/>
          <w:szCs w:val="24"/>
        </w:rPr>
      </w:pPr>
      <w:r>
        <w:rPr>
          <w:rFonts w:hint="eastAsia"/>
          <w:bCs/>
          <w:sz w:val="24"/>
          <w:szCs w:val="24"/>
        </w:rPr>
        <w:t>20.1</w:t>
      </w:r>
      <w:r>
        <w:rPr>
          <w:rFonts w:hint="eastAsia"/>
          <w:bCs/>
          <w:sz w:val="24"/>
          <w:szCs w:val="24"/>
        </w:rPr>
        <w:t>成交供应商应当按照合同履行义务，完成成交项目。</w:t>
      </w:r>
    </w:p>
    <w:p w:rsidR="004004B1" w:rsidRDefault="008D7277">
      <w:pPr>
        <w:pStyle w:val="22"/>
        <w:spacing w:line="440" w:lineRule="exact"/>
        <w:ind w:firstLine="482"/>
        <w:rPr>
          <w:bCs/>
          <w:sz w:val="24"/>
          <w:szCs w:val="24"/>
        </w:rPr>
      </w:pPr>
      <w:r>
        <w:rPr>
          <w:rFonts w:hint="eastAsia"/>
          <w:bCs/>
          <w:sz w:val="24"/>
          <w:szCs w:val="24"/>
        </w:rPr>
        <w:t>20.2</w:t>
      </w:r>
      <w:r>
        <w:rPr>
          <w:rFonts w:hint="eastAsia"/>
          <w:bCs/>
          <w:sz w:val="24"/>
          <w:szCs w:val="24"/>
        </w:rPr>
        <w:t>成交供应商应按成交通知书中规定的时间、地点与采购人签订合同，否则按违约处理，其磋商保证金不予退还，并赔偿本次及再次采购所发生的费用。</w:t>
      </w:r>
    </w:p>
    <w:p w:rsidR="004004B1" w:rsidRDefault="008D7277">
      <w:pPr>
        <w:pStyle w:val="22"/>
        <w:spacing w:line="440" w:lineRule="exact"/>
        <w:ind w:firstLine="482"/>
        <w:rPr>
          <w:bCs/>
          <w:sz w:val="24"/>
          <w:szCs w:val="24"/>
        </w:rPr>
      </w:pPr>
      <w:r>
        <w:rPr>
          <w:rFonts w:hint="eastAsia"/>
          <w:bCs/>
          <w:sz w:val="24"/>
          <w:szCs w:val="24"/>
        </w:rPr>
        <w:t>20.3</w:t>
      </w:r>
      <w:r>
        <w:rPr>
          <w:rFonts w:hint="eastAsia"/>
          <w:bCs/>
          <w:sz w:val="24"/>
          <w:szCs w:val="24"/>
        </w:rPr>
        <w:t>磋商文件、成交供应商的响应报价文件及评审过程中有关澄清文件均应作为合同附件，</w:t>
      </w:r>
      <w:r>
        <w:rPr>
          <w:bCs/>
          <w:sz w:val="24"/>
          <w:szCs w:val="24"/>
        </w:rPr>
        <w:t>并与</w:t>
      </w:r>
      <w:r>
        <w:rPr>
          <w:rFonts w:hint="eastAsia"/>
          <w:bCs/>
          <w:sz w:val="24"/>
          <w:szCs w:val="24"/>
        </w:rPr>
        <w:t>合同</w:t>
      </w:r>
      <w:r>
        <w:rPr>
          <w:bCs/>
          <w:sz w:val="24"/>
          <w:szCs w:val="24"/>
        </w:rPr>
        <w:t>具有相同的法律效力。</w:t>
      </w:r>
    </w:p>
    <w:p w:rsidR="004004B1" w:rsidRDefault="004004B1">
      <w:pPr>
        <w:pStyle w:val="22"/>
        <w:spacing w:line="440" w:lineRule="exact"/>
        <w:outlineLvl w:val="0"/>
        <w:rPr>
          <w:rStyle w:val="2Char"/>
        </w:rPr>
      </w:pPr>
      <w:bookmarkStart w:id="9" w:name="_Toc17481"/>
      <w:bookmarkStart w:id="10" w:name="_Toc20388"/>
      <w:bookmarkStart w:id="11" w:name="_Toc517194852"/>
    </w:p>
    <w:p w:rsidR="004004B1" w:rsidRDefault="004004B1">
      <w:pPr>
        <w:pStyle w:val="22"/>
        <w:spacing w:line="440" w:lineRule="exact"/>
        <w:outlineLvl w:val="0"/>
        <w:rPr>
          <w:rStyle w:val="2Char"/>
        </w:rPr>
      </w:pPr>
    </w:p>
    <w:p w:rsidR="004004B1" w:rsidRDefault="008D7277">
      <w:pPr>
        <w:pStyle w:val="22"/>
        <w:spacing w:line="440" w:lineRule="exact"/>
        <w:jc w:val="center"/>
        <w:outlineLvl w:val="0"/>
        <w:rPr>
          <w:b/>
          <w:sz w:val="30"/>
          <w:szCs w:val="30"/>
        </w:rPr>
      </w:pPr>
      <w:r>
        <w:rPr>
          <w:rStyle w:val="2Char"/>
          <w:rFonts w:hint="eastAsia"/>
        </w:rPr>
        <w:t>第三部分</w:t>
      </w:r>
      <w:r>
        <w:rPr>
          <w:rStyle w:val="2Char"/>
          <w:rFonts w:hint="eastAsia"/>
        </w:rPr>
        <w:t xml:space="preserve">   </w:t>
      </w:r>
      <w:r>
        <w:rPr>
          <w:rStyle w:val="2Char"/>
          <w:rFonts w:hint="eastAsia"/>
        </w:rPr>
        <w:t>采购项目内容及要求</w:t>
      </w:r>
      <w:bookmarkEnd w:id="9"/>
      <w:bookmarkEnd w:id="10"/>
      <w:bookmarkEnd w:id="11"/>
    </w:p>
    <w:p w:rsidR="004004B1" w:rsidRDefault="008D7277">
      <w:pPr>
        <w:pStyle w:val="a9"/>
        <w:adjustRightInd w:val="0"/>
        <w:snapToGrid w:val="0"/>
        <w:spacing w:line="360" w:lineRule="exact"/>
        <w:ind w:firstLineChars="200" w:firstLine="482"/>
        <w:rPr>
          <w:rFonts w:hAnsi="宋体"/>
          <w:b/>
          <w:bCs/>
          <w:sz w:val="24"/>
          <w:szCs w:val="24"/>
        </w:rPr>
      </w:pPr>
      <w:bookmarkStart w:id="12" w:name="_Toc13069"/>
      <w:bookmarkStart w:id="13" w:name="_Toc517194853"/>
      <w:r>
        <w:rPr>
          <w:rFonts w:hAnsi="宋体" w:hint="eastAsia"/>
          <w:b/>
          <w:bCs/>
          <w:sz w:val="24"/>
          <w:szCs w:val="24"/>
        </w:rPr>
        <w:t>一、项目内容</w:t>
      </w:r>
    </w:p>
    <w:p w:rsidR="004004B1" w:rsidRDefault="008D7277">
      <w:pPr>
        <w:autoSpaceDE w:val="0"/>
        <w:spacing w:line="360" w:lineRule="exact"/>
        <w:ind w:firstLineChars="200" w:firstLine="480"/>
        <w:jc w:val="left"/>
        <w:rPr>
          <w:rFonts w:ascii="宋体" w:hAnsi="宋体"/>
          <w:sz w:val="24"/>
          <w:szCs w:val="24"/>
        </w:rPr>
      </w:pPr>
      <w:r>
        <w:rPr>
          <w:rFonts w:ascii="宋体" w:hAnsi="宋体" w:hint="eastAsia"/>
          <w:sz w:val="24"/>
          <w:szCs w:val="24"/>
        </w:rPr>
        <w:t>栖霞区农业农村局根据当地更耕地土壤受污染情况，通过实地踏勘调研，选择土壤重金属含量高于《土壤环境质量 农用地土壤污染风险管控标准（试行）》（GB15618-2018）农用地土壤污染风险筛选值、农产品质量安全存在风险的区域设立栖霞区龙潭街道受污染耕地安全利用项目区，对项目区周边存在的污染源要做好源头管控。</w:t>
      </w:r>
    </w:p>
    <w:p w:rsidR="004004B1" w:rsidRDefault="008D7277">
      <w:pPr>
        <w:widowControl/>
        <w:jc w:val="center"/>
        <w:rPr>
          <w:rFonts w:ascii="宋体" w:hAnsi="宋体"/>
          <w:sz w:val="24"/>
          <w:szCs w:val="24"/>
        </w:rPr>
      </w:pPr>
      <w:r>
        <w:rPr>
          <w:rFonts w:ascii="宋体" w:hAnsi="宋体" w:hint="eastAsia"/>
          <w:sz w:val="24"/>
          <w:szCs w:val="24"/>
        </w:rPr>
        <w:t>以保障农产品质量安全为核心，按照“经济可行、成效显著、无二次污染”的原则，安全利用采用大宗农作物低累积品种筛选、种植结构调整、耕作制度改进、土壤调理剂施用、水肥科学管理等农艺措施，实现农产品质量安全达标，农作物减产不得超过10%；治理与修复采用原位固化、钝化、植物活化移除等技术，实现农产品质量安全达标，土壤重金属有效活性降低30%以上，土壤理化性质和肥力不下降。</w:t>
      </w:r>
    </w:p>
    <w:p w:rsidR="004004B1" w:rsidRDefault="004004B1">
      <w:pPr>
        <w:widowControl/>
        <w:jc w:val="center"/>
        <w:rPr>
          <w:rFonts w:ascii="宋体" w:hAnsi="宋体" w:cs="宋体"/>
          <w:b/>
          <w:bCs/>
          <w:color w:val="000000"/>
          <w:kern w:val="0"/>
          <w:sz w:val="32"/>
          <w:szCs w:val="32"/>
        </w:rPr>
      </w:pPr>
    </w:p>
    <w:p w:rsidR="004004B1" w:rsidRDefault="008D7277">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t>南京市栖霞区龙潭街道受污染耕地安全利用项目实施内容</w:t>
      </w:r>
    </w:p>
    <w:tbl>
      <w:tblPr>
        <w:tblStyle w:val="af0"/>
        <w:tblpPr w:leftFromText="180" w:rightFromText="180" w:vertAnchor="text" w:horzAnchor="margin" w:tblpXSpec="center" w:tblpY="1162"/>
        <w:tblOverlap w:val="never"/>
        <w:tblW w:w="9209" w:type="dxa"/>
        <w:tblLayout w:type="fixed"/>
        <w:tblLook w:val="04A0"/>
      </w:tblPr>
      <w:tblGrid>
        <w:gridCol w:w="2972"/>
        <w:gridCol w:w="1559"/>
        <w:gridCol w:w="1276"/>
        <w:gridCol w:w="1701"/>
        <w:gridCol w:w="1701"/>
      </w:tblGrid>
      <w:tr w:rsidR="004004B1">
        <w:trPr>
          <w:trHeight w:val="699"/>
        </w:trPr>
        <w:tc>
          <w:tcPr>
            <w:tcW w:w="2972" w:type="dxa"/>
            <w:vAlign w:val="center"/>
          </w:tcPr>
          <w:p w:rsidR="004004B1" w:rsidRDefault="008D7277">
            <w:pPr>
              <w:widowControl/>
              <w:spacing w:line="640" w:lineRule="exact"/>
              <w:jc w:val="center"/>
              <w:rPr>
                <w:rFonts w:ascii="仿宋" w:hAnsi="仿宋" w:cs="仿宋_GB2312"/>
                <w:b/>
                <w:kern w:val="0"/>
                <w:sz w:val="20"/>
              </w:rPr>
            </w:pPr>
            <w:r>
              <w:rPr>
                <w:rFonts w:ascii="仿宋" w:hAnsi="仿宋" w:cs="仿宋_GB2312" w:hint="eastAsia"/>
                <w:b/>
                <w:kern w:val="0"/>
                <w:sz w:val="20"/>
              </w:rPr>
              <w:t>实施内容</w:t>
            </w:r>
          </w:p>
        </w:tc>
        <w:tc>
          <w:tcPr>
            <w:tcW w:w="1559" w:type="dxa"/>
          </w:tcPr>
          <w:p w:rsidR="004004B1" w:rsidRDefault="008D7277">
            <w:pPr>
              <w:spacing w:line="640" w:lineRule="exact"/>
              <w:jc w:val="center"/>
              <w:rPr>
                <w:rFonts w:ascii="仿宋" w:hAnsi="仿宋" w:cs="仿宋_GB2312"/>
                <w:b/>
                <w:kern w:val="0"/>
                <w:sz w:val="20"/>
              </w:rPr>
            </w:pPr>
            <w:r>
              <w:rPr>
                <w:rFonts w:ascii="仿宋" w:hAnsi="仿宋" w:cs="仿宋_GB2312" w:hint="eastAsia"/>
                <w:b/>
                <w:kern w:val="0"/>
                <w:sz w:val="20"/>
              </w:rPr>
              <w:t>实施面积</w:t>
            </w:r>
          </w:p>
          <w:p w:rsidR="004004B1" w:rsidRDefault="008D7277">
            <w:pPr>
              <w:spacing w:line="640" w:lineRule="exact"/>
              <w:jc w:val="center"/>
              <w:rPr>
                <w:rFonts w:ascii="仿宋" w:hAnsi="仿宋" w:cs="仿宋_GB2312"/>
                <w:b/>
                <w:kern w:val="0"/>
                <w:sz w:val="20"/>
              </w:rPr>
            </w:pPr>
            <w:r>
              <w:rPr>
                <w:rFonts w:ascii="仿宋" w:hAnsi="仿宋" w:cs="仿宋_GB2312" w:hint="eastAsia"/>
                <w:b/>
                <w:kern w:val="0"/>
                <w:sz w:val="20"/>
              </w:rPr>
              <w:t>（亩）</w:t>
            </w:r>
          </w:p>
        </w:tc>
        <w:tc>
          <w:tcPr>
            <w:tcW w:w="1276" w:type="dxa"/>
            <w:vAlign w:val="center"/>
          </w:tcPr>
          <w:p w:rsidR="004004B1" w:rsidRDefault="008D7277">
            <w:pPr>
              <w:spacing w:line="640" w:lineRule="exact"/>
              <w:jc w:val="center"/>
              <w:rPr>
                <w:rFonts w:ascii="仿宋" w:hAnsi="仿宋" w:cs="仿宋_GB2312"/>
                <w:b/>
                <w:kern w:val="0"/>
                <w:sz w:val="20"/>
              </w:rPr>
            </w:pPr>
            <w:r>
              <w:rPr>
                <w:rFonts w:ascii="仿宋" w:hAnsi="仿宋" w:cs="仿宋_GB2312" w:hint="eastAsia"/>
                <w:b/>
                <w:kern w:val="0"/>
                <w:sz w:val="20"/>
              </w:rPr>
              <w:t>用</w:t>
            </w:r>
            <w:r>
              <w:rPr>
                <w:rFonts w:ascii="仿宋" w:hAnsi="仿宋" w:cs="仿宋_GB2312" w:hint="eastAsia"/>
                <w:b/>
                <w:kern w:val="0"/>
                <w:sz w:val="20"/>
              </w:rPr>
              <w:t xml:space="preserve"> </w:t>
            </w:r>
            <w:r>
              <w:rPr>
                <w:rFonts w:ascii="仿宋" w:hAnsi="仿宋" w:cs="仿宋_GB2312" w:hint="eastAsia"/>
                <w:b/>
                <w:kern w:val="0"/>
                <w:sz w:val="20"/>
              </w:rPr>
              <w:t>量</w:t>
            </w:r>
          </w:p>
          <w:p w:rsidR="004004B1" w:rsidRDefault="008D7277">
            <w:pPr>
              <w:spacing w:line="640" w:lineRule="exact"/>
              <w:jc w:val="center"/>
              <w:rPr>
                <w:rFonts w:ascii="仿宋" w:hAnsi="仿宋" w:cs="仿宋_GB2312"/>
                <w:b/>
                <w:kern w:val="0"/>
                <w:sz w:val="20"/>
              </w:rPr>
            </w:pPr>
            <w:r>
              <w:rPr>
                <w:rFonts w:ascii="仿宋" w:hAnsi="仿宋" w:cs="仿宋_GB2312" w:hint="eastAsia"/>
                <w:b/>
                <w:kern w:val="0"/>
                <w:sz w:val="20"/>
              </w:rPr>
              <w:t>（亩）</w:t>
            </w:r>
          </w:p>
        </w:tc>
        <w:tc>
          <w:tcPr>
            <w:tcW w:w="1701" w:type="dxa"/>
            <w:vAlign w:val="center"/>
          </w:tcPr>
          <w:p w:rsidR="004004B1" w:rsidRDefault="008D7277">
            <w:pPr>
              <w:spacing w:line="640" w:lineRule="exact"/>
              <w:jc w:val="center"/>
              <w:rPr>
                <w:rFonts w:ascii="仿宋" w:hAnsi="仿宋" w:cs="仿宋_GB2312"/>
                <w:b/>
                <w:kern w:val="0"/>
                <w:sz w:val="20"/>
              </w:rPr>
            </w:pPr>
            <w:r>
              <w:rPr>
                <w:rFonts w:ascii="仿宋" w:hAnsi="仿宋" w:cs="仿宋_GB2312" w:hint="eastAsia"/>
                <w:b/>
                <w:kern w:val="0"/>
                <w:sz w:val="20"/>
              </w:rPr>
              <w:t>采购预算</w:t>
            </w:r>
          </w:p>
          <w:p w:rsidR="004004B1" w:rsidRDefault="008D7277">
            <w:pPr>
              <w:spacing w:line="640" w:lineRule="exact"/>
              <w:jc w:val="center"/>
              <w:rPr>
                <w:rFonts w:ascii="仿宋" w:hAnsi="仿宋" w:cs="仿宋_GB2312"/>
                <w:b/>
                <w:kern w:val="0"/>
                <w:sz w:val="20"/>
              </w:rPr>
            </w:pPr>
            <w:r>
              <w:rPr>
                <w:rFonts w:ascii="仿宋" w:hAnsi="仿宋" w:cs="仿宋_GB2312" w:hint="eastAsia"/>
                <w:b/>
                <w:kern w:val="0"/>
                <w:sz w:val="20"/>
              </w:rPr>
              <w:t>标准</w:t>
            </w:r>
          </w:p>
        </w:tc>
        <w:tc>
          <w:tcPr>
            <w:tcW w:w="1701" w:type="dxa"/>
            <w:vAlign w:val="center"/>
          </w:tcPr>
          <w:p w:rsidR="004004B1" w:rsidRDefault="008D7277">
            <w:pPr>
              <w:spacing w:line="640" w:lineRule="exact"/>
              <w:jc w:val="center"/>
              <w:rPr>
                <w:rFonts w:ascii="仿宋" w:hAnsi="仿宋" w:cs="仿宋_GB2312"/>
                <w:b/>
                <w:kern w:val="0"/>
                <w:sz w:val="20"/>
              </w:rPr>
            </w:pPr>
            <w:r>
              <w:rPr>
                <w:rFonts w:ascii="仿宋" w:hAnsi="仿宋" w:cs="仿宋_GB2312" w:hint="eastAsia"/>
                <w:b/>
                <w:kern w:val="0"/>
                <w:sz w:val="20"/>
              </w:rPr>
              <w:t>预算资金（元）</w:t>
            </w:r>
          </w:p>
        </w:tc>
      </w:tr>
      <w:tr w:rsidR="004004B1">
        <w:trPr>
          <w:trHeight w:val="528"/>
        </w:trPr>
        <w:tc>
          <w:tcPr>
            <w:tcW w:w="2972" w:type="dxa"/>
            <w:vAlign w:val="center"/>
          </w:tcPr>
          <w:p w:rsidR="004004B1" w:rsidRDefault="008D7277">
            <w:pPr>
              <w:spacing w:line="760" w:lineRule="exact"/>
              <w:jc w:val="left"/>
              <w:rPr>
                <w:rFonts w:ascii="仿宋" w:hAnsi="仿宋" w:cs="仿宋_GB2312"/>
                <w:kern w:val="0"/>
                <w:sz w:val="24"/>
              </w:rPr>
            </w:pPr>
            <w:r>
              <w:rPr>
                <w:rFonts w:ascii="仿宋" w:hAnsi="仿宋" w:cs="仿宋_GB2312" w:hint="eastAsia"/>
                <w:kern w:val="0"/>
                <w:sz w:val="24"/>
                <w:szCs w:val="24"/>
              </w:rPr>
              <w:t>石灰</w:t>
            </w:r>
          </w:p>
        </w:tc>
        <w:tc>
          <w:tcPr>
            <w:tcW w:w="1559" w:type="dxa"/>
            <w:tcMar>
              <w:right w:w="454"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hint="eastAsia"/>
                <w:kern w:val="0"/>
                <w:sz w:val="24"/>
                <w:szCs w:val="24"/>
              </w:rPr>
              <w:t>8125</w:t>
            </w:r>
          </w:p>
        </w:tc>
        <w:tc>
          <w:tcPr>
            <w:tcW w:w="1276" w:type="dxa"/>
            <w:vAlign w:val="center"/>
          </w:tcPr>
          <w:p w:rsidR="004004B1" w:rsidRDefault="008D7277">
            <w:pPr>
              <w:spacing w:line="760" w:lineRule="exact"/>
              <w:jc w:val="center"/>
              <w:rPr>
                <w:rFonts w:ascii="仿宋" w:hAnsi="仿宋" w:cs="仿宋_GB2312"/>
                <w:kern w:val="0"/>
                <w:sz w:val="24"/>
              </w:rPr>
            </w:pPr>
            <w:r>
              <w:rPr>
                <w:rFonts w:ascii="仿宋" w:hAnsi="仿宋" w:cs="仿宋_GB2312" w:hint="eastAsia"/>
                <w:kern w:val="0"/>
                <w:sz w:val="24"/>
                <w:szCs w:val="24"/>
              </w:rPr>
              <w:t>120</w:t>
            </w:r>
            <w:r>
              <w:rPr>
                <w:rFonts w:ascii="仿宋" w:hAnsi="仿宋" w:cs="仿宋_GB2312"/>
                <w:kern w:val="0"/>
                <w:sz w:val="24"/>
                <w:szCs w:val="24"/>
              </w:rPr>
              <w:t xml:space="preserve"> </w:t>
            </w:r>
            <w:r>
              <w:rPr>
                <w:rFonts w:ascii="仿宋" w:hAnsi="仿宋" w:cs="仿宋_GB2312" w:hint="eastAsia"/>
                <w:kern w:val="0"/>
                <w:sz w:val="24"/>
                <w:szCs w:val="24"/>
              </w:rPr>
              <w:t>kg</w:t>
            </w:r>
          </w:p>
        </w:tc>
        <w:tc>
          <w:tcPr>
            <w:tcW w:w="1701" w:type="dxa"/>
            <w:vAlign w:val="center"/>
          </w:tcPr>
          <w:p w:rsidR="004004B1" w:rsidRDefault="008D7277">
            <w:pPr>
              <w:spacing w:line="760" w:lineRule="exact"/>
              <w:jc w:val="center"/>
              <w:rPr>
                <w:rFonts w:ascii="仿宋" w:hAnsi="仿宋" w:cs="仿宋_GB2312"/>
                <w:kern w:val="0"/>
                <w:sz w:val="24"/>
              </w:rPr>
            </w:pPr>
            <w:r>
              <w:rPr>
                <w:rFonts w:ascii="仿宋" w:hAnsi="仿宋" w:cs="仿宋_GB2312"/>
                <w:kern w:val="0"/>
                <w:sz w:val="24"/>
                <w:szCs w:val="24"/>
              </w:rPr>
              <w:t>800</w:t>
            </w:r>
            <w:r>
              <w:rPr>
                <w:rFonts w:ascii="仿宋" w:hAnsi="仿宋" w:cs="仿宋_GB2312"/>
                <w:kern w:val="0"/>
                <w:sz w:val="24"/>
                <w:szCs w:val="24"/>
              </w:rPr>
              <w:t>元</w:t>
            </w:r>
            <w:r>
              <w:rPr>
                <w:rFonts w:ascii="仿宋" w:hAnsi="仿宋" w:cs="仿宋_GB2312"/>
                <w:kern w:val="0"/>
                <w:sz w:val="24"/>
                <w:szCs w:val="24"/>
              </w:rPr>
              <w:t>/</w:t>
            </w:r>
            <w:r>
              <w:rPr>
                <w:rFonts w:ascii="仿宋" w:hAnsi="仿宋" w:cs="仿宋_GB2312"/>
                <w:kern w:val="0"/>
                <w:sz w:val="24"/>
                <w:szCs w:val="24"/>
              </w:rPr>
              <w:t>吨</w:t>
            </w:r>
          </w:p>
        </w:tc>
        <w:tc>
          <w:tcPr>
            <w:tcW w:w="1701" w:type="dxa"/>
            <w:tcMar>
              <w:right w:w="397"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hint="eastAsia"/>
                <w:kern w:val="0"/>
                <w:sz w:val="24"/>
                <w:szCs w:val="24"/>
              </w:rPr>
              <w:t>780000</w:t>
            </w:r>
          </w:p>
        </w:tc>
      </w:tr>
      <w:tr w:rsidR="004004B1">
        <w:trPr>
          <w:trHeight w:val="528"/>
        </w:trPr>
        <w:tc>
          <w:tcPr>
            <w:tcW w:w="2972" w:type="dxa"/>
            <w:vAlign w:val="center"/>
          </w:tcPr>
          <w:p w:rsidR="004004B1" w:rsidRDefault="008D7277">
            <w:pPr>
              <w:spacing w:line="760" w:lineRule="exact"/>
              <w:jc w:val="left"/>
              <w:rPr>
                <w:rFonts w:ascii="仿宋" w:hAnsi="仿宋" w:cs="仿宋_GB2312"/>
                <w:kern w:val="0"/>
                <w:sz w:val="24"/>
              </w:rPr>
            </w:pPr>
            <w:r>
              <w:rPr>
                <w:rFonts w:ascii="仿宋" w:hAnsi="仿宋" w:cs="仿宋_GB2312" w:hint="eastAsia"/>
                <w:kern w:val="0"/>
                <w:sz w:val="24"/>
                <w:szCs w:val="24"/>
              </w:rPr>
              <w:t>土壤调理剂应用与撒施</w:t>
            </w:r>
          </w:p>
        </w:tc>
        <w:tc>
          <w:tcPr>
            <w:tcW w:w="1559" w:type="dxa"/>
            <w:tcMar>
              <w:right w:w="454"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hint="eastAsia"/>
                <w:kern w:val="0"/>
                <w:sz w:val="24"/>
                <w:szCs w:val="24"/>
              </w:rPr>
              <w:t>5600</w:t>
            </w:r>
          </w:p>
        </w:tc>
        <w:tc>
          <w:tcPr>
            <w:tcW w:w="1276" w:type="dxa"/>
            <w:vAlign w:val="center"/>
          </w:tcPr>
          <w:p w:rsidR="004004B1" w:rsidRDefault="008D7277">
            <w:pPr>
              <w:spacing w:line="760" w:lineRule="exact"/>
              <w:jc w:val="center"/>
              <w:rPr>
                <w:rFonts w:ascii="仿宋" w:hAnsi="仿宋" w:cs="仿宋_GB2312"/>
                <w:kern w:val="0"/>
                <w:sz w:val="24"/>
              </w:rPr>
            </w:pPr>
            <w:r>
              <w:rPr>
                <w:rFonts w:ascii="仿宋" w:hAnsi="仿宋" w:cs="仿宋_GB2312" w:hint="eastAsia"/>
                <w:kern w:val="0"/>
                <w:sz w:val="24"/>
                <w:szCs w:val="24"/>
              </w:rPr>
              <w:t>100 kg</w:t>
            </w:r>
          </w:p>
        </w:tc>
        <w:tc>
          <w:tcPr>
            <w:tcW w:w="1701" w:type="dxa"/>
            <w:vAlign w:val="center"/>
          </w:tcPr>
          <w:p w:rsidR="004004B1" w:rsidRDefault="008D7277">
            <w:pPr>
              <w:spacing w:line="760" w:lineRule="exact"/>
              <w:jc w:val="center"/>
              <w:rPr>
                <w:rFonts w:ascii="仿宋" w:hAnsi="仿宋" w:cs="仿宋_GB2312"/>
                <w:kern w:val="0"/>
                <w:sz w:val="24"/>
              </w:rPr>
            </w:pPr>
            <w:r>
              <w:rPr>
                <w:rFonts w:ascii="仿宋" w:hAnsi="仿宋" w:cs="仿宋_GB2312"/>
                <w:kern w:val="0"/>
                <w:sz w:val="24"/>
                <w:szCs w:val="24"/>
              </w:rPr>
              <w:t>3000</w:t>
            </w:r>
            <w:r>
              <w:rPr>
                <w:rFonts w:ascii="仿宋" w:hAnsi="仿宋" w:cs="仿宋_GB2312"/>
                <w:kern w:val="0"/>
                <w:sz w:val="24"/>
                <w:szCs w:val="24"/>
              </w:rPr>
              <w:t>元</w:t>
            </w:r>
            <w:r>
              <w:rPr>
                <w:rFonts w:ascii="仿宋" w:hAnsi="仿宋" w:cs="仿宋_GB2312"/>
                <w:kern w:val="0"/>
                <w:sz w:val="24"/>
                <w:szCs w:val="24"/>
              </w:rPr>
              <w:t>/</w:t>
            </w:r>
            <w:r>
              <w:rPr>
                <w:rFonts w:ascii="仿宋" w:hAnsi="仿宋" w:cs="仿宋_GB2312"/>
                <w:kern w:val="0"/>
                <w:sz w:val="24"/>
                <w:szCs w:val="24"/>
              </w:rPr>
              <w:t>吨</w:t>
            </w:r>
          </w:p>
        </w:tc>
        <w:tc>
          <w:tcPr>
            <w:tcW w:w="1701" w:type="dxa"/>
            <w:tcMar>
              <w:right w:w="397"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hint="eastAsia"/>
                <w:kern w:val="0"/>
                <w:sz w:val="24"/>
                <w:szCs w:val="24"/>
              </w:rPr>
              <w:t>1680000</w:t>
            </w:r>
          </w:p>
        </w:tc>
      </w:tr>
      <w:tr w:rsidR="004004B1">
        <w:trPr>
          <w:trHeight w:val="528"/>
        </w:trPr>
        <w:tc>
          <w:tcPr>
            <w:tcW w:w="2972" w:type="dxa"/>
            <w:vAlign w:val="center"/>
          </w:tcPr>
          <w:p w:rsidR="004004B1" w:rsidRDefault="008D7277">
            <w:pPr>
              <w:spacing w:line="760" w:lineRule="exact"/>
              <w:jc w:val="left"/>
              <w:rPr>
                <w:rFonts w:ascii="仿宋" w:hAnsi="仿宋" w:cs="仿宋_GB2312"/>
                <w:kern w:val="0"/>
                <w:sz w:val="24"/>
              </w:rPr>
            </w:pPr>
            <w:r>
              <w:rPr>
                <w:rFonts w:ascii="仿宋" w:hAnsi="仿宋" w:cs="仿宋_GB2312" w:hint="eastAsia"/>
                <w:kern w:val="0"/>
                <w:sz w:val="24"/>
                <w:szCs w:val="24"/>
              </w:rPr>
              <w:t>水溶性肥料应用与喷施</w:t>
            </w:r>
          </w:p>
        </w:tc>
        <w:tc>
          <w:tcPr>
            <w:tcW w:w="1559" w:type="dxa"/>
            <w:tcMar>
              <w:right w:w="454"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kern w:val="0"/>
                <w:sz w:val="24"/>
                <w:szCs w:val="24"/>
              </w:rPr>
              <w:t>8517</w:t>
            </w:r>
          </w:p>
        </w:tc>
        <w:tc>
          <w:tcPr>
            <w:tcW w:w="1276" w:type="dxa"/>
            <w:vAlign w:val="center"/>
          </w:tcPr>
          <w:p w:rsidR="004004B1" w:rsidRDefault="008D7277">
            <w:pPr>
              <w:spacing w:line="760" w:lineRule="exact"/>
              <w:jc w:val="center"/>
              <w:rPr>
                <w:rFonts w:ascii="仿宋" w:hAnsi="仿宋" w:cs="仿宋_GB2312"/>
                <w:kern w:val="0"/>
                <w:sz w:val="24"/>
              </w:rPr>
            </w:pPr>
            <w:r>
              <w:rPr>
                <w:rFonts w:ascii="仿宋" w:hAnsi="仿宋" w:cs="仿宋_GB2312" w:hint="eastAsia"/>
                <w:kern w:val="0"/>
                <w:sz w:val="24"/>
                <w:szCs w:val="24"/>
              </w:rPr>
              <w:t>2</w:t>
            </w:r>
            <w:r>
              <w:rPr>
                <w:rFonts w:ascii="仿宋" w:hAnsi="仿宋" w:cs="仿宋_GB2312" w:hint="eastAsia"/>
                <w:kern w:val="0"/>
                <w:sz w:val="24"/>
                <w:szCs w:val="24"/>
              </w:rPr>
              <w:t>次</w:t>
            </w:r>
          </w:p>
        </w:tc>
        <w:tc>
          <w:tcPr>
            <w:tcW w:w="1701" w:type="dxa"/>
            <w:vAlign w:val="center"/>
          </w:tcPr>
          <w:p w:rsidR="004004B1" w:rsidRDefault="008D7277">
            <w:pPr>
              <w:spacing w:line="760" w:lineRule="exact"/>
              <w:jc w:val="center"/>
              <w:rPr>
                <w:rFonts w:ascii="仿宋" w:hAnsi="仿宋" w:cs="仿宋_GB2312"/>
                <w:kern w:val="0"/>
                <w:sz w:val="24"/>
              </w:rPr>
            </w:pPr>
            <w:r>
              <w:rPr>
                <w:rFonts w:ascii="仿宋" w:hAnsi="仿宋" w:cs="仿宋_GB2312"/>
                <w:kern w:val="0"/>
                <w:sz w:val="24"/>
                <w:szCs w:val="24"/>
              </w:rPr>
              <w:t>50</w:t>
            </w:r>
            <w:r>
              <w:rPr>
                <w:rFonts w:ascii="仿宋" w:hAnsi="仿宋" w:cs="仿宋_GB2312"/>
                <w:kern w:val="0"/>
                <w:sz w:val="24"/>
                <w:szCs w:val="24"/>
              </w:rPr>
              <w:t>元</w:t>
            </w:r>
            <w:r>
              <w:rPr>
                <w:rFonts w:ascii="仿宋" w:hAnsi="仿宋" w:cs="仿宋_GB2312"/>
                <w:kern w:val="0"/>
                <w:sz w:val="24"/>
                <w:szCs w:val="24"/>
              </w:rPr>
              <w:t>/</w:t>
            </w:r>
            <w:r>
              <w:rPr>
                <w:rFonts w:ascii="仿宋" w:hAnsi="仿宋" w:cs="仿宋_GB2312" w:hint="eastAsia"/>
                <w:kern w:val="0"/>
                <w:sz w:val="24"/>
                <w:szCs w:val="24"/>
              </w:rPr>
              <w:t>亩</w:t>
            </w:r>
            <w:r>
              <w:rPr>
                <w:rFonts w:ascii="仿宋" w:hAnsi="仿宋" w:cs="仿宋_GB2312"/>
                <w:kern w:val="0"/>
                <w:sz w:val="24"/>
                <w:szCs w:val="24"/>
              </w:rPr>
              <w:t>次</w:t>
            </w:r>
          </w:p>
        </w:tc>
        <w:tc>
          <w:tcPr>
            <w:tcW w:w="1701" w:type="dxa"/>
            <w:tcMar>
              <w:right w:w="397"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kern w:val="0"/>
                <w:sz w:val="24"/>
                <w:szCs w:val="24"/>
              </w:rPr>
              <w:t>851700</w:t>
            </w:r>
          </w:p>
        </w:tc>
      </w:tr>
      <w:tr w:rsidR="004004B1">
        <w:trPr>
          <w:trHeight w:val="528"/>
        </w:trPr>
        <w:tc>
          <w:tcPr>
            <w:tcW w:w="2972" w:type="dxa"/>
            <w:vAlign w:val="center"/>
          </w:tcPr>
          <w:p w:rsidR="004004B1" w:rsidRDefault="008D7277">
            <w:pPr>
              <w:spacing w:line="760" w:lineRule="exact"/>
              <w:jc w:val="left"/>
              <w:rPr>
                <w:rFonts w:ascii="仿宋" w:hAnsi="仿宋" w:cs="仿宋_GB2312"/>
                <w:kern w:val="0"/>
                <w:sz w:val="24"/>
              </w:rPr>
            </w:pPr>
            <w:r>
              <w:rPr>
                <w:rFonts w:ascii="仿宋" w:hAnsi="仿宋" w:cs="仿宋_GB2312" w:hint="eastAsia"/>
                <w:kern w:val="0"/>
                <w:sz w:val="24"/>
                <w:szCs w:val="24"/>
              </w:rPr>
              <w:t>水稻种子、机插秧补助</w:t>
            </w:r>
          </w:p>
        </w:tc>
        <w:tc>
          <w:tcPr>
            <w:tcW w:w="1559" w:type="dxa"/>
            <w:tcMar>
              <w:right w:w="454"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kern w:val="0"/>
                <w:sz w:val="24"/>
                <w:szCs w:val="24"/>
              </w:rPr>
              <w:t>8517</w:t>
            </w:r>
          </w:p>
        </w:tc>
        <w:tc>
          <w:tcPr>
            <w:tcW w:w="1276" w:type="dxa"/>
            <w:vAlign w:val="center"/>
          </w:tcPr>
          <w:p w:rsidR="004004B1" w:rsidRDefault="008D7277">
            <w:pPr>
              <w:spacing w:line="760" w:lineRule="exact"/>
              <w:jc w:val="center"/>
              <w:rPr>
                <w:rFonts w:ascii="仿宋" w:hAnsi="仿宋" w:cs="仿宋_GB2312"/>
                <w:kern w:val="0"/>
                <w:sz w:val="24"/>
              </w:rPr>
            </w:pPr>
            <w:r>
              <w:rPr>
                <w:rFonts w:ascii="仿宋" w:hAnsi="仿宋" w:cs="仿宋_GB2312" w:hint="eastAsia"/>
                <w:kern w:val="0"/>
                <w:sz w:val="24"/>
                <w:szCs w:val="24"/>
              </w:rPr>
              <w:t>1</w:t>
            </w:r>
            <w:r>
              <w:rPr>
                <w:rFonts w:ascii="仿宋" w:hAnsi="仿宋" w:cs="仿宋_GB2312" w:hint="eastAsia"/>
                <w:kern w:val="0"/>
                <w:sz w:val="24"/>
                <w:szCs w:val="24"/>
              </w:rPr>
              <w:t>次</w:t>
            </w:r>
          </w:p>
        </w:tc>
        <w:tc>
          <w:tcPr>
            <w:tcW w:w="1701" w:type="dxa"/>
            <w:vAlign w:val="center"/>
          </w:tcPr>
          <w:p w:rsidR="004004B1" w:rsidRDefault="008D7277">
            <w:pPr>
              <w:spacing w:line="760" w:lineRule="exact"/>
              <w:jc w:val="center"/>
              <w:rPr>
                <w:rFonts w:ascii="仿宋" w:hAnsi="仿宋" w:cs="仿宋_GB2312"/>
                <w:kern w:val="0"/>
                <w:sz w:val="24"/>
              </w:rPr>
            </w:pPr>
            <w:r>
              <w:rPr>
                <w:rFonts w:ascii="仿宋" w:hAnsi="仿宋" w:cs="仿宋_GB2312"/>
                <w:kern w:val="0"/>
                <w:sz w:val="24"/>
                <w:szCs w:val="24"/>
              </w:rPr>
              <w:t>16</w:t>
            </w:r>
            <w:r>
              <w:rPr>
                <w:rFonts w:ascii="仿宋" w:hAnsi="仿宋" w:cs="仿宋_GB2312" w:hint="eastAsia"/>
                <w:kern w:val="0"/>
                <w:sz w:val="24"/>
                <w:szCs w:val="24"/>
              </w:rPr>
              <w:t>0</w:t>
            </w:r>
            <w:r>
              <w:rPr>
                <w:rFonts w:ascii="仿宋" w:hAnsi="仿宋" w:cs="仿宋_GB2312" w:hint="eastAsia"/>
                <w:kern w:val="0"/>
                <w:sz w:val="24"/>
                <w:szCs w:val="24"/>
              </w:rPr>
              <w:t>元</w:t>
            </w:r>
            <w:r>
              <w:rPr>
                <w:rFonts w:ascii="仿宋" w:hAnsi="仿宋" w:cs="仿宋_GB2312" w:hint="eastAsia"/>
                <w:kern w:val="0"/>
                <w:sz w:val="24"/>
                <w:szCs w:val="24"/>
              </w:rPr>
              <w:t>/</w:t>
            </w:r>
            <w:r>
              <w:rPr>
                <w:rFonts w:ascii="仿宋" w:hAnsi="仿宋" w:cs="仿宋_GB2312" w:hint="eastAsia"/>
                <w:kern w:val="0"/>
                <w:sz w:val="24"/>
                <w:szCs w:val="24"/>
              </w:rPr>
              <w:t>亩</w:t>
            </w:r>
          </w:p>
        </w:tc>
        <w:tc>
          <w:tcPr>
            <w:tcW w:w="1701" w:type="dxa"/>
            <w:tcMar>
              <w:right w:w="397"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kern w:val="0"/>
                <w:sz w:val="24"/>
                <w:szCs w:val="24"/>
              </w:rPr>
              <w:t>1362720</w:t>
            </w:r>
          </w:p>
        </w:tc>
      </w:tr>
      <w:tr w:rsidR="004004B1">
        <w:trPr>
          <w:trHeight w:val="528"/>
        </w:trPr>
        <w:tc>
          <w:tcPr>
            <w:tcW w:w="2972" w:type="dxa"/>
            <w:vAlign w:val="center"/>
          </w:tcPr>
          <w:p w:rsidR="004004B1" w:rsidRDefault="008D7277">
            <w:pPr>
              <w:spacing w:line="760" w:lineRule="exact"/>
              <w:jc w:val="left"/>
              <w:rPr>
                <w:rFonts w:ascii="仿宋" w:hAnsi="仿宋" w:cs="仿宋_GB2312"/>
                <w:kern w:val="0"/>
                <w:sz w:val="24"/>
              </w:rPr>
            </w:pPr>
            <w:r>
              <w:rPr>
                <w:rFonts w:ascii="仿宋" w:hAnsi="仿宋" w:cs="仿宋_GB2312" w:hint="eastAsia"/>
                <w:kern w:val="0"/>
                <w:sz w:val="24"/>
                <w:szCs w:val="24"/>
              </w:rPr>
              <w:t>秸秆离田</w:t>
            </w:r>
          </w:p>
        </w:tc>
        <w:tc>
          <w:tcPr>
            <w:tcW w:w="1559" w:type="dxa"/>
            <w:tcMar>
              <w:right w:w="454" w:type="dxa"/>
            </w:tcMar>
            <w:vAlign w:val="center"/>
          </w:tcPr>
          <w:p w:rsidR="004004B1" w:rsidRDefault="008D7277">
            <w:pPr>
              <w:spacing w:line="760" w:lineRule="exact"/>
              <w:ind w:firstLine="480"/>
              <w:jc w:val="right"/>
              <w:rPr>
                <w:rFonts w:ascii="仿宋" w:hAnsi="仿宋" w:cs="仿宋_GB2312"/>
                <w:kern w:val="0"/>
                <w:sz w:val="24"/>
              </w:rPr>
            </w:pPr>
            <w:r>
              <w:rPr>
                <w:rFonts w:ascii="仿宋" w:hAnsi="仿宋" w:cs="仿宋_GB2312"/>
                <w:kern w:val="0"/>
                <w:sz w:val="24"/>
                <w:szCs w:val="24"/>
              </w:rPr>
              <w:t>8517</w:t>
            </w:r>
          </w:p>
        </w:tc>
        <w:tc>
          <w:tcPr>
            <w:tcW w:w="1276" w:type="dxa"/>
            <w:vAlign w:val="center"/>
          </w:tcPr>
          <w:p w:rsidR="004004B1" w:rsidRDefault="008D7277">
            <w:pPr>
              <w:spacing w:line="760" w:lineRule="exact"/>
              <w:jc w:val="center"/>
              <w:rPr>
                <w:rFonts w:ascii="仿宋" w:hAnsi="仿宋" w:cs="仿宋_GB2312"/>
                <w:kern w:val="0"/>
                <w:sz w:val="24"/>
              </w:rPr>
            </w:pPr>
            <w:r>
              <w:rPr>
                <w:rFonts w:ascii="仿宋" w:hAnsi="仿宋" w:cs="仿宋_GB2312" w:hint="eastAsia"/>
                <w:kern w:val="0"/>
                <w:sz w:val="24"/>
                <w:szCs w:val="24"/>
              </w:rPr>
              <w:t>1</w:t>
            </w:r>
            <w:r>
              <w:rPr>
                <w:rFonts w:ascii="仿宋" w:hAnsi="仿宋" w:cs="仿宋_GB2312" w:hint="eastAsia"/>
                <w:kern w:val="0"/>
                <w:sz w:val="24"/>
                <w:szCs w:val="24"/>
              </w:rPr>
              <w:t>次</w:t>
            </w:r>
          </w:p>
        </w:tc>
        <w:tc>
          <w:tcPr>
            <w:tcW w:w="1701" w:type="dxa"/>
            <w:vAlign w:val="center"/>
          </w:tcPr>
          <w:p w:rsidR="004004B1" w:rsidRDefault="008D7277">
            <w:pPr>
              <w:spacing w:line="760" w:lineRule="exact"/>
              <w:jc w:val="center"/>
              <w:rPr>
                <w:rFonts w:ascii="仿宋" w:hAnsi="仿宋" w:cs="仿宋_GB2312"/>
                <w:kern w:val="0"/>
                <w:sz w:val="24"/>
              </w:rPr>
            </w:pPr>
            <w:r>
              <w:rPr>
                <w:rFonts w:ascii="仿宋" w:hAnsi="仿宋" w:cs="仿宋_GB2312"/>
                <w:kern w:val="0"/>
                <w:sz w:val="24"/>
                <w:szCs w:val="24"/>
              </w:rPr>
              <w:t>12</w:t>
            </w:r>
            <w:r>
              <w:rPr>
                <w:rFonts w:ascii="仿宋" w:hAnsi="仿宋" w:cs="仿宋_GB2312" w:hint="eastAsia"/>
                <w:kern w:val="0"/>
                <w:sz w:val="24"/>
                <w:szCs w:val="24"/>
              </w:rPr>
              <w:t>0</w:t>
            </w:r>
            <w:r>
              <w:rPr>
                <w:rFonts w:ascii="仿宋" w:hAnsi="仿宋" w:cs="仿宋_GB2312" w:hint="eastAsia"/>
                <w:kern w:val="0"/>
                <w:sz w:val="24"/>
                <w:szCs w:val="24"/>
              </w:rPr>
              <w:t>元</w:t>
            </w:r>
            <w:r>
              <w:rPr>
                <w:rFonts w:ascii="仿宋" w:hAnsi="仿宋" w:cs="仿宋_GB2312" w:hint="eastAsia"/>
                <w:kern w:val="0"/>
                <w:sz w:val="24"/>
                <w:szCs w:val="24"/>
              </w:rPr>
              <w:t>/</w:t>
            </w:r>
            <w:r>
              <w:rPr>
                <w:rFonts w:ascii="仿宋" w:hAnsi="仿宋" w:cs="仿宋_GB2312" w:hint="eastAsia"/>
                <w:kern w:val="0"/>
                <w:sz w:val="24"/>
                <w:szCs w:val="24"/>
              </w:rPr>
              <w:t>亩</w:t>
            </w:r>
          </w:p>
        </w:tc>
        <w:tc>
          <w:tcPr>
            <w:tcW w:w="1701" w:type="dxa"/>
            <w:tcMar>
              <w:right w:w="397"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kern w:val="0"/>
                <w:sz w:val="24"/>
                <w:szCs w:val="24"/>
              </w:rPr>
              <w:t>1022040</w:t>
            </w:r>
          </w:p>
        </w:tc>
      </w:tr>
      <w:tr w:rsidR="004004B1">
        <w:trPr>
          <w:trHeight w:val="528"/>
        </w:trPr>
        <w:tc>
          <w:tcPr>
            <w:tcW w:w="2972" w:type="dxa"/>
            <w:vAlign w:val="center"/>
          </w:tcPr>
          <w:p w:rsidR="004004B1" w:rsidRDefault="008D7277">
            <w:pPr>
              <w:spacing w:line="760" w:lineRule="exact"/>
              <w:jc w:val="left"/>
              <w:rPr>
                <w:rFonts w:ascii="仿宋" w:hAnsi="仿宋" w:cs="仿宋_GB2312"/>
                <w:kern w:val="0"/>
                <w:sz w:val="24"/>
              </w:rPr>
            </w:pPr>
            <w:r>
              <w:rPr>
                <w:rFonts w:ascii="仿宋" w:hAnsi="仿宋" w:cs="仿宋_GB2312" w:hint="eastAsia"/>
                <w:kern w:val="0"/>
                <w:sz w:val="24"/>
                <w:szCs w:val="24"/>
              </w:rPr>
              <w:lastRenderedPageBreak/>
              <w:t>水份调控等农艺措施</w:t>
            </w:r>
          </w:p>
        </w:tc>
        <w:tc>
          <w:tcPr>
            <w:tcW w:w="1559" w:type="dxa"/>
            <w:tcMar>
              <w:right w:w="454" w:type="dxa"/>
            </w:tcMar>
            <w:vAlign w:val="center"/>
          </w:tcPr>
          <w:p w:rsidR="004004B1" w:rsidRDefault="008D7277">
            <w:pPr>
              <w:spacing w:line="760" w:lineRule="exact"/>
              <w:ind w:firstLine="480"/>
              <w:jc w:val="right"/>
              <w:rPr>
                <w:rFonts w:ascii="仿宋" w:hAnsi="仿宋" w:cs="仿宋_GB2312"/>
                <w:kern w:val="0"/>
                <w:sz w:val="24"/>
              </w:rPr>
            </w:pPr>
            <w:r>
              <w:rPr>
                <w:rFonts w:ascii="仿宋" w:hAnsi="仿宋" w:cs="仿宋_GB2312"/>
                <w:kern w:val="0"/>
                <w:sz w:val="24"/>
                <w:szCs w:val="24"/>
              </w:rPr>
              <w:t>8517</w:t>
            </w:r>
          </w:p>
        </w:tc>
        <w:tc>
          <w:tcPr>
            <w:tcW w:w="1276" w:type="dxa"/>
            <w:vAlign w:val="center"/>
          </w:tcPr>
          <w:p w:rsidR="004004B1" w:rsidRDefault="008D7277">
            <w:pPr>
              <w:spacing w:line="760" w:lineRule="exact"/>
              <w:jc w:val="center"/>
              <w:rPr>
                <w:rFonts w:ascii="仿宋" w:hAnsi="仿宋" w:cs="仿宋_GB2312"/>
                <w:kern w:val="0"/>
                <w:sz w:val="24"/>
              </w:rPr>
            </w:pPr>
            <w:r>
              <w:rPr>
                <w:rFonts w:ascii="仿宋" w:hAnsi="仿宋" w:cs="仿宋_GB2312" w:hint="eastAsia"/>
                <w:kern w:val="0"/>
                <w:sz w:val="24"/>
                <w:szCs w:val="24"/>
              </w:rPr>
              <w:t>1</w:t>
            </w:r>
            <w:r>
              <w:rPr>
                <w:rFonts w:ascii="仿宋" w:hAnsi="仿宋" w:cs="仿宋_GB2312" w:hint="eastAsia"/>
                <w:kern w:val="0"/>
                <w:sz w:val="24"/>
                <w:szCs w:val="24"/>
              </w:rPr>
              <w:t>季</w:t>
            </w:r>
          </w:p>
        </w:tc>
        <w:tc>
          <w:tcPr>
            <w:tcW w:w="1701" w:type="dxa"/>
            <w:vAlign w:val="center"/>
          </w:tcPr>
          <w:p w:rsidR="004004B1" w:rsidRDefault="008D7277">
            <w:pPr>
              <w:spacing w:line="760" w:lineRule="exact"/>
              <w:jc w:val="center"/>
              <w:rPr>
                <w:rFonts w:ascii="仿宋" w:hAnsi="仿宋" w:cs="仿宋_GB2312"/>
                <w:kern w:val="0"/>
                <w:sz w:val="24"/>
              </w:rPr>
            </w:pPr>
            <w:r>
              <w:rPr>
                <w:rFonts w:ascii="仿宋" w:hAnsi="仿宋" w:cs="仿宋_GB2312"/>
                <w:kern w:val="0"/>
                <w:sz w:val="24"/>
                <w:szCs w:val="24"/>
              </w:rPr>
              <w:t>4</w:t>
            </w:r>
            <w:r>
              <w:rPr>
                <w:rFonts w:ascii="仿宋" w:hAnsi="仿宋" w:cs="仿宋_GB2312" w:hint="eastAsia"/>
                <w:kern w:val="0"/>
                <w:sz w:val="24"/>
                <w:szCs w:val="24"/>
              </w:rPr>
              <w:t>0</w:t>
            </w:r>
            <w:r>
              <w:rPr>
                <w:rFonts w:ascii="仿宋" w:hAnsi="仿宋" w:cs="仿宋_GB2312" w:hint="eastAsia"/>
                <w:kern w:val="0"/>
                <w:sz w:val="24"/>
                <w:szCs w:val="24"/>
              </w:rPr>
              <w:t>元</w:t>
            </w:r>
            <w:r>
              <w:rPr>
                <w:rFonts w:ascii="仿宋" w:hAnsi="仿宋" w:cs="仿宋_GB2312" w:hint="eastAsia"/>
                <w:kern w:val="0"/>
                <w:sz w:val="24"/>
                <w:szCs w:val="24"/>
              </w:rPr>
              <w:t>/</w:t>
            </w:r>
            <w:r>
              <w:rPr>
                <w:rFonts w:ascii="仿宋" w:hAnsi="仿宋" w:cs="仿宋_GB2312" w:hint="eastAsia"/>
                <w:kern w:val="0"/>
                <w:sz w:val="24"/>
                <w:szCs w:val="24"/>
              </w:rPr>
              <w:t>亩</w:t>
            </w:r>
          </w:p>
        </w:tc>
        <w:tc>
          <w:tcPr>
            <w:tcW w:w="1701" w:type="dxa"/>
            <w:tcMar>
              <w:right w:w="397"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kern w:val="0"/>
                <w:sz w:val="24"/>
                <w:szCs w:val="24"/>
              </w:rPr>
              <w:t>340680</w:t>
            </w:r>
          </w:p>
        </w:tc>
      </w:tr>
      <w:tr w:rsidR="004004B1">
        <w:trPr>
          <w:trHeight w:val="387"/>
        </w:trPr>
        <w:tc>
          <w:tcPr>
            <w:tcW w:w="2972" w:type="dxa"/>
            <w:vAlign w:val="center"/>
          </w:tcPr>
          <w:p w:rsidR="004004B1" w:rsidRDefault="008D7277">
            <w:pPr>
              <w:pStyle w:val="af7"/>
              <w:spacing w:line="760" w:lineRule="exact"/>
              <w:ind w:firstLineChars="0" w:firstLine="0"/>
              <w:rPr>
                <w:rFonts w:ascii="仿宋" w:hAnsi="仿宋" w:cs="仿宋_GB2312"/>
                <w:kern w:val="0"/>
                <w:sz w:val="24"/>
              </w:rPr>
            </w:pPr>
            <w:r>
              <w:rPr>
                <w:rFonts w:ascii="仿宋" w:hAnsi="仿宋" w:cs="仿宋_GB2312" w:hint="eastAsia"/>
                <w:kern w:val="0"/>
                <w:sz w:val="24"/>
                <w:szCs w:val="24"/>
              </w:rPr>
              <w:t>组织施工（包括农户补贴）</w:t>
            </w:r>
          </w:p>
        </w:tc>
        <w:tc>
          <w:tcPr>
            <w:tcW w:w="1559" w:type="dxa"/>
            <w:tcMar>
              <w:right w:w="454" w:type="dxa"/>
            </w:tcMar>
            <w:vAlign w:val="center"/>
          </w:tcPr>
          <w:p w:rsidR="004004B1" w:rsidRDefault="008D7277">
            <w:pPr>
              <w:spacing w:line="760" w:lineRule="exact"/>
              <w:jc w:val="right"/>
              <w:rPr>
                <w:rFonts w:ascii="仿宋" w:hAnsi="仿宋" w:cs="仿宋_GB2312"/>
                <w:kern w:val="0"/>
                <w:sz w:val="24"/>
              </w:rPr>
            </w:pPr>
            <w:r>
              <w:rPr>
                <w:rFonts w:ascii="仿宋" w:hAnsi="仿宋" w:cs="仿宋_GB2312" w:hint="eastAsia"/>
                <w:kern w:val="0"/>
                <w:sz w:val="24"/>
                <w:szCs w:val="24"/>
              </w:rPr>
              <w:t>8546</w:t>
            </w:r>
          </w:p>
        </w:tc>
        <w:tc>
          <w:tcPr>
            <w:tcW w:w="1276" w:type="dxa"/>
            <w:vAlign w:val="center"/>
          </w:tcPr>
          <w:p w:rsidR="004004B1" w:rsidRDefault="008D7277">
            <w:pPr>
              <w:spacing w:line="760" w:lineRule="exact"/>
              <w:jc w:val="center"/>
              <w:rPr>
                <w:rFonts w:ascii="仿宋" w:hAnsi="仿宋" w:cs="仿宋_GB2312"/>
                <w:kern w:val="0"/>
                <w:sz w:val="24"/>
              </w:rPr>
            </w:pPr>
            <w:r>
              <w:rPr>
                <w:rFonts w:ascii="仿宋" w:hAnsi="仿宋" w:cs="仿宋_GB2312" w:hint="eastAsia"/>
                <w:kern w:val="0"/>
                <w:sz w:val="24"/>
                <w:szCs w:val="24"/>
              </w:rPr>
              <w:t>1</w:t>
            </w:r>
            <w:r>
              <w:rPr>
                <w:rFonts w:ascii="仿宋" w:hAnsi="仿宋" w:cs="仿宋_GB2312" w:hint="eastAsia"/>
                <w:kern w:val="0"/>
                <w:sz w:val="24"/>
                <w:szCs w:val="24"/>
              </w:rPr>
              <w:t>批</w:t>
            </w:r>
          </w:p>
        </w:tc>
        <w:tc>
          <w:tcPr>
            <w:tcW w:w="1701" w:type="dxa"/>
            <w:vAlign w:val="center"/>
          </w:tcPr>
          <w:p w:rsidR="004004B1" w:rsidRDefault="008D7277">
            <w:pPr>
              <w:spacing w:line="760" w:lineRule="exact"/>
              <w:jc w:val="center"/>
              <w:rPr>
                <w:rFonts w:ascii="仿宋" w:hAnsi="仿宋" w:cs="仿宋_GB2312"/>
                <w:kern w:val="0"/>
                <w:sz w:val="24"/>
              </w:rPr>
            </w:pPr>
            <w:r>
              <w:rPr>
                <w:rFonts w:ascii="仿宋" w:hAnsi="仿宋" w:cs="仿宋_GB2312"/>
                <w:kern w:val="0"/>
                <w:sz w:val="24"/>
                <w:szCs w:val="24"/>
              </w:rPr>
              <w:t>4</w:t>
            </w:r>
            <w:r>
              <w:rPr>
                <w:rFonts w:ascii="仿宋" w:hAnsi="仿宋" w:cs="仿宋_GB2312" w:hint="eastAsia"/>
                <w:kern w:val="0"/>
                <w:sz w:val="24"/>
                <w:szCs w:val="24"/>
              </w:rPr>
              <w:t>00</w:t>
            </w:r>
            <w:r>
              <w:rPr>
                <w:rFonts w:ascii="仿宋" w:hAnsi="仿宋" w:cs="仿宋_GB2312" w:hint="eastAsia"/>
                <w:kern w:val="0"/>
                <w:sz w:val="24"/>
                <w:szCs w:val="24"/>
              </w:rPr>
              <w:t>元</w:t>
            </w:r>
            <w:r>
              <w:rPr>
                <w:rFonts w:ascii="仿宋" w:hAnsi="仿宋" w:cs="仿宋_GB2312" w:hint="eastAsia"/>
                <w:kern w:val="0"/>
                <w:sz w:val="24"/>
                <w:szCs w:val="24"/>
              </w:rPr>
              <w:t>/</w:t>
            </w:r>
            <w:r>
              <w:rPr>
                <w:rFonts w:ascii="仿宋" w:hAnsi="仿宋" w:cs="仿宋_GB2312" w:hint="eastAsia"/>
                <w:kern w:val="0"/>
                <w:sz w:val="24"/>
                <w:szCs w:val="24"/>
              </w:rPr>
              <w:t>亩</w:t>
            </w:r>
          </w:p>
        </w:tc>
        <w:tc>
          <w:tcPr>
            <w:tcW w:w="1701" w:type="dxa"/>
            <w:tcMar>
              <w:right w:w="397" w:type="dxa"/>
            </w:tcMar>
            <w:vAlign w:val="center"/>
          </w:tcPr>
          <w:p w:rsidR="004004B1" w:rsidRDefault="008D7277">
            <w:pPr>
              <w:wordWrap w:val="0"/>
              <w:spacing w:line="760" w:lineRule="exact"/>
              <w:jc w:val="right"/>
              <w:rPr>
                <w:rFonts w:ascii="仿宋" w:hAnsi="仿宋" w:cs="仿宋_GB2312"/>
                <w:kern w:val="0"/>
                <w:sz w:val="24"/>
              </w:rPr>
            </w:pPr>
            <w:r>
              <w:rPr>
                <w:rFonts w:ascii="仿宋" w:hAnsi="仿宋" w:cs="仿宋_GB2312" w:hint="eastAsia"/>
                <w:kern w:val="0"/>
                <w:sz w:val="24"/>
                <w:szCs w:val="24"/>
              </w:rPr>
              <w:t xml:space="preserve"> 3418400</w:t>
            </w:r>
          </w:p>
        </w:tc>
      </w:tr>
      <w:tr w:rsidR="004004B1">
        <w:trPr>
          <w:trHeight w:val="537"/>
        </w:trPr>
        <w:tc>
          <w:tcPr>
            <w:tcW w:w="2972" w:type="dxa"/>
            <w:vAlign w:val="center"/>
          </w:tcPr>
          <w:p w:rsidR="004004B1" w:rsidRDefault="008D7277">
            <w:pPr>
              <w:spacing w:line="760" w:lineRule="exact"/>
              <w:jc w:val="left"/>
              <w:rPr>
                <w:rFonts w:ascii="仿宋" w:hAnsi="仿宋" w:cs="仿宋_GB2312"/>
                <w:b/>
                <w:kern w:val="0"/>
                <w:sz w:val="24"/>
              </w:rPr>
            </w:pPr>
            <w:r>
              <w:rPr>
                <w:rFonts w:ascii="仿宋" w:hAnsi="仿宋" w:cs="仿宋_GB2312" w:hint="eastAsia"/>
                <w:bCs/>
                <w:kern w:val="0"/>
                <w:sz w:val="24"/>
                <w:szCs w:val="24"/>
              </w:rPr>
              <w:t>试验示范区建设</w:t>
            </w:r>
          </w:p>
        </w:tc>
        <w:tc>
          <w:tcPr>
            <w:tcW w:w="1559" w:type="dxa"/>
            <w:tcMar>
              <w:right w:w="454" w:type="dxa"/>
            </w:tcMar>
            <w:vAlign w:val="center"/>
          </w:tcPr>
          <w:p w:rsidR="004004B1" w:rsidRDefault="008D7277">
            <w:pPr>
              <w:spacing w:line="760" w:lineRule="exact"/>
              <w:jc w:val="right"/>
              <w:rPr>
                <w:rFonts w:ascii="仿宋" w:hAnsi="仿宋" w:cs="仿宋_GB2312"/>
                <w:bCs/>
                <w:kern w:val="0"/>
                <w:sz w:val="24"/>
              </w:rPr>
            </w:pPr>
            <w:r>
              <w:rPr>
                <w:rFonts w:ascii="仿宋" w:hAnsi="仿宋" w:cs="仿宋_GB2312" w:hint="eastAsia"/>
                <w:bCs/>
                <w:kern w:val="0"/>
                <w:sz w:val="24"/>
                <w:szCs w:val="24"/>
              </w:rPr>
              <w:t>500</w:t>
            </w:r>
          </w:p>
        </w:tc>
        <w:tc>
          <w:tcPr>
            <w:tcW w:w="1276" w:type="dxa"/>
            <w:vAlign w:val="center"/>
          </w:tcPr>
          <w:p w:rsidR="004004B1" w:rsidRDefault="008D7277">
            <w:pPr>
              <w:spacing w:line="760" w:lineRule="exact"/>
              <w:ind w:firstLine="482"/>
              <w:rPr>
                <w:rFonts w:ascii="仿宋" w:hAnsi="仿宋" w:cs="仿宋_GB2312"/>
                <w:bCs/>
                <w:kern w:val="0"/>
                <w:sz w:val="24"/>
              </w:rPr>
            </w:pPr>
            <w:r>
              <w:rPr>
                <w:rFonts w:ascii="仿宋" w:hAnsi="仿宋" w:cs="仿宋_GB2312" w:hint="eastAsia"/>
                <w:bCs/>
                <w:kern w:val="0"/>
                <w:sz w:val="24"/>
                <w:szCs w:val="24"/>
              </w:rPr>
              <w:t>1</w:t>
            </w:r>
            <w:r>
              <w:rPr>
                <w:rFonts w:ascii="仿宋" w:hAnsi="仿宋" w:cs="仿宋_GB2312" w:hint="eastAsia"/>
                <w:bCs/>
                <w:kern w:val="0"/>
                <w:sz w:val="24"/>
                <w:szCs w:val="24"/>
              </w:rPr>
              <w:t>个</w:t>
            </w:r>
          </w:p>
        </w:tc>
        <w:tc>
          <w:tcPr>
            <w:tcW w:w="1701" w:type="dxa"/>
            <w:vAlign w:val="center"/>
          </w:tcPr>
          <w:p w:rsidR="004004B1" w:rsidRDefault="008D7277">
            <w:pPr>
              <w:spacing w:line="760" w:lineRule="exact"/>
              <w:jc w:val="center"/>
              <w:rPr>
                <w:rFonts w:ascii="仿宋" w:hAnsi="仿宋" w:cs="仿宋_GB2312"/>
                <w:bCs/>
                <w:kern w:val="0"/>
                <w:sz w:val="24"/>
              </w:rPr>
            </w:pPr>
            <w:r>
              <w:rPr>
                <w:rFonts w:ascii="仿宋" w:hAnsi="仿宋" w:cs="仿宋_GB2312" w:hint="eastAsia"/>
                <w:bCs/>
                <w:kern w:val="0"/>
                <w:sz w:val="24"/>
                <w:szCs w:val="24"/>
              </w:rPr>
              <w:t>2000</w:t>
            </w:r>
            <w:r>
              <w:rPr>
                <w:rFonts w:ascii="仿宋" w:hAnsi="仿宋" w:cs="仿宋_GB2312" w:hint="eastAsia"/>
                <w:bCs/>
                <w:kern w:val="0"/>
                <w:sz w:val="24"/>
                <w:szCs w:val="24"/>
              </w:rPr>
              <w:t>元</w:t>
            </w:r>
            <w:r>
              <w:rPr>
                <w:rFonts w:ascii="仿宋" w:hAnsi="仿宋" w:cs="仿宋_GB2312" w:hint="eastAsia"/>
                <w:bCs/>
                <w:kern w:val="0"/>
                <w:sz w:val="24"/>
                <w:szCs w:val="24"/>
              </w:rPr>
              <w:t>/</w:t>
            </w:r>
            <w:r>
              <w:rPr>
                <w:rFonts w:ascii="仿宋" w:hAnsi="仿宋" w:cs="仿宋_GB2312" w:hint="eastAsia"/>
                <w:bCs/>
                <w:kern w:val="0"/>
                <w:sz w:val="24"/>
                <w:szCs w:val="24"/>
              </w:rPr>
              <w:t>亩</w:t>
            </w:r>
          </w:p>
        </w:tc>
        <w:tc>
          <w:tcPr>
            <w:tcW w:w="1701" w:type="dxa"/>
            <w:tcMar>
              <w:right w:w="397" w:type="dxa"/>
            </w:tcMar>
            <w:vAlign w:val="center"/>
          </w:tcPr>
          <w:p w:rsidR="004004B1" w:rsidRDefault="008D7277">
            <w:pPr>
              <w:spacing w:line="760" w:lineRule="exact"/>
              <w:jc w:val="right"/>
              <w:rPr>
                <w:rFonts w:ascii="仿宋" w:hAnsi="仿宋" w:cs="仿宋_GB2312"/>
                <w:bCs/>
                <w:kern w:val="0"/>
                <w:sz w:val="24"/>
              </w:rPr>
            </w:pPr>
            <w:r>
              <w:rPr>
                <w:rFonts w:ascii="仿宋" w:hAnsi="仿宋" w:cs="仿宋_GB2312" w:hint="eastAsia"/>
                <w:bCs/>
                <w:kern w:val="0"/>
                <w:sz w:val="24"/>
                <w:szCs w:val="24"/>
              </w:rPr>
              <w:t>1000000</w:t>
            </w:r>
          </w:p>
        </w:tc>
      </w:tr>
      <w:tr w:rsidR="004004B1">
        <w:trPr>
          <w:trHeight w:val="537"/>
        </w:trPr>
        <w:tc>
          <w:tcPr>
            <w:tcW w:w="2972" w:type="dxa"/>
            <w:vAlign w:val="center"/>
          </w:tcPr>
          <w:p w:rsidR="004004B1" w:rsidRDefault="004004B1">
            <w:pPr>
              <w:spacing w:line="760" w:lineRule="exact"/>
              <w:ind w:firstLineChars="300" w:firstLine="723"/>
              <w:jc w:val="left"/>
              <w:rPr>
                <w:rFonts w:ascii="仿宋" w:hAnsi="仿宋" w:cs="仿宋_GB2312"/>
                <w:b/>
                <w:kern w:val="0"/>
                <w:sz w:val="24"/>
              </w:rPr>
            </w:pPr>
          </w:p>
        </w:tc>
        <w:tc>
          <w:tcPr>
            <w:tcW w:w="1559" w:type="dxa"/>
            <w:tcMar>
              <w:right w:w="454" w:type="dxa"/>
            </w:tcMar>
            <w:vAlign w:val="center"/>
          </w:tcPr>
          <w:p w:rsidR="004004B1" w:rsidRDefault="004004B1">
            <w:pPr>
              <w:spacing w:line="760" w:lineRule="exact"/>
              <w:jc w:val="right"/>
              <w:rPr>
                <w:rFonts w:ascii="仿宋" w:hAnsi="仿宋" w:cs="仿宋_GB2312"/>
                <w:kern w:val="0"/>
                <w:sz w:val="24"/>
              </w:rPr>
            </w:pPr>
          </w:p>
        </w:tc>
        <w:tc>
          <w:tcPr>
            <w:tcW w:w="1276" w:type="dxa"/>
            <w:vAlign w:val="center"/>
          </w:tcPr>
          <w:p w:rsidR="004004B1" w:rsidRDefault="004004B1">
            <w:pPr>
              <w:spacing w:line="760" w:lineRule="exact"/>
              <w:ind w:firstLine="482"/>
              <w:rPr>
                <w:rFonts w:ascii="仿宋" w:hAnsi="仿宋" w:cs="仿宋_GB2312"/>
                <w:b/>
                <w:kern w:val="0"/>
                <w:sz w:val="24"/>
              </w:rPr>
            </w:pPr>
          </w:p>
        </w:tc>
        <w:tc>
          <w:tcPr>
            <w:tcW w:w="1701" w:type="dxa"/>
            <w:vAlign w:val="center"/>
          </w:tcPr>
          <w:p w:rsidR="004004B1" w:rsidRDefault="004004B1">
            <w:pPr>
              <w:spacing w:line="760" w:lineRule="exact"/>
              <w:ind w:firstLine="482"/>
              <w:jc w:val="left"/>
              <w:rPr>
                <w:rFonts w:ascii="仿宋" w:hAnsi="仿宋" w:cs="仿宋_GB2312"/>
                <w:b/>
                <w:kern w:val="0"/>
                <w:sz w:val="24"/>
              </w:rPr>
            </w:pPr>
          </w:p>
        </w:tc>
        <w:tc>
          <w:tcPr>
            <w:tcW w:w="1701" w:type="dxa"/>
            <w:tcMar>
              <w:right w:w="397" w:type="dxa"/>
            </w:tcMar>
            <w:vAlign w:val="center"/>
          </w:tcPr>
          <w:p w:rsidR="004004B1" w:rsidRDefault="004004B1">
            <w:pPr>
              <w:spacing w:line="760" w:lineRule="exact"/>
              <w:jc w:val="right"/>
              <w:rPr>
                <w:rFonts w:ascii="仿宋" w:hAnsi="仿宋" w:cs="仿宋_GB2312"/>
                <w:b/>
                <w:kern w:val="0"/>
                <w:sz w:val="24"/>
              </w:rPr>
            </w:pPr>
          </w:p>
        </w:tc>
      </w:tr>
      <w:tr w:rsidR="004004B1">
        <w:trPr>
          <w:trHeight w:val="537"/>
        </w:trPr>
        <w:tc>
          <w:tcPr>
            <w:tcW w:w="2972" w:type="dxa"/>
            <w:vAlign w:val="center"/>
          </w:tcPr>
          <w:p w:rsidR="004004B1" w:rsidRDefault="008D7277">
            <w:pPr>
              <w:spacing w:line="760" w:lineRule="exact"/>
              <w:ind w:firstLineChars="300" w:firstLine="723"/>
              <w:jc w:val="left"/>
              <w:rPr>
                <w:rFonts w:ascii="仿宋" w:hAnsi="仿宋" w:cs="仿宋_GB2312"/>
                <w:b/>
                <w:kern w:val="0"/>
                <w:sz w:val="24"/>
              </w:rPr>
            </w:pPr>
            <w:r>
              <w:rPr>
                <w:rFonts w:ascii="仿宋" w:hAnsi="仿宋" w:cs="仿宋_GB2312" w:hint="eastAsia"/>
                <w:b/>
                <w:kern w:val="0"/>
                <w:sz w:val="24"/>
                <w:szCs w:val="24"/>
              </w:rPr>
              <w:t>合</w:t>
            </w:r>
            <w:r>
              <w:rPr>
                <w:rFonts w:ascii="仿宋" w:hAnsi="仿宋" w:cs="仿宋_GB2312" w:hint="eastAsia"/>
                <w:b/>
                <w:kern w:val="0"/>
                <w:sz w:val="24"/>
                <w:szCs w:val="24"/>
              </w:rPr>
              <w:t xml:space="preserve">  </w:t>
            </w:r>
            <w:r>
              <w:rPr>
                <w:rFonts w:ascii="仿宋" w:hAnsi="仿宋" w:cs="仿宋_GB2312" w:hint="eastAsia"/>
                <w:b/>
                <w:kern w:val="0"/>
                <w:sz w:val="24"/>
                <w:szCs w:val="24"/>
              </w:rPr>
              <w:t>计</w:t>
            </w:r>
          </w:p>
        </w:tc>
        <w:tc>
          <w:tcPr>
            <w:tcW w:w="1559" w:type="dxa"/>
            <w:tcMar>
              <w:right w:w="454" w:type="dxa"/>
            </w:tcMar>
            <w:vAlign w:val="center"/>
          </w:tcPr>
          <w:p w:rsidR="004004B1" w:rsidRDefault="008D7277">
            <w:pPr>
              <w:spacing w:line="760" w:lineRule="exact"/>
              <w:jc w:val="right"/>
              <w:rPr>
                <w:rFonts w:ascii="仿宋" w:hAnsi="仿宋" w:cs="仿宋_GB2312"/>
                <w:b/>
                <w:kern w:val="0"/>
                <w:sz w:val="24"/>
              </w:rPr>
            </w:pPr>
            <w:r>
              <w:rPr>
                <w:rFonts w:ascii="仿宋" w:hAnsi="仿宋" w:cs="仿宋_GB2312"/>
                <w:kern w:val="0"/>
                <w:sz w:val="24"/>
                <w:szCs w:val="24"/>
              </w:rPr>
              <w:t xml:space="preserve"> </w:t>
            </w:r>
            <w:r>
              <w:rPr>
                <w:rFonts w:ascii="仿宋" w:hAnsi="仿宋" w:cs="仿宋_GB2312" w:hint="eastAsia"/>
                <w:kern w:val="0"/>
                <w:sz w:val="24"/>
                <w:szCs w:val="24"/>
              </w:rPr>
              <w:t>8546</w:t>
            </w:r>
          </w:p>
        </w:tc>
        <w:tc>
          <w:tcPr>
            <w:tcW w:w="1276" w:type="dxa"/>
            <w:vAlign w:val="center"/>
          </w:tcPr>
          <w:p w:rsidR="004004B1" w:rsidRDefault="008D7277">
            <w:pPr>
              <w:spacing w:line="760" w:lineRule="exact"/>
              <w:ind w:firstLine="482"/>
              <w:rPr>
                <w:rFonts w:ascii="仿宋" w:hAnsi="仿宋" w:cs="仿宋_GB2312"/>
                <w:b/>
                <w:kern w:val="0"/>
                <w:sz w:val="24"/>
              </w:rPr>
            </w:pPr>
            <w:r>
              <w:rPr>
                <w:rFonts w:ascii="仿宋" w:hAnsi="仿宋" w:cs="仿宋_GB2312" w:hint="eastAsia"/>
                <w:b/>
                <w:kern w:val="0"/>
                <w:sz w:val="24"/>
                <w:szCs w:val="24"/>
              </w:rPr>
              <w:t>—</w:t>
            </w:r>
          </w:p>
        </w:tc>
        <w:tc>
          <w:tcPr>
            <w:tcW w:w="1701" w:type="dxa"/>
            <w:vAlign w:val="center"/>
          </w:tcPr>
          <w:p w:rsidR="004004B1" w:rsidRDefault="008D7277">
            <w:pPr>
              <w:spacing w:line="760" w:lineRule="exact"/>
              <w:ind w:firstLine="482"/>
              <w:jc w:val="left"/>
              <w:rPr>
                <w:rFonts w:ascii="仿宋" w:hAnsi="仿宋" w:cs="仿宋_GB2312"/>
                <w:b/>
                <w:kern w:val="0"/>
                <w:sz w:val="24"/>
              </w:rPr>
            </w:pPr>
            <w:r>
              <w:rPr>
                <w:rFonts w:ascii="仿宋" w:hAnsi="仿宋" w:cs="仿宋_GB2312" w:hint="eastAsia"/>
                <w:b/>
                <w:kern w:val="0"/>
                <w:sz w:val="24"/>
                <w:szCs w:val="24"/>
              </w:rPr>
              <w:t>—</w:t>
            </w:r>
          </w:p>
        </w:tc>
        <w:tc>
          <w:tcPr>
            <w:tcW w:w="1701" w:type="dxa"/>
            <w:tcMar>
              <w:right w:w="397" w:type="dxa"/>
            </w:tcMar>
            <w:vAlign w:val="center"/>
          </w:tcPr>
          <w:p w:rsidR="004004B1" w:rsidRDefault="008D7277">
            <w:pPr>
              <w:spacing w:line="760" w:lineRule="exact"/>
              <w:jc w:val="right"/>
              <w:rPr>
                <w:rFonts w:ascii="仿宋" w:hAnsi="仿宋" w:cs="仿宋_GB2312"/>
                <w:b/>
                <w:kern w:val="0"/>
                <w:sz w:val="24"/>
              </w:rPr>
            </w:pPr>
            <w:r>
              <w:rPr>
                <w:rFonts w:ascii="仿宋" w:hAnsi="仿宋" w:cs="仿宋_GB2312" w:hint="eastAsia"/>
                <w:b/>
                <w:kern w:val="0"/>
                <w:sz w:val="24"/>
                <w:szCs w:val="24"/>
              </w:rPr>
              <w:t>10455540</w:t>
            </w:r>
          </w:p>
        </w:tc>
      </w:tr>
    </w:tbl>
    <w:tbl>
      <w:tblPr>
        <w:tblW w:w="9100" w:type="dxa"/>
        <w:tblInd w:w="98" w:type="dxa"/>
        <w:tblLook w:val="04A0"/>
      </w:tblPr>
      <w:tblGrid>
        <w:gridCol w:w="747"/>
        <w:gridCol w:w="2215"/>
        <w:gridCol w:w="4856"/>
        <w:gridCol w:w="1282"/>
      </w:tblGrid>
      <w:tr w:rsidR="004004B1">
        <w:trPr>
          <w:trHeight w:val="960"/>
        </w:trPr>
        <w:tc>
          <w:tcPr>
            <w:tcW w:w="9100" w:type="dxa"/>
            <w:gridSpan w:val="4"/>
            <w:tcBorders>
              <w:top w:val="nil"/>
              <w:left w:val="nil"/>
              <w:bottom w:val="nil"/>
              <w:right w:val="nil"/>
            </w:tcBorders>
            <w:shd w:val="clear" w:color="auto" w:fill="auto"/>
            <w:noWrap/>
            <w:vAlign w:val="center"/>
          </w:tcPr>
          <w:p w:rsidR="004004B1" w:rsidRDefault="004004B1">
            <w:pPr>
              <w:widowControl/>
              <w:jc w:val="center"/>
              <w:rPr>
                <w:rFonts w:ascii="宋体" w:hAnsi="宋体" w:cs="宋体"/>
                <w:color w:val="000000"/>
                <w:kern w:val="0"/>
                <w:sz w:val="28"/>
                <w:szCs w:val="28"/>
              </w:rPr>
            </w:pPr>
          </w:p>
          <w:p w:rsidR="004004B1" w:rsidRDefault="008D7277">
            <w:pPr>
              <w:widowControl/>
              <w:jc w:val="center"/>
              <w:rPr>
                <w:rFonts w:ascii="宋体" w:hAnsi="宋体" w:cs="宋体"/>
                <w:color w:val="000000"/>
                <w:kern w:val="0"/>
                <w:sz w:val="28"/>
                <w:szCs w:val="28"/>
              </w:rPr>
            </w:pPr>
            <w:r>
              <w:rPr>
                <w:rFonts w:ascii="宋体" w:hAnsi="宋体" w:cs="宋体" w:hint="eastAsia"/>
                <w:color w:val="000000"/>
                <w:kern w:val="0"/>
                <w:sz w:val="28"/>
                <w:szCs w:val="28"/>
              </w:rPr>
              <w:t>南京市栖霞区龙潭街道受污染耕地安全利用试验示范区建设内容</w:t>
            </w:r>
          </w:p>
        </w:tc>
      </w:tr>
      <w:tr w:rsidR="004004B1">
        <w:trPr>
          <w:trHeight w:val="800"/>
        </w:trPr>
        <w:tc>
          <w:tcPr>
            <w:tcW w:w="7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序号</w:t>
            </w:r>
          </w:p>
        </w:tc>
        <w:tc>
          <w:tcPr>
            <w:tcW w:w="2215" w:type="dxa"/>
            <w:tcBorders>
              <w:top w:val="single" w:sz="4" w:space="0" w:color="auto"/>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工作重点</w:t>
            </w:r>
          </w:p>
        </w:tc>
        <w:tc>
          <w:tcPr>
            <w:tcW w:w="4856" w:type="dxa"/>
            <w:tcBorders>
              <w:top w:val="single" w:sz="4" w:space="0" w:color="auto"/>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内容</w:t>
            </w:r>
          </w:p>
        </w:tc>
        <w:tc>
          <w:tcPr>
            <w:tcW w:w="1282" w:type="dxa"/>
            <w:tcBorders>
              <w:top w:val="single" w:sz="4" w:space="0" w:color="auto"/>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数量及单位</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w:t>
            </w:r>
          </w:p>
        </w:tc>
        <w:tc>
          <w:tcPr>
            <w:tcW w:w="2215" w:type="dxa"/>
            <w:tcBorders>
              <w:top w:val="nil"/>
              <w:left w:val="nil"/>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试验示范区选定</w:t>
            </w: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jc w:val="left"/>
              <w:rPr>
                <w:rFonts w:ascii="仿宋" w:eastAsia="仿宋" w:hAnsi="仿宋" w:cs="宋体"/>
                <w:color w:val="000000"/>
                <w:kern w:val="0"/>
                <w:sz w:val="28"/>
                <w:szCs w:val="28"/>
              </w:rPr>
            </w:pPr>
            <w:r>
              <w:rPr>
                <w:rFonts w:ascii="仿宋" w:eastAsia="仿宋" w:hAnsi="仿宋" w:cs="宋体" w:hint="eastAsia"/>
                <w:color w:val="000000"/>
                <w:kern w:val="0"/>
                <w:sz w:val="28"/>
                <w:szCs w:val="28"/>
              </w:rPr>
              <w:t>实施区块确认（补充加密采样检测）</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500亩</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w:t>
            </w:r>
          </w:p>
        </w:tc>
        <w:tc>
          <w:tcPr>
            <w:tcW w:w="2215" w:type="dxa"/>
            <w:vMerge w:val="restart"/>
            <w:tcBorders>
              <w:top w:val="nil"/>
              <w:left w:val="single" w:sz="4" w:space="0" w:color="auto"/>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基础情况调查</w:t>
            </w: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图件资料收集</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1批</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w:t>
            </w:r>
          </w:p>
        </w:tc>
        <w:tc>
          <w:tcPr>
            <w:tcW w:w="2215" w:type="dxa"/>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调查分析（区块周边环境状况、灌溉水采样检测）</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200个</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4</w:t>
            </w:r>
          </w:p>
        </w:tc>
        <w:tc>
          <w:tcPr>
            <w:tcW w:w="2215" w:type="dxa"/>
            <w:vMerge w:val="restart"/>
            <w:tcBorders>
              <w:top w:val="nil"/>
              <w:left w:val="single" w:sz="4" w:space="0" w:color="auto"/>
              <w:bottom w:val="single" w:sz="4" w:space="0" w:color="auto"/>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试验示范</w:t>
            </w: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“水肥管理”安全利用实验</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1个</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p>
        </w:tc>
        <w:tc>
          <w:tcPr>
            <w:tcW w:w="2215" w:type="dxa"/>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叶面阻控剂产品应用效应实验</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1个</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6</w:t>
            </w:r>
          </w:p>
        </w:tc>
        <w:tc>
          <w:tcPr>
            <w:tcW w:w="2215" w:type="dxa"/>
            <w:vMerge/>
            <w:tcBorders>
              <w:top w:val="nil"/>
              <w:left w:val="single" w:sz="4" w:space="0" w:color="auto"/>
              <w:bottom w:val="single" w:sz="4" w:space="0" w:color="auto"/>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水稻安全生产综合性实验</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1个</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7</w:t>
            </w:r>
          </w:p>
        </w:tc>
        <w:tc>
          <w:tcPr>
            <w:tcW w:w="2215" w:type="dxa"/>
            <w:vMerge w:val="restart"/>
            <w:tcBorders>
              <w:top w:val="nil"/>
              <w:left w:val="single" w:sz="4" w:space="0" w:color="auto"/>
              <w:bottom w:val="single" w:sz="4" w:space="0" w:color="000000"/>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田间示范</w:t>
            </w: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投入品检测</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100个</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lastRenderedPageBreak/>
              <w:t>8</w:t>
            </w:r>
          </w:p>
        </w:tc>
        <w:tc>
          <w:tcPr>
            <w:tcW w:w="2215" w:type="dxa"/>
            <w:vMerge/>
            <w:tcBorders>
              <w:top w:val="nil"/>
              <w:left w:val="single" w:sz="4" w:space="0" w:color="auto"/>
              <w:bottom w:val="single" w:sz="4" w:space="0" w:color="000000"/>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低吸收Cd水稻品种验证示范</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9</w:t>
            </w:r>
          </w:p>
        </w:tc>
        <w:tc>
          <w:tcPr>
            <w:tcW w:w="2215" w:type="dxa"/>
            <w:vMerge/>
            <w:tcBorders>
              <w:top w:val="nil"/>
              <w:left w:val="single" w:sz="4" w:space="0" w:color="auto"/>
              <w:bottom w:val="single" w:sz="4" w:space="0" w:color="000000"/>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稳定化产品应用效应示范</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10</w:t>
            </w:r>
          </w:p>
        </w:tc>
        <w:tc>
          <w:tcPr>
            <w:tcW w:w="2215" w:type="dxa"/>
            <w:vMerge/>
            <w:tcBorders>
              <w:top w:val="nil"/>
              <w:left w:val="single" w:sz="4" w:space="0" w:color="auto"/>
              <w:bottom w:val="single" w:sz="4" w:space="0" w:color="000000"/>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“水肥管理”安全利用示范</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11</w:t>
            </w:r>
          </w:p>
        </w:tc>
        <w:tc>
          <w:tcPr>
            <w:tcW w:w="2215" w:type="dxa"/>
            <w:vMerge/>
            <w:tcBorders>
              <w:top w:val="nil"/>
              <w:left w:val="single" w:sz="4" w:space="0" w:color="auto"/>
              <w:bottom w:val="single" w:sz="4" w:space="0" w:color="000000"/>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叶面阻控剂产品应用效应示范</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12</w:t>
            </w:r>
          </w:p>
        </w:tc>
        <w:tc>
          <w:tcPr>
            <w:tcW w:w="2215" w:type="dxa"/>
            <w:vMerge/>
            <w:tcBorders>
              <w:top w:val="nil"/>
              <w:left w:val="single" w:sz="4" w:space="0" w:color="auto"/>
              <w:bottom w:val="single" w:sz="4" w:space="0" w:color="000000"/>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水稻安全生产综合性示范</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50亩</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13</w:t>
            </w:r>
          </w:p>
        </w:tc>
        <w:tc>
          <w:tcPr>
            <w:tcW w:w="2215" w:type="dxa"/>
            <w:vMerge w:val="restart"/>
            <w:tcBorders>
              <w:top w:val="nil"/>
              <w:left w:val="single" w:sz="4" w:space="0" w:color="auto"/>
              <w:bottom w:val="single" w:sz="4" w:space="0" w:color="000000"/>
              <w:right w:val="single" w:sz="4" w:space="0" w:color="auto"/>
            </w:tcBorders>
            <w:shd w:val="clear" w:color="auto" w:fill="auto"/>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绩效监测与评价</w:t>
            </w: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土壤样品采样及检测</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100个</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14</w:t>
            </w:r>
          </w:p>
        </w:tc>
        <w:tc>
          <w:tcPr>
            <w:tcW w:w="2215" w:type="dxa"/>
            <w:vMerge/>
            <w:tcBorders>
              <w:top w:val="nil"/>
              <w:left w:val="single" w:sz="4" w:space="0" w:color="auto"/>
              <w:bottom w:val="single" w:sz="4" w:space="0" w:color="000000"/>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vAlign w:val="center"/>
          </w:tcPr>
          <w:p w:rsidR="004004B1" w:rsidRDefault="008D7277">
            <w:pPr>
              <w:widowControl/>
              <w:rPr>
                <w:rFonts w:ascii="仿宋" w:eastAsia="仿宋" w:hAnsi="仿宋" w:cs="宋体"/>
                <w:color w:val="000000"/>
                <w:kern w:val="0"/>
                <w:sz w:val="28"/>
                <w:szCs w:val="28"/>
              </w:rPr>
            </w:pPr>
            <w:r>
              <w:rPr>
                <w:rFonts w:ascii="仿宋" w:eastAsia="仿宋" w:hAnsi="仿宋" w:cs="宋体" w:hint="eastAsia"/>
                <w:color w:val="000000"/>
                <w:kern w:val="0"/>
                <w:sz w:val="28"/>
                <w:szCs w:val="28"/>
              </w:rPr>
              <w:t>专家评审</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1个</w:t>
            </w:r>
          </w:p>
        </w:tc>
      </w:tr>
      <w:tr w:rsidR="004004B1">
        <w:trPr>
          <w:trHeight w:val="800"/>
        </w:trPr>
        <w:tc>
          <w:tcPr>
            <w:tcW w:w="747" w:type="dxa"/>
            <w:tcBorders>
              <w:top w:val="nil"/>
              <w:left w:val="single" w:sz="4" w:space="0" w:color="auto"/>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15</w:t>
            </w:r>
          </w:p>
        </w:tc>
        <w:tc>
          <w:tcPr>
            <w:tcW w:w="2215" w:type="dxa"/>
            <w:vMerge/>
            <w:tcBorders>
              <w:top w:val="nil"/>
              <w:left w:val="single" w:sz="4" w:space="0" w:color="auto"/>
              <w:bottom w:val="single" w:sz="4" w:space="0" w:color="000000"/>
              <w:right w:val="single" w:sz="4" w:space="0" w:color="auto"/>
            </w:tcBorders>
            <w:vAlign w:val="center"/>
          </w:tcPr>
          <w:p w:rsidR="004004B1" w:rsidRDefault="004004B1">
            <w:pPr>
              <w:widowControl/>
              <w:jc w:val="left"/>
              <w:rPr>
                <w:rFonts w:ascii="仿宋" w:eastAsia="仿宋" w:hAnsi="仿宋" w:cs="宋体"/>
                <w:color w:val="000000"/>
                <w:kern w:val="0"/>
                <w:sz w:val="28"/>
                <w:szCs w:val="28"/>
              </w:rPr>
            </w:pPr>
          </w:p>
        </w:tc>
        <w:tc>
          <w:tcPr>
            <w:tcW w:w="4856"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left"/>
              <w:rPr>
                <w:rFonts w:ascii="仿宋" w:eastAsia="仿宋" w:hAnsi="仿宋" w:cs="宋体"/>
                <w:color w:val="000000"/>
                <w:kern w:val="0"/>
                <w:sz w:val="28"/>
                <w:szCs w:val="28"/>
              </w:rPr>
            </w:pPr>
            <w:r>
              <w:rPr>
                <w:rFonts w:ascii="仿宋" w:eastAsia="仿宋" w:hAnsi="仿宋" w:cs="宋体" w:hint="eastAsia"/>
                <w:color w:val="000000"/>
                <w:kern w:val="0"/>
                <w:sz w:val="28"/>
                <w:szCs w:val="28"/>
              </w:rPr>
              <w:t>筛选低累积水稻、小麦品种</w:t>
            </w:r>
          </w:p>
        </w:tc>
        <w:tc>
          <w:tcPr>
            <w:tcW w:w="1282" w:type="dxa"/>
            <w:tcBorders>
              <w:top w:val="nil"/>
              <w:left w:val="nil"/>
              <w:bottom w:val="single" w:sz="4" w:space="0" w:color="auto"/>
              <w:right w:val="single" w:sz="4" w:space="0" w:color="auto"/>
            </w:tcBorders>
            <w:shd w:val="clear" w:color="auto" w:fill="auto"/>
            <w:noWrap/>
            <w:vAlign w:val="center"/>
          </w:tcPr>
          <w:p w:rsidR="004004B1" w:rsidRDefault="008D7277">
            <w:pPr>
              <w:widowControl/>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3-5种</w:t>
            </w:r>
          </w:p>
        </w:tc>
      </w:tr>
    </w:tbl>
    <w:p w:rsidR="004004B1" w:rsidRDefault="004004B1">
      <w:pPr>
        <w:autoSpaceDE w:val="0"/>
        <w:spacing w:line="360" w:lineRule="exact"/>
        <w:ind w:firstLineChars="200" w:firstLine="480"/>
        <w:jc w:val="left"/>
        <w:rPr>
          <w:rFonts w:ascii="宋体" w:hAnsi="宋体"/>
          <w:sz w:val="24"/>
          <w:szCs w:val="24"/>
        </w:rPr>
      </w:pPr>
    </w:p>
    <w:p w:rsidR="004004B1" w:rsidRDefault="008D7277">
      <w:pPr>
        <w:pStyle w:val="a9"/>
        <w:adjustRightInd w:val="0"/>
        <w:snapToGrid w:val="0"/>
        <w:spacing w:line="360" w:lineRule="exact"/>
        <w:ind w:firstLineChars="200" w:firstLine="482"/>
        <w:rPr>
          <w:rFonts w:hAnsi="宋体"/>
          <w:b/>
          <w:bCs/>
          <w:sz w:val="24"/>
          <w:szCs w:val="24"/>
        </w:rPr>
      </w:pPr>
      <w:r>
        <w:rPr>
          <w:rFonts w:hAnsi="宋体" w:hint="eastAsia"/>
          <w:b/>
          <w:bCs/>
          <w:sz w:val="24"/>
          <w:szCs w:val="24"/>
        </w:rPr>
        <w:t>二、技术参数</w:t>
      </w:r>
    </w:p>
    <w:p w:rsidR="004004B1" w:rsidRDefault="008D7277">
      <w:pPr>
        <w:spacing w:line="360" w:lineRule="exact"/>
        <w:ind w:right="-105"/>
        <w:rPr>
          <w:rFonts w:ascii="宋体" w:hAnsi="宋体"/>
          <w:sz w:val="24"/>
          <w:szCs w:val="24"/>
        </w:rPr>
      </w:pPr>
      <w:r>
        <w:rPr>
          <w:rFonts w:ascii="宋体" w:hAnsi="宋体" w:hint="eastAsia"/>
          <w:sz w:val="24"/>
          <w:szCs w:val="24"/>
        </w:rPr>
        <w:t>1、受污染耕地安全利用率达到93%以上（以省相关部门检测数据为准）；</w:t>
      </w:r>
    </w:p>
    <w:p w:rsidR="004004B1" w:rsidRDefault="008D7277">
      <w:pPr>
        <w:spacing w:line="360" w:lineRule="exact"/>
        <w:ind w:right="-105"/>
      </w:pPr>
      <w:r>
        <w:rPr>
          <w:rFonts w:ascii="宋体" w:hAnsi="宋体" w:hint="eastAsia"/>
          <w:sz w:val="24"/>
          <w:szCs w:val="24"/>
        </w:rPr>
        <w:t>2、修复前、后土壤肥力质量不下降；农产品重金属含量显著下降，且土壤重金属的生物有效性降低 30%以上。</w:t>
      </w:r>
    </w:p>
    <w:p w:rsidR="004004B1" w:rsidRDefault="008D7277">
      <w:pPr>
        <w:widowControl/>
        <w:shd w:val="clear" w:color="auto" w:fill="FFFFFF"/>
        <w:adjustRightInd w:val="0"/>
        <w:snapToGrid w:val="0"/>
        <w:spacing w:line="360" w:lineRule="exact"/>
        <w:ind w:firstLineChars="196" w:firstLine="472"/>
        <w:jc w:val="left"/>
        <w:rPr>
          <w:rFonts w:ascii="宋体" w:hAnsi="宋体"/>
          <w:b/>
          <w:bCs/>
          <w:sz w:val="24"/>
          <w:szCs w:val="24"/>
        </w:rPr>
      </w:pPr>
      <w:r>
        <w:rPr>
          <w:rFonts w:ascii="宋体" w:hAnsi="宋体" w:hint="eastAsia"/>
          <w:b/>
          <w:bCs/>
          <w:sz w:val="24"/>
          <w:szCs w:val="24"/>
        </w:rPr>
        <w:t>三、考核标准</w:t>
      </w:r>
    </w:p>
    <w:p w:rsidR="004004B1" w:rsidRDefault="008D7277">
      <w:pPr>
        <w:spacing w:line="360" w:lineRule="exact"/>
        <w:ind w:right="-105"/>
        <w:rPr>
          <w:rFonts w:ascii="宋体" w:hAnsi="宋体"/>
          <w:sz w:val="24"/>
          <w:szCs w:val="24"/>
        </w:rPr>
      </w:pPr>
      <w:r>
        <w:rPr>
          <w:rFonts w:ascii="宋体" w:hAnsi="宋体" w:hint="eastAsia"/>
          <w:sz w:val="24"/>
          <w:szCs w:val="24"/>
        </w:rPr>
        <w:t>1、受污染耕地安全利用率达到93%以上（以省相关部门检测数据为准）；</w:t>
      </w:r>
    </w:p>
    <w:p w:rsidR="004004B1" w:rsidRDefault="008D7277">
      <w:pPr>
        <w:spacing w:line="360" w:lineRule="exact"/>
        <w:ind w:right="-105"/>
        <w:rPr>
          <w:rFonts w:ascii="宋体" w:hAnsi="宋体"/>
          <w:sz w:val="24"/>
          <w:szCs w:val="24"/>
        </w:rPr>
      </w:pPr>
      <w:r>
        <w:rPr>
          <w:rFonts w:ascii="宋体" w:hAnsi="宋体" w:hint="eastAsia"/>
          <w:sz w:val="24"/>
          <w:szCs w:val="24"/>
        </w:rPr>
        <w:t>2、通过土壤调理剂的田间试验，形成调理剂的施用技术规范一套；</w:t>
      </w:r>
    </w:p>
    <w:p w:rsidR="004004B1" w:rsidRDefault="008D7277">
      <w:pPr>
        <w:spacing w:line="360" w:lineRule="exact"/>
        <w:ind w:right="-105"/>
        <w:rPr>
          <w:rFonts w:ascii="宋体" w:hAnsi="宋体"/>
          <w:sz w:val="24"/>
          <w:szCs w:val="24"/>
        </w:rPr>
      </w:pPr>
      <w:r>
        <w:rPr>
          <w:rFonts w:ascii="宋体" w:hAnsi="宋体" w:hint="eastAsia"/>
          <w:sz w:val="24"/>
          <w:szCs w:val="24"/>
        </w:rPr>
        <w:t>3、建立栖霞区龙潭街道重金属镉超标农田安全生产技术规范一套；</w:t>
      </w:r>
    </w:p>
    <w:p w:rsidR="004004B1" w:rsidRDefault="008D7277">
      <w:pPr>
        <w:spacing w:line="360" w:lineRule="exact"/>
        <w:ind w:right="-105"/>
        <w:rPr>
          <w:rFonts w:ascii="宋体" w:hAnsi="宋体"/>
          <w:sz w:val="24"/>
          <w:szCs w:val="24"/>
        </w:rPr>
      </w:pPr>
      <w:r>
        <w:rPr>
          <w:rFonts w:ascii="宋体" w:hAnsi="宋体" w:hint="eastAsia"/>
          <w:sz w:val="24"/>
          <w:szCs w:val="24"/>
        </w:rPr>
        <w:t>4、农田修复过程中不带入外源污染物，修复前、后土壤肥力质量不下降；</w:t>
      </w:r>
    </w:p>
    <w:p w:rsidR="004004B1" w:rsidRDefault="008D7277">
      <w:pPr>
        <w:spacing w:line="360" w:lineRule="exact"/>
        <w:ind w:right="-105"/>
      </w:pPr>
      <w:r>
        <w:rPr>
          <w:rFonts w:ascii="宋体" w:hAnsi="宋体" w:hint="eastAsia"/>
          <w:sz w:val="24"/>
          <w:szCs w:val="24"/>
        </w:rPr>
        <w:t>5、经综合措施后，农产品重金属含量显著下降，且土壤重金属的生物有效性降低 30%以上。</w:t>
      </w:r>
    </w:p>
    <w:p w:rsidR="004004B1" w:rsidRDefault="008D7277">
      <w:pPr>
        <w:widowControl/>
        <w:shd w:val="clear" w:color="auto" w:fill="FFFFFF"/>
        <w:adjustRightInd w:val="0"/>
        <w:snapToGrid w:val="0"/>
        <w:spacing w:line="360" w:lineRule="exact"/>
        <w:ind w:firstLineChars="196" w:firstLine="472"/>
        <w:jc w:val="left"/>
        <w:rPr>
          <w:rFonts w:ascii="宋体" w:hAnsi="宋体"/>
          <w:b/>
          <w:bCs/>
          <w:sz w:val="24"/>
          <w:szCs w:val="24"/>
        </w:rPr>
      </w:pPr>
      <w:r>
        <w:rPr>
          <w:rFonts w:ascii="宋体" w:hAnsi="宋体" w:hint="eastAsia"/>
          <w:b/>
          <w:bCs/>
          <w:sz w:val="24"/>
          <w:szCs w:val="24"/>
        </w:rPr>
        <w:t>四、服务保障</w:t>
      </w:r>
    </w:p>
    <w:p w:rsidR="004004B1" w:rsidRDefault="008D7277">
      <w:pPr>
        <w:autoSpaceDE w:val="0"/>
        <w:spacing w:line="360" w:lineRule="exact"/>
        <w:ind w:right="-108" w:firstLineChars="200" w:firstLine="480"/>
        <w:rPr>
          <w:rFonts w:ascii="宋体" w:hAnsi="宋体"/>
          <w:sz w:val="24"/>
          <w:szCs w:val="24"/>
        </w:rPr>
      </w:pPr>
      <w:r>
        <w:rPr>
          <w:rFonts w:ascii="宋体" w:hAnsi="宋体" w:hint="eastAsia"/>
          <w:sz w:val="24"/>
          <w:szCs w:val="24"/>
        </w:rPr>
        <w:t>1、供应商应对照采购文件要求，说明所提供已对采购人的需求做出了实质性的响应，或申明与需求的偏差和例外。</w:t>
      </w:r>
    </w:p>
    <w:p w:rsidR="004004B1" w:rsidRDefault="008D7277">
      <w:pPr>
        <w:autoSpaceDE w:val="0"/>
        <w:spacing w:line="360" w:lineRule="exact"/>
        <w:ind w:right="-108" w:firstLineChars="200" w:firstLine="480"/>
        <w:rPr>
          <w:rFonts w:ascii="宋体" w:hAnsi="宋体"/>
          <w:sz w:val="24"/>
          <w:szCs w:val="24"/>
        </w:rPr>
      </w:pPr>
      <w:r>
        <w:rPr>
          <w:rFonts w:ascii="宋体" w:hAnsi="宋体" w:hint="eastAsia"/>
          <w:sz w:val="24"/>
          <w:szCs w:val="24"/>
        </w:rPr>
        <w:t>2、供应商可以在投标文件中提出不同的服务标准和保障承诺，使评标委员会相信替代服务相同于或优于原需求，对于具体参数要求的指标，供应商必须提供具体参数值。</w:t>
      </w:r>
    </w:p>
    <w:p w:rsidR="004004B1" w:rsidRDefault="008D7277">
      <w:pPr>
        <w:autoSpaceDE w:val="0"/>
        <w:spacing w:line="360" w:lineRule="exact"/>
        <w:ind w:right="-108" w:firstLineChars="200" w:firstLine="480"/>
        <w:rPr>
          <w:rFonts w:ascii="宋体" w:hAnsi="宋体"/>
          <w:sz w:val="24"/>
          <w:szCs w:val="24"/>
        </w:rPr>
      </w:pPr>
      <w:r>
        <w:rPr>
          <w:rFonts w:ascii="宋体" w:hAnsi="宋体" w:hint="eastAsia"/>
          <w:sz w:val="24"/>
          <w:szCs w:val="24"/>
        </w:rPr>
        <w:t>3、如果发生因供应商工作失职造成安全事故或其他财产损失和人身伤害，均由供应商承担相关经济和法律责任。</w:t>
      </w:r>
    </w:p>
    <w:p w:rsidR="004004B1" w:rsidRDefault="008D7277">
      <w:pPr>
        <w:widowControl/>
        <w:shd w:val="clear" w:color="auto" w:fill="FFFFFF"/>
        <w:adjustRightInd w:val="0"/>
        <w:snapToGrid w:val="0"/>
        <w:spacing w:line="360" w:lineRule="exact"/>
        <w:ind w:firstLineChars="196" w:firstLine="472"/>
        <w:jc w:val="left"/>
        <w:rPr>
          <w:rFonts w:ascii="宋体" w:hAnsi="宋体"/>
          <w:b/>
          <w:bCs/>
          <w:sz w:val="24"/>
          <w:szCs w:val="24"/>
        </w:rPr>
      </w:pPr>
      <w:r>
        <w:rPr>
          <w:rFonts w:ascii="宋体" w:hAnsi="宋体" w:hint="eastAsia"/>
          <w:b/>
          <w:bCs/>
          <w:sz w:val="24"/>
          <w:szCs w:val="24"/>
        </w:rPr>
        <w:lastRenderedPageBreak/>
        <w:t>五、项目其他要求</w:t>
      </w:r>
    </w:p>
    <w:p w:rsidR="004004B1" w:rsidRDefault="008D7277">
      <w:pPr>
        <w:widowControl/>
        <w:shd w:val="clear" w:color="auto" w:fill="FFFFFF"/>
        <w:adjustRightInd w:val="0"/>
        <w:snapToGrid w:val="0"/>
        <w:spacing w:line="360" w:lineRule="exact"/>
        <w:ind w:firstLineChars="200" w:firstLine="480"/>
        <w:jc w:val="left"/>
        <w:rPr>
          <w:rFonts w:ascii="宋体" w:hAnsi="宋体"/>
          <w:sz w:val="24"/>
          <w:szCs w:val="24"/>
        </w:rPr>
      </w:pPr>
      <w:r>
        <w:rPr>
          <w:rFonts w:ascii="宋体" w:hAnsi="宋体" w:hint="eastAsia"/>
          <w:sz w:val="24"/>
          <w:szCs w:val="24"/>
        </w:rPr>
        <w:t>1、成交供应商不得利用服务区域内的采购人房产、服务、水电等资源从事其他经营或非法活动，不能改变其服务性质。</w:t>
      </w:r>
    </w:p>
    <w:p w:rsidR="004004B1" w:rsidRPr="0015297A" w:rsidRDefault="008D7277" w:rsidP="0015297A">
      <w:pPr>
        <w:widowControl/>
        <w:shd w:val="clear" w:color="auto" w:fill="FFFFFF"/>
        <w:adjustRightInd w:val="0"/>
        <w:snapToGrid w:val="0"/>
        <w:spacing w:line="360" w:lineRule="exact"/>
        <w:ind w:firstLineChars="196" w:firstLine="470"/>
        <w:jc w:val="left"/>
        <w:rPr>
          <w:rFonts w:ascii="宋体" w:hAnsi="宋体"/>
          <w:b/>
          <w:bCs/>
          <w:sz w:val="24"/>
          <w:szCs w:val="24"/>
        </w:rPr>
      </w:pPr>
      <w:r>
        <w:rPr>
          <w:rFonts w:ascii="宋体" w:hAnsi="宋体" w:hint="eastAsia"/>
          <w:sz w:val="24"/>
          <w:szCs w:val="24"/>
        </w:rPr>
        <w:t>2、供应商须在投标文件中承诺，管理及服务人员具备国家规定的相关资质要求，签订合同前向采购人提供对此服务项目的有效的项目负责人及用工人员身份证、相关岗位的上岗证、健康证证明等审核（由成交供应商负责相关费用），若需更</w:t>
      </w:r>
      <w:r w:rsidRPr="0015297A">
        <w:rPr>
          <w:rFonts w:ascii="宋体" w:hAnsi="宋体" w:hint="eastAsia"/>
          <w:sz w:val="24"/>
          <w:szCs w:val="24"/>
        </w:rPr>
        <w:t>换项目负责人或其他用工人员，需经采购方许可。</w:t>
      </w:r>
    </w:p>
    <w:p w:rsidR="00E178DC" w:rsidRPr="0015297A" w:rsidRDefault="00E178DC" w:rsidP="0015297A">
      <w:pPr>
        <w:widowControl/>
        <w:shd w:val="clear" w:color="auto" w:fill="FFFFFF"/>
        <w:adjustRightInd w:val="0"/>
        <w:snapToGrid w:val="0"/>
        <w:spacing w:line="360" w:lineRule="exact"/>
        <w:ind w:firstLineChars="196" w:firstLine="472"/>
        <w:jc w:val="left"/>
        <w:rPr>
          <w:rFonts w:ascii="宋体" w:hAnsi="宋体" w:hint="eastAsia"/>
          <w:b/>
          <w:bCs/>
          <w:sz w:val="24"/>
          <w:szCs w:val="24"/>
        </w:rPr>
      </w:pPr>
      <w:r w:rsidRPr="0015297A">
        <w:rPr>
          <w:rFonts w:ascii="宋体" w:hAnsi="宋体" w:hint="eastAsia"/>
          <w:b/>
          <w:bCs/>
          <w:sz w:val="24"/>
          <w:szCs w:val="24"/>
        </w:rPr>
        <w:t>六、保密要求</w:t>
      </w:r>
    </w:p>
    <w:p w:rsidR="00E178DC" w:rsidRDefault="00E178DC" w:rsidP="00E178DC">
      <w:pPr>
        <w:pStyle w:val="a9"/>
        <w:adjustRightInd w:val="0"/>
        <w:snapToGrid w:val="0"/>
        <w:spacing w:line="360" w:lineRule="exact"/>
        <w:ind w:firstLineChars="200" w:firstLine="480"/>
      </w:pPr>
      <w:r>
        <w:rPr>
          <w:rFonts w:hAnsi="宋体" w:hint="eastAsia"/>
          <w:sz w:val="24"/>
          <w:szCs w:val="24"/>
        </w:rPr>
        <w:t>供应商须在签订合同同时签订针对该项目的保密协议。协议内容包含本项目实施的全部内容等相关数据不得泄露。</w:t>
      </w:r>
    </w:p>
    <w:p w:rsidR="004004B1" w:rsidRPr="00E178DC" w:rsidRDefault="004004B1"/>
    <w:p w:rsidR="004004B1" w:rsidRDefault="004004B1"/>
    <w:p w:rsidR="004004B1" w:rsidRDefault="004004B1"/>
    <w:p w:rsidR="004004B1" w:rsidRDefault="004004B1"/>
    <w:p w:rsidR="004004B1" w:rsidRDefault="004004B1"/>
    <w:p w:rsidR="004004B1" w:rsidRDefault="004004B1"/>
    <w:p w:rsidR="004004B1" w:rsidRDefault="004004B1"/>
    <w:p w:rsidR="004004B1" w:rsidRDefault="004004B1"/>
    <w:p w:rsidR="004004B1" w:rsidRDefault="004004B1"/>
    <w:p w:rsidR="004004B1" w:rsidRDefault="004004B1"/>
    <w:p w:rsidR="004004B1" w:rsidRDefault="004004B1"/>
    <w:p w:rsidR="004004B1" w:rsidRDefault="004004B1"/>
    <w:p w:rsidR="004004B1" w:rsidRDefault="004004B1"/>
    <w:p w:rsidR="004004B1" w:rsidRDefault="004004B1"/>
    <w:p w:rsidR="004004B1" w:rsidRDefault="004004B1"/>
    <w:p w:rsidR="004004B1" w:rsidRDefault="004004B1">
      <w:pPr>
        <w:sectPr w:rsidR="004004B1">
          <w:pgSz w:w="11906" w:h="16838"/>
          <w:pgMar w:top="1440" w:right="1701" w:bottom="1440" w:left="1701" w:header="851" w:footer="992" w:gutter="0"/>
          <w:pgNumType w:start="1"/>
          <w:cols w:space="720"/>
          <w:docGrid w:type="lines" w:linePitch="312"/>
        </w:sectPr>
      </w:pPr>
    </w:p>
    <w:p w:rsidR="004004B1" w:rsidRDefault="008D7277">
      <w:pPr>
        <w:ind w:firstLineChars="800" w:firstLine="2409"/>
        <w:rPr>
          <w:rFonts w:ascii="黑体" w:eastAsia="黑体" w:hAnsi="黑体"/>
          <w:b/>
          <w:bCs/>
          <w:sz w:val="30"/>
          <w:szCs w:val="30"/>
        </w:rPr>
      </w:pPr>
      <w:bookmarkStart w:id="14" w:name="_Toc32417"/>
      <w:r>
        <w:rPr>
          <w:rFonts w:ascii="宋体" w:hAnsi="宋体" w:hint="eastAsia"/>
          <w:b/>
          <w:bCs/>
          <w:sz w:val="30"/>
          <w:szCs w:val="30"/>
        </w:rPr>
        <w:lastRenderedPageBreak/>
        <w:t>第四部分 合同主要内容和条款</w:t>
      </w:r>
    </w:p>
    <w:p w:rsidR="004004B1" w:rsidRDefault="008D7277">
      <w:pPr>
        <w:spacing w:line="400" w:lineRule="exact"/>
        <w:rPr>
          <w:rFonts w:ascii="宋体" w:hAnsi="宋体"/>
          <w:sz w:val="24"/>
          <w:szCs w:val="24"/>
        </w:rPr>
      </w:pPr>
      <w:r>
        <w:rPr>
          <w:rFonts w:ascii="宋体" w:hAnsi="宋体" w:hint="eastAsia"/>
          <w:sz w:val="24"/>
          <w:szCs w:val="24"/>
        </w:rPr>
        <w:t>合同编号：</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 xml:space="preserve"> </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采购人（以下称甲方）</w:t>
      </w:r>
      <w:r>
        <w:rPr>
          <w:rFonts w:ascii="宋体" w:hAnsi="宋体" w:hint="eastAsia"/>
          <w:sz w:val="24"/>
          <w:szCs w:val="24"/>
        </w:rPr>
        <w:tab/>
        <w:t xml:space="preserve">          供应商：（以下称乙方）</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 xml:space="preserve"> </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住所地：</w:t>
      </w:r>
      <w:r>
        <w:rPr>
          <w:rFonts w:ascii="宋体" w:hAnsi="宋体" w:hint="eastAsia"/>
          <w:sz w:val="24"/>
          <w:szCs w:val="24"/>
        </w:rPr>
        <w:tab/>
        <w:t xml:space="preserve">                     住所地：</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 xml:space="preserve"> </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根据《中华人民共和国政府采购法》、《中华人民共和国合同法》等法律法规的规定，甲乙双方按照招标代理机构的招标结果签订本合同。</w:t>
      </w:r>
    </w:p>
    <w:p w:rsidR="004004B1" w:rsidRDefault="008D7277">
      <w:pPr>
        <w:spacing w:line="400" w:lineRule="exact"/>
        <w:ind w:firstLineChars="200" w:firstLine="482"/>
        <w:rPr>
          <w:rFonts w:ascii="宋体" w:hAnsi="宋体"/>
          <w:b/>
          <w:bCs/>
          <w:sz w:val="24"/>
          <w:szCs w:val="24"/>
        </w:rPr>
      </w:pPr>
      <w:r>
        <w:rPr>
          <w:rFonts w:ascii="宋体" w:hAnsi="宋体" w:hint="eastAsia"/>
          <w:b/>
          <w:bCs/>
          <w:sz w:val="24"/>
          <w:szCs w:val="24"/>
        </w:rPr>
        <w:t>第一条  合同标的</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乙方根据甲方需求提供下列服务：</w:t>
      </w:r>
      <w:r>
        <w:rPr>
          <w:rFonts w:ascii="宋体" w:hAnsi="宋体" w:hint="eastAsia"/>
          <w:sz w:val="24"/>
          <w:szCs w:val="24"/>
          <w:u w:val="single"/>
        </w:rPr>
        <w:t xml:space="preserve">                     </w:t>
      </w:r>
      <w:r>
        <w:rPr>
          <w:rFonts w:ascii="宋体" w:hAnsi="宋体" w:hint="eastAsia"/>
          <w:sz w:val="24"/>
          <w:szCs w:val="24"/>
        </w:rPr>
        <w:t>，详见乙方投标文件。</w:t>
      </w:r>
    </w:p>
    <w:p w:rsidR="004004B1" w:rsidRDefault="008D7277">
      <w:pPr>
        <w:numPr>
          <w:ilvl w:val="0"/>
          <w:numId w:val="3"/>
        </w:numPr>
        <w:spacing w:line="400" w:lineRule="exact"/>
        <w:ind w:firstLineChars="200" w:firstLine="482"/>
        <w:rPr>
          <w:rFonts w:ascii="宋体" w:hAnsi="宋体"/>
          <w:b/>
          <w:bCs/>
          <w:sz w:val="24"/>
          <w:szCs w:val="24"/>
        </w:rPr>
      </w:pPr>
      <w:r>
        <w:rPr>
          <w:rFonts w:ascii="宋体" w:hAnsi="宋体" w:hint="eastAsia"/>
          <w:b/>
          <w:bCs/>
          <w:sz w:val="24"/>
          <w:szCs w:val="24"/>
        </w:rPr>
        <w:t xml:space="preserve"> 合同总价款</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本合同项下服务总价款为</w:t>
      </w:r>
      <w:r>
        <w:rPr>
          <w:rFonts w:ascii="宋体" w:hAnsi="宋体" w:hint="eastAsia"/>
          <w:sz w:val="24"/>
          <w:szCs w:val="24"/>
          <w:u w:val="single"/>
        </w:rPr>
        <w:t xml:space="preserve">                 </w:t>
      </w:r>
      <w:r>
        <w:rPr>
          <w:rFonts w:ascii="宋体" w:hAnsi="宋体" w:hint="eastAsia"/>
          <w:sz w:val="24"/>
          <w:szCs w:val="24"/>
        </w:rPr>
        <w:t>（大写）人民币，分项价款在“开标一览表”中有明确规定。</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本合同总价款是完成本项目所发生的所有含税费用、支付给员工的工资和国家强制缴纳的各种社会保障资金，以及投标人认为需要的其他费用等。</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本合同执行期间合同总价款不变。</w:t>
      </w:r>
    </w:p>
    <w:p w:rsidR="004004B1" w:rsidRDefault="008D7277">
      <w:pPr>
        <w:numPr>
          <w:ilvl w:val="0"/>
          <w:numId w:val="3"/>
        </w:numPr>
        <w:spacing w:line="400" w:lineRule="exact"/>
        <w:ind w:firstLineChars="200" w:firstLine="482"/>
        <w:rPr>
          <w:rFonts w:ascii="宋体" w:hAnsi="宋体"/>
          <w:b/>
          <w:bCs/>
          <w:sz w:val="24"/>
          <w:szCs w:val="24"/>
        </w:rPr>
      </w:pPr>
      <w:r>
        <w:rPr>
          <w:rFonts w:ascii="宋体" w:hAnsi="宋体" w:hint="eastAsia"/>
          <w:b/>
          <w:bCs/>
          <w:sz w:val="24"/>
          <w:szCs w:val="24"/>
        </w:rPr>
        <w:t xml:space="preserve"> 组成本合同的有关文件</w:t>
      </w:r>
      <w:r>
        <w:rPr>
          <w:rFonts w:ascii="宋体" w:hAnsi="宋体" w:hint="eastAsia"/>
          <w:b/>
          <w:bCs/>
          <w:sz w:val="24"/>
          <w:szCs w:val="24"/>
        </w:rPr>
        <w:tab/>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下列关于</w:t>
      </w:r>
      <w:r>
        <w:rPr>
          <w:rFonts w:ascii="宋体" w:hAnsi="宋体" w:hint="eastAsia"/>
          <w:sz w:val="24"/>
          <w:szCs w:val="24"/>
          <w:u w:val="single"/>
        </w:rPr>
        <w:t xml:space="preserve">                  </w:t>
      </w:r>
      <w:r>
        <w:rPr>
          <w:rFonts w:ascii="宋体" w:hAnsi="宋体" w:hint="eastAsia"/>
          <w:sz w:val="24"/>
          <w:szCs w:val="24"/>
        </w:rPr>
        <w:t>（项目编号）标的招投标文件或与本次采购活动方式相适应的文件及有关附件是本合同不可分割的组成部分，与本合同具有同等法律效力，这些文件包括但不限于：</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（1）乙方提供的投标文件和投标报价表；  （2）价格一览表；</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（3）服务一览表；                      （4）技术规格响应表；</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（5）投标承诺；                        （6）服务承诺；</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（7）中标通知书；                      （8）甲乙双方商定的其他文件等。</w:t>
      </w:r>
    </w:p>
    <w:p w:rsidR="004004B1" w:rsidRDefault="008D7277">
      <w:pPr>
        <w:spacing w:line="400" w:lineRule="exact"/>
        <w:ind w:firstLineChars="200" w:firstLine="482"/>
        <w:rPr>
          <w:rFonts w:ascii="宋体" w:hAnsi="宋体"/>
          <w:b/>
          <w:bCs/>
          <w:sz w:val="24"/>
          <w:szCs w:val="24"/>
        </w:rPr>
      </w:pPr>
      <w:r>
        <w:rPr>
          <w:rFonts w:ascii="宋体" w:hAnsi="宋体" w:hint="eastAsia"/>
          <w:b/>
          <w:bCs/>
          <w:sz w:val="24"/>
          <w:szCs w:val="24"/>
        </w:rPr>
        <w:t>第四条 权利保证</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乙方应保证甲方在使用该服务或其任何一部分时不受第三方提出侵犯其专利权、版权、商标权或其他权利的起诉。一旦出现侵权，乙方应承担全部责任。</w:t>
      </w:r>
    </w:p>
    <w:p w:rsidR="004004B1" w:rsidRDefault="008D7277">
      <w:pPr>
        <w:spacing w:line="400" w:lineRule="exact"/>
        <w:ind w:firstLineChars="200" w:firstLine="482"/>
        <w:rPr>
          <w:rFonts w:ascii="宋体" w:hAnsi="宋体"/>
          <w:b/>
          <w:bCs/>
          <w:sz w:val="24"/>
          <w:szCs w:val="24"/>
        </w:rPr>
      </w:pPr>
      <w:r>
        <w:rPr>
          <w:rFonts w:ascii="宋体" w:hAnsi="宋体" w:hint="eastAsia"/>
          <w:b/>
          <w:bCs/>
          <w:sz w:val="24"/>
          <w:szCs w:val="24"/>
        </w:rPr>
        <w:t>第五条 质量保证</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乙方所提供的服务的技术规格应与招标文件规定的技术规格及所附的技术规格相一致；若技术性能无特殊说明，则按国家有关部门最新颁布的标准及规范为准。</w:t>
      </w:r>
    </w:p>
    <w:p w:rsidR="004004B1" w:rsidRDefault="008D7277">
      <w:pPr>
        <w:spacing w:line="400" w:lineRule="exact"/>
        <w:ind w:firstLineChars="200" w:firstLine="482"/>
        <w:rPr>
          <w:rFonts w:ascii="宋体" w:hAnsi="宋体"/>
          <w:b/>
          <w:bCs/>
          <w:sz w:val="24"/>
          <w:szCs w:val="24"/>
        </w:rPr>
      </w:pPr>
      <w:r>
        <w:rPr>
          <w:rFonts w:ascii="宋体" w:hAnsi="宋体" w:hint="eastAsia"/>
          <w:b/>
          <w:bCs/>
          <w:sz w:val="24"/>
          <w:szCs w:val="24"/>
        </w:rPr>
        <w:lastRenderedPageBreak/>
        <w:t>第六条 服务期限和验收</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1、服务期限：</w:t>
      </w:r>
      <w:r>
        <w:rPr>
          <w:rFonts w:ascii="宋体" w:hAnsi="宋体" w:hint="eastAsia"/>
          <w:sz w:val="24"/>
          <w:szCs w:val="24"/>
          <w:u w:val="single"/>
        </w:rPr>
        <w:t>2020</w:t>
      </w:r>
      <w:r>
        <w:rPr>
          <w:rFonts w:ascii="宋体" w:hAnsi="宋体" w:hint="eastAsia"/>
          <w:sz w:val="24"/>
          <w:szCs w:val="24"/>
        </w:rPr>
        <w:t>年</w:t>
      </w:r>
      <w:r>
        <w:rPr>
          <w:rFonts w:ascii="宋体" w:hAnsi="宋体" w:hint="eastAsia"/>
          <w:sz w:val="24"/>
          <w:szCs w:val="24"/>
          <w:u w:val="single"/>
        </w:rPr>
        <w:t xml:space="preserve"> 5  </w:t>
      </w:r>
      <w:r>
        <w:rPr>
          <w:rFonts w:ascii="宋体" w:hAnsi="宋体" w:hint="eastAsia"/>
          <w:sz w:val="24"/>
          <w:szCs w:val="24"/>
        </w:rPr>
        <w:t>月至</w:t>
      </w:r>
      <w:r>
        <w:rPr>
          <w:rFonts w:ascii="宋体" w:hAnsi="宋体" w:hint="eastAsia"/>
          <w:sz w:val="24"/>
          <w:szCs w:val="24"/>
          <w:u w:val="single"/>
        </w:rPr>
        <w:t xml:space="preserve"> 2020 </w:t>
      </w:r>
      <w:r>
        <w:rPr>
          <w:rFonts w:ascii="宋体" w:hAnsi="宋体" w:hint="eastAsia"/>
          <w:sz w:val="24"/>
          <w:szCs w:val="24"/>
        </w:rPr>
        <w:t>年</w:t>
      </w:r>
      <w:r>
        <w:rPr>
          <w:rFonts w:ascii="宋体" w:hAnsi="宋体" w:hint="eastAsia"/>
          <w:sz w:val="24"/>
          <w:szCs w:val="24"/>
          <w:u w:val="single"/>
        </w:rPr>
        <w:t xml:space="preserve"> 12</w:t>
      </w:r>
      <w:r>
        <w:rPr>
          <w:rFonts w:ascii="宋体" w:hAnsi="宋体" w:hint="eastAsia"/>
          <w:sz w:val="24"/>
          <w:szCs w:val="24"/>
        </w:rPr>
        <w:t>月。</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2、验收标准：按行业通行标准和乙方投标文件的承诺（详见合同附件载明的标准，并不低于国家相关标准）。</w:t>
      </w:r>
    </w:p>
    <w:p w:rsidR="004004B1" w:rsidRDefault="008D7277">
      <w:pPr>
        <w:spacing w:line="400" w:lineRule="exact"/>
        <w:ind w:firstLineChars="200" w:firstLine="482"/>
        <w:rPr>
          <w:rFonts w:ascii="宋体" w:hAnsi="宋体"/>
          <w:b/>
          <w:bCs/>
          <w:sz w:val="24"/>
          <w:szCs w:val="24"/>
        </w:rPr>
      </w:pPr>
      <w:r>
        <w:rPr>
          <w:rFonts w:ascii="宋体" w:hAnsi="宋体" w:hint="eastAsia"/>
          <w:b/>
          <w:bCs/>
          <w:sz w:val="24"/>
          <w:szCs w:val="24"/>
        </w:rPr>
        <w:t>第七条 履约保证金</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本项目履约保证金为成交价的10％。</w:t>
      </w:r>
    </w:p>
    <w:p w:rsidR="004004B1" w:rsidRDefault="008D7277">
      <w:pPr>
        <w:spacing w:line="400" w:lineRule="exact"/>
        <w:ind w:firstLineChars="200" w:firstLine="482"/>
        <w:rPr>
          <w:rFonts w:ascii="宋体" w:hAnsi="宋体"/>
          <w:b/>
          <w:bCs/>
          <w:sz w:val="24"/>
          <w:szCs w:val="24"/>
        </w:rPr>
      </w:pPr>
      <w:r>
        <w:rPr>
          <w:rFonts w:ascii="宋体" w:hAnsi="宋体" w:hint="eastAsia"/>
          <w:b/>
          <w:bCs/>
          <w:sz w:val="24"/>
          <w:szCs w:val="24"/>
        </w:rPr>
        <w:t>第八条 费用支付</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1、本合同项下所有款项均以人民币支付。</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2、付款方式：</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①.合同价款的20% 即</w:t>
      </w:r>
      <w:r>
        <w:rPr>
          <w:rFonts w:ascii="宋体" w:hAnsi="宋体" w:hint="eastAsia"/>
          <w:sz w:val="24"/>
          <w:szCs w:val="24"/>
          <w:u w:val="single"/>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hint="eastAsia"/>
          <w:sz w:val="24"/>
          <w:szCs w:val="24"/>
        </w:rPr>
        <w:t>），应当在合同签订生效、乙方入场后1个月内，由甲方办理政府采购资金结算手续，经审核后甲方支付合同价款的20%作为项目预付款支付给乙方；</w:t>
      </w:r>
    </w:p>
    <w:p w:rsidR="004004B1" w:rsidRDefault="008D7277">
      <w:pPr>
        <w:pStyle w:val="a3"/>
        <w:adjustRightInd w:val="0"/>
        <w:spacing w:line="400" w:lineRule="exact"/>
        <w:ind w:firstLineChars="175"/>
        <w:textAlignment w:val="baseline"/>
        <w:rPr>
          <w:rFonts w:ascii="宋体" w:hAnsi="宋体"/>
          <w:sz w:val="24"/>
          <w:szCs w:val="24"/>
        </w:rPr>
      </w:pPr>
      <w:r>
        <w:rPr>
          <w:rFonts w:ascii="宋体" w:hAnsi="宋体" w:hint="eastAsia"/>
          <w:sz w:val="24"/>
          <w:szCs w:val="24"/>
        </w:rPr>
        <w:t xml:space="preserve"> ②.合同价款的70% 即</w:t>
      </w:r>
      <w:r>
        <w:rPr>
          <w:rFonts w:ascii="宋体" w:hAnsi="宋体" w:hint="eastAsia"/>
          <w:sz w:val="24"/>
          <w:szCs w:val="24"/>
          <w:u w:val="single"/>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hint="eastAsia"/>
          <w:sz w:val="24"/>
          <w:szCs w:val="24"/>
        </w:rPr>
        <w:t>），应当在项目完成并且通过省市部门考核验收合格后七个工作日内，由甲方支付给乙方。</w:t>
      </w:r>
    </w:p>
    <w:p w:rsidR="004004B1" w:rsidRDefault="008D7277">
      <w:pPr>
        <w:pStyle w:val="a3"/>
        <w:adjustRightInd w:val="0"/>
        <w:spacing w:line="400" w:lineRule="exact"/>
        <w:ind w:firstLineChars="175"/>
        <w:textAlignment w:val="baseline"/>
        <w:rPr>
          <w:rFonts w:ascii="宋体" w:hAnsi="宋体"/>
          <w:sz w:val="24"/>
          <w:szCs w:val="24"/>
        </w:rPr>
      </w:pPr>
      <w:r>
        <w:rPr>
          <w:rFonts w:ascii="宋体" w:hAnsi="宋体" w:hint="eastAsia"/>
          <w:sz w:val="24"/>
          <w:szCs w:val="24"/>
        </w:rPr>
        <w:t>质量保证金支付：</w:t>
      </w:r>
    </w:p>
    <w:p w:rsidR="004004B1" w:rsidRDefault="008D7277">
      <w:pPr>
        <w:pStyle w:val="a3"/>
        <w:adjustRightInd w:val="0"/>
        <w:spacing w:line="400" w:lineRule="exact"/>
        <w:ind w:firstLineChars="175"/>
        <w:textAlignment w:val="baseline"/>
        <w:rPr>
          <w:rFonts w:ascii="宋体" w:hAnsi="宋体"/>
          <w:sz w:val="24"/>
          <w:szCs w:val="24"/>
        </w:rPr>
      </w:pPr>
      <w:r>
        <w:rPr>
          <w:rFonts w:ascii="宋体" w:hAnsi="宋体" w:hint="eastAsia"/>
          <w:sz w:val="24"/>
          <w:szCs w:val="24"/>
        </w:rPr>
        <w:t>合同价款的百分之十(10%)即</w:t>
      </w:r>
      <w:r>
        <w:rPr>
          <w:rFonts w:ascii="宋体" w:hAnsi="宋体" w:hint="eastAsia"/>
          <w:sz w:val="24"/>
          <w:szCs w:val="24"/>
          <w:u w:val="single"/>
        </w:rPr>
        <w:t xml:space="preserve">￥         </w:t>
      </w:r>
      <w:r>
        <w:rPr>
          <w:rFonts w:ascii="宋体" w:hAnsi="宋体" w:hint="eastAsia"/>
          <w:sz w:val="24"/>
          <w:szCs w:val="24"/>
        </w:rPr>
        <w:t>大写：人民币</w:t>
      </w:r>
      <w:r>
        <w:rPr>
          <w:rFonts w:ascii="宋体" w:hAnsi="宋体" w:hint="eastAsia"/>
          <w:sz w:val="24"/>
          <w:szCs w:val="24"/>
          <w:u w:val="single"/>
        </w:rPr>
        <w:t xml:space="preserve">           </w:t>
      </w:r>
      <w:r>
        <w:rPr>
          <w:rFonts w:ascii="宋体" w:hAnsi="宋体" w:hint="eastAsia"/>
          <w:sz w:val="24"/>
          <w:szCs w:val="24"/>
        </w:rPr>
        <w:t>，甲方验收合格1年后无质量问题，由甲方后支付给乙方。</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该合同价格为包含全部相关税费的最终价格。每次支付前，乙方应向甲方开具合法有效的发票。</w:t>
      </w:r>
    </w:p>
    <w:p w:rsidR="004004B1" w:rsidRDefault="008D7277">
      <w:pPr>
        <w:spacing w:line="400" w:lineRule="exact"/>
        <w:ind w:firstLineChars="200" w:firstLine="482"/>
        <w:rPr>
          <w:rFonts w:ascii="宋体" w:hAnsi="宋体"/>
          <w:b/>
          <w:bCs/>
          <w:sz w:val="24"/>
          <w:szCs w:val="24"/>
        </w:rPr>
      </w:pPr>
      <w:r>
        <w:rPr>
          <w:rFonts w:ascii="宋体" w:hAnsi="宋体" w:hint="eastAsia"/>
          <w:b/>
          <w:bCs/>
          <w:sz w:val="24"/>
          <w:szCs w:val="24"/>
        </w:rPr>
        <w:t>第九条 违约责任</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1、如乙方不能按照要求交付服务的应向甲方支付合同总价10%的违约金。</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2、乙方逾期交付的，每逾期 1 天，乙方向甲方偿付合同总额的 5‰的滞纳金。如乙方逾期交付达 10 天，甲方有权解除合同，解除合同的通知自到达乙方时生效。</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3、乙方所交付的服务不符合合同规定的，甲方有权拒收。甲方拒收的， 乙方应向甲方支付合同总款 10%的违约金。甲方未拒收的，代理机构发现后将向有关部门反映，并责成乙方按照采购结果提供服务。</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4、乙方两次整改仍不能达到合同约定的服务质量标准，乙方应退回全部合同价款，并按第 3 款处理，同时，乙方还须赔偿甲方因此遭受的损失。</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5、乙方未按本合同的规定和“服务承诺”提供伴随服务的，应按合同总价款的10%向甲方承担违约责任。</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6、乙方在承担上述 4-7 款一项或多项违约责任后，仍应继续履行合同规定的义务（甲方解除合同的除外）。甲方未能及时追究乙方的任何一项违约责任并不表明甲方放弃追究乙方该项或其他违约责任。</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lastRenderedPageBreak/>
        <w:t>7、乙方投标属虚假承诺，或经权威部门监测提供的服务不能满足招标文件要求，或是由于乙方的过错造成合同无法继续履行的，乙方履约保证金不予退还外，还应向甲方支付不少于合同总价30%赔偿金。</w:t>
      </w:r>
    </w:p>
    <w:p w:rsidR="004004B1" w:rsidRDefault="008D7277">
      <w:pPr>
        <w:spacing w:line="400" w:lineRule="exact"/>
        <w:ind w:firstLineChars="200" w:firstLine="482"/>
        <w:rPr>
          <w:rFonts w:ascii="宋体" w:hAnsi="宋体"/>
          <w:b/>
          <w:bCs/>
          <w:sz w:val="24"/>
          <w:szCs w:val="24"/>
        </w:rPr>
      </w:pPr>
      <w:r>
        <w:rPr>
          <w:rFonts w:ascii="宋体" w:hAnsi="宋体" w:hint="eastAsia"/>
          <w:b/>
          <w:bCs/>
          <w:sz w:val="24"/>
          <w:szCs w:val="24"/>
        </w:rPr>
        <w:t>第十条 合同的变更和终止</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1、除《政府采购法》第 50 条第二款规定的情形外，本合同一经签订， 甲乙双方不得擅自变更、中止或终止合同。</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2、除发生法律规定的不能预见、不能避免并不能克服的客观情况外， 甲乙双方不得放弃或拒绝履行合同。</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第十一条 合同的转让</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未经甲方书面同意，乙方不得擅自部分或全部转让其应履行的合同义务。</w:t>
      </w:r>
    </w:p>
    <w:p w:rsidR="004004B1" w:rsidRDefault="008D7277">
      <w:pPr>
        <w:spacing w:line="400" w:lineRule="exact"/>
        <w:ind w:firstLineChars="200" w:firstLine="482"/>
        <w:rPr>
          <w:rFonts w:ascii="宋体" w:hAnsi="宋体"/>
          <w:b/>
          <w:bCs/>
          <w:sz w:val="24"/>
          <w:szCs w:val="24"/>
        </w:rPr>
      </w:pPr>
      <w:r>
        <w:rPr>
          <w:rFonts w:ascii="宋体" w:hAnsi="宋体" w:hint="eastAsia"/>
          <w:b/>
          <w:bCs/>
          <w:sz w:val="24"/>
          <w:szCs w:val="24"/>
        </w:rPr>
        <w:t>第十二条 争议的解决</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1、因服务的质量问题发生争议的，应当邀请国家认可的检测机构对服务质量进行鉴定。符合标准的，鉴定费由甲方承担；不符合质量标准的， 鉴定费由乙方承担。</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2、因履行本合同引起的或与本合同有关的争议，甲、乙双方应首先通过友好协商解决，如果协商不能解决争议，则采取以下第（1）种方式解决争议：</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（1）向甲方所在地有管辖权的人民法院提起诉讼；</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（2）向南京市仲裁委员会按其仲裁规则申请仲裁。</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3、在诉讼期间，本合同应继续履行。第十二条 诚实信用</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乙方应诚实信用，严格按照招标文件要求和投标承诺履行合同，不向甲方进行商业贿赂或者提供不正当利益。</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第十三条 合同生效及其他</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1、本合同经双方盖章后生效。</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2、本合同一式六份，甲方执四份，乙方执两份，每份均具有同等法律效力。</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3、本合同应按照中华人民共和国大陆地区的现行法律进行解释。</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 xml:space="preserve"> </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（以下无正文）</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 xml:space="preserve"> </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 xml:space="preserve"> </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甲方1（采购人）：（盖章）                   乙方（供应商）：（盖章）</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代表人：                                   代表人：</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电</w:t>
      </w:r>
      <w:r>
        <w:rPr>
          <w:rFonts w:ascii="宋体" w:hAnsi="宋体" w:hint="eastAsia"/>
          <w:sz w:val="24"/>
          <w:szCs w:val="24"/>
        </w:rPr>
        <w:tab/>
        <w:t>话：</w:t>
      </w:r>
      <w:r>
        <w:rPr>
          <w:rFonts w:ascii="宋体" w:hAnsi="宋体" w:hint="eastAsia"/>
          <w:sz w:val="24"/>
          <w:szCs w:val="24"/>
        </w:rPr>
        <w:tab/>
        <w:t xml:space="preserve">                                 电</w:t>
      </w:r>
      <w:r>
        <w:rPr>
          <w:rFonts w:ascii="宋体" w:hAnsi="宋体" w:hint="eastAsia"/>
          <w:sz w:val="24"/>
          <w:szCs w:val="24"/>
        </w:rPr>
        <w:tab/>
        <w:t>话：</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开户银行：                                 开户银行：</w:t>
      </w:r>
    </w:p>
    <w:p w:rsidR="004004B1" w:rsidRDefault="008D7277">
      <w:pPr>
        <w:spacing w:line="400" w:lineRule="exact"/>
        <w:ind w:firstLineChars="200" w:firstLine="480"/>
        <w:rPr>
          <w:rFonts w:ascii="宋体" w:hAnsi="宋体"/>
          <w:b/>
          <w:bCs/>
          <w:sz w:val="24"/>
          <w:szCs w:val="24"/>
        </w:rPr>
      </w:pPr>
      <w:r>
        <w:rPr>
          <w:rFonts w:ascii="宋体" w:hAnsi="宋体" w:hint="eastAsia"/>
          <w:sz w:val="24"/>
          <w:szCs w:val="24"/>
        </w:rPr>
        <w:t>帐</w:t>
      </w:r>
      <w:r>
        <w:rPr>
          <w:rFonts w:ascii="宋体" w:hAnsi="宋体" w:hint="eastAsia"/>
          <w:sz w:val="24"/>
          <w:szCs w:val="24"/>
        </w:rPr>
        <w:tab/>
        <w:t>号：                                     帐</w:t>
      </w:r>
      <w:r>
        <w:rPr>
          <w:rFonts w:ascii="宋体" w:hAnsi="宋体" w:hint="eastAsia"/>
          <w:sz w:val="24"/>
          <w:szCs w:val="24"/>
        </w:rPr>
        <w:tab/>
        <w:t>号：</w:t>
      </w:r>
    </w:p>
    <w:bookmarkEnd w:id="12"/>
    <w:bookmarkEnd w:id="13"/>
    <w:bookmarkEnd w:id="14"/>
    <w:p w:rsidR="004004B1" w:rsidRDefault="008D7277">
      <w:pPr>
        <w:spacing w:line="400" w:lineRule="exact"/>
        <w:ind w:firstLineChars="200" w:firstLine="480"/>
        <w:rPr>
          <w:rFonts w:ascii="宋体" w:hAnsi="宋体"/>
          <w:sz w:val="24"/>
          <w:szCs w:val="24"/>
        </w:rPr>
      </w:pPr>
      <w:r>
        <w:rPr>
          <w:rFonts w:ascii="宋体" w:hAnsi="宋体" w:hint="eastAsia"/>
          <w:sz w:val="24"/>
          <w:szCs w:val="24"/>
        </w:rPr>
        <w:lastRenderedPageBreak/>
        <w:t xml:space="preserve">甲方2（采购人）：（盖章）                   </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 xml:space="preserve">代表人：                                   </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电</w:t>
      </w:r>
      <w:r>
        <w:rPr>
          <w:rFonts w:ascii="宋体" w:hAnsi="宋体" w:hint="eastAsia"/>
          <w:sz w:val="24"/>
          <w:szCs w:val="24"/>
        </w:rPr>
        <w:tab/>
        <w:t>话：</w:t>
      </w:r>
      <w:r>
        <w:rPr>
          <w:rFonts w:ascii="宋体" w:hAnsi="宋体" w:hint="eastAsia"/>
          <w:sz w:val="24"/>
          <w:szCs w:val="24"/>
        </w:rPr>
        <w:tab/>
        <w:t xml:space="preserve">                                 </w:t>
      </w:r>
    </w:p>
    <w:p w:rsidR="004004B1" w:rsidRDefault="008D7277">
      <w:pPr>
        <w:spacing w:line="400" w:lineRule="exact"/>
        <w:ind w:firstLineChars="200" w:firstLine="480"/>
        <w:rPr>
          <w:rFonts w:ascii="宋体" w:hAnsi="宋体"/>
          <w:sz w:val="24"/>
          <w:szCs w:val="24"/>
        </w:rPr>
      </w:pPr>
      <w:r>
        <w:rPr>
          <w:rFonts w:ascii="宋体" w:hAnsi="宋体" w:hint="eastAsia"/>
          <w:sz w:val="24"/>
          <w:szCs w:val="24"/>
        </w:rPr>
        <w:t xml:space="preserve">开户银行：                                 </w:t>
      </w:r>
    </w:p>
    <w:p w:rsidR="004004B1" w:rsidRDefault="008D7277">
      <w:pPr>
        <w:spacing w:line="400" w:lineRule="exact"/>
        <w:ind w:firstLineChars="200" w:firstLine="480"/>
        <w:rPr>
          <w:rFonts w:ascii="宋体" w:hAnsi="宋体"/>
          <w:b/>
          <w:bCs/>
          <w:sz w:val="24"/>
          <w:szCs w:val="24"/>
        </w:rPr>
      </w:pPr>
      <w:r>
        <w:rPr>
          <w:rFonts w:ascii="宋体" w:hAnsi="宋体" w:hint="eastAsia"/>
          <w:sz w:val="24"/>
          <w:szCs w:val="24"/>
        </w:rPr>
        <w:t>帐</w:t>
      </w:r>
      <w:r>
        <w:rPr>
          <w:rFonts w:ascii="宋体" w:hAnsi="宋体" w:hint="eastAsia"/>
          <w:sz w:val="24"/>
          <w:szCs w:val="24"/>
        </w:rPr>
        <w:tab/>
        <w:t xml:space="preserve">号：                                     </w:t>
      </w:r>
    </w:p>
    <w:p w:rsidR="004004B1" w:rsidRDefault="008D7277" w:rsidP="008D7277">
      <w:pPr>
        <w:pStyle w:val="2"/>
        <w:spacing w:afterLines="50"/>
        <w:ind w:firstLine="2200"/>
        <w:jc w:val="left"/>
        <w:rPr>
          <w:rFonts w:ascii="宋体" w:hAnsi="宋体" w:cs="宋体"/>
          <w:color w:val="000000"/>
          <w:sz w:val="24"/>
          <w:szCs w:val="24"/>
        </w:rPr>
      </w:pPr>
      <w:r>
        <w:rPr>
          <w:rFonts w:ascii="宋体" w:hAnsi="宋体" w:cs="宋体" w:hint="eastAsia"/>
          <w:color w:val="000000"/>
          <w:sz w:val="24"/>
          <w:szCs w:val="24"/>
        </w:rPr>
        <w:t xml:space="preserve">  </w:t>
      </w:r>
    </w:p>
    <w:p w:rsidR="004004B1" w:rsidRDefault="004004B1"/>
    <w:p w:rsidR="004004B1" w:rsidRDefault="004004B1">
      <w:pPr>
        <w:pStyle w:val="22"/>
        <w:spacing w:line="360" w:lineRule="auto"/>
        <w:ind w:firstLineChars="200" w:firstLine="602"/>
        <w:jc w:val="left"/>
        <w:rPr>
          <w:b/>
          <w:sz w:val="30"/>
          <w:szCs w:val="30"/>
        </w:rPr>
      </w:pPr>
    </w:p>
    <w:p w:rsidR="004004B1" w:rsidRDefault="008D7277">
      <w:pPr>
        <w:pStyle w:val="2"/>
        <w:jc w:val="center"/>
      </w:pPr>
      <w:bookmarkStart w:id="15" w:name="_Toc25715"/>
      <w:bookmarkStart w:id="16" w:name="_Toc22972"/>
      <w:bookmarkStart w:id="17" w:name="_Toc18877_WPSOffice_Level1"/>
      <w:r>
        <w:t>第五部分</w:t>
      </w:r>
      <w:r>
        <w:t xml:space="preserve"> </w:t>
      </w:r>
      <w:r>
        <w:t>报价文件</w:t>
      </w:r>
      <w:r>
        <w:rPr>
          <w:rFonts w:hint="eastAsia"/>
        </w:rPr>
        <w:t>格式</w:t>
      </w:r>
      <w:bookmarkEnd w:id="15"/>
      <w:bookmarkEnd w:id="16"/>
      <w:bookmarkEnd w:id="17"/>
    </w:p>
    <w:p w:rsidR="004004B1" w:rsidRDefault="008D7277">
      <w:pPr>
        <w:spacing w:line="500" w:lineRule="exact"/>
        <w:ind w:firstLineChars="200" w:firstLine="420"/>
        <w:rPr>
          <w:color w:val="000000"/>
        </w:rPr>
      </w:pPr>
      <w:r>
        <w:rPr>
          <w:color w:val="000000"/>
        </w:rPr>
        <w:t>说明：</w:t>
      </w:r>
    </w:p>
    <w:p w:rsidR="004004B1" w:rsidRDefault="008D7277">
      <w:pPr>
        <w:rPr>
          <w:color w:val="000000"/>
        </w:rPr>
        <w:sectPr w:rsidR="004004B1">
          <w:headerReference w:type="default" r:id="rId9"/>
          <w:footerReference w:type="default" r:id="rId10"/>
          <w:pgSz w:w="11906" w:h="16838"/>
          <w:pgMar w:top="1440" w:right="1800" w:bottom="1440" w:left="1800" w:header="851" w:footer="992" w:gutter="0"/>
          <w:cols w:space="720"/>
          <w:docGrid w:type="lines" w:linePitch="312"/>
        </w:sectPr>
      </w:pPr>
      <w:r>
        <w:rPr>
          <w:rFonts w:hint="eastAsia"/>
          <w:color w:val="000000"/>
        </w:rPr>
        <w:t>凡谈判文件中已提供报价文件格式的内容，供应商应按报价文件提供的格式填写，不准有空项；无相应内容可填的项应填写“无”、“未测试”或“没有相应指标”等明确的回答文字。其余未提供格式的内容由供应商自行设计编写</w:t>
      </w:r>
      <w:r>
        <w:rPr>
          <w:color w:val="000000"/>
        </w:rPr>
        <w:t>，但不得造成与本</w:t>
      </w:r>
      <w:r>
        <w:rPr>
          <w:rFonts w:hint="eastAsia"/>
          <w:color w:val="000000"/>
        </w:rPr>
        <w:t>谈判文件</w:t>
      </w:r>
      <w:r>
        <w:rPr>
          <w:color w:val="000000"/>
        </w:rPr>
        <w:t>内容有实质性的违背。</w:t>
      </w:r>
    </w:p>
    <w:p w:rsidR="004004B1" w:rsidRDefault="008D7277" w:rsidP="008D7277">
      <w:pPr>
        <w:spacing w:beforeLines="50" w:afterLines="50"/>
        <w:ind w:firstLineChars="98" w:firstLine="206"/>
        <w:rPr>
          <w:rFonts w:ascii="宋体" w:hAnsi="宋体"/>
        </w:rPr>
      </w:pPr>
      <w:r>
        <w:rPr>
          <w:rFonts w:ascii="宋体" w:hAnsi="宋体" w:hint="eastAsia"/>
        </w:rPr>
        <w:lastRenderedPageBreak/>
        <w:t>封面（格式）</w:t>
      </w:r>
    </w:p>
    <w:p w:rsidR="004004B1" w:rsidRDefault="004004B1">
      <w:pPr>
        <w:tabs>
          <w:tab w:val="left" w:pos="6425"/>
        </w:tabs>
        <w:spacing w:line="560" w:lineRule="exact"/>
        <w:ind w:firstLine="420"/>
        <w:outlineLvl w:val="0"/>
        <w:rPr>
          <w:rFonts w:ascii="宋体" w:hAnsi="宋体"/>
          <w:b/>
          <w:sz w:val="32"/>
          <w:szCs w:val="32"/>
        </w:rPr>
      </w:pPr>
    </w:p>
    <w:p w:rsidR="004004B1" w:rsidRDefault="008D7277">
      <w:pPr>
        <w:spacing w:line="720" w:lineRule="exact"/>
        <w:ind w:rightChars="-114" w:right="-239"/>
        <w:jc w:val="center"/>
        <w:rPr>
          <w:rFonts w:ascii="宋体" w:hAnsi="宋体"/>
          <w:b/>
          <w:sz w:val="40"/>
          <w:szCs w:val="40"/>
        </w:rPr>
      </w:pPr>
      <w:bookmarkStart w:id="18" w:name="_Toc29946_WPSOffice_Level1"/>
      <w:r>
        <w:rPr>
          <w:rFonts w:ascii="宋体" w:hAnsi="宋体" w:hint="eastAsia"/>
          <w:b/>
          <w:sz w:val="40"/>
          <w:szCs w:val="40"/>
        </w:rPr>
        <w:t>南京市栖霞区龙潭街道受污染耕地安全利用项目</w:t>
      </w:r>
    </w:p>
    <w:bookmarkEnd w:id="18"/>
    <w:p w:rsidR="004004B1" w:rsidRDefault="004004B1">
      <w:pPr>
        <w:spacing w:line="400" w:lineRule="exact"/>
        <w:rPr>
          <w:rFonts w:ascii="宋体" w:hAnsi="宋体"/>
          <w:b/>
          <w:sz w:val="36"/>
          <w:szCs w:val="36"/>
        </w:rPr>
      </w:pPr>
    </w:p>
    <w:p w:rsidR="004004B1" w:rsidRDefault="004004B1">
      <w:pPr>
        <w:spacing w:line="400" w:lineRule="exact"/>
        <w:rPr>
          <w:rFonts w:ascii="宋体" w:hAnsi="宋体"/>
          <w:b/>
          <w:sz w:val="36"/>
          <w:szCs w:val="36"/>
        </w:rPr>
      </w:pPr>
    </w:p>
    <w:p w:rsidR="004004B1" w:rsidRDefault="008D7277">
      <w:pPr>
        <w:jc w:val="center"/>
        <w:rPr>
          <w:rFonts w:ascii="宋体" w:hAnsi="宋体"/>
          <w:b/>
          <w:bCs/>
          <w:sz w:val="32"/>
          <w:szCs w:val="32"/>
        </w:rPr>
      </w:pPr>
      <w:r>
        <w:rPr>
          <w:rFonts w:ascii="宋体" w:hAnsi="宋体" w:hint="eastAsia"/>
          <w:b/>
          <w:bCs/>
          <w:sz w:val="32"/>
          <w:szCs w:val="32"/>
        </w:rPr>
        <w:t>（项目编号:JKDL20200510-1）</w:t>
      </w:r>
    </w:p>
    <w:p w:rsidR="004004B1" w:rsidRDefault="004004B1">
      <w:pPr>
        <w:spacing w:line="400" w:lineRule="exact"/>
        <w:jc w:val="center"/>
        <w:rPr>
          <w:rFonts w:ascii="宋体" w:hAnsi="宋体"/>
          <w:b/>
          <w:sz w:val="32"/>
          <w:szCs w:val="32"/>
        </w:rPr>
      </w:pPr>
    </w:p>
    <w:p w:rsidR="004004B1" w:rsidRDefault="004004B1">
      <w:pPr>
        <w:spacing w:line="400" w:lineRule="exact"/>
        <w:jc w:val="center"/>
        <w:rPr>
          <w:rFonts w:ascii="宋体" w:hAnsi="宋体"/>
          <w:b/>
          <w:sz w:val="32"/>
          <w:szCs w:val="32"/>
        </w:rPr>
      </w:pPr>
    </w:p>
    <w:p w:rsidR="004004B1" w:rsidRDefault="004004B1">
      <w:pPr>
        <w:spacing w:line="400" w:lineRule="exact"/>
        <w:jc w:val="center"/>
        <w:rPr>
          <w:rFonts w:ascii="宋体" w:hAnsi="宋体"/>
          <w:b/>
          <w:sz w:val="32"/>
          <w:szCs w:val="32"/>
        </w:rPr>
      </w:pPr>
    </w:p>
    <w:p w:rsidR="004004B1" w:rsidRDefault="004004B1">
      <w:pPr>
        <w:spacing w:before="395"/>
        <w:rPr>
          <w:b/>
          <w:sz w:val="72"/>
        </w:rPr>
      </w:pPr>
    </w:p>
    <w:p w:rsidR="004004B1" w:rsidRDefault="008D7277">
      <w:pPr>
        <w:spacing w:before="395"/>
        <w:jc w:val="center"/>
        <w:rPr>
          <w:b/>
          <w:sz w:val="72"/>
        </w:rPr>
      </w:pPr>
      <w:r>
        <w:rPr>
          <w:rFonts w:hint="eastAsia"/>
          <w:b/>
          <w:sz w:val="72"/>
        </w:rPr>
        <w:t>竞争性磋商</w:t>
      </w:r>
      <w:r>
        <w:rPr>
          <w:b/>
          <w:sz w:val="72"/>
        </w:rPr>
        <w:t>响应文件</w:t>
      </w:r>
    </w:p>
    <w:p w:rsidR="004004B1" w:rsidRDefault="004004B1">
      <w:pPr>
        <w:spacing w:line="1000" w:lineRule="exact"/>
        <w:ind w:firstLineChars="250" w:firstLine="2108"/>
        <w:rPr>
          <w:rFonts w:ascii="宋体" w:hAnsi="宋体"/>
          <w:b/>
          <w:sz w:val="84"/>
          <w:szCs w:val="84"/>
        </w:rPr>
      </w:pPr>
    </w:p>
    <w:p w:rsidR="004004B1" w:rsidRDefault="004004B1">
      <w:pPr>
        <w:spacing w:line="400" w:lineRule="exact"/>
        <w:rPr>
          <w:rFonts w:ascii="宋体" w:hAnsi="宋体"/>
          <w:b/>
          <w:sz w:val="32"/>
          <w:szCs w:val="32"/>
        </w:rPr>
      </w:pPr>
    </w:p>
    <w:p w:rsidR="004004B1" w:rsidRDefault="004004B1">
      <w:pPr>
        <w:spacing w:line="400" w:lineRule="exact"/>
        <w:jc w:val="center"/>
        <w:rPr>
          <w:rFonts w:ascii="宋体" w:hAnsi="宋体"/>
          <w:b/>
          <w:sz w:val="32"/>
          <w:szCs w:val="32"/>
        </w:rPr>
      </w:pPr>
    </w:p>
    <w:p w:rsidR="004004B1" w:rsidRDefault="004004B1">
      <w:pPr>
        <w:spacing w:line="400" w:lineRule="exact"/>
        <w:jc w:val="center"/>
        <w:rPr>
          <w:rFonts w:ascii="宋体" w:hAnsi="宋体"/>
          <w:b/>
          <w:sz w:val="32"/>
          <w:szCs w:val="32"/>
        </w:rPr>
      </w:pPr>
    </w:p>
    <w:p w:rsidR="004004B1" w:rsidRDefault="004004B1">
      <w:pPr>
        <w:spacing w:line="400" w:lineRule="exact"/>
        <w:jc w:val="center"/>
        <w:rPr>
          <w:rFonts w:ascii="宋体" w:hAnsi="宋体"/>
          <w:b/>
          <w:sz w:val="32"/>
          <w:szCs w:val="32"/>
        </w:rPr>
      </w:pPr>
    </w:p>
    <w:p w:rsidR="004004B1" w:rsidRDefault="008D7277">
      <w:pPr>
        <w:spacing w:line="600" w:lineRule="exact"/>
        <w:ind w:firstLineChars="500" w:firstLine="1606"/>
        <w:rPr>
          <w:rFonts w:ascii="宋体" w:hAnsi="宋体"/>
          <w:b/>
          <w:sz w:val="32"/>
          <w:szCs w:val="32"/>
          <w:u w:val="single"/>
        </w:rPr>
      </w:pPr>
      <w:r>
        <w:rPr>
          <w:rFonts w:ascii="宋体" w:hAnsi="宋体" w:hint="eastAsia"/>
          <w:b/>
          <w:sz w:val="32"/>
          <w:szCs w:val="32"/>
        </w:rPr>
        <w:t xml:space="preserve">供应商：   </w:t>
      </w:r>
      <w:r>
        <w:rPr>
          <w:rFonts w:ascii="宋体" w:hAnsi="宋体" w:hint="eastAsia"/>
          <w:b/>
          <w:sz w:val="32"/>
          <w:szCs w:val="32"/>
          <w:u w:val="single"/>
        </w:rPr>
        <w:t xml:space="preserve">                         </w:t>
      </w:r>
    </w:p>
    <w:p w:rsidR="004004B1" w:rsidRDefault="004004B1">
      <w:pPr>
        <w:spacing w:line="600" w:lineRule="exact"/>
        <w:ind w:leftChars="771" w:left="1619"/>
        <w:rPr>
          <w:rFonts w:ascii="宋体" w:hAnsi="宋体"/>
          <w:b/>
          <w:sz w:val="32"/>
          <w:szCs w:val="32"/>
        </w:rPr>
      </w:pPr>
    </w:p>
    <w:p w:rsidR="004004B1" w:rsidRDefault="008D7277">
      <w:pPr>
        <w:spacing w:line="600" w:lineRule="exact"/>
        <w:ind w:firstLineChars="500" w:firstLine="1606"/>
        <w:rPr>
          <w:rFonts w:ascii="宋体" w:hAnsi="宋体"/>
          <w:b/>
          <w:sz w:val="32"/>
          <w:szCs w:val="32"/>
          <w:u w:val="single"/>
        </w:rPr>
      </w:pPr>
      <w:r>
        <w:rPr>
          <w:rFonts w:ascii="宋体" w:hAnsi="宋体" w:hint="eastAsia"/>
          <w:b/>
          <w:sz w:val="32"/>
          <w:szCs w:val="32"/>
        </w:rPr>
        <w:t xml:space="preserve">日  期：   </w:t>
      </w:r>
      <w:r>
        <w:rPr>
          <w:rFonts w:ascii="宋体" w:hAnsi="宋体" w:hint="eastAsia"/>
          <w:b/>
          <w:sz w:val="32"/>
          <w:szCs w:val="32"/>
          <w:u w:val="single"/>
        </w:rPr>
        <w:t xml:space="preserve">                         </w:t>
      </w:r>
      <w:r>
        <w:rPr>
          <w:rFonts w:ascii="宋体" w:hAnsi="宋体" w:hint="eastAsia"/>
          <w:b/>
          <w:sz w:val="32"/>
          <w:szCs w:val="32"/>
        </w:rPr>
        <w:t xml:space="preserve"> </w:t>
      </w:r>
    </w:p>
    <w:p w:rsidR="004004B1" w:rsidRDefault="004004B1">
      <w:pPr>
        <w:pStyle w:val="22"/>
        <w:spacing w:line="360" w:lineRule="auto"/>
        <w:jc w:val="center"/>
        <w:rPr>
          <w:b/>
          <w:sz w:val="30"/>
          <w:szCs w:val="30"/>
        </w:rPr>
      </w:pPr>
    </w:p>
    <w:p w:rsidR="004004B1" w:rsidRDefault="004004B1">
      <w:pPr>
        <w:pStyle w:val="22"/>
        <w:spacing w:line="360" w:lineRule="auto"/>
        <w:outlineLvl w:val="0"/>
        <w:rPr>
          <w:b/>
          <w:sz w:val="30"/>
          <w:szCs w:val="30"/>
        </w:rPr>
      </w:pPr>
      <w:bookmarkStart w:id="19" w:name="_Toc517194854"/>
    </w:p>
    <w:p w:rsidR="004004B1" w:rsidRDefault="004004B1">
      <w:pPr>
        <w:pStyle w:val="22"/>
        <w:spacing w:line="360" w:lineRule="auto"/>
        <w:outlineLvl w:val="0"/>
        <w:rPr>
          <w:b/>
          <w:sz w:val="30"/>
          <w:szCs w:val="30"/>
        </w:rPr>
      </w:pPr>
    </w:p>
    <w:p w:rsidR="004004B1" w:rsidRDefault="004004B1">
      <w:pPr>
        <w:pStyle w:val="22"/>
        <w:spacing w:line="360" w:lineRule="auto"/>
        <w:outlineLvl w:val="0"/>
        <w:rPr>
          <w:b/>
          <w:sz w:val="30"/>
          <w:szCs w:val="30"/>
        </w:rPr>
      </w:pPr>
    </w:p>
    <w:p w:rsidR="004004B1" w:rsidRDefault="004004B1">
      <w:pPr>
        <w:pStyle w:val="22"/>
        <w:spacing w:line="360" w:lineRule="auto"/>
        <w:outlineLvl w:val="0"/>
        <w:rPr>
          <w:b/>
          <w:sz w:val="30"/>
          <w:szCs w:val="30"/>
        </w:rPr>
        <w:sectPr w:rsidR="004004B1">
          <w:headerReference w:type="default" r:id="rId11"/>
          <w:footerReference w:type="even" r:id="rId12"/>
          <w:footerReference w:type="default" r:id="rId13"/>
          <w:footerReference w:type="first" r:id="rId14"/>
          <w:pgSz w:w="11906" w:h="16838"/>
          <w:pgMar w:top="1247" w:right="1287" w:bottom="1247" w:left="1622" w:header="851" w:footer="992" w:gutter="0"/>
          <w:cols w:space="720"/>
          <w:titlePg/>
          <w:docGrid w:type="lines" w:linePitch="312"/>
        </w:sectPr>
      </w:pPr>
    </w:p>
    <w:p w:rsidR="004004B1" w:rsidRDefault="008D7277">
      <w:pPr>
        <w:pStyle w:val="2"/>
        <w:spacing w:before="39"/>
        <w:ind w:right="587"/>
        <w:jc w:val="center"/>
        <w:rPr>
          <w:sz w:val="36"/>
          <w:szCs w:val="36"/>
        </w:rPr>
      </w:pPr>
      <w:bookmarkStart w:id="20" w:name="_Toc14645"/>
      <w:bookmarkStart w:id="21" w:name="_Toc28968"/>
      <w:bookmarkStart w:id="22" w:name="_Toc15037_WPSOffice_Level1"/>
      <w:r>
        <w:rPr>
          <w:sz w:val="40"/>
          <w:szCs w:val="40"/>
        </w:rPr>
        <w:lastRenderedPageBreak/>
        <w:t>主要文件目录</w:t>
      </w:r>
      <w:bookmarkEnd w:id="20"/>
      <w:bookmarkEnd w:id="21"/>
      <w:bookmarkEnd w:id="22"/>
    </w:p>
    <w:p w:rsidR="004004B1" w:rsidRDefault="008D7277">
      <w:pPr>
        <w:pStyle w:val="2"/>
        <w:spacing w:before="30"/>
        <w:jc w:val="center"/>
      </w:pPr>
      <w:bookmarkStart w:id="23" w:name="_Toc23072"/>
      <w:bookmarkStart w:id="24" w:name="_Toc10494"/>
      <w:r>
        <w:rPr>
          <w:b w:val="0"/>
        </w:rPr>
        <w:t>一、</w:t>
      </w:r>
      <w:r>
        <w:t>资信证明文件要求</w:t>
      </w:r>
      <w:bookmarkEnd w:id="23"/>
      <w:bookmarkEnd w:id="24"/>
    </w:p>
    <w:p w:rsidR="004004B1" w:rsidRDefault="008D7277">
      <w:pPr>
        <w:snapToGrid w:val="0"/>
        <w:spacing w:before="50" w:after="50" w:line="560" w:lineRule="exact"/>
        <w:rPr>
          <w:rFonts w:ascii="宋体" w:hAnsi="宋体"/>
          <w:sz w:val="24"/>
        </w:rPr>
      </w:pPr>
      <w:r>
        <w:rPr>
          <w:rFonts w:ascii="宋体" w:hAnsi="宋体" w:hint="eastAsia"/>
          <w:b/>
          <w:bCs/>
          <w:sz w:val="24"/>
        </w:rPr>
        <w:t>（一）资信证明文件目录</w:t>
      </w:r>
    </w:p>
    <w:p w:rsidR="004004B1" w:rsidRDefault="008D7277">
      <w:pPr>
        <w:snapToGrid w:val="0"/>
        <w:spacing w:line="360" w:lineRule="auto"/>
        <w:ind w:firstLineChars="200" w:firstLine="480"/>
        <w:rPr>
          <w:sz w:val="24"/>
        </w:rPr>
      </w:pPr>
      <w:r>
        <w:rPr>
          <w:sz w:val="24"/>
        </w:rPr>
        <w:t>1</w:t>
      </w:r>
      <w:r>
        <w:rPr>
          <w:sz w:val="24"/>
        </w:rPr>
        <w:t>、供应商的营业执照等证明文件（复印件、加盖公章）</w:t>
      </w:r>
    </w:p>
    <w:p w:rsidR="004004B1" w:rsidRDefault="008D7277">
      <w:pPr>
        <w:snapToGrid w:val="0"/>
        <w:spacing w:line="360" w:lineRule="auto"/>
        <w:ind w:firstLineChars="200" w:firstLine="480"/>
        <w:rPr>
          <w:sz w:val="24"/>
        </w:rPr>
      </w:pPr>
      <w:r>
        <w:rPr>
          <w:rFonts w:hint="eastAsia"/>
          <w:sz w:val="24"/>
        </w:rPr>
        <w:t>2</w:t>
      </w:r>
      <w:r>
        <w:rPr>
          <w:rFonts w:hint="eastAsia"/>
          <w:sz w:val="24"/>
        </w:rPr>
        <w:t>、联合体协议书（如为联合体投标，必须提供联合体双方盖章原件，否则作无效标处理）</w:t>
      </w:r>
    </w:p>
    <w:p w:rsidR="004004B1" w:rsidRDefault="008D7277">
      <w:pPr>
        <w:pStyle w:val="af7"/>
        <w:numPr>
          <w:ilvl w:val="0"/>
          <w:numId w:val="4"/>
        </w:numPr>
        <w:snapToGrid w:val="0"/>
        <w:spacing w:line="360" w:lineRule="auto"/>
        <w:ind w:firstLineChars="0"/>
        <w:rPr>
          <w:sz w:val="24"/>
        </w:rPr>
      </w:pPr>
      <w:r>
        <w:rPr>
          <w:sz w:val="24"/>
        </w:rPr>
        <w:t>201</w:t>
      </w:r>
      <w:r>
        <w:rPr>
          <w:rFonts w:hint="eastAsia"/>
          <w:sz w:val="24"/>
        </w:rPr>
        <w:t>9</w:t>
      </w:r>
      <w:r>
        <w:rPr>
          <w:sz w:val="24"/>
        </w:rPr>
        <w:t>年度财务状况报告（复印件，成立不满一年不需提供）</w:t>
      </w:r>
    </w:p>
    <w:p w:rsidR="004004B1" w:rsidRDefault="008D7277">
      <w:pPr>
        <w:snapToGrid w:val="0"/>
        <w:spacing w:line="360" w:lineRule="auto"/>
        <w:ind w:firstLineChars="200" w:firstLine="480"/>
        <w:rPr>
          <w:sz w:val="24"/>
        </w:rPr>
      </w:pPr>
      <w:r>
        <w:rPr>
          <w:rFonts w:hint="eastAsia"/>
          <w:sz w:val="24"/>
        </w:rPr>
        <w:t>4</w:t>
      </w:r>
      <w:r>
        <w:rPr>
          <w:rFonts w:hint="eastAsia"/>
          <w:sz w:val="24"/>
        </w:rPr>
        <w:t>、</w:t>
      </w:r>
      <w:r>
        <w:rPr>
          <w:sz w:val="24"/>
        </w:rPr>
        <w:t>依法缴纳税收和社会保障资金的相关材料</w:t>
      </w:r>
    </w:p>
    <w:p w:rsidR="004004B1" w:rsidRDefault="008D7277">
      <w:pPr>
        <w:snapToGrid w:val="0"/>
        <w:spacing w:line="360" w:lineRule="auto"/>
        <w:ind w:firstLineChars="200" w:firstLine="480"/>
        <w:rPr>
          <w:sz w:val="24"/>
        </w:rPr>
      </w:pPr>
      <w:r>
        <w:rPr>
          <w:rFonts w:hint="eastAsia"/>
          <w:sz w:val="24"/>
        </w:rPr>
        <w:t>5</w:t>
      </w:r>
      <w:r>
        <w:rPr>
          <w:rFonts w:hint="eastAsia"/>
          <w:sz w:val="24"/>
        </w:rPr>
        <w:t>、具备履行合同所必需的设备和专业技术能力的书面声明</w:t>
      </w:r>
    </w:p>
    <w:p w:rsidR="004004B1" w:rsidRDefault="008D7277">
      <w:pPr>
        <w:snapToGrid w:val="0"/>
        <w:spacing w:line="360" w:lineRule="auto"/>
        <w:ind w:firstLineChars="200" w:firstLine="480"/>
        <w:rPr>
          <w:sz w:val="24"/>
        </w:rPr>
      </w:pPr>
      <w:r>
        <w:rPr>
          <w:rFonts w:hint="eastAsia"/>
          <w:sz w:val="24"/>
        </w:rPr>
        <w:t>6</w:t>
      </w:r>
      <w:r>
        <w:rPr>
          <w:sz w:val="24"/>
        </w:rPr>
        <w:t>、参加政府采购活动前</w:t>
      </w:r>
      <w:r>
        <w:rPr>
          <w:sz w:val="24"/>
        </w:rPr>
        <w:t>3</w:t>
      </w:r>
      <w:r>
        <w:rPr>
          <w:sz w:val="24"/>
        </w:rPr>
        <w:t>年内在经营活动中没有重大违法记录的书面声明（原件，格式见后）</w:t>
      </w:r>
    </w:p>
    <w:p w:rsidR="004004B1" w:rsidRDefault="008D7277">
      <w:pPr>
        <w:snapToGrid w:val="0"/>
        <w:spacing w:line="360" w:lineRule="auto"/>
        <w:ind w:firstLineChars="200" w:firstLine="480"/>
        <w:rPr>
          <w:sz w:val="24"/>
        </w:rPr>
      </w:pPr>
      <w:r>
        <w:rPr>
          <w:rFonts w:hint="eastAsia"/>
          <w:sz w:val="24"/>
        </w:rPr>
        <w:t>7</w:t>
      </w:r>
      <w:r>
        <w:rPr>
          <w:sz w:val="24"/>
        </w:rPr>
        <w:t>、法定代表人授权书（原件</w:t>
      </w:r>
      <w:r>
        <w:rPr>
          <w:rFonts w:hint="eastAsia"/>
          <w:sz w:val="24"/>
        </w:rPr>
        <w:t>，</w:t>
      </w:r>
      <w:r>
        <w:rPr>
          <w:sz w:val="24"/>
        </w:rPr>
        <w:t>格式见后）</w:t>
      </w:r>
    </w:p>
    <w:p w:rsidR="004004B1" w:rsidRDefault="008D7277">
      <w:pPr>
        <w:snapToGrid w:val="0"/>
        <w:spacing w:line="360" w:lineRule="auto"/>
        <w:ind w:firstLineChars="200" w:firstLine="480"/>
        <w:rPr>
          <w:sz w:val="24"/>
        </w:rPr>
      </w:pPr>
      <w:r>
        <w:rPr>
          <w:rFonts w:hint="eastAsia"/>
          <w:sz w:val="24"/>
        </w:rPr>
        <w:t>8</w:t>
      </w:r>
      <w:r>
        <w:rPr>
          <w:rFonts w:hint="eastAsia"/>
          <w:sz w:val="24"/>
        </w:rPr>
        <w:t>、磋商响应函（原件，格式见后）</w:t>
      </w:r>
    </w:p>
    <w:p w:rsidR="004004B1" w:rsidRDefault="008D7277">
      <w:pPr>
        <w:snapToGrid w:val="0"/>
        <w:spacing w:line="360" w:lineRule="auto"/>
        <w:ind w:firstLineChars="200" w:firstLine="480"/>
        <w:rPr>
          <w:sz w:val="24"/>
        </w:rPr>
      </w:pPr>
      <w:r>
        <w:rPr>
          <w:rFonts w:hint="eastAsia"/>
          <w:sz w:val="24"/>
        </w:rPr>
        <w:t>9</w:t>
      </w:r>
      <w:r>
        <w:rPr>
          <w:sz w:val="24"/>
        </w:rPr>
        <w:t>、</w:t>
      </w:r>
      <w:r>
        <w:rPr>
          <w:rFonts w:hint="eastAsia"/>
          <w:sz w:val="24"/>
        </w:rPr>
        <w:t>本项目其他资信证明文件</w:t>
      </w:r>
    </w:p>
    <w:p w:rsidR="004004B1" w:rsidRDefault="008D7277">
      <w:pPr>
        <w:snapToGrid w:val="0"/>
        <w:spacing w:before="50" w:after="50" w:line="360" w:lineRule="auto"/>
        <w:ind w:firstLineChars="50" w:firstLine="120"/>
        <w:rPr>
          <w:rFonts w:eastAsia="仿宋_GB2312"/>
          <w:sz w:val="24"/>
        </w:rPr>
      </w:pPr>
      <w:r>
        <w:rPr>
          <w:b/>
          <w:bCs/>
          <w:sz w:val="24"/>
          <w:szCs w:val="21"/>
        </w:rPr>
        <w:t>（二）</w:t>
      </w:r>
      <w:r>
        <w:rPr>
          <w:rFonts w:hint="eastAsia"/>
          <w:b/>
          <w:bCs/>
          <w:sz w:val="24"/>
          <w:szCs w:val="21"/>
        </w:rPr>
        <w:t>其他</w:t>
      </w:r>
      <w:r>
        <w:rPr>
          <w:b/>
          <w:bCs/>
          <w:sz w:val="24"/>
          <w:szCs w:val="21"/>
        </w:rPr>
        <w:t>资信证明文件目录（如果有的话请提供）</w:t>
      </w:r>
    </w:p>
    <w:p w:rsidR="004004B1" w:rsidRDefault="008D7277">
      <w:pPr>
        <w:snapToGrid w:val="0"/>
        <w:spacing w:line="360" w:lineRule="auto"/>
        <w:ind w:firstLineChars="200" w:firstLine="480"/>
        <w:rPr>
          <w:sz w:val="24"/>
        </w:rPr>
      </w:pPr>
      <w:r>
        <w:rPr>
          <w:rFonts w:hint="eastAsia"/>
          <w:sz w:val="24"/>
        </w:rPr>
        <w:t>1</w:t>
      </w:r>
      <w:r>
        <w:rPr>
          <w:rFonts w:hint="eastAsia"/>
          <w:sz w:val="24"/>
        </w:rPr>
        <w:t>、供应商认为可以证明其能力或业绩的其他材料</w:t>
      </w:r>
      <w:r>
        <w:rPr>
          <w:rFonts w:hint="eastAsia"/>
          <w:sz w:val="24"/>
        </w:rPr>
        <w:t xml:space="preserve"> </w:t>
      </w:r>
    </w:p>
    <w:p w:rsidR="004004B1" w:rsidRDefault="008D7277">
      <w:pPr>
        <w:snapToGrid w:val="0"/>
        <w:spacing w:line="360" w:lineRule="auto"/>
        <w:ind w:firstLineChars="200" w:firstLine="480"/>
        <w:rPr>
          <w:sz w:val="24"/>
        </w:rPr>
      </w:pPr>
      <w:r>
        <w:rPr>
          <w:rFonts w:hint="eastAsia"/>
          <w:sz w:val="24"/>
        </w:rPr>
        <w:t>2</w:t>
      </w:r>
      <w:r>
        <w:rPr>
          <w:rFonts w:hint="eastAsia"/>
          <w:sz w:val="24"/>
        </w:rPr>
        <w:t>、磋商文件列明的影响供应商资格的其他证明文件：</w:t>
      </w:r>
    </w:p>
    <w:p w:rsidR="004004B1" w:rsidRDefault="008D7277">
      <w:pPr>
        <w:snapToGrid w:val="0"/>
        <w:spacing w:line="360" w:lineRule="auto"/>
        <w:ind w:firstLineChars="200" w:firstLine="480"/>
        <w:rPr>
          <w:sz w:val="24"/>
        </w:rPr>
      </w:pPr>
      <w:r>
        <w:rPr>
          <w:rFonts w:hint="eastAsia"/>
          <w:sz w:val="24"/>
        </w:rPr>
        <w:t>参加本项目实施的组成人员资历表</w:t>
      </w:r>
    </w:p>
    <w:p w:rsidR="004004B1" w:rsidRDefault="008D7277">
      <w:pPr>
        <w:snapToGrid w:val="0"/>
        <w:spacing w:line="360" w:lineRule="auto"/>
        <w:ind w:firstLineChars="200" w:firstLine="480"/>
        <w:rPr>
          <w:sz w:val="24"/>
        </w:rPr>
      </w:pPr>
      <w:r>
        <w:rPr>
          <w:rFonts w:hint="eastAsia"/>
          <w:sz w:val="24"/>
        </w:rPr>
        <w:t>3</w:t>
      </w:r>
      <w:r>
        <w:rPr>
          <w:rFonts w:hint="eastAsia"/>
          <w:sz w:val="24"/>
        </w:rPr>
        <w:t>、供应商依据“评标标准”单元的评分内容，可以提供的商务条款响应文件。</w:t>
      </w:r>
    </w:p>
    <w:p w:rsidR="004004B1" w:rsidRDefault="008D7277">
      <w:pPr>
        <w:snapToGrid w:val="0"/>
        <w:spacing w:line="360" w:lineRule="auto"/>
        <w:ind w:firstLineChars="200" w:firstLine="480"/>
        <w:rPr>
          <w:sz w:val="24"/>
        </w:rPr>
      </w:pPr>
      <w:r>
        <w:rPr>
          <w:rFonts w:hint="eastAsia"/>
          <w:sz w:val="24"/>
        </w:rPr>
        <w:t>4</w:t>
      </w:r>
      <w:r>
        <w:rPr>
          <w:rFonts w:hint="eastAsia"/>
          <w:sz w:val="24"/>
        </w:rPr>
        <w:t>、磋商文件要求供应商提供的和供应商认为与本项目有关的并可以提供的其它相关的证明材料。</w:t>
      </w:r>
    </w:p>
    <w:p w:rsidR="004004B1" w:rsidRDefault="004004B1">
      <w:pPr>
        <w:pStyle w:val="22"/>
        <w:spacing w:line="360" w:lineRule="auto"/>
        <w:outlineLvl w:val="0"/>
        <w:rPr>
          <w:b/>
          <w:sz w:val="30"/>
          <w:szCs w:val="30"/>
        </w:rPr>
        <w:sectPr w:rsidR="004004B1">
          <w:pgSz w:w="11906" w:h="16838"/>
          <w:pgMar w:top="1247" w:right="1287" w:bottom="1247" w:left="1622" w:header="851" w:footer="992" w:gutter="0"/>
          <w:cols w:space="720"/>
          <w:titlePg/>
          <w:docGrid w:type="lines" w:linePitch="312"/>
        </w:sectPr>
      </w:pPr>
    </w:p>
    <w:p w:rsidR="004004B1" w:rsidRDefault="008D7277">
      <w:pPr>
        <w:pStyle w:val="2"/>
        <w:spacing w:before="55"/>
        <w:ind w:left="864"/>
        <w:jc w:val="center"/>
        <w:rPr>
          <w:sz w:val="33"/>
        </w:rPr>
      </w:pPr>
      <w:bookmarkStart w:id="25" w:name="_Toc21809"/>
      <w:bookmarkStart w:id="26" w:name="_Toc21669"/>
      <w:r>
        <w:rPr>
          <w:rFonts w:hint="eastAsia"/>
        </w:rPr>
        <w:lastRenderedPageBreak/>
        <w:t>二</w:t>
      </w:r>
      <w:r>
        <w:t>、</w:t>
      </w:r>
      <w:r>
        <w:rPr>
          <w:rFonts w:hint="eastAsia"/>
        </w:rPr>
        <w:t>磋商</w:t>
      </w:r>
      <w:r>
        <w:t>响应函格式</w:t>
      </w:r>
      <w:bookmarkEnd w:id="25"/>
      <w:bookmarkEnd w:id="26"/>
    </w:p>
    <w:p w:rsidR="004004B1" w:rsidRDefault="008D7277">
      <w:pPr>
        <w:pStyle w:val="Chard"/>
        <w:tabs>
          <w:tab w:val="left" w:pos="360"/>
        </w:tabs>
        <w:spacing w:before="120" w:after="120"/>
      </w:pPr>
      <w:r>
        <w:rPr>
          <w:rFonts w:hint="eastAsia"/>
        </w:rPr>
        <w:t>致：南京市栖霞区农业农村局、南京市栖霞区龙潭街道办事处</w:t>
      </w:r>
    </w:p>
    <w:p w:rsidR="004004B1" w:rsidRDefault="008D7277">
      <w:pPr>
        <w:pStyle w:val="Chard"/>
        <w:tabs>
          <w:tab w:val="left" w:pos="360"/>
        </w:tabs>
        <w:spacing w:before="120" w:after="120"/>
      </w:pPr>
      <w:r>
        <w:rPr>
          <w:rFonts w:hint="eastAsia"/>
        </w:rPr>
        <w:t xml:space="preserve">    </w:t>
      </w:r>
      <w:r>
        <w:rPr>
          <w:rFonts w:hint="eastAsia"/>
        </w:rPr>
        <w:t>根据贵方的</w:t>
      </w:r>
      <w:r>
        <w:rPr>
          <w:rFonts w:hint="eastAsia"/>
          <w:u w:val="single"/>
        </w:rPr>
        <w:t xml:space="preserve">    </w:t>
      </w:r>
      <w:r>
        <w:rPr>
          <w:u w:val="single"/>
        </w:rPr>
        <w:t xml:space="preserve"> </w:t>
      </w:r>
      <w:r>
        <w:rPr>
          <w:rFonts w:hint="eastAsia"/>
          <w:u w:val="single"/>
        </w:rPr>
        <w:t xml:space="preserve">   </w:t>
      </w:r>
      <w:r>
        <w:rPr>
          <w:rFonts w:hint="eastAsia"/>
        </w:rPr>
        <w:t>号磋商文件，正式授权下述签字人</w:t>
      </w:r>
      <w:r>
        <w:rPr>
          <w:rFonts w:hint="eastAsia"/>
        </w:rPr>
        <w:t>_________ (</w:t>
      </w:r>
      <w:r>
        <w:rPr>
          <w:rFonts w:hint="eastAsia"/>
        </w:rPr>
        <w:t>姓名和职务</w:t>
      </w:r>
      <w:r>
        <w:rPr>
          <w:rFonts w:hint="eastAsia"/>
        </w:rPr>
        <w:t>)</w:t>
      </w:r>
      <w:r>
        <w:rPr>
          <w:rFonts w:hint="eastAsia"/>
        </w:rPr>
        <w:t>代表我方</w:t>
      </w:r>
      <w:r>
        <w:rPr>
          <w:rFonts w:hint="eastAsia"/>
        </w:rPr>
        <w:t>______________</w:t>
      </w:r>
      <w:r>
        <w:rPr>
          <w:rFonts w:hint="eastAsia"/>
        </w:rPr>
        <w:t>（供应商的名称），全权处理本次项目磋商采购的有关事宜。</w:t>
      </w:r>
    </w:p>
    <w:p w:rsidR="004004B1" w:rsidRDefault="008D7277">
      <w:pPr>
        <w:pStyle w:val="Chard"/>
        <w:tabs>
          <w:tab w:val="left" w:pos="360"/>
        </w:tabs>
        <w:spacing w:before="120" w:after="120"/>
      </w:pPr>
      <w:r>
        <w:rPr>
          <w:rFonts w:hint="eastAsia"/>
        </w:rPr>
        <w:t>据此函，</w:t>
      </w:r>
      <w:r>
        <w:rPr>
          <w:rFonts w:hint="eastAsia"/>
        </w:rPr>
        <w:t>__________</w:t>
      </w:r>
      <w:r>
        <w:rPr>
          <w:rFonts w:hint="eastAsia"/>
        </w:rPr>
        <w:t>（签字人）兹宣布同意如下：</w:t>
      </w:r>
    </w:p>
    <w:p w:rsidR="004004B1" w:rsidRDefault="008D7277">
      <w:pPr>
        <w:pStyle w:val="Chard"/>
        <w:numPr>
          <w:ilvl w:val="0"/>
          <w:numId w:val="5"/>
        </w:numPr>
        <w:tabs>
          <w:tab w:val="clear" w:pos="312"/>
          <w:tab w:val="left" w:pos="360"/>
        </w:tabs>
        <w:spacing w:before="120" w:after="120"/>
      </w:pPr>
      <w:r>
        <w:rPr>
          <w:rFonts w:hint="eastAsia"/>
        </w:rPr>
        <w:t>按磋商文件规定的各项要求，向买方提供所需货物、服务。</w:t>
      </w:r>
    </w:p>
    <w:p w:rsidR="004004B1" w:rsidRDefault="008D7277">
      <w:pPr>
        <w:pStyle w:val="Chard"/>
        <w:tabs>
          <w:tab w:val="left" w:pos="360"/>
        </w:tabs>
        <w:spacing w:before="120" w:after="120"/>
      </w:pPr>
      <w:r>
        <w:rPr>
          <w:rFonts w:hint="eastAsia"/>
        </w:rPr>
        <w:t>2.</w:t>
      </w:r>
      <w:r>
        <w:rPr>
          <w:rFonts w:hint="eastAsia"/>
        </w:rPr>
        <w:t>我们已详细审核全部磋商文件及其有效补充文件，我们知道必须放弃提出含糊</w:t>
      </w:r>
    </w:p>
    <w:p w:rsidR="004004B1" w:rsidRDefault="008D7277">
      <w:pPr>
        <w:pStyle w:val="Chard"/>
        <w:tabs>
          <w:tab w:val="left" w:pos="360"/>
        </w:tabs>
        <w:spacing w:before="120" w:after="120"/>
      </w:pPr>
      <w:r>
        <w:rPr>
          <w:rFonts w:hint="eastAsia"/>
        </w:rPr>
        <w:t>不清或误解问题的权利。</w:t>
      </w:r>
    </w:p>
    <w:p w:rsidR="004004B1" w:rsidRDefault="008D7277">
      <w:pPr>
        <w:pStyle w:val="Chard"/>
        <w:tabs>
          <w:tab w:val="left" w:pos="360"/>
        </w:tabs>
        <w:spacing w:before="120" w:after="120"/>
      </w:pPr>
      <w:r>
        <w:rPr>
          <w:rFonts w:hint="eastAsia"/>
        </w:rPr>
        <w:t>3.</w:t>
      </w:r>
      <w:r>
        <w:rPr>
          <w:rFonts w:hint="eastAsia"/>
        </w:rPr>
        <w:t>我们同意从规定的</w:t>
      </w:r>
      <w:r>
        <w:rPr>
          <w:rFonts w:ascii="宋体" w:hAnsi="宋体" w:hint="eastAsia"/>
        </w:rPr>
        <w:t>响应文件接收截止时间</w:t>
      </w:r>
      <w:r>
        <w:rPr>
          <w:rFonts w:hint="eastAsia"/>
        </w:rPr>
        <w:t>起遵循本响应文件，并在规定的磋商、</w:t>
      </w:r>
    </w:p>
    <w:p w:rsidR="004004B1" w:rsidRDefault="008D7277">
      <w:pPr>
        <w:pStyle w:val="Chard"/>
        <w:tabs>
          <w:tab w:val="left" w:pos="360"/>
        </w:tabs>
        <w:spacing w:before="120" w:after="120"/>
      </w:pPr>
      <w:r>
        <w:rPr>
          <w:rFonts w:hint="eastAsia"/>
        </w:rPr>
        <w:t>有效期期满之前均具有约束力。</w:t>
      </w:r>
    </w:p>
    <w:p w:rsidR="004004B1" w:rsidRDefault="008D7277">
      <w:pPr>
        <w:pStyle w:val="Chard"/>
        <w:tabs>
          <w:tab w:val="left" w:pos="360"/>
        </w:tabs>
        <w:spacing w:before="120" w:after="120"/>
      </w:pPr>
      <w:r>
        <w:rPr>
          <w:rFonts w:hint="eastAsia"/>
        </w:rPr>
        <w:t>4.</w:t>
      </w:r>
      <w:r>
        <w:rPr>
          <w:rFonts w:hint="eastAsia"/>
        </w:rPr>
        <w:t>如果在</w:t>
      </w:r>
      <w:r>
        <w:rPr>
          <w:rFonts w:ascii="宋体" w:hAnsi="宋体" w:hint="eastAsia"/>
        </w:rPr>
        <w:t>响应文件接收截止时间</w:t>
      </w:r>
      <w:r>
        <w:rPr>
          <w:rFonts w:hint="eastAsia"/>
        </w:rPr>
        <w:t>后规定的磋商有效期内撤回响应文件或成交后拒</w:t>
      </w:r>
    </w:p>
    <w:p w:rsidR="004004B1" w:rsidRDefault="008D7277">
      <w:pPr>
        <w:pStyle w:val="Chard"/>
        <w:tabs>
          <w:tab w:val="left" w:pos="360"/>
        </w:tabs>
        <w:spacing w:before="120" w:after="120"/>
      </w:pPr>
      <w:r>
        <w:rPr>
          <w:rFonts w:hint="eastAsia"/>
        </w:rPr>
        <w:t>绝签订合同，我们的磋商保证金可被贵方没收。</w:t>
      </w:r>
    </w:p>
    <w:p w:rsidR="004004B1" w:rsidRDefault="008D7277">
      <w:pPr>
        <w:pStyle w:val="Chard"/>
        <w:tabs>
          <w:tab w:val="left" w:pos="360"/>
        </w:tabs>
        <w:spacing w:before="120" w:after="120"/>
      </w:pPr>
      <w:r>
        <w:rPr>
          <w:rFonts w:hint="eastAsia"/>
        </w:rPr>
        <w:t>5.</w:t>
      </w:r>
      <w:r>
        <w:rPr>
          <w:rFonts w:hint="eastAsia"/>
        </w:rPr>
        <w:t>同意向贵方提供贵方可能另外要求的与磋商采购有关的任何证据或资料，并保</w:t>
      </w:r>
    </w:p>
    <w:p w:rsidR="004004B1" w:rsidRDefault="008D7277">
      <w:pPr>
        <w:pStyle w:val="Chard"/>
        <w:tabs>
          <w:tab w:val="left" w:pos="360"/>
        </w:tabs>
        <w:spacing w:before="120" w:after="120"/>
      </w:pPr>
      <w:r>
        <w:rPr>
          <w:rFonts w:hint="eastAsia"/>
        </w:rPr>
        <w:t>证我方已提供和将要提供的文件是真实的、准确的。</w:t>
      </w:r>
    </w:p>
    <w:p w:rsidR="004004B1" w:rsidRDefault="008D7277">
      <w:pPr>
        <w:pStyle w:val="Chard"/>
        <w:tabs>
          <w:tab w:val="left" w:pos="360"/>
        </w:tabs>
        <w:spacing w:before="120" w:after="120"/>
      </w:pPr>
      <w:r>
        <w:rPr>
          <w:rFonts w:hint="eastAsia"/>
        </w:rPr>
        <w:t>6.</w:t>
      </w:r>
      <w:r>
        <w:rPr>
          <w:rFonts w:hint="eastAsia"/>
        </w:rPr>
        <w:t>一旦我方成交，我方将根据磋商文件的规定，严格履行合同的责任和义务，并</w:t>
      </w:r>
    </w:p>
    <w:p w:rsidR="004004B1" w:rsidRDefault="008D7277">
      <w:pPr>
        <w:pStyle w:val="Chard"/>
        <w:tabs>
          <w:tab w:val="left" w:pos="360"/>
        </w:tabs>
        <w:spacing w:before="120" w:after="120"/>
      </w:pPr>
      <w:r>
        <w:rPr>
          <w:rFonts w:hint="eastAsia"/>
        </w:rPr>
        <w:t>保证在磋商文件规定的时间完成项目，交付买方验收、使用。</w:t>
      </w:r>
    </w:p>
    <w:p w:rsidR="004004B1" w:rsidRDefault="008D7277">
      <w:pPr>
        <w:pStyle w:val="Chard"/>
        <w:tabs>
          <w:tab w:val="left" w:pos="360"/>
        </w:tabs>
        <w:spacing w:before="120" w:after="120"/>
      </w:pPr>
      <w:r>
        <w:rPr>
          <w:rFonts w:hint="eastAsia"/>
        </w:rPr>
        <w:t>7.</w:t>
      </w:r>
      <w:r>
        <w:rPr>
          <w:rFonts w:hint="eastAsia"/>
        </w:rPr>
        <w:t>遵守磋商文件中要求的收费项目和标准。</w:t>
      </w:r>
    </w:p>
    <w:p w:rsidR="004004B1" w:rsidRDefault="008D7277">
      <w:pPr>
        <w:pStyle w:val="Chard"/>
        <w:tabs>
          <w:tab w:val="left" w:pos="360"/>
        </w:tabs>
        <w:spacing w:before="120" w:after="120"/>
      </w:pPr>
      <w:r>
        <w:rPr>
          <w:rFonts w:hint="eastAsia"/>
        </w:rPr>
        <w:t>8.</w:t>
      </w:r>
      <w:r>
        <w:rPr>
          <w:rFonts w:hint="eastAsia"/>
        </w:rPr>
        <w:t>与本磋商采购有关的正式通讯地址为：</w:t>
      </w:r>
    </w:p>
    <w:p w:rsidR="004004B1" w:rsidRDefault="008D7277">
      <w:pPr>
        <w:pStyle w:val="Chard"/>
        <w:tabs>
          <w:tab w:val="left" w:pos="360"/>
        </w:tabs>
        <w:spacing w:before="120" w:after="120"/>
      </w:pPr>
      <w:r>
        <w:rPr>
          <w:rFonts w:hint="eastAsia"/>
        </w:rPr>
        <w:t>地</w:t>
      </w:r>
      <w:r>
        <w:rPr>
          <w:rFonts w:hint="eastAsia"/>
        </w:rPr>
        <w:t xml:space="preserve"> </w:t>
      </w:r>
      <w:r>
        <w:rPr>
          <w:rFonts w:hint="eastAsia"/>
        </w:rPr>
        <w:t>址：</w:t>
      </w:r>
      <w:r>
        <w:rPr>
          <w:rFonts w:hint="eastAsia"/>
        </w:rPr>
        <w:t xml:space="preserve">                         </w:t>
      </w:r>
      <w:r>
        <w:rPr>
          <w:rFonts w:hint="eastAsia"/>
        </w:rPr>
        <w:t>邮</w:t>
      </w:r>
      <w:r>
        <w:rPr>
          <w:rFonts w:hint="eastAsia"/>
        </w:rPr>
        <w:t xml:space="preserve"> </w:t>
      </w:r>
      <w:r>
        <w:rPr>
          <w:rFonts w:hint="eastAsia"/>
        </w:rPr>
        <w:t>编：</w:t>
      </w:r>
    </w:p>
    <w:p w:rsidR="004004B1" w:rsidRDefault="008D7277">
      <w:pPr>
        <w:pStyle w:val="Chard"/>
        <w:tabs>
          <w:tab w:val="left" w:pos="360"/>
        </w:tabs>
        <w:spacing w:before="120" w:after="120"/>
      </w:pPr>
      <w:r>
        <w:rPr>
          <w:rFonts w:hint="eastAsia"/>
        </w:rPr>
        <w:t>电</w:t>
      </w:r>
      <w:r>
        <w:rPr>
          <w:rFonts w:hint="eastAsia"/>
        </w:rPr>
        <w:t xml:space="preserve"> </w:t>
      </w:r>
      <w:r>
        <w:rPr>
          <w:rFonts w:hint="eastAsia"/>
        </w:rPr>
        <w:t>话：</w:t>
      </w:r>
      <w:r>
        <w:rPr>
          <w:rFonts w:hint="eastAsia"/>
        </w:rPr>
        <w:t xml:space="preserve">                         </w:t>
      </w:r>
      <w:r>
        <w:rPr>
          <w:rFonts w:hint="eastAsia"/>
        </w:rPr>
        <w:t>传</w:t>
      </w:r>
      <w:r>
        <w:rPr>
          <w:rFonts w:hint="eastAsia"/>
        </w:rPr>
        <w:t xml:space="preserve"> </w:t>
      </w:r>
      <w:r>
        <w:rPr>
          <w:rFonts w:hint="eastAsia"/>
        </w:rPr>
        <w:t>真：</w:t>
      </w:r>
    </w:p>
    <w:p w:rsidR="004004B1" w:rsidRDefault="008D7277">
      <w:pPr>
        <w:pStyle w:val="Chard"/>
        <w:tabs>
          <w:tab w:val="left" w:pos="360"/>
        </w:tabs>
        <w:spacing w:before="120" w:after="120"/>
      </w:pPr>
      <w:r>
        <w:rPr>
          <w:rFonts w:hint="eastAsia"/>
        </w:rPr>
        <w:t>供应商开户行：</w:t>
      </w:r>
      <w:r>
        <w:rPr>
          <w:rFonts w:hint="eastAsia"/>
        </w:rPr>
        <w:t xml:space="preserve">                  </w:t>
      </w:r>
      <w:r>
        <w:rPr>
          <w:rFonts w:hint="eastAsia"/>
        </w:rPr>
        <w:t>账</w:t>
      </w:r>
      <w:r>
        <w:rPr>
          <w:rFonts w:hint="eastAsia"/>
        </w:rPr>
        <w:t xml:space="preserve"> </w:t>
      </w:r>
      <w:r>
        <w:rPr>
          <w:rFonts w:hint="eastAsia"/>
        </w:rPr>
        <w:t>户：</w:t>
      </w:r>
      <w:r>
        <w:rPr>
          <w:rFonts w:hint="eastAsia"/>
        </w:rPr>
        <w:t xml:space="preserve"> </w:t>
      </w:r>
    </w:p>
    <w:p w:rsidR="004004B1" w:rsidRDefault="008D7277">
      <w:pPr>
        <w:pStyle w:val="Chard"/>
        <w:tabs>
          <w:tab w:val="left" w:pos="360"/>
        </w:tabs>
        <w:spacing w:before="120" w:after="120"/>
      </w:pPr>
      <w:r>
        <w:rPr>
          <w:rFonts w:hint="eastAsia"/>
        </w:rPr>
        <w:t>供应商名称（公章）：</w:t>
      </w:r>
      <w:r>
        <w:rPr>
          <w:rFonts w:hint="eastAsia"/>
        </w:rPr>
        <w:t xml:space="preserve">            </w:t>
      </w:r>
    </w:p>
    <w:p w:rsidR="004004B1" w:rsidRDefault="008D7277">
      <w:pPr>
        <w:pStyle w:val="Chard"/>
        <w:tabs>
          <w:tab w:val="left" w:pos="360"/>
        </w:tabs>
        <w:spacing w:before="120" w:after="120"/>
      </w:pPr>
      <w:r>
        <w:rPr>
          <w:rFonts w:hint="eastAsia"/>
        </w:rPr>
        <w:t>日</w:t>
      </w:r>
      <w:r>
        <w:rPr>
          <w:rFonts w:hint="eastAsia"/>
        </w:rPr>
        <w:t xml:space="preserve"> </w:t>
      </w:r>
      <w:r>
        <w:rPr>
          <w:rFonts w:hint="eastAsia"/>
        </w:rPr>
        <w:t>期：</w:t>
      </w:r>
      <w:r>
        <w:rPr>
          <w:rFonts w:hint="eastAsia"/>
        </w:rPr>
        <w:t>________</w:t>
      </w:r>
      <w:r>
        <w:rPr>
          <w:rFonts w:hint="eastAsia"/>
        </w:rPr>
        <w:t>年</w:t>
      </w:r>
      <w:r>
        <w:rPr>
          <w:rFonts w:hint="eastAsia"/>
        </w:rPr>
        <w:t>____</w:t>
      </w:r>
      <w:r>
        <w:rPr>
          <w:rFonts w:hint="eastAsia"/>
        </w:rPr>
        <w:t>月</w:t>
      </w:r>
      <w:r>
        <w:rPr>
          <w:rFonts w:hint="eastAsia"/>
        </w:rPr>
        <w:t>____</w:t>
      </w:r>
      <w:r>
        <w:rPr>
          <w:rFonts w:hint="eastAsia"/>
        </w:rPr>
        <w:t>日</w:t>
      </w:r>
    </w:p>
    <w:p w:rsidR="004004B1" w:rsidRDefault="008D7277">
      <w:pPr>
        <w:widowControl/>
        <w:ind w:firstLineChars="1000" w:firstLine="3213"/>
        <w:rPr>
          <w:rFonts w:ascii="宋体" w:hAnsi="宋体" w:cs="宋体"/>
          <w:b/>
          <w:bCs/>
          <w:sz w:val="32"/>
          <w:szCs w:val="32"/>
          <w:lang w:val="zh-CN" w:bidi="zh-CN"/>
        </w:rPr>
      </w:pPr>
      <w:r>
        <w:rPr>
          <w:rFonts w:ascii="宋体" w:hAnsi="宋体" w:cs="宋体" w:hint="eastAsia"/>
          <w:b/>
          <w:bCs/>
          <w:sz w:val="32"/>
          <w:szCs w:val="32"/>
          <w:lang w:val="zh-CN" w:bidi="zh-CN"/>
        </w:rPr>
        <w:br w:type="page"/>
      </w:r>
      <w:r>
        <w:rPr>
          <w:rFonts w:ascii="宋体" w:hAnsi="宋体" w:cs="宋体" w:hint="eastAsia"/>
          <w:b/>
          <w:bCs/>
          <w:sz w:val="32"/>
          <w:szCs w:val="32"/>
          <w:lang w:val="zh-CN" w:bidi="zh-CN"/>
        </w:rPr>
        <w:lastRenderedPageBreak/>
        <w:t>三、</w:t>
      </w:r>
      <w:r>
        <w:rPr>
          <w:rFonts w:ascii="宋体" w:hAnsi="宋体" w:cs="宋体"/>
          <w:b/>
          <w:bCs/>
          <w:sz w:val="32"/>
          <w:szCs w:val="32"/>
          <w:lang w:val="zh-CN" w:bidi="zh-CN"/>
        </w:rPr>
        <w:t xml:space="preserve"> </w:t>
      </w:r>
      <w:r>
        <w:rPr>
          <w:rFonts w:ascii="宋体" w:hAnsi="宋体" w:cs="宋体" w:hint="eastAsia"/>
          <w:b/>
          <w:bCs/>
          <w:sz w:val="32"/>
          <w:szCs w:val="32"/>
          <w:lang w:val="zh-CN" w:bidi="zh-CN"/>
        </w:rPr>
        <w:t>开</w:t>
      </w:r>
      <w:r>
        <w:rPr>
          <w:rFonts w:ascii="宋体" w:hAnsi="宋体" w:cs="宋体"/>
          <w:b/>
          <w:bCs/>
          <w:sz w:val="32"/>
          <w:szCs w:val="32"/>
          <w:lang w:val="zh-CN" w:bidi="zh-CN"/>
        </w:rPr>
        <w:t xml:space="preserve"> </w:t>
      </w:r>
      <w:r>
        <w:rPr>
          <w:rFonts w:ascii="宋体" w:hAnsi="宋体" w:cs="宋体" w:hint="eastAsia"/>
          <w:b/>
          <w:bCs/>
          <w:sz w:val="32"/>
          <w:szCs w:val="32"/>
          <w:lang w:val="zh-CN" w:bidi="zh-CN"/>
        </w:rPr>
        <w:t>标</w:t>
      </w:r>
      <w:r>
        <w:rPr>
          <w:rFonts w:ascii="宋体" w:hAnsi="宋体" w:cs="宋体"/>
          <w:b/>
          <w:bCs/>
          <w:sz w:val="32"/>
          <w:szCs w:val="32"/>
          <w:lang w:val="zh-CN" w:bidi="zh-CN"/>
        </w:rPr>
        <w:t xml:space="preserve"> </w:t>
      </w:r>
      <w:r>
        <w:rPr>
          <w:rFonts w:ascii="宋体" w:hAnsi="宋体" w:cs="宋体" w:hint="eastAsia"/>
          <w:b/>
          <w:bCs/>
          <w:sz w:val="32"/>
          <w:szCs w:val="32"/>
          <w:lang w:val="zh-CN" w:bidi="zh-CN"/>
        </w:rPr>
        <w:t>一</w:t>
      </w:r>
      <w:r>
        <w:rPr>
          <w:rFonts w:ascii="宋体" w:hAnsi="宋体" w:cs="宋体"/>
          <w:b/>
          <w:bCs/>
          <w:sz w:val="32"/>
          <w:szCs w:val="32"/>
          <w:lang w:val="zh-CN" w:bidi="zh-CN"/>
        </w:rPr>
        <w:t xml:space="preserve"> </w:t>
      </w:r>
      <w:r>
        <w:rPr>
          <w:rFonts w:ascii="宋体" w:hAnsi="宋体" w:cs="宋体" w:hint="eastAsia"/>
          <w:b/>
          <w:bCs/>
          <w:sz w:val="32"/>
          <w:szCs w:val="32"/>
          <w:lang w:val="zh-CN" w:bidi="zh-CN"/>
        </w:rPr>
        <w:t>览</w:t>
      </w:r>
      <w:r>
        <w:rPr>
          <w:rFonts w:ascii="宋体" w:hAnsi="宋体" w:cs="宋体"/>
          <w:b/>
          <w:bCs/>
          <w:sz w:val="32"/>
          <w:szCs w:val="32"/>
          <w:lang w:val="zh-CN" w:bidi="zh-CN"/>
        </w:rPr>
        <w:t xml:space="preserve"> </w:t>
      </w:r>
      <w:r>
        <w:rPr>
          <w:rFonts w:ascii="宋体" w:hAnsi="宋体" w:cs="宋体" w:hint="eastAsia"/>
          <w:b/>
          <w:bCs/>
          <w:sz w:val="32"/>
          <w:szCs w:val="32"/>
          <w:lang w:val="zh-CN" w:bidi="zh-CN"/>
        </w:rPr>
        <w:t>表</w:t>
      </w:r>
    </w:p>
    <w:p w:rsidR="004004B1" w:rsidRDefault="008D7277">
      <w:pPr>
        <w:ind w:firstLine="309"/>
        <w:rPr>
          <w:rFonts w:ascii="宋体"/>
          <w:sz w:val="24"/>
          <w:szCs w:val="24"/>
        </w:rPr>
      </w:pPr>
      <w:r>
        <w:rPr>
          <w:rFonts w:ascii="宋体" w:hAnsi="宋体" w:cs="宋体" w:hint="eastAsia"/>
          <w:sz w:val="24"/>
          <w:szCs w:val="24"/>
        </w:rPr>
        <w:t>投标人全称（加盖公章）：</w:t>
      </w:r>
    </w:p>
    <w:p w:rsidR="004004B1" w:rsidRDefault="008D7277">
      <w:pPr>
        <w:ind w:firstLine="309"/>
        <w:rPr>
          <w:rFonts w:ascii="宋体"/>
          <w:sz w:val="24"/>
          <w:szCs w:val="24"/>
        </w:rPr>
      </w:pPr>
      <w:r>
        <w:rPr>
          <w:rFonts w:ascii="宋体" w:hAnsi="宋体" w:cs="宋体" w:hint="eastAsia"/>
          <w:sz w:val="24"/>
          <w:szCs w:val="24"/>
        </w:rPr>
        <w:t>项目名称：</w:t>
      </w:r>
    </w:p>
    <w:p w:rsidR="004004B1" w:rsidRDefault="008D7277">
      <w:pPr>
        <w:ind w:firstLine="309"/>
        <w:rPr>
          <w:rFonts w:ascii="宋体"/>
          <w:sz w:val="24"/>
          <w:szCs w:val="24"/>
        </w:rPr>
      </w:pPr>
      <w:r>
        <w:rPr>
          <w:rFonts w:ascii="宋体" w:hAnsi="宋体" w:cs="宋体" w:hint="eastAsia"/>
          <w:sz w:val="24"/>
          <w:szCs w:val="24"/>
        </w:rPr>
        <w:t>项目编号：</w:t>
      </w:r>
    </w:p>
    <w:tbl>
      <w:tblPr>
        <w:tblpPr w:leftFromText="180" w:rightFromText="180" w:vertAnchor="text" w:horzAnchor="page" w:tblpX="1762" w:tblpY="2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38"/>
        <w:gridCol w:w="6263"/>
      </w:tblGrid>
      <w:tr w:rsidR="004004B1">
        <w:trPr>
          <w:cantSplit/>
          <w:trHeight w:val="993"/>
        </w:trPr>
        <w:tc>
          <w:tcPr>
            <w:tcW w:w="2338" w:type="dxa"/>
            <w:vAlign w:val="center"/>
          </w:tcPr>
          <w:p w:rsidR="004004B1" w:rsidRDefault="008D7277">
            <w:pPr>
              <w:pStyle w:val="a7"/>
              <w:adjustRightInd w:val="0"/>
              <w:snapToGrid w:val="0"/>
              <w:jc w:val="center"/>
              <w:rPr>
                <w:sz w:val="24"/>
                <w:szCs w:val="24"/>
              </w:rPr>
            </w:pPr>
            <w:r>
              <w:rPr>
                <w:rFonts w:hint="eastAsia"/>
                <w:sz w:val="24"/>
                <w:szCs w:val="24"/>
              </w:rPr>
              <w:t>投标总报价</w:t>
            </w:r>
          </w:p>
          <w:p w:rsidR="004004B1" w:rsidRDefault="008D7277">
            <w:pPr>
              <w:pStyle w:val="a7"/>
              <w:adjustRightInd w:val="0"/>
              <w:snapToGrid w:val="0"/>
              <w:jc w:val="center"/>
              <w:rPr>
                <w:sz w:val="24"/>
                <w:szCs w:val="24"/>
              </w:rPr>
            </w:pPr>
            <w:r>
              <w:rPr>
                <w:rFonts w:hint="eastAsia"/>
                <w:sz w:val="24"/>
                <w:szCs w:val="24"/>
              </w:rPr>
              <w:t>（人民币）</w:t>
            </w:r>
          </w:p>
        </w:tc>
        <w:tc>
          <w:tcPr>
            <w:tcW w:w="6263" w:type="dxa"/>
            <w:vAlign w:val="center"/>
          </w:tcPr>
          <w:p w:rsidR="004004B1" w:rsidRDefault="008D7277">
            <w:pPr>
              <w:pStyle w:val="a7"/>
              <w:adjustRightInd w:val="0"/>
              <w:snapToGrid w:val="0"/>
              <w:rPr>
                <w:sz w:val="24"/>
                <w:szCs w:val="24"/>
              </w:rPr>
            </w:pPr>
            <w:r>
              <w:rPr>
                <w:rFonts w:hint="eastAsia"/>
                <w:sz w:val="24"/>
                <w:szCs w:val="24"/>
              </w:rPr>
              <w:t>大写：</w:t>
            </w:r>
          </w:p>
          <w:p w:rsidR="004004B1" w:rsidRDefault="008D7277">
            <w:pPr>
              <w:pStyle w:val="a7"/>
              <w:adjustRightInd w:val="0"/>
              <w:snapToGrid w:val="0"/>
              <w:rPr>
                <w:sz w:val="24"/>
                <w:szCs w:val="24"/>
              </w:rPr>
            </w:pPr>
            <w:r>
              <w:rPr>
                <w:rFonts w:hint="eastAsia"/>
                <w:sz w:val="24"/>
                <w:szCs w:val="24"/>
              </w:rPr>
              <w:t>小写：</w:t>
            </w:r>
            <w:r>
              <w:rPr>
                <w:sz w:val="24"/>
                <w:szCs w:val="24"/>
              </w:rPr>
              <w:t xml:space="preserve">                    </w:t>
            </w:r>
            <w:r>
              <w:rPr>
                <w:rFonts w:hint="eastAsia"/>
                <w:sz w:val="24"/>
                <w:szCs w:val="24"/>
              </w:rPr>
              <w:t>万元</w:t>
            </w:r>
          </w:p>
        </w:tc>
      </w:tr>
      <w:tr w:rsidR="004004B1">
        <w:trPr>
          <w:cantSplit/>
          <w:trHeight w:val="993"/>
        </w:trPr>
        <w:tc>
          <w:tcPr>
            <w:tcW w:w="2338" w:type="dxa"/>
            <w:vAlign w:val="center"/>
          </w:tcPr>
          <w:p w:rsidR="004004B1" w:rsidRDefault="008D7277">
            <w:pPr>
              <w:pStyle w:val="a7"/>
              <w:adjustRightInd w:val="0"/>
              <w:snapToGrid w:val="0"/>
              <w:jc w:val="center"/>
              <w:rPr>
                <w:sz w:val="24"/>
                <w:szCs w:val="24"/>
              </w:rPr>
            </w:pPr>
            <w:r>
              <w:rPr>
                <w:rFonts w:hint="eastAsia"/>
                <w:sz w:val="24"/>
                <w:szCs w:val="24"/>
              </w:rPr>
              <w:t>项目负责人</w:t>
            </w:r>
          </w:p>
        </w:tc>
        <w:tc>
          <w:tcPr>
            <w:tcW w:w="6263" w:type="dxa"/>
            <w:vAlign w:val="center"/>
          </w:tcPr>
          <w:p w:rsidR="004004B1" w:rsidRDefault="004004B1">
            <w:pPr>
              <w:pStyle w:val="a7"/>
              <w:adjustRightInd w:val="0"/>
              <w:snapToGrid w:val="0"/>
              <w:rPr>
                <w:sz w:val="24"/>
                <w:szCs w:val="24"/>
              </w:rPr>
            </w:pPr>
          </w:p>
        </w:tc>
      </w:tr>
    </w:tbl>
    <w:p w:rsidR="004004B1" w:rsidRDefault="004004B1">
      <w:pPr>
        <w:ind w:firstLineChars="2400" w:firstLine="5760"/>
        <w:rPr>
          <w:rFonts w:ascii="宋体"/>
          <w:sz w:val="24"/>
          <w:szCs w:val="24"/>
        </w:rPr>
      </w:pPr>
    </w:p>
    <w:p w:rsidR="004004B1" w:rsidRDefault="008D7277">
      <w:pPr>
        <w:ind w:firstLineChars="2400" w:firstLine="5760"/>
        <w:rPr>
          <w:rFonts w:ascii="宋体"/>
          <w:sz w:val="24"/>
          <w:szCs w:val="24"/>
        </w:rPr>
      </w:pPr>
      <w:r>
        <w:rPr>
          <w:rFonts w:ascii="宋体" w:hAnsi="宋体" w:cs="宋体" w:hint="eastAsia"/>
          <w:sz w:val="24"/>
          <w:szCs w:val="24"/>
        </w:rPr>
        <w:t>投标授权代表签字：</w:t>
      </w:r>
    </w:p>
    <w:p w:rsidR="004004B1" w:rsidRDefault="008D7277">
      <w:pPr>
        <w:rPr>
          <w:rFonts w:ascii="宋体"/>
          <w:sz w:val="24"/>
          <w:szCs w:val="24"/>
        </w:rPr>
      </w:pPr>
      <w:r>
        <w:rPr>
          <w:rFonts w:ascii="宋体" w:hAnsi="宋体" w:cs="宋体"/>
          <w:sz w:val="24"/>
          <w:szCs w:val="24"/>
        </w:rPr>
        <w:t xml:space="preserve">                                                </w:t>
      </w:r>
      <w:r>
        <w:rPr>
          <w:rFonts w:ascii="宋体" w:hAnsi="宋体" w:cs="宋体" w:hint="eastAsia"/>
          <w:sz w:val="24"/>
          <w:szCs w:val="24"/>
        </w:rPr>
        <w:t>日期：</w:t>
      </w:r>
      <w:r>
        <w:rPr>
          <w:rFonts w:ascii="宋体" w:hAnsi="宋体" w:cs="宋体"/>
          <w:sz w:val="24"/>
          <w:szCs w:val="24"/>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rPr>
        <w:t>年</w:t>
      </w:r>
      <w:r>
        <w:rPr>
          <w:rFonts w:ascii="宋体" w:hAnsi="宋体" w:cs="宋体"/>
          <w:sz w:val="24"/>
          <w:szCs w:val="24"/>
          <w:u w:val="single"/>
        </w:rPr>
        <w:t xml:space="preserve">  </w:t>
      </w:r>
      <w:r>
        <w:rPr>
          <w:rFonts w:ascii="宋体" w:hAnsi="宋体" w:cs="宋体" w:hint="eastAsia"/>
          <w:sz w:val="24"/>
          <w:szCs w:val="24"/>
        </w:rPr>
        <w:t>月</w:t>
      </w:r>
      <w:r>
        <w:rPr>
          <w:rFonts w:ascii="宋体" w:hAnsi="宋体" w:cs="宋体"/>
          <w:sz w:val="24"/>
          <w:szCs w:val="24"/>
          <w:u w:val="single"/>
        </w:rPr>
        <w:t xml:space="preserve">   </w:t>
      </w:r>
      <w:r>
        <w:rPr>
          <w:rFonts w:ascii="宋体" w:hAnsi="宋体" w:cs="宋体" w:hint="eastAsia"/>
          <w:sz w:val="24"/>
          <w:szCs w:val="24"/>
        </w:rPr>
        <w:t>日</w:t>
      </w:r>
    </w:p>
    <w:p w:rsidR="004004B1" w:rsidRDefault="008D7277">
      <w:pPr>
        <w:rPr>
          <w:rFonts w:ascii="宋体"/>
          <w:sz w:val="24"/>
          <w:szCs w:val="24"/>
        </w:rPr>
      </w:pPr>
      <w:r>
        <w:rPr>
          <w:rFonts w:ascii="宋体" w:hAnsi="宋体" w:cs="宋体" w:hint="eastAsia"/>
          <w:sz w:val="24"/>
          <w:szCs w:val="24"/>
        </w:rPr>
        <w:t>填写说明：</w:t>
      </w:r>
    </w:p>
    <w:p w:rsidR="004004B1" w:rsidRDefault="008D7277">
      <w:pPr>
        <w:ind w:firstLine="480"/>
        <w:rPr>
          <w:rFonts w:ascii="宋体"/>
          <w:i/>
          <w:iCs/>
          <w:sz w:val="24"/>
          <w:szCs w:val="24"/>
          <w:u w:val="single"/>
        </w:rPr>
      </w:pPr>
      <w:r>
        <w:rPr>
          <w:rFonts w:ascii="宋体" w:hAnsi="宋体" w:cs="宋体"/>
          <w:i/>
          <w:iCs/>
          <w:sz w:val="24"/>
          <w:szCs w:val="24"/>
        </w:rPr>
        <w:t>1</w:t>
      </w:r>
      <w:r>
        <w:rPr>
          <w:rFonts w:ascii="宋体" w:hAnsi="宋体" w:cs="宋体" w:hint="eastAsia"/>
          <w:i/>
          <w:iCs/>
          <w:sz w:val="24"/>
          <w:szCs w:val="24"/>
        </w:rPr>
        <w:t>、</w:t>
      </w:r>
      <w:r>
        <w:rPr>
          <w:rFonts w:ascii="宋体" w:hAnsi="宋体" w:cs="宋体" w:hint="eastAsia"/>
          <w:i/>
          <w:iCs/>
          <w:sz w:val="24"/>
          <w:szCs w:val="24"/>
          <w:u w:val="single"/>
        </w:rPr>
        <w:t>开标一览表必须单独密封在信封中，在投标截止时间前与投标文件分别递交，否则视为无效投标。</w:t>
      </w:r>
    </w:p>
    <w:p w:rsidR="004004B1" w:rsidRDefault="008D7277">
      <w:pPr>
        <w:ind w:firstLineChars="200" w:firstLine="480"/>
        <w:rPr>
          <w:rFonts w:ascii="宋体"/>
          <w:b/>
          <w:bCs/>
          <w:i/>
          <w:iCs/>
          <w:sz w:val="24"/>
          <w:szCs w:val="24"/>
        </w:rPr>
      </w:pPr>
      <w:r>
        <w:rPr>
          <w:rFonts w:ascii="宋体" w:hAnsi="宋体" w:cs="宋体"/>
          <w:i/>
          <w:iCs/>
          <w:sz w:val="24"/>
          <w:szCs w:val="24"/>
        </w:rPr>
        <w:t>2</w:t>
      </w:r>
      <w:r>
        <w:rPr>
          <w:rFonts w:ascii="宋体" w:hAnsi="宋体" w:cs="宋体" w:hint="eastAsia"/>
          <w:i/>
          <w:iCs/>
          <w:sz w:val="24"/>
          <w:szCs w:val="24"/>
        </w:rPr>
        <w:t>、</w:t>
      </w:r>
      <w:r>
        <w:rPr>
          <w:rFonts w:ascii="宋体" w:hAnsi="宋体" w:cs="宋体" w:hint="eastAsia"/>
          <w:i/>
          <w:iCs/>
          <w:sz w:val="24"/>
          <w:szCs w:val="24"/>
          <w:u w:val="single"/>
        </w:rPr>
        <w:t>开标一览表必须加盖投标单位公章（复印件无效）</w:t>
      </w:r>
      <w:r>
        <w:rPr>
          <w:rFonts w:ascii="宋体" w:hAnsi="宋体" w:cs="宋体" w:hint="eastAsia"/>
          <w:i/>
          <w:iCs/>
          <w:sz w:val="24"/>
          <w:szCs w:val="24"/>
        </w:rPr>
        <w:t>。</w:t>
      </w:r>
    </w:p>
    <w:p w:rsidR="004004B1" w:rsidRDefault="008D7277">
      <w:pPr>
        <w:ind w:firstLineChars="200" w:firstLine="480"/>
        <w:rPr>
          <w:b/>
          <w:sz w:val="32"/>
        </w:rPr>
      </w:pPr>
      <w:r>
        <w:rPr>
          <w:rFonts w:ascii="宋体" w:hAnsi="宋体" w:cs="宋体" w:hint="eastAsia"/>
          <w:i/>
          <w:iCs/>
          <w:sz w:val="24"/>
          <w:szCs w:val="24"/>
          <w:u w:val="single"/>
        </w:rPr>
        <w:t>3、如有分包，投标人投任何一个包的标的，都需单独填报开标一览表。</w:t>
      </w:r>
      <w:bookmarkStart w:id="27" w:name="_Toc31143"/>
      <w:bookmarkStart w:id="28" w:name="_Toc19493"/>
      <w:r>
        <w:rPr>
          <w:rFonts w:hint="eastAsia"/>
        </w:rPr>
        <w:t>四</w:t>
      </w:r>
      <w:r>
        <w:t>、技术参数响应及偏离表</w:t>
      </w:r>
      <w:bookmarkEnd w:id="27"/>
      <w:bookmarkEnd w:id="28"/>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4004B1">
      <w:pPr>
        <w:pStyle w:val="a7"/>
        <w:tabs>
          <w:tab w:val="left" w:pos="4425"/>
        </w:tabs>
        <w:spacing w:before="261" w:after="33"/>
        <w:ind w:left="705"/>
        <w:rPr>
          <w:sz w:val="24"/>
          <w:szCs w:val="24"/>
        </w:rPr>
      </w:pPr>
    </w:p>
    <w:p w:rsidR="004004B1" w:rsidRDefault="008D7277">
      <w:pPr>
        <w:pStyle w:val="a7"/>
        <w:tabs>
          <w:tab w:val="left" w:pos="4425"/>
        </w:tabs>
        <w:spacing w:before="261" w:after="33"/>
        <w:ind w:left="705"/>
        <w:rPr>
          <w:sz w:val="24"/>
          <w:szCs w:val="24"/>
        </w:rPr>
      </w:pPr>
      <w:r>
        <w:rPr>
          <w:sz w:val="24"/>
          <w:szCs w:val="24"/>
        </w:rPr>
        <w:lastRenderedPageBreak/>
        <w:t>供应商全称（加盖公章</w:t>
      </w:r>
      <w:r>
        <w:rPr>
          <w:spacing w:val="-120"/>
          <w:sz w:val="24"/>
          <w:szCs w:val="24"/>
        </w:rPr>
        <w:t>）</w:t>
      </w:r>
      <w:r>
        <w:rPr>
          <w:sz w:val="24"/>
          <w:szCs w:val="24"/>
        </w:rPr>
        <w:t>：</w:t>
      </w:r>
      <w:r>
        <w:rPr>
          <w:sz w:val="24"/>
          <w:szCs w:val="24"/>
        </w:rPr>
        <w:tab/>
      </w:r>
      <w:r>
        <w:rPr>
          <w:sz w:val="24"/>
          <w:szCs w:val="24"/>
        </w:rPr>
        <w:t>项目名称：</w:t>
      </w: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984"/>
        <w:gridCol w:w="2852"/>
        <w:gridCol w:w="2852"/>
        <w:gridCol w:w="1308"/>
        <w:gridCol w:w="1173"/>
      </w:tblGrid>
      <w:tr w:rsidR="004004B1">
        <w:trPr>
          <w:trHeight w:val="1000"/>
        </w:trPr>
        <w:tc>
          <w:tcPr>
            <w:tcW w:w="984" w:type="dxa"/>
            <w:vAlign w:val="center"/>
          </w:tcPr>
          <w:p w:rsidR="004004B1" w:rsidRDefault="008D7277">
            <w:pPr>
              <w:pStyle w:val="TableParagraph"/>
              <w:jc w:val="center"/>
              <w:rPr>
                <w:sz w:val="24"/>
                <w:szCs w:val="24"/>
              </w:rPr>
            </w:pPr>
            <w:r>
              <w:rPr>
                <w:sz w:val="24"/>
                <w:szCs w:val="24"/>
              </w:rPr>
              <w:t>序号</w:t>
            </w:r>
          </w:p>
        </w:tc>
        <w:tc>
          <w:tcPr>
            <w:tcW w:w="2852" w:type="dxa"/>
            <w:vAlign w:val="center"/>
          </w:tcPr>
          <w:p w:rsidR="004004B1" w:rsidRDefault="008D7277">
            <w:pPr>
              <w:pStyle w:val="TableParagraph"/>
              <w:jc w:val="center"/>
              <w:rPr>
                <w:sz w:val="24"/>
                <w:szCs w:val="24"/>
              </w:rPr>
            </w:pPr>
            <w:r>
              <w:rPr>
                <w:sz w:val="24"/>
                <w:szCs w:val="24"/>
              </w:rPr>
              <w:t>采购文件要求</w:t>
            </w:r>
          </w:p>
        </w:tc>
        <w:tc>
          <w:tcPr>
            <w:tcW w:w="2852" w:type="dxa"/>
            <w:vAlign w:val="center"/>
          </w:tcPr>
          <w:p w:rsidR="004004B1" w:rsidRDefault="008D7277">
            <w:pPr>
              <w:pStyle w:val="TableParagraph"/>
              <w:jc w:val="center"/>
              <w:rPr>
                <w:sz w:val="24"/>
                <w:szCs w:val="24"/>
              </w:rPr>
            </w:pPr>
            <w:r>
              <w:rPr>
                <w:sz w:val="24"/>
                <w:szCs w:val="24"/>
              </w:rPr>
              <w:t>供应商响应</w:t>
            </w:r>
          </w:p>
        </w:tc>
        <w:tc>
          <w:tcPr>
            <w:tcW w:w="1308" w:type="dxa"/>
            <w:vAlign w:val="center"/>
          </w:tcPr>
          <w:p w:rsidR="004004B1" w:rsidRDefault="008D7277">
            <w:pPr>
              <w:pStyle w:val="TableParagraph"/>
              <w:spacing w:before="2" w:line="500" w:lineRule="exact"/>
              <w:ind w:left="106" w:right="97"/>
              <w:jc w:val="center"/>
              <w:rPr>
                <w:sz w:val="24"/>
                <w:szCs w:val="24"/>
              </w:rPr>
            </w:pPr>
            <w:r>
              <w:rPr>
                <w:sz w:val="24"/>
                <w:szCs w:val="24"/>
              </w:rPr>
              <w:t>超出符合或偏离</w:t>
            </w:r>
          </w:p>
        </w:tc>
        <w:tc>
          <w:tcPr>
            <w:tcW w:w="1173" w:type="dxa"/>
            <w:vAlign w:val="center"/>
          </w:tcPr>
          <w:p w:rsidR="004004B1" w:rsidRDefault="008D7277">
            <w:pPr>
              <w:pStyle w:val="TableParagraph"/>
              <w:jc w:val="center"/>
              <w:rPr>
                <w:sz w:val="24"/>
                <w:szCs w:val="24"/>
              </w:rPr>
            </w:pPr>
            <w:r>
              <w:rPr>
                <w:sz w:val="24"/>
                <w:szCs w:val="24"/>
              </w:rPr>
              <w:t>原因</w:t>
            </w:r>
          </w:p>
        </w:tc>
      </w:tr>
      <w:tr w:rsidR="004004B1">
        <w:trPr>
          <w:trHeight w:val="638"/>
        </w:trPr>
        <w:tc>
          <w:tcPr>
            <w:tcW w:w="984"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1308" w:type="dxa"/>
            <w:vAlign w:val="center"/>
          </w:tcPr>
          <w:p w:rsidR="004004B1" w:rsidRDefault="004004B1">
            <w:pPr>
              <w:pStyle w:val="TableParagraph"/>
              <w:jc w:val="center"/>
              <w:rPr>
                <w:rFonts w:ascii="Times New Roman"/>
                <w:sz w:val="24"/>
                <w:szCs w:val="24"/>
              </w:rPr>
            </w:pPr>
          </w:p>
        </w:tc>
        <w:tc>
          <w:tcPr>
            <w:tcW w:w="1173" w:type="dxa"/>
            <w:vAlign w:val="center"/>
          </w:tcPr>
          <w:p w:rsidR="004004B1" w:rsidRDefault="004004B1">
            <w:pPr>
              <w:pStyle w:val="TableParagraph"/>
              <w:jc w:val="center"/>
              <w:rPr>
                <w:rFonts w:ascii="Times New Roman"/>
                <w:sz w:val="24"/>
                <w:szCs w:val="24"/>
              </w:rPr>
            </w:pPr>
          </w:p>
        </w:tc>
      </w:tr>
      <w:tr w:rsidR="004004B1">
        <w:trPr>
          <w:trHeight w:val="640"/>
        </w:trPr>
        <w:tc>
          <w:tcPr>
            <w:tcW w:w="984"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1308" w:type="dxa"/>
            <w:vAlign w:val="center"/>
          </w:tcPr>
          <w:p w:rsidR="004004B1" w:rsidRDefault="004004B1">
            <w:pPr>
              <w:pStyle w:val="TableParagraph"/>
              <w:jc w:val="center"/>
              <w:rPr>
                <w:rFonts w:ascii="Times New Roman"/>
                <w:sz w:val="24"/>
                <w:szCs w:val="24"/>
              </w:rPr>
            </w:pPr>
          </w:p>
        </w:tc>
        <w:tc>
          <w:tcPr>
            <w:tcW w:w="1173" w:type="dxa"/>
            <w:vAlign w:val="center"/>
          </w:tcPr>
          <w:p w:rsidR="004004B1" w:rsidRDefault="004004B1">
            <w:pPr>
              <w:pStyle w:val="TableParagraph"/>
              <w:jc w:val="center"/>
              <w:rPr>
                <w:rFonts w:ascii="Times New Roman"/>
                <w:sz w:val="24"/>
                <w:szCs w:val="24"/>
              </w:rPr>
            </w:pPr>
          </w:p>
        </w:tc>
      </w:tr>
      <w:tr w:rsidR="004004B1">
        <w:trPr>
          <w:trHeight w:val="640"/>
        </w:trPr>
        <w:tc>
          <w:tcPr>
            <w:tcW w:w="984"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1308" w:type="dxa"/>
            <w:vAlign w:val="center"/>
          </w:tcPr>
          <w:p w:rsidR="004004B1" w:rsidRDefault="004004B1">
            <w:pPr>
              <w:pStyle w:val="TableParagraph"/>
              <w:jc w:val="center"/>
              <w:rPr>
                <w:rFonts w:ascii="Times New Roman"/>
                <w:sz w:val="24"/>
                <w:szCs w:val="24"/>
              </w:rPr>
            </w:pPr>
          </w:p>
        </w:tc>
        <w:tc>
          <w:tcPr>
            <w:tcW w:w="1173" w:type="dxa"/>
            <w:vAlign w:val="center"/>
          </w:tcPr>
          <w:p w:rsidR="004004B1" w:rsidRDefault="004004B1">
            <w:pPr>
              <w:pStyle w:val="TableParagraph"/>
              <w:jc w:val="center"/>
              <w:rPr>
                <w:rFonts w:ascii="Times New Roman"/>
                <w:sz w:val="24"/>
                <w:szCs w:val="24"/>
              </w:rPr>
            </w:pPr>
          </w:p>
        </w:tc>
      </w:tr>
      <w:tr w:rsidR="004004B1">
        <w:trPr>
          <w:trHeight w:val="640"/>
        </w:trPr>
        <w:tc>
          <w:tcPr>
            <w:tcW w:w="984"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1308" w:type="dxa"/>
            <w:vAlign w:val="center"/>
          </w:tcPr>
          <w:p w:rsidR="004004B1" w:rsidRDefault="004004B1">
            <w:pPr>
              <w:pStyle w:val="TableParagraph"/>
              <w:jc w:val="center"/>
              <w:rPr>
                <w:rFonts w:ascii="Times New Roman"/>
                <w:sz w:val="24"/>
                <w:szCs w:val="24"/>
              </w:rPr>
            </w:pPr>
          </w:p>
        </w:tc>
        <w:tc>
          <w:tcPr>
            <w:tcW w:w="1173" w:type="dxa"/>
            <w:vAlign w:val="center"/>
          </w:tcPr>
          <w:p w:rsidR="004004B1" w:rsidRDefault="004004B1">
            <w:pPr>
              <w:pStyle w:val="TableParagraph"/>
              <w:jc w:val="center"/>
              <w:rPr>
                <w:rFonts w:ascii="Times New Roman"/>
                <w:sz w:val="24"/>
                <w:szCs w:val="24"/>
              </w:rPr>
            </w:pPr>
          </w:p>
        </w:tc>
      </w:tr>
      <w:tr w:rsidR="004004B1">
        <w:trPr>
          <w:trHeight w:val="640"/>
        </w:trPr>
        <w:tc>
          <w:tcPr>
            <w:tcW w:w="984"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1308" w:type="dxa"/>
            <w:vAlign w:val="center"/>
          </w:tcPr>
          <w:p w:rsidR="004004B1" w:rsidRDefault="004004B1">
            <w:pPr>
              <w:pStyle w:val="TableParagraph"/>
              <w:jc w:val="center"/>
              <w:rPr>
                <w:rFonts w:ascii="Times New Roman"/>
                <w:sz w:val="24"/>
                <w:szCs w:val="24"/>
              </w:rPr>
            </w:pPr>
          </w:p>
        </w:tc>
        <w:tc>
          <w:tcPr>
            <w:tcW w:w="1173" w:type="dxa"/>
            <w:vAlign w:val="center"/>
          </w:tcPr>
          <w:p w:rsidR="004004B1" w:rsidRDefault="004004B1">
            <w:pPr>
              <w:pStyle w:val="TableParagraph"/>
              <w:jc w:val="center"/>
              <w:rPr>
                <w:rFonts w:ascii="Times New Roman"/>
                <w:sz w:val="24"/>
                <w:szCs w:val="24"/>
              </w:rPr>
            </w:pPr>
          </w:p>
        </w:tc>
      </w:tr>
      <w:tr w:rsidR="004004B1">
        <w:trPr>
          <w:trHeight w:val="640"/>
        </w:trPr>
        <w:tc>
          <w:tcPr>
            <w:tcW w:w="984"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1308" w:type="dxa"/>
            <w:vAlign w:val="center"/>
          </w:tcPr>
          <w:p w:rsidR="004004B1" w:rsidRDefault="004004B1">
            <w:pPr>
              <w:pStyle w:val="TableParagraph"/>
              <w:jc w:val="center"/>
              <w:rPr>
                <w:rFonts w:ascii="Times New Roman"/>
                <w:sz w:val="24"/>
                <w:szCs w:val="24"/>
              </w:rPr>
            </w:pPr>
          </w:p>
        </w:tc>
        <w:tc>
          <w:tcPr>
            <w:tcW w:w="1173" w:type="dxa"/>
            <w:vAlign w:val="center"/>
          </w:tcPr>
          <w:p w:rsidR="004004B1" w:rsidRDefault="004004B1">
            <w:pPr>
              <w:pStyle w:val="TableParagraph"/>
              <w:jc w:val="center"/>
              <w:rPr>
                <w:rFonts w:ascii="Times New Roman"/>
                <w:sz w:val="24"/>
                <w:szCs w:val="24"/>
              </w:rPr>
            </w:pPr>
          </w:p>
        </w:tc>
      </w:tr>
      <w:tr w:rsidR="004004B1">
        <w:trPr>
          <w:trHeight w:val="640"/>
        </w:trPr>
        <w:tc>
          <w:tcPr>
            <w:tcW w:w="984"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1308" w:type="dxa"/>
            <w:vAlign w:val="center"/>
          </w:tcPr>
          <w:p w:rsidR="004004B1" w:rsidRDefault="004004B1">
            <w:pPr>
              <w:pStyle w:val="TableParagraph"/>
              <w:jc w:val="center"/>
              <w:rPr>
                <w:rFonts w:ascii="Times New Roman"/>
                <w:sz w:val="24"/>
                <w:szCs w:val="24"/>
              </w:rPr>
            </w:pPr>
          </w:p>
        </w:tc>
        <w:tc>
          <w:tcPr>
            <w:tcW w:w="1173" w:type="dxa"/>
            <w:vAlign w:val="center"/>
          </w:tcPr>
          <w:p w:rsidR="004004B1" w:rsidRDefault="004004B1">
            <w:pPr>
              <w:pStyle w:val="TableParagraph"/>
              <w:jc w:val="center"/>
              <w:rPr>
                <w:rFonts w:ascii="Times New Roman"/>
                <w:sz w:val="24"/>
                <w:szCs w:val="24"/>
              </w:rPr>
            </w:pPr>
          </w:p>
        </w:tc>
      </w:tr>
      <w:tr w:rsidR="004004B1">
        <w:trPr>
          <w:trHeight w:val="640"/>
        </w:trPr>
        <w:tc>
          <w:tcPr>
            <w:tcW w:w="984"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2852" w:type="dxa"/>
            <w:vAlign w:val="center"/>
          </w:tcPr>
          <w:p w:rsidR="004004B1" w:rsidRDefault="004004B1">
            <w:pPr>
              <w:pStyle w:val="TableParagraph"/>
              <w:jc w:val="center"/>
              <w:rPr>
                <w:rFonts w:ascii="Times New Roman"/>
                <w:sz w:val="24"/>
                <w:szCs w:val="24"/>
              </w:rPr>
            </w:pPr>
          </w:p>
        </w:tc>
        <w:tc>
          <w:tcPr>
            <w:tcW w:w="1308" w:type="dxa"/>
            <w:vAlign w:val="center"/>
          </w:tcPr>
          <w:p w:rsidR="004004B1" w:rsidRDefault="004004B1">
            <w:pPr>
              <w:pStyle w:val="TableParagraph"/>
              <w:jc w:val="center"/>
              <w:rPr>
                <w:rFonts w:ascii="Times New Roman"/>
                <w:sz w:val="24"/>
                <w:szCs w:val="24"/>
              </w:rPr>
            </w:pPr>
          </w:p>
        </w:tc>
        <w:tc>
          <w:tcPr>
            <w:tcW w:w="1173" w:type="dxa"/>
            <w:vAlign w:val="center"/>
          </w:tcPr>
          <w:p w:rsidR="004004B1" w:rsidRDefault="004004B1">
            <w:pPr>
              <w:pStyle w:val="TableParagraph"/>
              <w:jc w:val="center"/>
              <w:rPr>
                <w:rFonts w:ascii="Times New Roman"/>
                <w:sz w:val="24"/>
                <w:szCs w:val="24"/>
              </w:rPr>
            </w:pPr>
          </w:p>
        </w:tc>
      </w:tr>
    </w:tbl>
    <w:p w:rsidR="004004B1" w:rsidRDefault="008D7277">
      <w:pPr>
        <w:pStyle w:val="a7"/>
        <w:spacing w:before="161"/>
        <w:ind w:left="705"/>
        <w:rPr>
          <w:sz w:val="24"/>
          <w:szCs w:val="24"/>
        </w:rPr>
      </w:pPr>
      <w:r>
        <w:rPr>
          <w:sz w:val="24"/>
          <w:szCs w:val="24"/>
        </w:rPr>
        <w:t>法定代表人或授权代表签字：</w:t>
      </w:r>
    </w:p>
    <w:p w:rsidR="004004B1" w:rsidRDefault="004004B1">
      <w:pPr>
        <w:pStyle w:val="a7"/>
        <w:rPr>
          <w:sz w:val="24"/>
          <w:szCs w:val="24"/>
        </w:rPr>
      </w:pPr>
    </w:p>
    <w:p w:rsidR="004004B1" w:rsidRDefault="008D7277">
      <w:pPr>
        <w:pStyle w:val="a7"/>
        <w:spacing w:before="1"/>
        <w:ind w:left="705"/>
        <w:rPr>
          <w:sz w:val="24"/>
          <w:szCs w:val="24"/>
        </w:rPr>
      </w:pPr>
      <w:r>
        <w:rPr>
          <w:sz w:val="24"/>
          <w:szCs w:val="24"/>
        </w:rPr>
        <w:t>注：</w:t>
      </w:r>
      <w:r>
        <w:rPr>
          <w:sz w:val="24"/>
          <w:szCs w:val="24"/>
        </w:rPr>
        <w:t>1</w:t>
      </w:r>
      <w:r>
        <w:rPr>
          <w:sz w:val="24"/>
          <w:szCs w:val="24"/>
        </w:rPr>
        <w:t>、按照基本技术要求详细填列。</w:t>
      </w:r>
    </w:p>
    <w:p w:rsidR="004004B1" w:rsidRDefault="008D7277">
      <w:pPr>
        <w:pStyle w:val="a7"/>
        <w:spacing w:before="191"/>
        <w:ind w:left="705" w:firstLineChars="200" w:firstLine="480"/>
        <w:rPr>
          <w:sz w:val="24"/>
          <w:szCs w:val="24"/>
        </w:rPr>
      </w:pPr>
      <w:r>
        <w:rPr>
          <w:sz w:val="24"/>
          <w:szCs w:val="24"/>
        </w:rPr>
        <w:t>2</w:t>
      </w:r>
      <w:r>
        <w:rPr>
          <w:sz w:val="24"/>
          <w:szCs w:val="24"/>
        </w:rPr>
        <w:t>、行数不够，可自行添加。</w:t>
      </w:r>
    </w:p>
    <w:p w:rsidR="004004B1" w:rsidRDefault="004004B1">
      <w:pPr>
        <w:pStyle w:val="a7"/>
        <w:tabs>
          <w:tab w:val="left" w:pos="4425"/>
        </w:tabs>
        <w:spacing w:before="39" w:after="33"/>
        <w:ind w:left="705"/>
        <w:rPr>
          <w:b/>
          <w:bCs/>
          <w:sz w:val="32"/>
          <w:szCs w:val="32"/>
        </w:rPr>
      </w:pPr>
    </w:p>
    <w:p w:rsidR="004004B1" w:rsidRDefault="004004B1">
      <w:pPr>
        <w:pStyle w:val="a7"/>
        <w:tabs>
          <w:tab w:val="left" w:pos="4425"/>
        </w:tabs>
        <w:spacing w:before="39" w:after="33"/>
        <w:ind w:left="705"/>
        <w:rPr>
          <w:b/>
          <w:bCs/>
          <w:sz w:val="32"/>
          <w:szCs w:val="32"/>
        </w:rPr>
      </w:pPr>
    </w:p>
    <w:p w:rsidR="004004B1" w:rsidRDefault="004004B1">
      <w:pPr>
        <w:pStyle w:val="a7"/>
        <w:tabs>
          <w:tab w:val="left" w:pos="4425"/>
        </w:tabs>
        <w:spacing w:before="39" w:after="33"/>
        <w:ind w:left="705"/>
        <w:rPr>
          <w:b/>
          <w:bCs/>
          <w:sz w:val="32"/>
          <w:szCs w:val="32"/>
        </w:rPr>
      </w:pPr>
    </w:p>
    <w:p w:rsidR="004004B1" w:rsidRDefault="004004B1">
      <w:pPr>
        <w:pStyle w:val="a7"/>
        <w:tabs>
          <w:tab w:val="left" w:pos="4425"/>
        </w:tabs>
        <w:spacing w:before="39" w:after="33"/>
        <w:ind w:left="705"/>
        <w:rPr>
          <w:b/>
          <w:bCs/>
          <w:sz w:val="32"/>
          <w:szCs w:val="32"/>
        </w:rPr>
      </w:pPr>
    </w:p>
    <w:p w:rsidR="004004B1" w:rsidRDefault="004004B1">
      <w:pPr>
        <w:pStyle w:val="a7"/>
        <w:tabs>
          <w:tab w:val="left" w:pos="4425"/>
        </w:tabs>
        <w:spacing w:before="39" w:after="33"/>
        <w:ind w:left="705"/>
        <w:rPr>
          <w:b/>
          <w:bCs/>
          <w:sz w:val="32"/>
          <w:szCs w:val="32"/>
        </w:rPr>
      </w:pPr>
    </w:p>
    <w:p w:rsidR="004004B1" w:rsidRDefault="008D7277">
      <w:pPr>
        <w:pStyle w:val="a7"/>
        <w:tabs>
          <w:tab w:val="left" w:pos="4425"/>
        </w:tabs>
        <w:spacing w:before="39" w:after="33"/>
        <w:ind w:left="705"/>
        <w:jc w:val="center"/>
        <w:rPr>
          <w:b/>
          <w:bCs/>
          <w:sz w:val="32"/>
          <w:szCs w:val="32"/>
        </w:rPr>
      </w:pPr>
      <w:r>
        <w:rPr>
          <w:rFonts w:hint="eastAsia"/>
          <w:b/>
          <w:bCs/>
          <w:sz w:val="32"/>
          <w:szCs w:val="32"/>
        </w:rPr>
        <w:br w:type="page"/>
      </w:r>
      <w:r>
        <w:rPr>
          <w:rFonts w:hint="eastAsia"/>
          <w:b/>
          <w:bCs/>
          <w:sz w:val="32"/>
          <w:szCs w:val="32"/>
        </w:rPr>
        <w:lastRenderedPageBreak/>
        <w:t>五</w:t>
      </w:r>
      <w:r>
        <w:rPr>
          <w:b/>
          <w:bCs/>
          <w:sz w:val="32"/>
          <w:szCs w:val="32"/>
        </w:rPr>
        <w:t>、商务条款响应及偏离表</w:t>
      </w:r>
    </w:p>
    <w:p w:rsidR="004004B1" w:rsidRDefault="008D7277">
      <w:pPr>
        <w:pStyle w:val="a7"/>
        <w:tabs>
          <w:tab w:val="left" w:pos="4425"/>
        </w:tabs>
        <w:spacing w:before="39" w:after="33"/>
        <w:ind w:left="705"/>
        <w:rPr>
          <w:sz w:val="24"/>
          <w:szCs w:val="24"/>
        </w:rPr>
      </w:pPr>
      <w:r>
        <w:rPr>
          <w:sz w:val="24"/>
          <w:szCs w:val="24"/>
        </w:rPr>
        <w:t>供应商全称（加盖公章</w:t>
      </w:r>
      <w:r>
        <w:rPr>
          <w:spacing w:val="-120"/>
          <w:sz w:val="24"/>
          <w:szCs w:val="24"/>
        </w:rPr>
        <w:t>）</w:t>
      </w:r>
      <w:r>
        <w:rPr>
          <w:sz w:val="24"/>
          <w:szCs w:val="24"/>
        </w:rPr>
        <w:t>：</w:t>
      </w:r>
      <w:r>
        <w:rPr>
          <w:sz w:val="24"/>
          <w:szCs w:val="24"/>
        </w:rPr>
        <w:tab/>
      </w:r>
      <w:r>
        <w:rPr>
          <w:sz w:val="24"/>
          <w:szCs w:val="24"/>
        </w:rPr>
        <w:t>项目名称：</w:t>
      </w: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068"/>
        <w:gridCol w:w="3508"/>
        <w:gridCol w:w="1118"/>
        <w:gridCol w:w="2450"/>
      </w:tblGrid>
      <w:tr w:rsidR="004004B1">
        <w:trPr>
          <w:trHeight w:val="1092"/>
        </w:trPr>
        <w:tc>
          <w:tcPr>
            <w:tcW w:w="2068" w:type="dxa"/>
            <w:vAlign w:val="center"/>
          </w:tcPr>
          <w:p w:rsidR="004004B1" w:rsidRDefault="008D7277">
            <w:pPr>
              <w:pStyle w:val="TableParagraph"/>
              <w:spacing w:before="1"/>
              <w:jc w:val="center"/>
              <w:rPr>
                <w:sz w:val="24"/>
                <w:szCs w:val="24"/>
              </w:rPr>
            </w:pPr>
            <w:r>
              <w:rPr>
                <w:sz w:val="24"/>
                <w:szCs w:val="24"/>
              </w:rPr>
              <w:t>项目</w:t>
            </w:r>
          </w:p>
        </w:tc>
        <w:tc>
          <w:tcPr>
            <w:tcW w:w="3508" w:type="dxa"/>
            <w:vAlign w:val="center"/>
          </w:tcPr>
          <w:p w:rsidR="004004B1" w:rsidRDefault="008D7277">
            <w:pPr>
              <w:pStyle w:val="TableParagraph"/>
              <w:spacing w:before="1"/>
              <w:jc w:val="center"/>
              <w:rPr>
                <w:sz w:val="24"/>
                <w:szCs w:val="24"/>
              </w:rPr>
            </w:pPr>
            <w:r>
              <w:rPr>
                <w:sz w:val="24"/>
                <w:szCs w:val="24"/>
              </w:rPr>
              <w:t>采购文件要求</w:t>
            </w:r>
          </w:p>
        </w:tc>
        <w:tc>
          <w:tcPr>
            <w:tcW w:w="1118" w:type="dxa"/>
            <w:vAlign w:val="center"/>
          </w:tcPr>
          <w:p w:rsidR="004004B1" w:rsidRDefault="008D7277">
            <w:pPr>
              <w:pStyle w:val="TableParagraph"/>
              <w:spacing w:before="14" w:line="500" w:lineRule="atLeast"/>
              <w:ind w:left="107" w:right="517"/>
              <w:jc w:val="center"/>
              <w:rPr>
                <w:sz w:val="24"/>
                <w:szCs w:val="24"/>
              </w:rPr>
            </w:pPr>
            <w:r>
              <w:rPr>
                <w:sz w:val="24"/>
                <w:szCs w:val="24"/>
              </w:rPr>
              <w:t>是否响应</w:t>
            </w:r>
          </w:p>
        </w:tc>
        <w:tc>
          <w:tcPr>
            <w:tcW w:w="2450" w:type="dxa"/>
            <w:vAlign w:val="center"/>
          </w:tcPr>
          <w:p w:rsidR="004004B1" w:rsidRDefault="008D7277">
            <w:pPr>
              <w:pStyle w:val="TableParagraph"/>
              <w:spacing w:before="14" w:line="500" w:lineRule="atLeast"/>
              <w:ind w:left="106" w:right="97"/>
              <w:jc w:val="center"/>
              <w:rPr>
                <w:sz w:val="24"/>
                <w:szCs w:val="24"/>
              </w:rPr>
            </w:pPr>
            <w:r>
              <w:rPr>
                <w:sz w:val="24"/>
                <w:szCs w:val="24"/>
              </w:rPr>
              <w:t>供应商的承诺或说明</w:t>
            </w:r>
          </w:p>
        </w:tc>
      </w:tr>
      <w:tr w:rsidR="004004B1">
        <w:trPr>
          <w:trHeight w:val="947"/>
        </w:trPr>
        <w:tc>
          <w:tcPr>
            <w:tcW w:w="2068" w:type="dxa"/>
            <w:vAlign w:val="center"/>
          </w:tcPr>
          <w:p w:rsidR="004004B1" w:rsidRDefault="004004B1">
            <w:pPr>
              <w:pStyle w:val="TableParagraph"/>
              <w:spacing w:before="11"/>
              <w:jc w:val="center"/>
              <w:rPr>
                <w:sz w:val="24"/>
                <w:szCs w:val="24"/>
              </w:rPr>
            </w:pPr>
          </w:p>
          <w:p w:rsidR="004004B1" w:rsidRDefault="008D7277">
            <w:pPr>
              <w:pStyle w:val="TableParagraph"/>
              <w:jc w:val="center"/>
              <w:rPr>
                <w:sz w:val="24"/>
                <w:szCs w:val="24"/>
              </w:rPr>
            </w:pPr>
            <w:r>
              <w:rPr>
                <w:sz w:val="24"/>
                <w:szCs w:val="24"/>
              </w:rPr>
              <w:t>质保期</w:t>
            </w:r>
          </w:p>
        </w:tc>
        <w:tc>
          <w:tcPr>
            <w:tcW w:w="3508" w:type="dxa"/>
            <w:vAlign w:val="center"/>
          </w:tcPr>
          <w:p w:rsidR="004004B1" w:rsidRDefault="004004B1">
            <w:pPr>
              <w:pStyle w:val="TableParagraph"/>
              <w:jc w:val="center"/>
              <w:rPr>
                <w:rFonts w:ascii="Times New Roman"/>
                <w:sz w:val="24"/>
                <w:szCs w:val="24"/>
              </w:rPr>
            </w:pPr>
          </w:p>
        </w:tc>
        <w:tc>
          <w:tcPr>
            <w:tcW w:w="1118" w:type="dxa"/>
            <w:vAlign w:val="center"/>
          </w:tcPr>
          <w:p w:rsidR="004004B1" w:rsidRDefault="004004B1">
            <w:pPr>
              <w:pStyle w:val="TableParagraph"/>
              <w:jc w:val="center"/>
              <w:rPr>
                <w:rFonts w:ascii="Times New Roman"/>
                <w:sz w:val="24"/>
                <w:szCs w:val="24"/>
              </w:rPr>
            </w:pPr>
          </w:p>
        </w:tc>
        <w:tc>
          <w:tcPr>
            <w:tcW w:w="2450" w:type="dxa"/>
            <w:vAlign w:val="center"/>
          </w:tcPr>
          <w:p w:rsidR="004004B1" w:rsidRDefault="004004B1">
            <w:pPr>
              <w:pStyle w:val="TableParagraph"/>
              <w:jc w:val="center"/>
              <w:rPr>
                <w:rFonts w:ascii="Times New Roman"/>
                <w:sz w:val="24"/>
                <w:szCs w:val="24"/>
              </w:rPr>
            </w:pPr>
          </w:p>
        </w:tc>
      </w:tr>
      <w:tr w:rsidR="004004B1">
        <w:trPr>
          <w:trHeight w:val="1092"/>
        </w:trPr>
        <w:tc>
          <w:tcPr>
            <w:tcW w:w="2068" w:type="dxa"/>
            <w:vAlign w:val="center"/>
          </w:tcPr>
          <w:p w:rsidR="004004B1" w:rsidRDefault="004004B1">
            <w:pPr>
              <w:pStyle w:val="TableParagraph"/>
              <w:spacing w:before="9"/>
              <w:jc w:val="center"/>
              <w:rPr>
                <w:sz w:val="24"/>
                <w:szCs w:val="24"/>
              </w:rPr>
            </w:pPr>
          </w:p>
          <w:p w:rsidR="004004B1" w:rsidRDefault="008D7277">
            <w:pPr>
              <w:pStyle w:val="TableParagraph"/>
              <w:jc w:val="center"/>
              <w:rPr>
                <w:sz w:val="24"/>
                <w:szCs w:val="24"/>
              </w:rPr>
            </w:pPr>
            <w:r>
              <w:rPr>
                <w:sz w:val="24"/>
                <w:szCs w:val="24"/>
              </w:rPr>
              <w:t>服务要求</w:t>
            </w:r>
          </w:p>
        </w:tc>
        <w:tc>
          <w:tcPr>
            <w:tcW w:w="3508" w:type="dxa"/>
            <w:vAlign w:val="center"/>
          </w:tcPr>
          <w:p w:rsidR="004004B1" w:rsidRDefault="004004B1">
            <w:pPr>
              <w:pStyle w:val="TableParagraph"/>
              <w:jc w:val="center"/>
              <w:rPr>
                <w:rFonts w:ascii="Times New Roman"/>
                <w:sz w:val="24"/>
                <w:szCs w:val="24"/>
              </w:rPr>
            </w:pPr>
          </w:p>
        </w:tc>
        <w:tc>
          <w:tcPr>
            <w:tcW w:w="1118" w:type="dxa"/>
            <w:vAlign w:val="center"/>
          </w:tcPr>
          <w:p w:rsidR="004004B1" w:rsidRDefault="004004B1">
            <w:pPr>
              <w:pStyle w:val="TableParagraph"/>
              <w:jc w:val="center"/>
              <w:rPr>
                <w:rFonts w:ascii="Times New Roman"/>
                <w:sz w:val="24"/>
                <w:szCs w:val="24"/>
              </w:rPr>
            </w:pPr>
          </w:p>
        </w:tc>
        <w:tc>
          <w:tcPr>
            <w:tcW w:w="2450" w:type="dxa"/>
            <w:vAlign w:val="center"/>
          </w:tcPr>
          <w:p w:rsidR="004004B1" w:rsidRDefault="004004B1">
            <w:pPr>
              <w:pStyle w:val="TableParagraph"/>
              <w:jc w:val="center"/>
              <w:rPr>
                <w:rFonts w:ascii="Times New Roman"/>
                <w:sz w:val="24"/>
                <w:szCs w:val="24"/>
              </w:rPr>
            </w:pPr>
          </w:p>
        </w:tc>
      </w:tr>
      <w:tr w:rsidR="004004B1">
        <w:trPr>
          <w:trHeight w:val="1112"/>
        </w:trPr>
        <w:tc>
          <w:tcPr>
            <w:tcW w:w="2068" w:type="dxa"/>
            <w:vAlign w:val="center"/>
          </w:tcPr>
          <w:p w:rsidR="004004B1" w:rsidRDefault="004004B1">
            <w:pPr>
              <w:pStyle w:val="TableParagraph"/>
              <w:jc w:val="center"/>
              <w:rPr>
                <w:sz w:val="24"/>
                <w:szCs w:val="24"/>
              </w:rPr>
            </w:pPr>
          </w:p>
          <w:p w:rsidR="004004B1" w:rsidRDefault="008D7277">
            <w:pPr>
              <w:pStyle w:val="TableParagraph"/>
              <w:spacing w:before="158"/>
              <w:jc w:val="center"/>
              <w:rPr>
                <w:sz w:val="24"/>
                <w:szCs w:val="24"/>
              </w:rPr>
            </w:pPr>
            <w:r>
              <w:rPr>
                <w:sz w:val="24"/>
                <w:szCs w:val="24"/>
              </w:rPr>
              <w:t>项目完成时间</w:t>
            </w:r>
          </w:p>
        </w:tc>
        <w:tc>
          <w:tcPr>
            <w:tcW w:w="3508" w:type="dxa"/>
            <w:vAlign w:val="center"/>
          </w:tcPr>
          <w:p w:rsidR="004004B1" w:rsidRDefault="004004B1">
            <w:pPr>
              <w:pStyle w:val="TableParagraph"/>
              <w:jc w:val="center"/>
              <w:rPr>
                <w:rFonts w:ascii="Times New Roman"/>
                <w:sz w:val="24"/>
                <w:szCs w:val="24"/>
              </w:rPr>
            </w:pPr>
          </w:p>
        </w:tc>
        <w:tc>
          <w:tcPr>
            <w:tcW w:w="1118" w:type="dxa"/>
            <w:vAlign w:val="center"/>
          </w:tcPr>
          <w:p w:rsidR="004004B1" w:rsidRDefault="004004B1">
            <w:pPr>
              <w:pStyle w:val="TableParagraph"/>
              <w:jc w:val="center"/>
              <w:rPr>
                <w:rFonts w:ascii="Times New Roman"/>
                <w:sz w:val="24"/>
                <w:szCs w:val="24"/>
              </w:rPr>
            </w:pPr>
          </w:p>
        </w:tc>
        <w:tc>
          <w:tcPr>
            <w:tcW w:w="2450" w:type="dxa"/>
            <w:vAlign w:val="center"/>
          </w:tcPr>
          <w:p w:rsidR="004004B1" w:rsidRDefault="004004B1">
            <w:pPr>
              <w:pStyle w:val="TableParagraph"/>
              <w:jc w:val="center"/>
              <w:rPr>
                <w:rFonts w:ascii="Times New Roman"/>
                <w:sz w:val="24"/>
                <w:szCs w:val="24"/>
              </w:rPr>
            </w:pPr>
          </w:p>
        </w:tc>
      </w:tr>
      <w:tr w:rsidR="004004B1">
        <w:trPr>
          <w:trHeight w:val="984"/>
        </w:trPr>
        <w:tc>
          <w:tcPr>
            <w:tcW w:w="2068" w:type="dxa"/>
            <w:vAlign w:val="center"/>
          </w:tcPr>
          <w:p w:rsidR="004004B1" w:rsidRDefault="004004B1">
            <w:pPr>
              <w:pStyle w:val="TableParagraph"/>
              <w:spacing w:before="6"/>
              <w:jc w:val="center"/>
              <w:rPr>
                <w:sz w:val="24"/>
                <w:szCs w:val="24"/>
              </w:rPr>
            </w:pPr>
          </w:p>
          <w:p w:rsidR="004004B1" w:rsidRDefault="008D7277">
            <w:pPr>
              <w:pStyle w:val="TableParagraph"/>
              <w:spacing w:before="1"/>
              <w:jc w:val="center"/>
              <w:rPr>
                <w:sz w:val="24"/>
                <w:szCs w:val="24"/>
              </w:rPr>
            </w:pPr>
            <w:r>
              <w:rPr>
                <w:sz w:val="24"/>
                <w:szCs w:val="24"/>
              </w:rPr>
              <w:t>交货方式</w:t>
            </w:r>
          </w:p>
        </w:tc>
        <w:tc>
          <w:tcPr>
            <w:tcW w:w="3508" w:type="dxa"/>
            <w:vAlign w:val="center"/>
          </w:tcPr>
          <w:p w:rsidR="004004B1" w:rsidRDefault="004004B1">
            <w:pPr>
              <w:pStyle w:val="TableParagraph"/>
              <w:jc w:val="center"/>
              <w:rPr>
                <w:rFonts w:ascii="Times New Roman"/>
                <w:sz w:val="24"/>
                <w:szCs w:val="24"/>
              </w:rPr>
            </w:pPr>
          </w:p>
        </w:tc>
        <w:tc>
          <w:tcPr>
            <w:tcW w:w="1118" w:type="dxa"/>
            <w:vAlign w:val="center"/>
          </w:tcPr>
          <w:p w:rsidR="004004B1" w:rsidRDefault="004004B1">
            <w:pPr>
              <w:pStyle w:val="TableParagraph"/>
              <w:jc w:val="center"/>
              <w:rPr>
                <w:rFonts w:ascii="Times New Roman"/>
                <w:sz w:val="24"/>
                <w:szCs w:val="24"/>
              </w:rPr>
            </w:pPr>
          </w:p>
        </w:tc>
        <w:tc>
          <w:tcPr>
            <w:tcW w:w="2450" w:type="dxa"/>
            <w:vAlign w:val="center"/>
          </w:tcPr>
          <w:p w:rsidR="004004B1" w:rsidRDefault="004004B1">
            <w:pPr>
              <w:pStyle w:val="TableParagraph"/>
              <w:jc w:val="center"/>
              <w:rPr>
                <w:rFonts w:ascii="Times New Roman"/>
                <w:sz w:val="24"/>
                <w:szCs w:val="24"/>
              </w:rPr>
            </w:pPr>
          </w:p>
        </w:tc>
      </w:tr>
      <w:tr w:rsidR="004004B1">
        <w:trPr>
          <w:trHeight w:val="872"/>
        </w:trPr>
        <w:tc>
          <w:tcPr>
            <w:tcW w:w="2068" w:type="dxa"/>
            <w:vAlign w:val="center"/>
          </w:tcPr>
          <w:p w:rsidR="004004B1" w:rsidRDefault="004004B1">
            <w:pPr>
              <w:pStyle w:val="TableParagraph"/>
              <w:jc w:val="center"/>
              <w:rPr>
                <w:sz w:val="24"/>
                <w:szCs w:val="24"/>
              </w:rPr>
            </w:pPr>
          </w:p>
          <w:p w:rsidR="004004B1" w:rsidRDefault="008D7277">
            <w:pPr>
              <w:pStyle w:val="TableParagraph"/>
              <w:jc w:val="center"/>
              <w:rPr>
                <w:sz w:val="24"/>
                <w:szCs w:val="24"/>
              </w:rPr>
            </w:pPr>
            <w:r>
              <w:rPr>
                <w:sz w:val="24"/>
                <w:szCs w:val="24"/>
              </w:rPr>
              <w:t>交货地点</w:t>
            </w:r>
          </w:p>
        </w:tc>
        <w:tc>
          <w:tcPr>
            <w:tcW w:w="3508" w:type="dxa"/>
            <w:vAlign w:val="center"/>
          </w:tcPr>
          <w:p w:rsidR="004004B1" w:rsidRDefault="004004B1">
            <w:pPr>
              <w:pStyle w:val="TableParagraph"/>
              <w:jc w:val="center"/>
              <w:rPr>
                <w:rFonts w:ascii="Times New Roman"/>
                <w:sz w:val="24"/>
                <w:szCs w:val="24"/>
              </w:rPr>
            </w:pPr>
          </w:p>
        </w:tc>
        <w:tc>
          <w:tcPr>
            <w:tcW w:w="1118" w:type="dxa"/>
            <w:vAlign w:val="center"/>
          </w:tcPr>
          <w:p w:rsidR="004004B1" w:rsidRDefault="004004B1">
            <w:pPr>
              <w:pStyle w:val="TableParagraph"/>
              <w:jc w:val="center"/>
              <w:rPr>
                <w:rFonts w:ascii="Times New Roman"/>
                <w:sz w:val="24"/>
                <w:szCs w:val="24"/>
              </w:rPr>
            </w:pPr>
          </w:p>
        </w:tc>
        <w:tc>
          <w:tcPr>
            <w:tcW w:w="2450" w:type="dxa"/>
            <w:vAlign w:val="center"/>
          </w:tcPr>
          <w:p w:rsidR="004004B1" w:rsidRDefault="004004B1">
            <w:pPr>
              <w:pStyle w:val="TableParagraph"/>
              <w:jc w:val="center"/>
              <w:rPr>
                <w:rFonts w:ascii="Times New Roman"/>
                <w:sz w:val="24"/>
                <w:szCs w:val="24"/>
              </w:rPr>
            </w:pPr>
          </w:p>
        </w:tc>
      </w:tr>
      <w:tr w:rsidR="004004B1">
        <w:trPr>
          <w:trHeight w:val="925"/>
        </w:trPr>
        <w:tc>
          <w:tcPr>
            <w:tcW w:w="2068" w:type="dxa"/>
            <w:vAlign w:val="center"/>
          </w:tcPr>
          <w:p w:rsidR="004004B1" w:rsidRDefault="004004B1">
            <w:pPr>
              <w:pStyle w:val="TableParagraph"/>
              <w:spacing w:before="1"/>
              <w:jc w:val="center"/>
              <w:rPr>
                <w:sz w:val="24"/>
                <w:szCs w:val="24"/>
              </w:rPr>
            </w:pPr>
          </w:p>
          <w:p w:rsidR="004004B1" w:rsidRDefault="008D7277">
            <w:pPr>
              <w:pStyle w:val="TableParagraph"/>
              <w:jc w:val="center"/>
              <w:rPr>
                <w:sz w:val="24"/>
                <w:szCs w:val="24"/>
              </w:rPr>
            </w:pPr>
            <w:r>
              <w:rPr>
                <w:sz w:val="24"/>
                <w:szCs w:val="24"/>
              </w:rPr>
              <w:t>付款方式</w:t>
            </w:r>
          </w:p>
        </w:tc>
        <w:tc>
          <w:tcPr>
            <w:tcW w:w="3508" w:type="dxa"/>
            <w:vAlign w:val="center"/>
          </w:tcPr>
          <w:p w:rsidR="004004B1" w:rsidRDefault="004004B1">
            <w:pPr>
              <w:pStyle w:val="TableParagraph"/>
              <w:jc w:val="center"/>
              <w:rPr>
                <w:rFonts w:ascii="Times New Roman"/>
                <w:sz w:val="24"/>
                <w:szCs w:val="24"/>
              </w:rPr>
            </w:pPr>
          </w:p>
        </w:tc>
        <w:tc>
          <w:tcPr>
            <w:tcW w:w="1118" w:type="dxa"/>
            <w:vAlign w:val="center"/>
          </w:tcPr>
          <w:p w:rsidR="004004B1" w:rsidRDefault="004004B1">
            <w:pPr>
              <w:pStyle w:val="TableParagraph"/>
              <w:jc w:val="center"/>
              <w:rPr>
                <w:rFonts w:ascii="Times New Roman"/>
                <w:sz w:val="24"/>
                <w:szCs w:val="24"/>
              </w:rPr>
            </w:pPr>
          </w:p>
        </w:tc>
        <w:tc>
          <w:tcPr>
            <w:tcW w:w="2450" w:type="dxa"/>
            <w:vAlign w:val="center"/>
          </w:tcPr>
          <w:p w:rsidR="004004B1" w:rsidRDefault="004004B1">
            <w:pPr>
              <w:pStyle w:val="TableParagraph"/>
              <w:jc w:val="center"/>
              <w:rPr>
                <w:rFonts w:ascii="Times New Roman"/>
                <w:sz w:val="24"/>
                <w:szCs w:val="24"/>
              </w:rPr>
            </w:pPr>
          </w:p>
        </w:tc>
      </w:tr>
      <w:tr w:rsidR="004004B1">
        <w:trPr>
          <w:trHeight w:val="1415"/>
        </w:trPr>
        <w:tc>
          <w:tcPr>
            <w:tcW w:w="2068" w:type="dxa"/>
            <w:vAlign w:val="center"/>
          </w:tcPr>
          <w:p w:rsidR="004004B1" w:rsidRDefault="004004B1">
            <w:pPr>
              <w:pStyle w:val="TableParagraph"/>
              <w:spacing w:before="10"/>
              <w:jc w:val="center"/>
              <w:rPr>
                <w:sz w:val="24"/>
                <w:szCs w:val="24"/>
              </w:rPr>
            </w:pPr>
          </w:p>
          <w:p w:rsidR="004004B1" w:rsidRDefault="008D7277">
            <w:pPr>
              <w:pStyle w:val="TableParagraph"/>
              <w:spacing w:line="388" w:lineRule="auto"/>
              <w:ind w:left="108" w:right="23"/>
              <w:jc w:val="center"/>
              <w:rPr>
                <w:sz w:val="24"/>
                <w:szCs w:val="24"/>
              </w:rPr>
            </w:pPr>
            <w:r>
              <w:rPr>
                <w:sz w:val="24"/>
                <w:szCs w:val="24"/>
              </w:rPr>
              <w:t>关专利、专有技术等情况说明</w:t>
            </w:r>
          </w:p>
        </w:tc>
        <w:tc>
          <w:tcPr>
            <w:tcW w:w="7076" w:type="dxa"/>
            <w:gridSpan w:val="3"/>
            <w:vAlign w:val="center"/>
          </w:tcPr>
          <w:p w:rsidR="004004B1" w:rsidRDefault="004004B1">
            <w:pPr>
              <w:pStyle w:val="TableParagraph"/>
              <w:jc w:val="center"/>
              <w:rPr>
                <w:rFonts w:ascii="Times New Roman"/>
                <w:sz w:val="24"/>
                <w:szCs w:val="24"/>
              </w:rPr>
            </w:pPr>
          </w:p>
        </w:tc>
      </w:tr>
    </w:tbl>
    <w:p w:rsidR="004004B1" w:rsidRDefault="008D7277">
      <w:pPr>
        <w:pStyle w:val="a7"/>
        <w:spacing w:before="160"/>
        <w:ind w:left="705"/>
        <w:rPr>
          <w:sz w:val="24"/>
          <w:szCs w:val="24"/>
        </w:rPr>
      </w:pPr>
      <w:r>
        <w:rPr>
          <w:sz w:val="24"/>
          <w:szCs w:val="24"/>
        </w:rPr>
        <w:t>法定代表人或授权代表签字：</w:t>
      </w:r>
    </w:p>
    <w:p w:rsidR="004004B1" w:rsidRDefault="004004B1">
      <w:pPr>
        <w:rPr>
          <w:sz w:val="24"/>
          <w:szCs w:val="24"/>
        </w:rPr>
        <w:sectPr w:rsidR="004004B1">
          <w:pgSz w:w="11910" w:h="16840"/>
          <w:pgMar w:top="1520" w:right="1280" w:bottom="1080" w:left="1140" w:header="0" w:footer="887" w:gutter="0"/>
          <w:cols w:space="720"/>
        </w:sectPr>
      </w:pPr>
    </w:p>
    <w:p w:rsidR="004004B1" w:rsidRDefault="008D7277">
      <w:pPr>
        <w:pStyle w:val="2"/>
        <w:spacing w:before="30"/>
        <w:ind w:left="1972"/>
      </w:pPr>
      <w:bookmarkStart w:id="29" w:name="_Toc5594"/>
      <w:bookmarkStart w:id="30" w:name="_Toc32180"/>
      <w:r>
        <w:rPr>
          <w:rFonts w:hint="eastAsia"/>
        </w:rPr>
        <w:lastRenderedPageBreak/>
        <w:t>六</w:t>
      </w:r>
      <w:r>
        <w:t>、参加本项目实施的组成人员资历表</w:t>
      </w:r>
      <w:bookmarkEnd w:id="29"/>
      <w:bookmarkEnd w:id="30"/>
    </w:p>
    <w:p w:rsidR="004004B1" w:rsidRDefault="008D7277">
      <w:pPr>
        <w:pStyle w:val="6"/>
        <w:spacing w:before="275"/>
        <w:ind w:left="784"/>
      </w:pPr>
      <w:r>
        <w:t>（一人一表）</w:t>
      </w: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336"/>
        <w:gridCol w:w="1365"/>
        <w:gridCol w:w="1050"/>
        <w:gridCol w:w="1365"/>
        <w:gridCol w:w="1904"/>
        <w:gridCol w:w="1771"/>
      </w:tblGrid>
      <w:tr w:rsidR="004004B1">
        <w:trPr>
          <w:trHeight w:val="500"/>
        </w:trPr>
        <w:tc>
          <w:tcPr>
            <w:tcW w:w="8791" w:type="dxa"/>
            <w:gridSpan w:val="6"/>
          </w:tcPr>
          <w:p w:rsidR="004004B1" w:rsidRDefault="008D7277">
            <w:pPr>
              <w:pStyle w:val="TableParagraph"/>
              <w:spacing w:before="161"/>
              <w:ind w:left="3533" w:right="3519"/>
              <w:jc w:val="center"/>
              <w:rPr>
                <w:b/>
                <w:sz w:val="24"/>
                <w:szCs w:val="24"/>
              </w:rPr>
            </w:pPr>
            <w:r>
              <w:rPr>
                <w:b/>
                <w:sz w:val="24"/>
                <w:szCs w:val="24"/>
              </w:rPr>
              <w:t>1、一 般 情 况</w:t>
            </w:r>
          </w:p>
        </w:tc>
      </w:tr>
      <w:tr w:rsidR="004004B1">
        <w:trPr>
          <w:trHeight w:val="500"/>
        </w:trPr>
        <w:tc>
          <w:tcPr>
            <w:tcW w:w="1336" w:type="dxa"/>
          </w:tcPr>
          <w:p w:rsidR="004004B1" w:rsidRDefault="008D7277">
            <w:pPr>
              <w:pStyle w:val="TableParagraph"/>
              <w:spacing w:before="160"/>
              <w:ind w:left="168" w:right="158"/>
              <w:jc w:val="center"/>
              <w:rPr>
                <w:sz w:val="24"/>
                <w:szCs w:val="24"/>
              </w:rPr>
            </w:pPr>
            <w:r>
              <w:rPr>
                <w:sz w:val="24"/>
                <w:szCs w:val="24"/>
              </w:rPr>
              <w:t>姓名</w:t>
            </w:r>
          </w:p>
        </w:tc>
        <w:tc>
          <w:tcPr>
            <w:tcW w:w="1365" w:type="dxa"/>
          </w:tcPr>
          <w:p w:rsidR="004004B1" w:rsidRDefault="004004B1">
            <w:pPr>
              <w:pStyle w:val="TableParagraph"/>
              <w:rPr>
                <w:rFonts w:ascii="Times New Roman"/>
                <w:sz w:val="24"/>
                <w:szCs w:val="24"/>
              </w:rPr>
            </w:pPr>
          </w:p>
        </w:tc>
        <w:tc>
          <w:tcPr>
            <w:tcW w:w="1050" w:type="dxa"/>
          </w:tcPr>
          <w:p w:rsidR="004004B1" w:rsidRDefault="008D7277">
            <w:pPr>
              <w:pStyle w:val="TableParagraph"/>
              <w:spacing w:before="160"/>
              <w:ind w:left="285"/>
              <w:rPr>
                <w:sz w:val="24"/>
                <w:szCs w:val="24"/>
              </w:rPr>
            </w:pPr>
            <w:r>
              <w:rPr>
                <w:sz w:val="24"/>
                <w:szCs w:val="24"/>
              </w:rPr>
              <w:t>年龄</w:t>
            </w:r>
          </w:p>
        </w:tc>
        <w:tc>
          <w:tcPr>
            <w:tcW w:w="1365" w:type="dxa"/>
          </w:tcPr>
          <w:p w:rsidR="004004B1" w:rsidRDefault="004004B1">
            <w:pPr>
              <w:pStyle w:val="TableParagraph"/>
              <w:rPr>
                <w:rFonts w:ascii="Times New Roman"/>
                <w:sz w:val="24"/>
                <w:szCs w:val="24"/>
              </w:rPr>
            </w:pPr>
          </w:p>
        </w:tc>
        <w:tc>
          <w:tcPr>
            <w:tcW w:w="1904" w:type="dxa"/>
          </w:tcPr>
          <w:p w:rsidR="004004B1" w:rsidRDefault="008D7277">
            <w:pPr>
              <w:pStyle w:val="TableParagraph"/>
              <w:spacing w:before="160"/>
              <w:ind w:left="212" w:right="202"/>
              <w:jc w:val="center"/>
              <w:rPr>
                <w:sz w:val="24"/>
                <w:szCs w:val="24"/>
              </w:rPr>
            </w:pPr>
            <w:r>
              <w:rPr>
                <w:sz w:val="24"/>
                <w:szCs w:val="24"/>
              </w:rPr>
              <w:t>电话</w:t>
            </w:r>
          </w:p>
        </w:tc>
        <w:tc>
          <w:tcPr>
            <w:tcW w:w="1771" w:type="dxa"/>
          </w:tcPr>
          <w:p w:rsidR="004004B1" w:rsidRDefault="004004B1">
            <w:pPr>
              <w:pStyle w:val="TableParagraph"/>
              <w:rPr>
                <w:rFonts w:ascii="Times New Roman"/>
                <w:sz w:val="24"/>
                <w:szCs w:val="24"/>
              </w:rPr>
            </w:pPr>
          </w:p>
        </w:tc>
      </w:tr>
      <w:tr w:rsidR="004004B1">
        <w:trPr>
          <w:trHeight w:val="500"/>
        </w:trPr>
        <w:tc>
          <w:tcPr>
            <w:tcW w:w="1336" w:type="dxa"/>
          </w:tcPr>
          <w:p w:rsidR="004004B1" w:rsidRDefault="008D7277">
            <w:pPr>
              <w:pStyle w:val="TableParagraph"/>
              <w:spacing w:before="161"/>
              <w:ind w:left="168" w:right="158"/>
              <w:jc w:val="center"/>
              <w:rPr>
                <w:sz w:val="24"/>
                <w:szCs w:val="24"/>
              </w:rPr>
            </w:pPr>
            <w:r>
              <w:rPr>
                <w:sz w:val="24"/>
                <w:szCs w:val="24"/>
              </w:rPr>
              <w:t>职称</w:t>
            </w:r>
          </w:p>
        </w:tc>
        <w:tc>
          <w:tcPr>
            <w:tcW w:w="1365" w:type="dxa"/>
          </w:tcPr>
          <w:p w:rsidR="004004B1" w:rsidRDefault="004004B1">
            <w:pPr>
              <w:pStyle w:val="TableParagraph"/>
              <w:rPr>
                <w:rFonts w:ascii="Times New Roman"/>
                <w:sz w:val="24"/>
                <w:szCs w:val="24"/>
              </w:rPr>
            </w:pPr>
          </w:p>
        </w:tc>
        <w:tc>
          <w:tcPr>
            <w:tcW w:w="1050" w:type="dxa"/>
          </w:tcPr>
          <w:p w:rsidR="004004B1" w:rsidRDefault="008D7277">
            <w:pPr>
              <w:pStyle w:val="TableParagraph"/>
              <w:spacing w:before="161"/>
              <w:ind w:left="285"/>
              <w:rPr>
                <w:sz w:val="24"/>
                <w:szCs w:val="24"/>
              </w:rPr>
            </w:pPr>
            <w:r>
              <w:rPr>
                <w:sz w:val="24"/>
                <w:szCs w:val="24"/>
              </w:rPr>
              <w:t>职务</w:t>
            </w:r>
          </w:p>
        </w:tc>
        <w:tc>
          <w:tcPr>
            <w:tcW w:w="1365" w:type="dxa"/>
          </w:tcPr>
          <w:p w:rsidR="004004B1" w:rsidRDefault="004004B1">
            <w:pPr>
              <w:pStyle w:val="TableParagraph"/>
              <w:rPr>
                <w:rFonts w:ascii="Times New Roman"/>
                <w:sz w:val="24"/>
                <w:szCs w:val="24"/>
              </w:rPr>
            </w:pPr>
          </w:p>
        </w:tc>
        <w:tc>
          <w:tcPr>
            <w:tcW w:w="1904" w:type="dxa"/>
          </w:tcPr>
          <w:p w:rsidR="004004B1" w:rsidRDefault="008D7277">
            <w:pPr>
              <w:pStyle w:val="TableParagraph"/>
              <w:spacing w:before="161"/>
              <w:ind w:left="212" w:right="202"/>
              <w:jc w:val="center"/>
              <w:rPr>
                <w:sz w:val="24"/>
                <w:szCs w:val="24"/>
              </w:rPr>
            </w:pPr>
            <w:r>
              <w:rPr>
                <w:sz w:val="24"/>
                <w:szCs w:val="24"/>
              </w:rPr>
              <w:t>本项目中任职</w:t>
            </w:r>
          </w:p>
        </w:tc>
        <w:tc>
          <w:tcPr>
            <w:tcW w:w="1771" w:type="dxa"/>
          </w:tcPr>
          <w:p w:rsidR="004004B1" w:rsidRDefault="004004B1">
            <w:pPr>
              <w:pStyle w:val="TableParagraph"/>
              <w:rPr>
                <w:rFonts w:ascii="Times New Roman"/>
                <w:sz w:val="24"/>
                <w:szCs w:val="24"/>
              </w:rPr>
            </w:pPr>
          </w:p>
        </w:tc>
      </w:tr>
      <w:tr w:rsidR="004004B1">
        <w:trPr>
          <w:trHeight w:val="500"/>
        </w:trPr>
        <w:tc>
          <w:tcPr>
            <w:tcW w:w="1336" w:type="dxa"/>
          </w:tcPr>
          <w:p w:rsidR="004004B1" w:rsidRDefault="008D7277">
            <w:pPr>
              <w:pStyle w:val="TableParagraph"/>
              <w:spacing w:before="160"/>
              <w:ind w:left="168" w:right="158"/>
              <w:jc w:val="center"/>
              <w:rPr>
                <w:sz w:val="24"/>
                <w:szCs w:val="24"/>
              </w:rPr>
            </w:pPr>
            <w:r>
              <w:rPr>
                <w:sz w:val="24"/>
                <w:szCs w:val="24"/>
              </w:rPr>
              <w:t>学习经历</w:t>
            </w:r>
          </w:p>
        </w:tc>
        <w:tc>
          <w:tcPr>
            <w:tcW w:w="7455" w:type="dxa"/>
            <w:gridSpan w:val="5"/>
          </w:tcPr>
          <w:p w:rsidR="004004B1" w:rsidRDefault="004004B1">
            <w:pPr>
              <w:pStyle w:val="TableParagraph"/>
              <w:rPr>
                <w:rFonts w:ascii="Times New Roman"/>
                <w:sz w:val="24"/>
                <w:szCs w:val="24"/>
              </w:rPr>
            </w:pPr>
          </w:p>
        </w:tc>
      </w:tr>
      <w:tr w:rsidR="004004B1">
        <w:trPr>
          <w:trHeight w:val="500"/>
        </w:trPr>
        <w:tc>
          <w:tcPr>
            <w:tcW w:w="1336" w:type="dxa"/>
          </w:tcPr>
          <w:p w:rsidR="004004B1" w:rsidRDefault="008D7277">
            <w:pPr>
              <w:pStyle w:val="TableParagraph"/>
              <w:spacing w:before="161"/>
              <w:ind w:left="168" w:right="158"/>
              <w:jc w:val="center"/>
              <w:rPr>
                <w:sz w:val="24"/>
                <w:szCs w:val="24"/>
              </w:rPr>
            </w:pPr>
            <w:r>
              <w:rPr>
                <w:sz w:val="24"/>
                <w:szCs w:val="24"/>
              </w:rPr>
              <w:t>技术认证</w:t>
            </w:r>
          </w:p>
        </w:tc>
        <w:tc>
          <w:tcPr>
            <w:tcW w:w="7455" w:type="dxa"/>
            <w:gridSpan w:val="5"/>
          </w:tcPr>
          <w:p w:rsidR="004004B1" w:rsidRDefault="004004B1">
            <w:pPr>
              <w:pStyle w:val="TableParagraph"/>
              <w:rPr>
                <w:rFonts w:ascii="Times New Roman"/>
                <w:sz w:val="24"/>
                <w:szCs w:val="24"/>
              </w:rPr>
            </w:pPr>
          </w:p>
        </w:tc>
      </w:tr>
      <w:tr w:rsidR="004004B1">
        <w:trPr>
          <w:trHeight w:val="500"/>
        </w:trPr>
        <w:tc>
          <w:tcPr>
            <w:tcW w:w="8791" w:type="dxa"/>
            <w:gridSpan w:val="6"/>
          </w:tcPr>
          <w:p w:rsidR="004004B1" w:rsidRDefault="008D7277">
            <w:pPr>
              <w:pStyle w:val="TableParagraph"/>
              <w:spacing w:before="160"/>
              <w:ind w:left="3533" w:right="3519"/>
              <w:jc w:val="center"/>
              <w:rPr>
                <w:b/>
                <w:sz w:val="24"/>
                <w:szCs w:val="24"/>
              </w:rPr>
            </w:pPr>
            <w:r>
              <w:rPr>
                <w:b/>
                <w:sz w:val="24"/>
                <w:szCs w:val="24"/>
              </w:rPr>
              <w:t>2、工 作 经 历</w:t>
            </w:r>
          </w:p>
        </w:tc>
      </w:tr>
      <w:tr w:rsidR="004004B1">
        <w:trPr>
          <w:trHeight w:val="500"/>
        </w:trPr>
        <w:tc>
          <w:tcPr>
            <w:tcW w:w="1336" w:type="dxa"/>
          </w:tcPr>
          <w:p w:rsidR="004004B1" w:rsidRDefault="008D7277">
            <w:pPr>
              <w:pStyle w:val="TableParagraph"/>
              <w:spacing w:before="161"/>
              <w:ind w:left="168" w:right="158"/>
              <w:jc w:val="center"/>
              <w:rPr>
                <w:sz w:val="24"/>
                <w:szCs w:val="24"/>
              </w:rPr>
            </w:pPr>
            <w:r>
              <w:rPr>
                <w:sz w:val="24"/>
                <w:szCs w:val="24"/>
              </w:rPr>
              <w:t>时间</w:t>
            </w:r>
          </w:p>
        </w:tc>
        <w:tc>
          <w:tcPr>
            <w:tcW w:w="3780" w:type="dxa"/>
            <w:gridSpan w:val="3"/>
          </w:tcPr>
          <w:p w:rsidR="004004B1" w:rsidRDefault="008D7277">
            <w:pPr>
              <w:pStyle w:val="TableParagraph"/>
              <w:spacing w:before="161"/>
              <w:ind w:left="570"/>
              <w:rPr>
                <w:sz w:val="24"/>
                <w:szCs w:val="24"/>
              </w:rPr>
            </w:pPr>
            <w:r>
              <w:rPr>
                <w:sz w:val="24"/>
                <w:szCs w:val="24"/>
              </w:rPr>
              <w:t>参加过的类似项目或工程</w:t>
            </w:r>
          </w:p>
        </w:tc>
        <w:tc>
          <w:tcPr>
            <w:tcW w:w="1904" w:type="dxa"/>
          </w:tcPr>
          <w:p w:rsidR="004004B1" w:rsidRDefault="008D7277">
            <w:pPr>
              <w:pStyle w:val="TableParagraph"/>
              <w:spacing w:before="161"/>
              <w:ind w:left="212" w:right="202"/>
              <w:jc w:val="center"/>
              <w:rPr>
                <w:sz w:val="24"/>
                <w:szCs w:val="24"/>
              </w:rPr>
            </w:pPr>
            <w:r>
              <w:rPr>
                <w:sz w:val="24"/>
                <w:szCs w:val="24"/>
              </w:rPr>
              <w:t>项目中任职</w:t>
            </w:r>
          </w:p>
        </w:tc>
        <w:tc>
          <w:tcPr>
            <w:tcW w:w="1771" w:type="dxa"/>
          </w:tcPr>
          <w:p w:rsidR="004004B1" w:rsidRDefault="008D7277">
            <w:pPr>
              <w:pStyle w:val="TableParagraph"/>
              <w:spacing w:before="161"/>
              <w:ind w:left="404"/>
              <w:rPr>
                <w:sz w:val="24"/>
                <w:szCs w:val="24"/>
              </w:rPr>
            </w:pPr>
            <w:r>
              <w:rPr>
                <w:sz w:val="24"/>
                <w:szCs w:val="24"/>
              </w:rPr>
              <w:t>主要作用</w:t>
            </w:r>
          </w:p>
        </w:tc>
      </w:tr>
      <w:tr w:rsidR="004004B1">
        <w:trPr>
          <w:trHeight w:val="500"/>
        </w:trPr>
        <w:tc>
          <w:tcPr>
            <w:tcW w:w="1336" w:type="dxa"/>
          </w:tcPr>
          <w:p w:rsidR="004004B1" w:rsidRDefault="004004B1">
            <w:pPr>
              <w:pStyle w:val="TableParagraph"/>
              <w:rPr>
                <w:rFonts w:ascii="Times New Roman"/>
                <w:sz w:val="24"/>
                <w:szCs w:val="24"/>
              </w:rPr>
            </w:pPr>
          </w:p>
        </w:tc>
        <w:tc>
          <w:tcPr>
            <w:tcW w:w="3780" w:type="dxa"/>
            <w:gridSpan w:val="3"/>
          </w:tcPr>
          <w:p w:rsidR="004004B1" w:rsidRDefault="004004B1">
            <w:pPr>
              <w:pStyle w:val="TableParagraph"/>
              <w:rPr>
                <w:rFonts w:ascii="Times New Roman"/>
                <w:sz w:val="24"/>
                <w:szCs w:val="24"/>
              </w:rPr>
            </w:pPr>
          </w:p>
        </w:tc>
        <w:tc>
          <w:tcPr>
            <w:tcW w:w="1904" w:type="dxa"/>
          </w:tcPr>
          <w:p w:rsidR="004004B1" w:rsidRDefault="004004B1">
            <w:pPr>
              <w:pStyle w:val="TableParagraph"/>
              <w:rPr>
                <w:rFonts w:ascii="Times New Roman"/>
                <w:sz w:val="24"/>
                <w:szCs w:val="24"/>
              </w:rPr>
            </w:pPr>
          </w:p>
        </w:tc>
        <w:tc>
          <w:tcPr>
            <w:tcW w:w="1771" w:type="dxa"/>
          </w:tcPr>
          <w:p w:rsidR="004004B1" w:rsidRDefault="004004B1">
            <w:pPr>
              <w:pStyle w:val="TableParagraph"/>
              <w:rPr>
                <w:rFonts w:ascii="Times New Roman"/>
                <w:sz w:val="24"/>
                <w:szCs w:val="24"/>
              </w:rPr>
            </w:pPr>
          </w:p>
        </w:tc>
      </w:tr>
      <w:tr w:rsidR="004004B1">
        <w:trPr>
          <w:trHeight w:val="500"/>
        </w:trPr>
        <w:tc>
          <w:tcPr>
            <w:tcW w:w="1336" w:type="dxa"/>
          </w:tcPr>
          <w:p w:rsidR="004004B1" w:rsidRDefault="004004B1">
            <w:pPr>
              <w:pStyle w:val="TableParagraph"/>
              <w:rPr>
                <w:rFonts w:ascii="Times New Roman"/>
                <w:sz w:val="24"/>
                <w:szCs w:val="24"/>
              </w:rPr>
            </w:pPr>
          </w:p>
        </w:tc>
        <w:tc>
          <w:tcPr>
            <w:tcW w:w="3780" w:type="dxa"/>
            <w:gridSpan w:val="3"/>
          </w:tcPr>
          <w:p w:rsidR="004004B1" w:rsidRDefault="004004B1">
            <w:pPr>
              <w:pStyle w:val="TableParagraph"/>
              <w:rPr>
                <w:rFonts w:ascii="Times New Roman"/>
                <w:sz w:val="24"/>
                <w:szCs w:val="24"/>
              </w:rPr>
            </w:pPr>
          </w:p>
        </w:tc>
        <w:tc>
          <w:tcPr>
            <w:tcW w:w="1904" w:type="dxa"/>
          </w:tcPr>
          <w:p w:rsidR="004004B1" w:rsidRDefault="004004B1">
            <w:pPr>
              <w:pStyle w:val="TableParagraph"/>
              <w:rPr>
                <w:rFonts w:ascii="Times New Roman"/>
                <w:sz w:val="24"/>
                <w:szCs w:val="24"/>
              </w:rPr>
            </w:pPr>
          </w:p>
        </w:tc>
        <w:tc>
          <w:tcPr>
            <w:tcW w:w="1771" w:type="dxa"/>
          </w:tcPr>
          <w:p w:rsidR="004004B1" w:rsidRDefault="004004B1">
            <w:pPr>
              <w:pStyle w:val="TableParagraph"/>
              <w:rPr>
                <w:rFonts w:ascii="Times New Roman"/>
                <w:sz w:val="24"/>
                <w:szCs w:val="24"/>
              </w:rPr>
            </w:pPr>
          </w:p>
        </w:tc>
      </w:tr>
      <w:tr w:rsidR="004004B1">
        <w:trPr>
          <w:trHeight w:val="500"/>
        </w:trPr>
        <w:tc>
          <w:tcPr>
            <w:tcW w:w="1336" w:type="dxa"/>
          </w:tcPr>
          <w:p w:rsidR="004004B1" w:rsidRDefault="004004B1">
            <w:pPr>
              <w:pStyle w:val="TableParagraph"/>
              <w:rPr>
                <w:rFonts w:ascii="Times New Roman"/>
                <w:sz w:val="24"/>
                <w:szCs w:val="24"/>
              </w:rPr>
            </w:pPr>
          </w:p>
        </w:tc>
        <w:tc>
          <w:tcPr>
            <w:tcW w:w="3780" w:type="dxa"/>
            <w:gridSpan w:val="3"/>
          </w:tcPr>
          <w:p w:rsidR="004004B1" w:rsidRDefault="004004B1">
            <w:pPr>
              <w:pStyle w:val="TableParagraph"/>
              <w:rPr>
                <w:rFonts w:ascii="Times New Roman"/>
                <w:sz w:val="24"/>
                <w:szCs w:val="24"/>
              </w:rPr>
            </w:pPr>
          </w:p>
        </w:tc>
        <w:tc>
          <w:tcPr>
            <w:tcW w:w="1904" w:type="dxa"/>
          </w:tcPr>
          <w:p w:rsidR="004004B1" w:rsidRDefault="004004B1">
            <w:pPr>
              <w:pStyle w:val="TableParagraph"/>
              <w:rPr>
                <w:rFonts w:ascii="Times New Roman"/>
                <w:sz w:val="24"/>
                <w:szCs w:val="24"/>
              </w:rPr>
            </w:pPr>
          </w:p>
        </w:tc>
        <w:tc>
          <w:tcPr>
            <w:tcW w:w="1771" w:type="dxa"/>
          </w:tcPr>
          <w:p w:rsidR="004004B1" w:rsidRDefault="004004B1">
            <w:pPr>
              <w:pStyle w:val="TableParagraph"/>
              <w:rPr>
                <w:rFonts w:ascii="Times New Roman"/>
                <w:sz w:val="24"/>
                <w:szCs w:val="24"/>
              </w:rPr>
            </w:pPr>
          </w:p>
        </w:tc>
      </w:tr>
      <w:tr w:rsidR="004004B1">
        <w:trPr>
          <w:trHeight w:val="500"/>
        </w:trPr>
        <w:tc>
          <w:tcPr>
            <w:tcW w:w="1336" w:type="dxa"/>
          </w:tcPr>
          <w:p w:rsidR="004004B1" w:rsidRDefault="004004B1">
            <w:pPr>
              <w:pStyle w:val="TableParagraph"/>
              <w:rPr>
                <w:rFonts w:ascii="Times New Roman"/>
                <w:sz w:val="24"/>
                <w:szCs w:val="24"/>
              </w:rPr>
            </w:pPr>
          </w:p>
        </w:tc>
        <w:tc>
          <w:tcPr>
            <w:tcW w:w="3780" w:type="dxa"/>
            <w:gridSpan w:val="3"/>
          </w:tcPr>
          <w:p w:rsidR="004004B1" w:rsidRDefault="004004B1">
            <w:pPr>
              <w:pStyle w:val="TableParagraph"/>
              <w:rPr>
                <w:rFonts w:ascii="Times New Roman"/>
                <w:sz w:val="24"/>
                <w:szCs w:val="24"/>
              </w:rPr>
            </w:pPr>
          </w:p>
        </w:tc>
        <w:tc>
          <w:tcPr>
            <w:tcW w:w="1904" w:type="dxa"/>
          </w:tcPr>
          <w:p w:rsidR="004004B1" w:rsidRDefault="004004B1">
            <w:pPr>
              <w:pStyle w:val="TableParagraph"/>
              <w:rPr>
                <w:rFonts w:ascii="Times New Roman"/>
                <w:sz w:val="24"/>
                <w:szCs w:val="24"/>
              </w:rPr>
            </w:pPr>
          </w:p>
        </w:tc>
        <w:tc>
          <w:tcPr>
            <w:tcW w:w="1771" w:type="dxa"/>
          </w:tcPr>
          <w:p w:rsidR="004004B1" w:rsidRDefault="004004B1">
            <w:pPr>
              <w:pStyle w:val="TableParagraph"/>
              <w:rPr>
                <w:rFonts w:ascii="Times New Roman"/>
                <w:sz w:val="24"/>
                <w:szCs w:val="24"/>
              </w:rPr>
            </w:pPr>
          </w:p>
        </w:tc>
      </w:tr>
      <w:tr w:rsidR="004004B1">
        <w:trPr>
          <w:trHeight w:val="500"/>
        </w:trPr>
        <w:tc>
          <w:tcPr>
            <w:tcW w:w="1336" w:type="dxa"/>
          </w:tcPr>
          <w:p w:rsidR="004004B1" w:rsidRDefault="004004B1">
            <w:pPr>
              <w:pStyle w:val="TableParagraph"/>
              <w:rPr>
                <w:rFonts w:ascii="Times New Roman"/>
                <w:sz w:val="24"/>
                <w:szCs w:val="24"/>
              </w:rPr>
            </w:pPr>
          </w:p>
        </w:tc>
        <w:tc>
          <w:tcPr>
            <w:tcW w:w="3780" w:type="dxa"/>
            <w:gridSpan w:val="3"/>
          </w:tcPr>
          <w:p w:rsidR="004004B1" w:rsidRDefault="004004B1">
            <w:pPr>
              <w:pStyle w:val="TableParagraph"/>
              <w:rPr>
                <w:rFonts w:ascii="Times New Roman"/>
                <w:sz w:val="24"/>
                <w:szCs w:val="24"/>
              </w:rPr>
            </w:pPr>
          </w:p>
        </w:tc>
        <w:tc>
          <w:tcPr>
            <w:tcW w:w="1904" w:type="dxa"/>
          </w:tcPr>
          <w:p w:rsidR="004004B1" w:rsidRDefault="004004B1">
            <w:pPr>
              <w:pStyle w:val="TableParagraph"/>
              <w:rPr>
                <w:rFonts w:ascii="Times New Roman"/>
                <w:sz w:val="24"/>
                <w:szCs w:val="24"/>
              </w:rPr>
            </w:pPr>
          </w:p>
        </w:tc>
        <w:tc>
          <w:tcPr>
            <w:tcW w:w="1771" w:type="dxa"/>
          </w:tcPr>
          <w:p w:rsidR="004004B1" w:rsidRDefault="004004B1">
            <w:pPr>
              <w:pStyle w:val="TableParagraph"/>
              <w:rPr>
                <w:rFonts w:ascii="Times New Roman"/>
                <w:sz w:val="24"/>
                <w:szCs w:val="24"/>
              </w:rPr>
            </w:pPr>
          </w:p>
        </w:tc>
      </w:tr>
      <w:tr w:rsidR="004004B1">
        <w:trPr>
          <w:trHeight w:val="500"/>
        </w:trPr>
        <w:tc>
          <w:tcPr>
            <w:tcW w:w="1336" w:type="dxa"/>
          </w:tcPr>
          <w:p w:rsidR="004004B1" w:rsidRDefault="004004B1">
            <w:pPr>
              <w:pStyle w:val="TableParagraph"/>
              <w:rPr>
                <w:rFonts w:ascii="Times New Roman"/>
                <w:sz w:val="24"/>
                <w:szCs w:val="24"/>
              </w:rPr>
            </w:pPr>
          </w:p>
        </w:tc>
        <w:tc>
          <w:tcPr>
            <w:tcW w:w="3780" w:type="dxa"/>
            <w:gridSpan w:val="3"/>
          </w:tcPr>
          <w:p w:rsidR="004004B1" w:rsidRDefault="004004B1">
            <w:pPr>
              <w:pStyle w:val="TableParagraph"/>
              <w:rPr>
                <w:rFonts w:ascii="Times New Roman"/>
                <w:sz w:val="24"/>
                <w:szCs w:val="24"/>
              </w:rPr>
            </w:pPr>
          </w:p>
        </w:tc>
        <w:tc>
          <w:tcPr>
            <w:tcW w:w="1904" w:type="dxa"/>
          </w:tcPr>
          <w:p w:rsidR="004004B1" w:rsidRDefault="004004B1">
            <w:pPr>
              <w:pStyle w:val="TableParagraph"/>
              <w:rPr>
                <w:rFonts w:ascii="Times New Roman"/>
                <w:sz w:val="24"/>
                <w:szCs w:val="24"/>
              </w:rPr>
            </w:pPr>
          </w:p>
        </w:tc>
        <w:tc>
          <w:tcPr>
            <w:tcW w:w="1771" w:type="dxa"/>
          </w:tcPr>
          <w:p w:rsidR="004004B1" w:rsidRDefault="004004B1">
            <w:pPr>
              <w:pStyle w:val="TableParagraph"/>
              <w:rPr>
                <w:rFonts w:ascii="Times New Roman"/>
                <w:sz w:val="24"/>
                <w:szCs w:val="24"/>
              </w:rPr>
            </w:pPr>
          </w:p>
        </w:tc>
      </w:tr>
    </w:tbl>
    <w:p w:rsidR="004004B1" w:rsidRDefault="008D7277">
      <w:pPr>
        <w:keepNext/>
        <w:keepLines/>
        <w:spacing w:line="360" w:lineRule="auto"/>
        <w:jc w:val="center"/>
        <w:outlineLvl w:val="1"/>
        <w:rPr>
          <w:b/>
          <w:bCs/>
          <w:sz w:val="32"/>
          <w:szCs w:val="32"/>
        </w:rPr>
      </w:pPr>
      <w:r>
        <w:rPr>
          <w:sz w:val="24"/>
          <w:szCs w:val="24"/>
        </w:rPr>
        <w:br w:type="page"/>
      </w:r>
      <w:bookmarkStart w:id="31" w:name="_Toc25908"/>
      <w:bookmarkStart w:id="32" w:name="_Toc32672"/>
      <w:r>
        <w:rPr>
          <w:rFonts w:hint="eastAsia"/>
          <w:b/>
          <w:bCs/>
          <w:sz w:val="32"/>
          <w:szCs w:val="32"/>
        </w:rPr>
        <w:lastRenderedPageBreak/>
        <w:t>七</w:t>
      </w:r>
      <w:r>
        <w:rPr>
          <w:b/>
          <w:bCs/>
          <w:sz w:val="32"/>
          <w:szCs w:val="32"/>
        </w:rPr>
        <w:t>、技术方案</w:t>
      </w:r>
      <w:bookmarkEnd w:id="31"/>
      <w:bookmarkEnd w:id="32"/>
    </w:p>
    <w:p w:rsidR="004004B1" w:rsidRDefault="008D7277">
      <w:pPr>
        <w:tabs>
          <w:tab w:val="left" w:pos="900"/>
        </w:tabs>
        <w:spacing w:line="560" w:lineRule="exact"/>
        <w:ind w:firstLineChars="200" w:firstLine="480"/>
        <w:rPr>
          <w:sz w:val="24"/>
        </w:rPr>
      </w:pPr>
      <w:r>
        <w:rPr>
          <w:rFonts w:hint="eastAsia"/>
          <w:sz w:val="24"/>
        </w:rPr>
        <w:t>技术方案应包含第三章的相关内容，格式由供应商自拟。</w:t>
      </w:r>
    </w:p>
    <w:p w:rsidR="004004B1" w:rsidRDefault="008D7277">
      <w:pPr>
        <w:keepNext/>
        <w:keepLines/>
        <w:spacing w:line="360" w:lineRule="auto"/>
        <w:jc w:val="center"/>
        <w:outlineLvl w:val="1"/>
        <w:rPr>
          <w:b/>
          <w:bCs/>
          <w:sz w:val="32"/>
          <w:szCs w:val="32"/>
        </w:rPr>
      </w:pPr>
      <w:r>
        <w:rPr>
          <w:rFonts w:eastAsia="楷体_GB2312"/>
          <w:sz w:val="24"/>
        </w:rPr>
        <w:br w:type="page"/>
      </w:r>
      <w:bookmarkStart w:id="33" w:name="_Toc19867"/>
      <w:bookmarkStart w:id="34" w:name="_Toc1825"/>
      <w:r>
        <w:rPr>
          <w:rFonts w:hint="eastAsia"/>
          <w:b/>
          <w:bCs/>
          <w:sz w:val="32"/>
          <w:szCs w:val="32"/>
        </w:rPr>
        <w:lastRenderedPageBreak/>
        <w:t>八</w:t>
      </w:r>
      <w:r>
        <w:rPr>
          <w:b/>
          <w:bCs/>
          <w:sz w:val="32"/>
          <w:szCs w:val="32"/>
        </w:rPr>
        <w:t>、</w:t>
      </w:r>
      <w:r>
        <w:rPr>
          <w:rFonts w:hint="eastAsia"/>
          <w:b/>
          <w:bCs/>
          <w:sz w:val="32"/>
          <w:szCs w:val="32"/>
        </w:rPr>
        <w:t>售后服务承诺书</w:t>
      </w:r>
      <w:bookmarkEnd w:id="33"/>
      <w:bookmarkEnd w:id="34"/>
    </w:p>
    <w:p w:rsidR="004004B1" w:rsidRDefault="008D7277">
      <w:pPr>
        <w:keepNext/>
        <w:keepLines/>
        <w:spacing w:line="360" w:lineRule="auto"/>
        <w:jc w:val="center"/>
        <w:rPr>
          <w:sz w:val="24"/>
        </w:rPr>
      </w:pPr>
      <w:r>
        <w:rPr>
          <w:sz w:val="24"/>
        </w:rPr>
        <w:t>（格式自拟）</w:t>
      </w:r>
    </w:p>
    <w:p w:rsidR="004004B1" w:rsidRDefault="008D7277">
      <w:pPr>
        <w:keepNext/>
        <w:keepLines/>
        <w:spacing w:line="360" w:lineRule="auto"/>
        <w:jc w:val="center"/>
        <w:outlineLvl w:val="1"/>
        <w:rPr>
          <w:b/>
          <w:bCs/>
          <w:sz w:val="32"/>
          <w:szCs w:val="32"/>
        </w:rPr>
      </w:pPr>
      <w:r>
        <w:rPr>
          <w:rFonts w:hint="eastAsia"/>
          <w:b/>
          <w:bCs/>
          <w:sz w:val="32"/>
          <w:szCs w:val="32"/>
        </w:rPr>
        <w:t>九、合体协议书</w:t>
      </w:r>
    </w:p>
    <w:p w:rsidR="004004B1" w:rsidRDefault="004004B1">
      <w:pPr>
        <w:spacing w:line="400" w:lineRule="exact"/>
        <w:rPr>
          <w:color w:val="000000"/>
        </w:rPr>
      </w:pPr>
    </w:p>
    <w:p w:rsidR="004004B1" w:rsidRDefault="008D7277">
      <w:pPr>
        <w:topLinePunct/>
        <w:spacing w:line="440" w:lineRule="exact"/>
        <w:ind w:firstLineChars="200" w:firstLine="420"/>
        <w:rPr>
          <w:color w:val="000000"/>
        </w:rPr>
      </w:pPr>
      <w:r>
        <w:rPr>
          <w:color w:val="000000"/>
          <w:u w:val="single"/>
        </w:rPr>
        <w:t xml:space="preserve">       </w:t>
      </w:r>
      <w:r>
        <w:rPr>
          <w:rFonts w:hint="eastAsia"/>
          <w:color w:val="000000"/>
        </w:rPr>
        <w:t>（所有成员单位名称）自愿组成</w:t>
      </w:r>
      <w:r>
        <w:rPr>
          <w:color w:val="000000"/>
          <w:u w:val="single"/>
        </w:rPr>
        <w:t xml:space="preserve">      </w:t>
      </w:r>
      <w:r>
        <w:rPr>
          <w:rFonts w:hint="eastAsia"/>
          <w:color w:val="000000"/>
        </w:rPr>
        <w:t>（联合体名称）联合体，共同参加</w:t>
      </w:r>
      <w:r>
        <w:rPr>
          <w:color w:val="000000"/>
          <w:u w:val="single"/>
        </w:rPr>
        <w:t xml:space="preserve">     </w:t>
      </w:r>
      <w:r>
        <w:rPr>
          <w:rFonts w:hint="eastAsia"/>
          <w:color w:val="000000"/>
        </w:rPr>
        <w:t>（项目名称）</w:t>
      </w:r>
      <w:r>
        <w:rPr>
          <w:color w:val="000000"/>
          <w:u w:val="single"/>
        </w:rPr>
        <w:t xml:space="preserve">      </w:t>
      </w:r>
      <w:r>
        <w:rPr>
          <w:rFonts w:hint="eastAsia"/>
          <w:color w:val="000000"/>
        </w:rPr>
        <w:t>标段施工投标。现就联合体投标事宜订立如下协议。</w:t>
      </w:r>
    </w:p>
    <w:p w:rsidR="004004B1" w:rsidRDefault="008D7277">
      <w:pPr>
        <w:topLinePunct/>
        <w:spacing w:line="440" w:lineRule="exact"/>
        <w:ind w:firstLineChars="200" w:firstLine="420"/>
        <w:rPr>
          <w:color w:val="000000"/>
        </w:rPr>
      </w:pPr>
      <w:r>
        <w:rPr>
          <w:color w:val="000000"/>
        </w:rPr>
        <w:t>1</w:t>
      </w:r>
      <w:r>
        <w:rPr>
          <w:rFonts w:hint="eastAsia"/>
          <w:color w:val="000000"/>
        </w:rPr>
        <w:t>、</w:t>
      </w:r>
      <w:r>
        <w:rPr>
          <w:color w:val="000000"/>
          <w:u w:val="single"/>
        </w:rPr>
        <w:t xml:space="preserve">       </w:t>
      </w:r>
      <w:r>
        <w:rPr>
          <w:rFonts w:hint="eastAsia"/>
          <w:color w:val="000000"/>
        </w:rPr>
        <w:t>（某成员单位名称）为</w:t>
      </w:r>
      <w:r>
        <w:rPr>
          <w:color w:val="000000"/>
          <w:u w:val="single"/>
        </w:rPr>
        <w:t xml:space="preserve">     </w:t>
      </w:r>
      <w:r>
        <w:rPr>
          <w:rFonts w:hint="eastAsia"/>
          <w:color w:val="000000"/>
        </w:rPr>
        <w:t>（联合体名称）牵头人。</w:t>
      </w:r>
    </w:p>
    <w:p w:rsidR="004004B1" w:rsidRDefault="008D7277">
      <w:pPr>
        <w:topLinePunct/>
        <w:spacing w:line="440" w:lineRule="exact"/>
        <w:ind w:firstLineChars="200" w:firstLine="420"/>
        <w:rPr>
          <w:color w:val="000000"/>
        </w:rPr>
      </w:pPr>
      <w:r>
        <w:rPr>
          <w:color w:val="000000"/>
        </w:rPr>
        <w:t>2</w:t>
      </w:r>
      <w:r>
        <w:rPr>
          <w:rFonts w:hint="eastAsia"/>
          <w:color w:val="000000"/>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rsidR="004004B1" w:rsidRDefault="008D7277">
      <w:pPr>
        <w:topLinePunct/>
        <w:spacing w:line="440" w:lineRule="exact"/>
        <w:ind w:firstLineChars="200" w:firstLine="420"/>
        <w:rPr>
          <w:color w:val="000000"/>
        </w:rPr>
      </w:pPr>
      <w:r>
        <w:rPr>
          <w:color w:val="000000"/>
        </w:rPr>
        <w:t>3</w:t>
      </w:r>
      <w:r>
        <w:rPr>
          <w:rFonts w:hint="eastAsia"/>
          <w:color w:val="000000"/>
        </w:rPr>
        <w:t>、联合体将严格按照招标文件的各项要求，递交投标文件，履行合同，并对外承担连带责任。</w:t>
      </w:r>
    </w:p>
    <w:p w:rsidR="004004B1" w:rsidRDefault="008D7277">
      <w:pPr>
        <w:topLinePunct/>
        <w:spacing w:line="440" w:lineRule="exact"/>
        <w:ind w:firstLineChars="200" w:firstLine="420"/>
        <w:rPr>
          <w:color w:val="000000"/>
        </w:rPr>
      </w:pPr>
      <w:r>
        <w:rPr>
          <w:color w:val="000000"/>
        </w:rPr>
        <w:t>4</w:t>
      </w:r>
      <w:r>
        <w:rPr>
          <w:rFonts w:hint="eastAsia"/>
          <w:color w:val="000000"/>
        </w:rPr>
        <w:t>、联合体各成员单位内部的职责分工如下：</w:t>
      </w:r>
      <w:r>
        <w:rPr>
          <w:color w:val="000000"/>
          <w:u w:val="single"/>
        </w:rPr>
        <w:t xml:space="preserve">                 </w:t>
      </w:r>
      <w:r>
        <w:rPr>
          <w:color w:val="000000"/>
        </w:rPr>
        <w:t xml:space="preserve"> </w:t>
      </w:r>
      <w:r>
        <w:rPr>
          <w:rFonts w:hint="eastAsia"/>
          <w:color w:val="000000"/>
        </w:rPr>
        <w:t>。</w:t>
      </w:r>
    </w:p>
    <w:p w:rsidR="004004B1" w:rsidRDefault="008D7277">
      <w:pPr>
        <w:topLinePunct/>
        <w:spacing w:line="440" w:lineRule="exact"/>
        <w:ind w:firstLineChars="200" w:firstLine="420"/>
        <w:rPr>
          <w:color w:val="000000"/>
        </w:rPr>
      </w:pPr>
      <w:r>
        <w:rPr>
          <w:color w:val="000000"/>
        </w:rPr>
        <w:t>5</w:t>
      </w:r>
      <w:r>
        <w:rPr>
          <w:rFonts w:hint="eastAsia"/>
          <w:color w:val="000000"/>
        </w:rPr>
        <w:t>、本协议书自签署之日起生效，合同履行完毕后自动失效。</w:t>
      </w:r>
      <w:r>
        <w:rPr>
          <w:color w:val="000000"/>
        </w:rPr>
        <w:t xml:space="preserve"> </w:t>
      </w:r>
    </w:p>
    <w:p w:rsidR="004004B1" w:rsidRDefault="008D7277">
      <w:pPr>
        <w:topLinePunct/>
        <w:spacing w:line="440" w:lineRule="exact"/>
        <w:ind w:firstLineChars="200" w:firstLine="420"/>
        <w:rPr>
          <w:color w:val="000000"/>
        </w:rPr>
      </w:pPr>
      <w:r>
        <w:rPr>
          <w:color w:val="000000"/>
        </w:rPr>
        <w:t>6</w:t>
      </w:r>
      <w:r>
        <w:rPr>
          <w:rFonts w:hint="eastAsia"/>
          <w:color w:val="000000"/>
        </w:rPr>
        <w:t>、本协议书一式</w:t>
      </w:r>
      <w:r>
        <w:rPr>
          <w:color w:val="000000"/>
          <w:u w:val="single"/>
        </w:rPr>
        <w:t xml:space="preserve">   </w:t>
      </w:r>
      <w:r>
        <w:rPr>
          <w:rFonts w:hint="eastAsia"/>
          <w:color w:val="000000"/>
        </w:rPr>
        <w:t>份，联合体成员和招标人各执一份。</w:t>
      </w:r>
    </w:p>
    <w:p w:rsidR="004004B1" w:rsidRDefault="004004B1">
      <w:pPr>
        <w:topLinePunct/>
        <w:spacing w:line="440" w:lineRule="exact"/>
        <w:rPr>
          <w:color w:val="000000"/>
        </w:rPr>
      </w:pPr>
    </w:p>
    <w:p w:rsidR="004004B1" w:rsidRDefault="008D7277">
      <w:pPr>
        <w:topLinePunct/>
        <w:spacing w:line="440" w:lineRule="exact"/>
        <w:ind w:firstLineChars="200" w:firstLine="420"/>
        <w:rPr>
          <w:color w:val="000000"/>
        </w:rPr>
      </w:pPr>
      <w:r>
        <w:rPr>
          <w:rFonts w:hint="eastAsia"/>
          <w:color w:val="000000"/>
        </w:rPr>
        <w:t>注：本协议书由委托代理人签字的，应附法定代表人签字的授权委托书。</w:t>
      </w:r>
    </w:p>
    <w:p w:rsidR="004004B1" w:rsidRDefault="004004B1">
      <w:pPr>
        <w:topLinePunct/>
        <w:spacing w:line="440" w:lineRule="exact"/>
        <w:rPr>
          <w:color w:val="000000"/>
        </w:rPr>
      </w:pPr>
    </w:p>
    <w:p w:rsidR="004004B1" w:rsidRDefault="008D7277">
      <w:pPr>
        <w:topLinePunct/>
        <w:spacing w:line="440" w:lineRule="exact"/>
        <w:rPr>
          <w:color w:val="000000"/>
        </w:rPr>
      </w:pPr>
      <w:r>
        <w:rPr>
          <w:rFonts w:hint="eastAsia"/>
          <w:color w:val="000000"/>
        </w:rPr>
        <w:t>牵头人名称：</w:t>
      </w:r>
      <w:r>
        <w:rPr>
          <w:color w:val="000000"/>
          <w:u w:val="single"/>
        </w:rPr>
        <w:t xml:space="preserve">                                 </w:t>
      </w:r>
      <w:r>
        <w:rPr>
          <w:rFonts w:hint="eastAsia"/>
          <w:color w:val="000000"/>
        </w:rPr>
        <w:t>（盖单位章）</w:t>
      </w:r>
    </w:p>
    <w:p w:rsidR="004004B1" w:rsidRDefault="008D7277">
      <w:pPr>
        <w:topLinePunct/>
        <w:spacing w:line="440" w:lineRule="exact"/>
        <w:rPr>
          <w:color w:val="000000"/>
        </w:rPr>
      </w:pPr>
      <w:r>
        <w:rPr>
          <w:rFonts w:hint="eastAsia"/>
          <w:color w:val="000000"/>
        </w:rPr>
        <w:t>法定代表人或其委托代理人：</w:t>
      </w:r>
      <w:r>
        <w:rPr>
          <w:color w:val="000000"/>
          <w:u w:val="single"/>
        </w:rPr>
        <w:t xml:space="preserve">                       </w:t>
      </w:r>
      <w:r>
        <w:rPr>
          <w:rFonts w:hint="eastAsia"/>
          <w:color w:val="000000"/>
        </w:rPr>
        <w:t>（签字）</w:t>
      </w:r>
    </w:p>
    <w:p w:rsidR="004004B1" w:rsidRDefault="004004B1">
      <w:pPr>
        <w:topLinePunct/>
        <w:spacing w:line="440" w:lineRule="exact"/>
        <w:rPr>
          <w:color w:val="000000"/>
        </w:rPr>
      </w:pPr>
    </w:p>
    <w:p w:rsidR="004004B1" w:rsidRDefault="008D7277">
      <w:pPr>
        <w:topLinePunct/>
        <w:spacing w:line="440" w:lineRule="exact"/>
        <w:rPr>
          <w:color w:val="000000"/>
        </w:rPr>
      </w:pPr>
      <w:r>
        <w:rPr>
          <w:rFonts w:hint="eastAsia"/>
          <w:color w:val="000000"/>
        </w:rPr>
        <w:t>成员一名称：</w:t>
      </w:r>
      <w:r>
        <w:rPr>
          <w:color w:val="000000"/>
          <w:u w:val="single"/>
        </w:rPr>
        <w:t xml:space="preserve">                                 </w:t>
      </w:r>
      <w:r>
        <w:rPr>
          <w:rFonts w:hint="eastAsia"/>
          <w:color w:val="000000"/>
        </w:rPr>
        <w:t>（盖单位章）</w:t>
      </w:r>
    </w:p>
    <w:p w:rsidR="004004B1" w:rsidRDefault="008D7277">
      <w:pPr>
        <w:topLinePunct/>
        <w:spacing w:line="440" w:lineRule="exact"/>
        <w:rPr>
          <w:color w:val="000000"/>
        </w:rPr>
      </w:pPr>
      <w:r>
        <w:rPr>
          <w:rFonts w:hint="eastAsia"/>
          <w:color w:val="000000"/>
        </w:rPr>
        <w:t>法定代表人或其委托代理人：</w:t>
      </w:r>
      <w:r>
        <w:rPr>
          <w:color w:val="000000"/>
          <w:u w:val="single"/>
        </w:rPr>
        <w:t xml:space="preserve">                       </w:t>
      </w:r>
      <w:r>
        <w:rPr>
          <w:rFonts w:hint="eastAsia"/>
          <w:color w:val="000000"/>
        </w:rPr>
        <w:t>（签字）</w:t>
      </w:r>
    </w:p>
    <w:p w:rsidR="004004B1" w:rsidRDefault="008D7277">
      <w:pPr>
        <w:topLinePunct/>
        <w:spacing w:line="440" w:lineRule="exact"/>
        <w:rPr>
          <w:color w:val="000000"/>
        </w:rPr>
      </w:pPr>
      <w:r>
        <w:rPr>
          <w:color w:val="000000"/>
        </w:rPr>
        <w:t xml:space="preserve"> </w:t>
      </w:r>
    </w:p>
    <w:p w:rsidR="004004B1" w:rsidRDefault="004004B1">
      <w:pPr>
        <w:topLinePunct/>
        <w:spacing w:line="440" w:lineRule="exact"/>
        <w:rPr>
          <w:color w:val="000000"/>
        </w:rPr>
      </w:pPr>
    </w:p>
    <w:p w:rsidR="004004B1" w:rsidRDefault="008D7277">
      <w:pPr>
        <w:ind w:firstLineChars="1371" w:firstLine="2879"/>
        <w:rPr>
          <w:color w:val="000000"/>
        </w:rPr>
      </w:pP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w:t>
      </w:r>
    </w:p>
    <w:p w:rsidR="004004B1" w:rsidRDefault="008D7277">
      <w:pPr>
        <w:keepNext/>
        <w:keepLines/>
        <w:spacing w:line="360" w:lineRule="auto"/>
        <w:jc w:val="center"/>
        <w:outlineLvl w:val="1"/>
        <w:rPr>
          <w:b/>
          <w:bCs/>
          <w:sz w:val="32"/>
          <w:szCs w:val="32"/>
        </w:rPr>
      </w:pPr>
      <w:r>
        <w:rPr>
          <w:sz w:val="24"/>
        </w:rPr>
        <w:br w:type="page"/>
      </w:r>
      <w:bookmarkStart w:id="35" w:name="_Toc15715"/>
      <w:bookmarkStart w:id="36" w:name="_Toc25174"/>
      <w:r>
        <w:rPr>
          <w:rFonts w:hint="eastAsia"/>
          <w:b/>
          <w:bCs/>
          <w:sz w:val="32"/>
          <w:szCs w:val="32"/>
        </w:rPr>
        <w:lastRenderedPageBreak/>
        <w:t>十</w:t>
      </w:r>
      <w:r>
        <w:rPr>
          <w:b/>
          <w:bCs/>
          <w:sz w:val="32"/>
          <w:szCs w:val="32"/>
        </w:rPr>
        <w:t>、相关附表格式</w:t>
      </w:r>
      <w:bookmarkEnd w:id="35"/>
      <w:bookmarkEnd w:id="36"/>
    </w:p>
    <w:p w:rsidR="004004B1" w:rsidRDefault="004004B1">
      <w:pPr>
        <w:spacing w:line="460" w:lineRule="exact"/>
        <w:rPr>
          <w:rFonts w:ascii="宋体" w:hAnsi="宋体"/>
          <w:bCs/>
          <w:sz w:val="24"/>
          <w:szCs w:val="21"/>
        </w:rPr>
      </w:pPr>
    </w:p>
    <w:p w:rsidR="004004B1" w:rsidRDefault="008D7277">
      <w:pPr>
        <w:jc w:val="center"/>
        <w:rPr>
          <w:rFonts w:ascii="宋体" w:hAnsi="宋体" w:cs="仿宋"/>
          <w:b/>
          <w:bCs/>
          <w:sz w:val="32"/>
          <w:szCs w:val="32"/>
        </w:rPr>
      </w:pPr>
      <w:r>
        <w:rPr>
          <w:rFonts w:ascii="宋体" w:hAnsi="宋体" w:cs="仿宋" w:hint="eastAsia"/>
          <w:b/>
          <w:bCs/>
          <w:sz w:val="32"/>
          <w:szCs w:val="32"/>
        </w:rPr>
        <w:t>质疑函范本</w:t>
      </w:r>
    </w:p>
    <w:p w:rsidR="004004B1" w:rsidRDefault="008D7277" w:rsidP="008D7277">
      <w:pPr>
        <w:adjustRightInd w:val="0"/>
        <w:snapToGrid w:val="0"/>
        <w:spacing w:beforeLines="100" w:line="360" w:lineRule="auto"/>
        <w:rPr>
          <w:rFonts w:ascii="宋体" w:hAnsi="宋体" w:cs="仿宋"/>
          <w:bCs/>
          <w:sz w:val="24"/>
        </w:rPr>
      </w:pPr>
      <w:r>
        <w:rPr>
          <w:rFonts w:ascii="宋体" w:hAnsi="宋体" w:cs="仿宋" w:hint="eastAsia"/>
          <w:bCs/>
          <w:sz w:val="24"/>
        </w:rPr>
        <w:t>一、质疑供应商基本信息</w:t>
      </w:r>
    </w:p>
    <w:p w:rsidR="004004B1" w:rsidRDefault="008D7277">
      <w:pPr>
        <w:adjustRightInd w:val="0"/>
        <w:snapToGrid w:val="0"/>
        <w:spacing w:line="360" w:lineRule="auto"/>
        <w:rPr>
          <w:rFonts w:ascii="宋体" w:hAnsi="宋体" w:cs="仿宋"/>
          <w:sz w:val="24"/>
          <w:u w:val="dotted"/>
        </w:rPr>
      </w:pPr>
      <w:r>
        <w:rPr>
          <w:rFonts w:ascii="宋体" w:hAnsi="宋体" w:cs="仿宋" w:hint="eastAsia"/>
          <w:sz w:val="24"/>
        </w:rPr>
        <w:t>质疑供应商：</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rPr>
      </w:pPr>
      <w:r>
        <w:rPr>
          <w:rFonts w:ascii="宋体" w:hAnsi="宋体" w:cs="仿宋" w:hint="eastAsia"/>
          <w:sz w:val="24"/>
        </w:rPr>
        <w:t>地址：</w:t>
      </w:r>
      <w:r>
        <w:rPr>
          <w:rFonts w:ascii="宋体" w:hAnsi="宋体" w:cs="仿宋" w:hint="eastAsia"/>
          <w:sz w:val="24"/>
          <w:u w:val="dotted"/>
        </w:rPr>
        <w:t xml:space="preserve">                             </w:t>
      </w:r>
      <w:r>
        <w:rPr>
          <w:rFonts w:ascii="宋体" w:hAnsi="宋体" w:cs="仿宋" w:hint="eastAsia"/>
          <w:sz w:val="24"/>
        </w:rPr>
        <w:t>邮编：</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rPr>
      </w:pPr>
      <w:r>
        <w:rPr>
          <w:rFonts w:ascii="宋体" w:hAnsi="宋体" w:cs="仿宋" w:hint="eastAsia"/>
          <w:sz w:val="24"/>
        </w:rPr>
        <w:t>联系人：</w:t>
      </w:r>
      <w:r>
        <w:rPr>
          <w:rFonts w:ascii="宋体" w:hAnsi="宋体" w:cs="仿宋" w:hint="eastAsia"/>
          <w:sz w:val="24"/>
          <w:u w:val="dotted"/>
        </w:rPr>
        <w:t xml:space="preserve">                      </w:t>
      </w:r>
      <w:r>
        <w:rPr>
          <w:rFonts w:ascii="宋体" w:hAnsi="宋体" w:cs="仿宋" w:hint="eastAsia"/>
          <w:sz w:val="24"/>
        </w:rPr>
        <w:t>联系电话：</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u w:val="dotted"/>
        </w:rPr>
      </w:pPr>
      <w:r>
        <w:rPr>
          <w:rFonts w:ascii="宋体" w:hAnsi="宋体" w:cs="仿宋" w:hint="eastAsia"/>
          <w:sz w:val="24"/>
        </w:rPr>
        <w:t>授权代表：</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rPr>
      </w:pPr>
      <w:r>
        <w:rPr>
          <w:rFonts w:ascii="宋体" w:hAnsi="宋体" w:cs="仿宋" w:hint="eastAsia"/>
          <w:sz w:val="24"/>
        </w:rPr>
        <w:t>联系电话：</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rPr>
      </w:pPr>
      <w:r>
        <w:rPr>
          <w:rFonts w:ascii="宋体" w:hAnsi="宋体" w:cs="仿宋" w:hint="eastAsia"/>
          <w:sz w:val="24"/>
        </w:rPr>
        <w:t>地址：</w:t>
      </w:r>
      <w:r>
        <w:rPr>
          <w:rFonts w:ascii="宋体" w:hAnsi="宋体" w:cs="仿宋"/>
          <w:sz w:val="24"/>
        </w:rPr>
        <w:t xml:space="preserve"> </w:t>
      </w:r>
      <w:r>
        <w:rPr>
          <w:rFonts w:ascii="宋体" w:hAnsi="宋体" w:cs="仿宋" w:hint="eastAsia"/>
          <w:sz w:val="24"/>
          <w:u w:val="dotted"/>
        </w:rPr>
        <w:t xml:space="preserve">                        </w:t>
      </w:r>
      <w:r>
        <w:rPr>
          <w:rFonts w:ascii="宋体" w:hAnsi="宋体" w:cs="仿宋" w:hint="eastAsia"/>
          <w:sz w:val="24"/>
        </w:rPr>
        <w:t>邮编：</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bCs/>
          <w:sz w:val="24"/>
        </w:rPr>
      </w:pPr>
      <w:r>
        <w:rPr>
          <w:rFonts w:ascii="宋体" w:hAnsi="宋体" w:cs="仿宋" w:hint="eastAsia"/>
          <w:bCs/>
          <w:sz w:val="24"/>
        </w:rPr>
        <w:t>二、质疑项目基本情况</w:t>
      </w:r>
    </w:p>
    <w:p w:rsidR="004004B1" w:rsidRDefault="008D7277">
      <w:pPr>
        <w:adjustRightInd w:val="0"/>
        <w:snapToGrid w:val="0"/>
        <w:spacing w:line="360" w:lineRule="auto"/>
        <w:rPr>
          <w:rFonts w:ascii="宋体" w:hAnsi="宋体" w:cs="仿宋"/>
          <w:sz w:val="24"/>
        </w:rPr>
      </w:pPr>
      <w:r>
        <w:rPr>
          <w:rFonts w:ascii="宋体" w:hAnsi="宋体" w:cs="仿宋" w:hint="eastAsia"/>
          <w:sz w:val="24"/>
        </w:rPr>
        <w:t>质疑项目的名称：</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rPr>
      </w:pPr>
      <w:r>
        <w:rPr>
          <w:rFonts w:ascii="宋体" w:hAnsi="宋体" w:cs="仿宋" w:hint="eastAsia"/>
          <w:sz w:val="24"/>
        </w:rPr>
        <w:t>质疑项目的编号：</w:t>
      </w:r>
      <w:r>
        <w:rPr>
          <w:rFonts w:ascii="宋体" w:hAnsi="宋体" w:cs="仿宋" w:hint="eastAsia"/>
          <w:sz w:val="24"/>
          <w:u w:val="dotted"/>
        </w:rPr>
        <w:t xml:space="preserve">                         </w:t>
      </w:r>
      <w:r>
        <w:rPr>
          <w:rFonts w:ascii="宋体" w:hAnsi="宋体" w:cs="仿宋" w:hint="eastAsia"/>
          <w:sz w:val="24"/>
        </w:rPr>
        <w:t>包号：</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u w:val="dotted"/>
        </w:rPr>
      </w:pPr>
      <w:r>
        <w:rPr>
          <w:rFonts w:ascii="宋体" w:hAnsi="宋体" w:cs="仿宋" w:hint="eastAsia"/>
          <w:sz w:val="24"/>
        </w:rPr>
        <w:t>采购人名称：</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rPr>
      </w:pPr>
      <w:r>
        <w:rPr>
          <w:rFonts w:ascii="宋体" w:hAnsi="宋体" w:cs="仿宋" w:hint="eastAsia"/>
          <w:sz w:val="24"/>
        </w:rPr>
        <w:t>采购文件获取日期：</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bCs/>
          <w:sz w:val="24"/>
        </w:rPr>
      </w:pPr>
      <w:r>
        <w:rPr>
          <w:rFonts w:ascii="宋体" w:hAnsi="宋体" w:cs="仿宋" w:hint="eastAsia"/>
          <w:bCs/>
          <w:sz w:val="24"/>
        </w:rPr>
        <w:t>三、质疑事项具体内容</w:t>
      </w:r>
    </w:p>
    <w:p w:rsidR="004004B1" w:rsidRDefault="008D7277">
      <w:pPr>
        <w:adjustRightInd w:val="0"/>
        <w:snapToGrid w:val="0"/>
        <w:spacing w:line="360" w:lineRule="auto"/>
        <w:rPr>
          <w:rFonts w:ascii="宋体" w:hAnsi="宋体" w:cs="仿宋"/>
          <w:sz w:val="24"/>
          <w:u w:val="dotted"/>
        </w:rPr>
      </w:pPr>
      <w:r>
        <w:rPr>
          <w:rFonts w:ascii="宋体" w:hAnsi="宋体" w:cs="仿宋" w:hint="eastAsia"/>
          <w:sz w:val="24"/>
        </w:rPr>
        <w:t>质疑事项1：</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u w:val="dotted"/>
        </w:rPr>
      </w:pPr>
      <w:r>
        <w:rPr>
          <w:rFonts w:ascii="宋体" w:hAnsi="宋体" w:cs="仿宋" w:hint="eastAsia"/>
          <w:sz w:val="24"/>
        </w:rPr>
        <w:t>事实依据：</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rPr>
      </w:pP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u w:val="dotted"/>
        </w:rPr>
      </w:pPr>
      <w:r>
        <w:rPr>
          <w:rFonts w:ascii="宋体" w:hAnsi="宋体" w:cs="仿宋" w:hint="eastAsia"/>
          <w:sz w:val="24"/>
        </w:rPr>
        <w:t>法律依据：</w:t>
      </w: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u w:val="dotted"/>
        </w:rPr>
      </w:pPr>
      <w:r>
        <w:rPr>
          <w:rFonts w:ascii="宋体" w:hAnsi="宋体" w:cs="仿宋" w:hint="eastAsia"/>
          <w:sz w:val="24"/>
          <w:u w:val="dotted"/>
        </w:rPr>
        <w:t xml:space="preserve">                                                                           </w:t>
      </w:r>
    </w:p>
    <w:p w:rsidR="004004B1" w:rsidRDefault="008D7277">
      <w:pPr>
        <w:adjustRightInd w:val="0"/>
        <w:snapToGrid w:val="0"/>
        <w:spacing w:line="360" w:lineRule="auto"/>
        <w:rPr>
          <w:rFonts w:ascii="宋体" w:hAnsi="宋体" w:cs="仿宋"/>
          <w:sz w:val="24"/>
          <w:u w:val="dotted"/>
        </w:rPr>
      </w:pPr>
      <w:r>
        <w:rPr>
          <w:rFonts w:ascii="宋体" w:hAnsi="宋体" w:cs="仿宋" w:hint="eastAsia"/>
          <w:sz w:val="24"/>
        </w:rPr>
        <w:t>质疑事项2</w:t>
      </w:r>
    </w:p>
    <w:p w:rsidR="004004B1" w:rsidRDefault="008D7277">
      <w:pPr>
        <w:adjustRightInd w:val="0"/>
        <w:snapToGrid w:val="0"/>
        <w:spacing w:line="360" w:lineRule="auto"/>
        <w:rPr>
          <w:rFonts w:ascii="宋体" w:hAnsi="宋体" w:cs="仿宋"/>
          <w:sz w:val="24"/>
        </w:rPr>
      </w:pPr>
      <w:r>
        <w:rPr>
          <w:rFonts w:ascii="宋体" w:hAnsi="宋体" w:cs="仿宋" w:hint="eastAsia"/>
          <w:sz w:val="24"/>
        </w:rPr>
        <w:t>……</w:t>
      </w:r>
    </w:p>
    <w:p w:rsidR="004004B1" w:rsidRDefault="008D7277">
      <w:pPr>
        <w:adjustRightInd w:val="0"/>
        <w:snapToGrid w:val="0"/>
        <w:spacing w:line="360" w:lineRule="auto"/>
        <w:rPr>
          <w:rFonts w:ascii="宋体" w:hAnsi="宋体" w:cs="仿宋"/>
          <w:bCs/>
          <w:sz w:val="24"/>
        </w:rPr>
      </w:pPr>
      <w:r>
        <w:rPr>
          <w:rFonts w:ascii="宋体" w:hAnsi="宋体" w:cs="仿宋" w:hint="eastAsia"/>
          <w:bCs/>
          <w:sz w:val="24"/>
        </w:rPr>
        <w:t>四、与质疑事项相关的质疑请求</w:t>
      </w:r>
    </w:p>
    <w:p w:rsidR="004004B1" w:rsidRDefault="008D7277">
      <w:pPr>
        <w:adjustRightInd w:val="0"/>
        <w:snapToGrid w:val="0"/>
        <w:spacing w:line="360" w:lineRule="auto"/>
        <w:rPr>
          <w:rFonts w:ascii="宋体" w:hAnsi="宋体" w:cs="仿宋"/>
          <w:sz w:val="24"/>
          <w:u w:val="dotted"/>
        </w:rPr>
      </w:pPr>
      <w:r>
        <w:rPr>
          <w:rFonts w:ascii="宋体" w:hAnsi="宋体" w:cs="仿宋" w:hint="eastAsia"/>
          <w:sz w:val="24"/>
        </w:rPr>
        <w:t>请求：</w:t>
      </w:r>
      <w:r>
        <w:rPr>
          <w:rFonts w:ascii="宋体" w:hAnsi="宋体" w:cs="仿宋" w:hint="eastAsia"/>
          <w:sz w:val="24"/>
          <w:u w:val="dotted"/>
        </w:rPr>
        <w:t xml:space="preserve">                                                                     </w:t>
      </w:r>
    </w:p>
    <w:p w:rsidR="004004B1" w:rsidRDefault="008D7277">
      <w:pPr>
        <w:rPr>
          <w:rFonts w:ascii="宋体" w:hAnsi="宋体"/>
          <w:sz w:val="24"/>
        </w:rPr>
      </w:pPr>
      <w:r>
        <w:rPr>
          <w:rFonts w:ascii="宋体" w:hAnsi="宋体" w:hint="eastAsia"/>
          <w:sz w:val="24"/>
        </w:rPr>
        <w:t xml:space="preserve">签字(签章)：                   公章：                      </w:t>
      </w:r>
    </w:p>
    <w:p w:rsidR="004004B1" w:rsidRDefault="008D7277">
      <w:pPr>
        <w:rPr>
          <w:rFonts w:ascii="宋体" w:hAnsi="宋体"/>
          <w:sz w:val="24"/>
        </w:rPr>
      </w:pPr>
      <w:r>
        <w:rPr>
          <w:rFonts w:ascii="宋体" w:hAnsi="宋体" w:hint="eastAsia"/>
          <w:sz w:val="24"/>
        </w:rPr>
        <w:t xml:space="preserve">日期：    </w:t>
      </w:r>
    </w:p>
    <w:p w:rsidR="004004B1" w:rsidRDefault="008D7277">
      <w:pPr>
        <w:spacing w:line="400" w:lineRule="exact"/>
        <w:rPr>
          <w:rFonts w:ascii="宋体" w:hAnsi="宋体"/>
          <w:b/>
          <w:sz w:val="24"/>
        </w:rPr>
      </w:pPr>
      <w:r>
        <w:rPr>
          <w:rFonts w:ascii="宋体" w:hAnsi="宋体" w:hint="eastAsia"/>
          <w:b/>
          <w:sz w:val="24"/>
        </w:rPr>
        <w:t>质疑函制作说明：</w:t>
      </w:r>
    </w:p>
    <w:p w:rsidR="004004B1" w:rsidRDefault="008D7277">
      <w:pPr>
        <w:widowControl/>
        <w:spacing w:line="400" w:lineRule="exact"/>
        <w:ind w:firstLineChars="200" w:firstLine="480"/>
        <w:jc w:val="left"/>
        <w:rPr>
          <w:rFonts w:ascii="宋体" w:hAnsi="宋体"/>
          <w:sz w:val="24"/>
        </w:rPr>
      </w:pPr>
      <w:r>
        <w:rPr>
          <w:rFonts w:ascii="宋体" w:hAnsi="宋体" w:hint="eastAsia"/>
          <w:sz w:val="24"/>
        </w:rPr>
        <w:t>1.供应商提出质疑时，应提交质疑函和必要的证明材料。</w:t>
      </w:r>
    </w:p>
    <w:p w:rsidR="004004B1" w:rsidRDefault="008D7277">
      <w:pPr>
        <w:widowControl/>
        <w:spacing w:line="400" w:lineRule="exact"/>
        <w:ind w:firstLineChars="200" w:firstLine="480"/>
        <w:jc w:val="left"/>
        <w:rPr>
          <w:rFonts w:ascii="宋体" w:hAnsi="宋体"/>
          <w:sz w:val="24"/>
        </w:rPr>
      </w:pPr>
      <w:r>
        <w:rPr>
          <w:rFonts w:ascii="宋体" w:hAnsi="宋体" w:hint="eastAsia"/>
          <w:sz w:val="24"/>
        </w:rPr>
        <w:lastRenderedPageBreak/>
        <w:t>2.质疑供应商若委托代理人进行质疑的，质疑函应按要求列明“授权代表”的有关内容，并在附件中提交由质疑</w:t>
      </w:r>
      <w:r>
        <w:rPr>
          <w:rFonts w:ascii="宋体" w:hAnsi="宋体" w:cs="宋体" w:hint="eastAsia"/>
          <w:kern w:val="0"/>
          <w:sz w:val="24"/>
        </w:rPr>
        <w:t>供应商签署的授权委托书。授权委托书应载明代理人的姓名或者名称、代理事项、具体权限、期限和相关事项。</w:t>
      </w:r>
    </w:p>
    <w:p w:rsidR="004004B1" w:rsidRDefault="008D7277">
      <w:pPr>
        <w:widowControl/>
        <w:spacing w:line="400" w:lineRule="exact"/>
        <w:ind w:firstLineChars="200" w:firstLine="480"/>
        <w:jc w:val="left"/>
        <w:rPr>
          <w:rFonts w:ascii="宋体" w:hAnsi="宋体"/>
          <w:sz w:val="24"/>
        </w:rPr>
      </w:pPr>
      <w:r>
        <w:rPr>
          <w:rFonts w:ascii="宋体" w:hAnsi="宋体" w:hint="eastAsia"/>
          <w:sz w:val="24"/>
        </w:rPr>
        <w:t>3.质疑供应商若对项目的某一分包进行质疑，质疑函中应列明具体分包号。</w:t>
      </w:r>
    </w:p>
    <w:p w:rsidR="004004B1" w:rsidRDefault="008D7277">
      <w:pPr>
        <w:widowControl/>
        <w:spacing w:line="400" w:lineRule="exact"/>
        <w:ind w:firstLineChars="200" w:firstLine="480"/>
        <w:jc w:val="left"/>
        <w:rPr>
          <w:rFonts w:ascii="宋体" w:hAnsi="宋体"/>
          <w:sz w:val="24"/>
        </w:rPr>
      </w:pPr>
      <w:r>
        <w:rPr>
          <w:rFonts w:ascii="宋体" w:hAnsi="宋体" w:hint="eastAsia"/>
          <w:sz w:val="24"/>
        </w:rPr>
        <w:t>4.质疑函的质疑事项应具体、明确，并有必要的事实依据和法律依据。</w:t>
      </w:r>
    </w:p>
    <w:p w:rsidR="004004B1" w:rsidRDefault="008D7277">
      <w:pPr>
        <w:widowControl/>
        <w:spacing w:line="400" w:lineRule="exact"/>
        <w:ind w:firstLineChars="200" w:firstLine="480"/>
        <w:jc w:val="left"/>
        <w:rPr>
          <w:rFonts w:ascii="宋体" w:hAnsi="宋体"/>
          <w:sz w:val="24"/>
        </w:rPr>
      </w:pPr>
      <w:r>
        <w:rPr>
          <w:rFonts w:ascii="宋体" w:hAnsi="宋体" w:hint="eastAsia"/>
          <w:sz w:val="24"/>
        </w:rPr>
        <w:t>5.质疑函的质疑请求应与质疑事项相关。</w:t>
      </w:r>
    </w:p>
    <w:p w:rsidR="004004B1" w:rsidRDefault="008D7277">
      <w:pPr>
        <w:widowControl/>
        <w:spacing w:line="400" w:lineRule="exact"/>
        <w:ind w:firstLineChars="200" w:firstLine="480"/>
        <w:jc w:val="left"/>
        <w:rPr>
          <w:rFonts w:ascii="宋体" w:hAnsi="宋体"/>
          <w:sz w:val="24"/>
        </w:rPr>
      </w:pPr>
      <w:r>
        <w:rPr>
          <w:rFonts w:ascii="宋体" w:hAnsi="宋体" w:hint="eastAsia"/>
          <w:sz w:val="24"/>
        </w:rPr>
        <w:t>6.质疑供应商为自然人的，质疑函应由本人签字；质疑供应商为法人或者其他组织的，质疑函应由法定代表人、主要负责人，或者其授权代表签字或者盖章，并加盖公章。</w:t>
      </w:r>
    </w:p>
    <w:p w:rsidR="004004B1" w:rsidRDefault="004004B1">
      <w:pPr>
        <w:jc w:val="center"/>
        <w:rPr>
          <w:rFonts w:ascii="宋体" w:hAnsi="宋体"/>
          <w:sz w:val="24"/>
        </w:rPr>
      </w:pPr>
    </w:p>
    <w:p w:rsidR="004004B1" w:rsidRDefault="004004B1">
      <w:pPr>
        <w:spacing w:line="520" w:lineRule="exact"/>
        <w:jc w:val="center"/>
        <w:outlineLvl w:val="2"/>
        <w:rPr>
          <w:sz w:val="24"/>
        </w:rPr>
      </w:pPr>
    </w:p>
    <w:p w:rsidR="004004B1" w:rsidRDefault="004004B1"/>
    <w:p w:rsidR="004004B1" w:rsidRDefault="004004B1">
      <w:pPr>
        <w:pStyle w:val="22"/>
        <w:rPr>
          <w:sz w:val="24"/>
        </w:rPr>
      </w:pPr>
    </w:p>
    <w:p w:rsidR="004004B1" w:rsidRDefault="004004B1">
      <w:pPr>
        <w:rPr>
          <w:sz w:val="24"/>
          <w:szCs w:val="24"/>
        </w:rPr>
        <w:sectPr w:rsidR="004004B1">
          <w:pgSz w:w="11910" w:h="16840"/>
          <w:pgMar w:top="1500" w:right="1280" w:bottom="1080" w:left="1140" w:header="0" w:footer="887" w:gutter="0"/>
          <w:cols w:space="720"/>
        </w:sectPr>
      </w:pPr>
    </w:p>
    <w:p w:rsidR="004004B1" w:rsidRDefault="004004B1">
      <w:pPr>
        <w:pStyle w:val="2"/>
        <w:spacing w:before="201"/>
        <w:ind w:right="2310"/>
        <w:rPr>
          <w:sz w:val="36"/>
        </w:rPr>
      </w:pPr>
    </w:p>
    <w:p w:rsidR="004004B1" w:rsidRDefault="008D7277">
      <w:pPr>
        <w:pStyle w:val="2"/>
        <w:spacing w:before="201"/>
        <w:ind w:right="2310"/>
        <w:jc w:val="center"/>
        <w:rPr>
          <w:sz w:val="36"/>
        </w:rPr>
      </w:pPr>
      <w:r>
        <w:rPr>
          <w:sz w:val="36"/>
        </w:rPr>
        <w:tab/>
      </w:r>
      <w:bookmarkStart w:id="37" w:name="_Toc8704"/>
      <w:bookmarkStart w:id="38" w:name="_Toc30835_WPSOffice_Level1"/>
      <w:bookmarkStart w:id="39" w:name="_Toc31485"/>
      <w:r>
        <w:rPr>
          <w:rFonts w:hint="eastAsia"/>
          <w:sz w:val="36"/>
        </w:rPr>
        <w:t>附</w:t>
      </w:r>
      <w:r>
        <w:rPr>
          <w:sz w:val="36"/>
        </w:rPr>
        <w:t>录</w:t>
      </w:r>
      <w:r>
        <w:rPr>
          <w:spacing w:val="-4"/>
          <w:sz w:val="36"/>
        </w:rPr>
        <w:t xml:space="preserve"> </w:t>
      </w:r>
      <w:r>
        <w:rPr>
          <w:sz w:val="36"/>
        </w:rPr>
        <w:t>（有关</w:t>
      </w:r>
      <w:r>
        <w:rPr>
          <w:rFonts w:hint="eastAsia"/>
          <w:sz w:val="36"/>
        </w:rPr>
        <w:t>格式</w:t>
      </w:r>
      <w:r>
        <w:rPr>
          <w:sz w:val="36"/>
        </w:rPr>
        <w:t>）</w:t>
      </w:r>
      <w:bookmarkEnd w:id="37"/>
      <w:bookmarkEnd w:id="38"/>
      <w:bookmarkEnd w:id="39"/>
    </w:p>
    <w:p w:rsidR="004004B1" w:rsidRDefault="008D7277">
      <w:pPr>
        <w:pStyle w:val="2"/>
        <w:spacing w:before="201"/>
        <w:ind w:right="2310"/>
        <w:jc w:val="center"/>
      </w:pPr>
      <w:bookmarkStart w:id="40" w:name="_Toc2944"/>
      <w:bookmarkStart w:id="41" w:name="_Toc29674"/>
      <w:r>
        <w:t>资格性和符合性检查对照表</w:t>
      </w:r>
      <w:bookmarkEnd w:id="40"/>
      <w:bookmarkEnd w:id="41"/>
    </w:p>
    <w:p w:rsidR="004004B1" w:rsidRDefault="004004B1">
      <w:pPr>
        <w:jc w:val="center"/>
        <w:sectPr w:rsidR="004004B1">
          <w:pgSz w:w="11910" w:h="16840"/>
          <w:pgMar w:top="1420" w:right="1280" w:bottom="1080" w:left="1140" w:header="0" w:footer="887" w:gutter="0"/>
          <w:cols w:space="720"/>
        </w:sectPr>
      </w:pPr>
    </w:p>
    <w:p w:rsidR="004004B1" w:rsidRDefault="004004B1">
      <w:pPr>
        <w:pStyle w:val="a7"/>
        <w:spacing w:before="1" w:after="1"/>
        <w:rPr>
          <w:b/>
          <w:sz w:val="10"/>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798"/>
        <w:gridCol w:w="3922"/>
        <w:gridCol w:w="1995"/>
        <w:gridCol w:w="2257"/>
      </w:tblGrid>
      <w:tr w:rsidR="004004B1">
        <w:trPr>
          <w:trHeight w:val="1350"/>
        </w:trPr>
        <w:tc>
          <w:tcPr>
            <w:tcW w:w="798" w:type="dxa"/>
            <w:vAlign w:val="center"/>
          </w:tcPr>
          <w:p w:rsidR="004004B1" w:rsidRDefault="008D7277">
            <w:pPr>
              <w:pStyle w:val="TableParagraph"/>
              <w:jc w:val="center"/>
              <w:rPr>
                <w:sz w:val="24"/>
                <w:szCs w:val="24"/>
              </w:rPr>
            </w:pPr>
            <w:r>
              <w:rPr>
                <w:sz w:val="24"/>
                <w:szCs w:val="24"/>
              </w:rPr>
              <w:t>序号</w:t>
            </w:r>
          </w:p>
        </w:tc>
        <w:tc>
          <w:tcPr>
            <w:tcW w:w="3922" w:type="dxa"/>
            <w:vAlign w:val="center"/>
          </w:tcPr>
          <w:p w:rsidR="004004B1" w:rsidRDefault="008D7277">
            <w:pPr>
              <w:pStyle w:val="TableParagraph"/>
              <w:jc w:val="center"/>
              <w:rPr>
                <w:sz w:val="24"/>
                <w:szCs w:val="24"/>
              </w:rPr>
            </w:pPr>
            <w:r>
              <w:rPr>
                <w:sz w:val="24"/>
                <w:szCs w:val="24"/>
              </w:rPr>
              <w:t>资格性和符合性响应内容</w:t>
            </w:r>
          </w:p>
        </w:tc>
        <w:tc>
          <w:tcPr>
            <w:tcW w:w="1995" w:type="dxa"/>
            <w:vAlign w:val="center"/>
          </w:tcPr>
          <w:p w:rsidR="004004B1" w:rsidRDefault="008D7277">
            <w:pPr>
              <w:pStyle w:val="TableParagraph"/>
              <w:jc w:val="center"/>
              <w:rPr>
                <w:sz w:val="24"/>
                <w:szCs w:val="24"/>
              </w:rPr>
            </w:pPr>
            <w:r>
              <w:rPr>
                <w:sz w:val="24"/>
                <w:szCs w:val="24"/>
              </w:rPr>
              <w:t>是否响应</w:t>
            </w:r>
          </w:p>
          <w:p w:rsidR="004004B1" w:rsidRDefault="008D7277">
            <w:pPr>
              <w:pStyle w:val="TableParagraph"/>
              <w:jc w:val="center"/>
              <w:rPr>
                <w:sz w:val="24"/>
                <w:szCs w:val="24"/>
              </w:rPr>
            </w:pPr>
            <w:r>
              <w:rPr>
                <w:sz w:val="24"/>
                <w:szCs w:val="24"/>
              </w:rPr>
              <w:t>（填是或者否）</w:t>
            </w:r>
          </w:p>
        </w:tc>
        <w:tc>
          <w:tcPr>
            <w:tcW w:w="2257" w:type="dxa"/>
            <w:vAlign w:val="center"/>
          </w:tcPr>
          <w:p w:rsidR="004004B1" w:rsidRDefault="008D7277">
            <w:pPr>
              <w:pStyle w:val="TableParagraph"/>
              <w:jc w:val="center"/>
              <w:rPr>
                <w:sz w:val="24"/>
                <w:szCs w:val="24"/>
              </w:rPr>
            </w:pPr>
            <w:r>
              <w:rPr>
                <w:rFonts w:hint="eastAsia"/>
                <w:sz w:val="24"/>
                <w:szCs w:val="24"/>
              </w:rPr>
              <w:t>磋商</w:t>
            </w:r>
            <w:r>
              <w:rPr>
                <w:sz w:val="24"/>
                <w:szCs w:val="24"/>
              </w:rPr>
              <w:t>响应文件中的页码</w:t>
            </w: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r w:rsidR="004004B1">
        <w:trPr>
          <w:trHeight w:val="500"/>
        </w:trPr>
        <w:tc>
          <w:tcPr>
            <w:tcW w:w="798" w:type="dxa"/>
            <w:vAlign w:val="center"/>
          </w:tcPr>
          <w:p w:rsidR="004004B1" w:rsidRDefault="004004B1">
            <w:pPr>
              <w:pStyle w:val="TableParagraph"/>
              <w:jc w:val="center"/>
              <w:rPr>
                <w:rFonts w:ascii="Times New Roman"/>
                <w:sz w:val="24"/>
                <w:szCs w:val="24"/>
              </w:rPr>
            </w:pPr>
          </w:p>
        </w:tc>
        <w:tc>
          <w:tcPr>
            <w:tcW w:w="3922" w:type="dxa"/>
            <w:vAlign w:val="center"/>
          </w:tcPr>
          <w:p w:rsidR="004004B1" w:rsidRDefault="004004B1">
            <w:pPr>
              <w:pStyle w:val="TableParagraph"/>
              <w:jc w:val="center"/>
              <w:rPr>
                <w:rFonts w:ascii="Times New Roman"/>
                <w:sz w:val="24"/>
                <w:szCs w:val="24"/>
              </w:rPr>
            </w:pPr>
          </w:p>
        </w:tc>
        <w:tc>
          <w:tcPr>
            <w:tcW w:w="1995" w:type="dxa"/>
            <w:vAlign w:val="center"/>
          </w:tcPr>
          <w:p w:rsidR="004004B1" w:rsidRDefault="004004B1">
            <w:pPr>
              <w:pStyle w:val="TableParagraph"/>
              <w:jc w:val="center"/>
              <w:rPr>
                <w:rFonts w:ascii="Times New Roman"/>
                <w:sz w:val="24"/>
                <w:szCs w:val="24"/>
              </w:rPr>
            </w:pPr>
          </w:p>
        </w:tc>
        <w:tc>
          <w:tcPr>
            <w:tcW w:w="2257" w:type="dxa"/>
            <w:vAlign w:val="center"/>
          </w:tcPr>
          <w:p w:rsidR="004004B1" w:rsidRDefault="004004B1">
            <w:pPr>
              <w:pStyle w:val="TableParagraph"/>
              <w:jc w:val="center"/>
              <w:rPr>
                <w:rFonts w:ascii="Times New Roman"/>
                <w:sz w:val="24"/>
                <w:szCs w:val="24"/>
              </w:rPr>
            </w:pPr>
          </w:p>
        </w:tc>
      </w:tr>
    </w:tbl>
    <w:p w:rsidR="004004B1" w:rsidRDefault="004004B1">
      <w:pPr>
        <w:pStyle w:val="a7"/>
        <w:spacing w:before="4"/>
        <w:rPr>
          <w:b/>
          <w:sz w:val="24"/>
          <w:szCs w:val="24"/>
        </w:rPr>
      </w:pPr>
    </w:p>
    <w:p w:rsidR="004004B1" w:rsidRDefault="008D7277">
      <w:pPr>
        <w:pStyle w:val="a7"/>
        <w:spacing w:before="66"/>
        <w:ind w:left="705"/>
        <w:rPr>
          <w:sz w:val="24"/>
          <w:szCs w:val="24"/>
        </w:rPr>
      </w:pPr>
      <w:r>
        <w:rPr>
          <w:sz w:val="24"/>
          <w:szCs w:val="24"/>
        </w:rPr>
        <w:t>正本提供有关证件扫描件，副本提供复印件</w:t>
      </w:r>
    </w:p>
    <w:p w:rsidR="004004B1" w:rsidRDefault="004004B1">
      <w:pPr>
        <w:sectPr w:rsidR="004004B1">
          <w:type w:val="continuous"/>
          <w:pgSz w:w="11910" w:h="16840"/>
          <w:pgMar w:top="1580" w:right="1280" w:bottom="280" w:left="1140" w:header="720" w:footer="720" w:gutter="0"/>
          <w:cols w:space="720"/>
        </w:sectPr>
      </w:pPr>
    </w:p>
    <w:p w:rsidR="004004B1" w:rsidRDefault="008D7277">
      <w:pPr>
        <w:pStyle w:val="3"/>
        <w:jc w:val="center"/>
        <w:rPr>
          <w:sz w:val="24"/>
          <w:szCs w:val="24"/>
        </w:rPr>
      </w:pPr>
      <w:bookmarkStart w:id="42" w:name="_Toc12138"/>
      <w:bookmarkStart w:id="43" w:name="_Toc15212"/>
      <w:r>
        <w:rPr>
          <w:sz w:val="24"/>
          <w:szCs w:val="24"/>
        </w:rPr>
        <w:lastRenderedPageBreak/>
        <w:t>响应文件与非实质性资信证明文件表</w:t>
      </w:r>
      <w:bookmarkEnd w:id="42"/>
      <w:bookmarkEnd w:id="43"/>
    </w:p>
    <w:tbl>
      <w:tblPr>
        <w:tblW w:w="0" w:type="auto"/>
        <w:tblInd w:w="-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816"/>
        <w:gridCol w:w="6200"/>
        <w:gridCol w:w="1550"/>
      </w:tblGrid>
      <w:tr w:rsidR="004004B1">
        <w:trPr>
          <w:trHeight w:val="2000"/>
        </w:trPr>
        <w:tc>
          <w:tcPr>
            <w:tcW w:w="816" w:type="dxa"/>
            <w:vAlign w:val="center"/>
          </w:tcPr>
          <w:p w:rsidR="004004B1" w:rsidRDefault="008D7277">
            <w:pPr>
              <w:pStyle w:val="TableParagraph"/>
              <w:jc w:val="center"/>
              <w:rPr>
                <w:sz w:val="24"/>
                <w:szCs w:val="24"/>
              </w:rPr>
            </w:pPr>
            <w:r>
              <w:rPr>
                <w:sz w:val="24"/>
                <w:szCs w:val="24"/>
              </w:rPr>
              <w:t>序号</w:t>
            </w:r>
          </w:p>
        </w:tc>
        <w:tc>
          <w:tcPr>
            <w:tcW w:w="6200" w:type="dxa"/>
            <w:vAlign w:val="center"/>
          </w:tcPr>
          <w:p w:rsidR="004004B1" w:rsidRDefault="008D7277">
            <w:pPr>
              <w:pStyle w:val="TableParagraph"/>
              <w:jc w:val="center"/>
              <w:rPr>
                <w:sz w:val="24"/>
                <w:szCs w:val="24"/>
              </w:rPr>
            </w:pPr>
            <w:r>
              <w:rPr>
                <w:sz w:val="24"/>
                <w:szCs w:val="24"/>
              </w:rPr>
              <w:t>响应内容</w:t>
            </w:r>
          </w:p>
        </w:tc>
        <w:tc>
          <w:tcPr>
            <w:tcW w:w="1550" w:type="dxa"/>
            <w:vAlign w:val="center"/>
          </w:tcPr>
          <w:p w:rsidR="004004B1" w:rsidRDefault="008D7277">
            <w:pPr>
              <w:pStyle w:val="TableParagraph"/>
              <w:spacing w:before="161" w:line="391" w:lineRule="auto"/>
              <w:ind w:left="106" w:right="97"/>
              <w:jc w:val="center"/>
              <w:rPr>
                <w:sz w:val="24"/>
                <w:szCs w:val="24"/>
              </w:rPr>
            </w:pPr>
            <w:r>
              <w:rPr>
                <w:rFonts w:hint="eastAsia"/>
                <w:sz w:val="24"/>
                <w:szCs w:val="24"/>
              </w:rPr>
              <w:t>磋商</w:t>
            </w:r>
            <w:r>
              <w:rPr>
                <w:sz w:val="24"/>
                <w:szCs w:val="24"/>
              </w:rPr>
              <w:t>响应文件中的页码</w:t>
            </w: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r w:rsidR="004004B1">
        <w:trPr>
          <w:trHeight w:val="500"/>
        </w:trPr>
        <w:tc>
          <w:tcPr>
            <w:tcW w:w="816" w:type="dxa"/>
            <w:vAlign w:val="center"/>
          </w:tcPr>
          <w:p w:rsidR="004004B1" w:rsidRDefault="004004B1">
            <w:pPr>
              <w:pStyle w:val="TableParagraph"/>
              <w:jc w:val="center"/>
              <w:rPr>
                <w:rFonts w:ascii="Times New Roman"/>
                <w:sz w:val="24"/>
                <w:szCs w:val="24"/>
              </w:rPr>
            </w:pPr>
          </w:p>
        </w:tc>
        <w:tc>
          <w:tcPr>
            <w:tcW w:w="6200" w:type="dxa"/>
            <w:vAlign w:val="center"/>
          </w:tcPr>
          <w:p w:rsidR="004004B1" w:rsidRDefault="004004B1">
            <w:pPr>
              <w:pStyle w:val="TableParagraph"/>
              <w:jc w:val="center"/>
              <w:rPr>
                <w:rFonts w:ascii="Times New Roman"/>
                <w:sz w:val="24"/>
                <w:szCs w:val="24"/>
              </w:rPr>
            </w:pPr>
          </w:p>
        </w:tc>
        <w:tc>
          <w:tcPr>
            <w:tcW w:w="1550" w:type="dxa"/>
            <w:vAlign w:val="center"/>
          </w:tcPr>
          <w:p w:rsidR="004004B1" w:rsidRDefault="004004B1">
            <w:pPr>
              <w:pStyle w:val="TableParagraph"/>
              <w:jc w:val="center"/>
              <w:rPr>
                <w:rFonts w:ascii="Times New Roman"/>
                <w:sz w:val="24"/>
                <w:szCs w:val="24"/>
              </w:rPr>
            </w:pPr>
          </w:p>
        </w:tc>
      </w:tr>
    </w:tbl>
    <w:p w:rsidR="004004B1" w:rsidRDefault="008D7277">
      <w:pPr>
        <w:pStyle w:val="a7"/>
        <w:spacing w:before="161"/>
        <w:ind w:left="705"/>
        <w:rPr>
          <w:sz w:val="24"/>
          <w:szCs w:val="24"/>
        </w:rPr>
      </w:pPr>
      <w:r>
        <w:rPr>
          <w:sz w:val="24"/>
          <w:szCs w:val="24"/>
        </w:rPr>
        <w:t>正本提供有关证件扫描件，副本提供复印件</w:t>
      </w:r>
    </w:p>
    <w:p w:rsidR="004004B1" w:rsidRDefault="004004B1">
      <w:pPr>
        <w:widowControl/>
        <w:spacing w:before="19"/>
        <w:ind w:firstLine="470"/>
        <w:jc w:val="left"/>
        <w:rPr>
          <w:rFonts w:ascii="仿宋_GB2312" w:hAnsi="仿宋_GB2312" w:cs="宋体"/>
          <w:b/>
          <w:bCs/>
          <w:kern w:val="0"/>
          <w:sz w:val="28"/>
          <w:szCs w:val="28"/>
        </w:rPr>
      </w:pPr>
    </w:p>
    <w:p w:rsidR="004004B1" w:rsidRDefault="004004B1">
      <w:pPr>
        <w:widowControl/>
        <w:spacing w:before="19"/>
        <w:ind w:firstLine="470"/>
        <w:jc w:val="left"/>
        <w:rPr>
          <w:rFonts w:ascii="仿宋_GB2312" w:hAnsi="仿宋_GB2312" w:cs="宋体"/>
          <w:b/>
          <w:bCs/>
          <w:kern w:val="0"/>
          <w:sz w:val="28"/>
          <w:szCs w:val="28"/>
        </w:rPr>
      </w:pPr>
    </w:p>
    <w:p w:rsidR="004004B1" w:rsidRDefault="004004B1">
      <w:pPr>
        <w:widowControl/>
        <w:jc w:val="center"/>
        <w:rPr>
          <w:rFonts w:ascii="黑体" w:eastAsia="黑体" w:hAnsi="黑体" w:cs="黑体"/>
          <w:b/>
          <w:bCs/>
          <w:sz w:val="32"/>
          <w:szCs w:val="32"/>
        </w:rPr>
      </w:pPr>
    </w:p>
    <w:p w:rsidR="004004B1" w:rsidRDefault="008D7277">
      <w:pPr>
        <w:widowControl/>
        <w:jc w:val="center"/>
        <w:rPr>
          <w:rFonts w:ascii="黑体" w:eastAsia="黑体" w:hAnsi="黑体"/>
          <w:b/>
          <w:bCs/>
          <w:sz w:val="32"/>
          <w:szCs w:val="32"/>
        </w:rPr>
      </w:pPr>
      <w:r>
        <w:rPr>
          <w:rFonts w:ascii="黑体" w:eastAsia="黑体" w:hAnsi="黑体" w:cs="黑体" w:hint="eastAsia"/>
          <w:b/>
          <w:bCs/>
          <w:sz w:val="32"/>
          <w:szCs w:val="32"/>
        </w:rPr>
        <w:br w:type="page"/>
      </w:r>
      <w:r>
        <w:rPr>
          <w:rFonts w:ascii="黑体" w:eastAsia="黑体" w:hAnsi="黑体" w:cs="黑体" w:hint="eastAsia"/>
          <w:b/>
          <w:bCs/>
          <w:sz w:val="32"/>
          <w:szCs w:val="32"/>
        </w:rPr>
        <w:lastRenderedPageBreak/>
        <w:t>法人授权书</w:t>
      </w:r>
    </w:p>
    <w:p w:rsidR="004004B1" w:rsidRDefault="004004B1">
      <w:pPr>
        <w:pStyle w:val="Chard"/>
        <w:tabs>
          <w:tab w:val="left" w:pos="360"/>
        </w:tabs>
        <w:spacing w:before="156" w:after="156"/>
        <w:ind w:firstLine="562"/>
        <w:jc w:val="center"/>
        <w:rPr>
          <w:rFonts w:ascii="黑体" w:eastAsia="黑体" w:hAnsi="黑体"/>
          <w:b/>
          <w:bCs/>
        </w:rPr>
      </w:pPr>
    </w:p>
    <w:p w:rsidR="004004B1" w:rsidRDefault="008D7277">
      <w:pPr>
        <w:pStyle w:val="Chard"/>
        <w:tabs>
          <w:tab w:val="left" w:pos="360"/>
        </w:tabs>
        <w:spacing w:before="156" w:after="156"/>
        <w:ind w:firstLine="560"/>
        <w:rPr>
          <w:rFonts w:ascii="宋体" w:hAnsi="宋体" w:cs="宋体"/>
          <w:szCs w:val="24"/>
        </w:rPr>
      </w:pPr>
      <w:r>
        <w:rPr>
          <w:rFonts w:ascii="宋体" w:hAnsi="宋体" w:cs="宋体" w:hint="eastAsia"/>
          <w:szCs w:val="24"/>
        </w:rPr>
        <w:t xml:space="preserve">本授权书声明： </w:t>
      </w:r>
      <w:r>
        <w:rPr>
          <w:rFonts w:ascii="宋体" w:hAnsi="宋体" w:cs="宋体" w:hint="eastAsia"/>
          <w:szCs w:val="24"/>
          <w:u w:val="single"/>
        </w:rPr>
        <w:t xml:space="preserve">        </w:t>
      </w:r>
      <w:r>
        <w:rPr>
          <w:rFonts w:ascii="宋体" w:hAnsi="宋体" w:cs="宋体" w:hint="eastAsia"/>
          <w:szCs w:val="24"/>
        </w:rPr>
        <w:t xml:space="preserve">（投标人名称）授权   </w:t>
      </w:r>
      <w:r>
        <w:rPr>
          <w:rFonts w:ascii="宋体" w:hAnsi="宋体" w:cs="宋体" w:hint="eastAsia"/>
          <w:szCs w:val="24"/>
          <w:u w:val="single"/>
        </w:rPr>
        <w:t xml:space="preserve">        </w:t>
      </w:r>
      <w:r>
        <w:rPr>
          <w:rFonts w:ascii="宋体" w:hAnsi="宋体" w:cs="宋体" w:hint="eastAsia"/>
          <w:szCs w:val="24"/>
        </w:rPr>
        <w:t>（被授权人的姓名）为我方就</w:t>
      </w:r>
      <w:r>
        <w:rPr>
          <w:rFonts w:ascii="宋体" w:hAnsi="宋体" w:cs="宋体" w:hint="eastAsia"/>
          <w:b/>
          <w:bCs/>
          <w:kern w:val="0"/>
          <w:szCs w:val="24"/>
          <w:u w:val="single"/>
        </w:rPr>
        <w:t xml:space="preserve">       </w:t>
      </w:r>
      <w:r>
        <w:rPr>
          <w:rFonts w:ascii="宋体" w:hAnsi="宋体" w:cs="宋体" w:hint="eastAsia"/>
          <w:szCs w:val="24"/>
        </w:rPr>
        <w:t>号项目投标活动的合法代理人，以本公司名义全权处理一切与该项目采购有关的事务。</w:t>
      </w:r>
    </w:p>
    <w:p w:rsidR="004004B1" w:rsidRDefault="008D7277">
      <w:pPr>
        <w:pStyle w:val="Chard"/>
        <w:tabs>
          <w:tab w:val="left" w:pos="360"/>
        </w:tabs>
        <w:spacing w:before="156" w:after="156"/>
        <w:ind w:firstLine="560"/>
        <w:rPr>
          <w:rFonts w:ascii="宋体" w:hAnsi="宋体" w:cs="宋体"/>
          <w:szCs w:val="24"/>
        </w:rPr>
      </w:pPr>
      <w:r>
        <w:rPr>
          <w:rFonts w:ascii="宋体" w:hAnsi="宋体" w:cs="宋体" w:hint="eastAsia"/>
          <w:szCs w:val="24"/>
        </w:rPr>
        <w:t>本授权书于</w:t>
      </w:r>
      <w:r>
        <w:rPr>
          <w:rFonts w:ascii="宋体" w:hAnsi="宋体" w:cs="宋体" w:hint="eastAsia"/>
          <w:szCs w:val="24"/>
          <w:u w:val="single"/>
        </w:rPr>
        <w:t xml:space="preserve">    </w:t>
      </w:r>
      <w:r>
        <w:rPr>
          <w:rFonts w:ascii="宋体" w:hAnsi="宋体" w:cs="宋体" w:hint="eastAsia"/>
          <w:szCs w:val="24"/>
        </w:rPr>
        <w:t>年</w:t>
      </w:r>
      <w:r>
        <w:rPr>
          <w:rFonts w:ascii="宋体" w:hAnsi="宋体" w:cs="宋体" w:hint="eastAsia"/>
          <w:szCs w:val="24"/>
          <w:u w:val="single"/>
        </w:rPr>
        <w:t xml:space="preserve">    </w:t>
      </w:r>
      <w:r>
        <w:rPr>
          <w:rFonts w:ascii="宋体" w:hAnsi="宋体" w:cs="宋体" w:hint="eastAsia"/>
          <w:szCs w:val="24"/>
        </w:rPr>
        <w:t>月</w:t>
      </w:r>
      <w:r>
        <w:rPr>
          <w:rFonts w:ascii="宋体" w:hAnsi="宋体" w:cs="宋体" w:hint="eastAsia"/>
          <w:szCs w:val="24"/>
          <w:u w:val="single"/>
        </w:rPr>
        <w:t xml:space="preserve">    </w:t>
      </w:r>
      <w:r>
        <w:rPr>
          <w:rFonts w:ascii="宋体" w:hAnsi="宋体" w:cs="宋体" w:hint="eastAsia"/>
          <w:szCs w:val="24"/>
        </w:rPr>
        <w:t>日起生效，特此声明。</w:t>
      </w:r>
    </w:p>
    <w:p w:rsidR="004004B1" w:rsidRDefault="004004B1">
      <w:pPr>
        <w:pStyle w:val="Chard"/>
        <w:tabs>
          <w:tab w:val="left" w:pos="360"/>
        </w:tabs>
        <w:spacing w:before="156" w:after="156"/>
        <w:ind w:firstLine="560"/>
        <w:rPr>
          <w:rFonts w:ascii="宋体" w:hAnsi="宋体" w:cs="宋体"/>
          <w:szCs w:val="24"/>
        </w:rPr>
      </w:pPr>
    </w:p>
    <w:p w:rsidR="004004B1" w:rsidRDefault="008D7277" w:rsidP="008D7277">
      <w:pPr>
        <w:pStyle w:val="Chard"/>
        <w:tabs>
          <w:tab w:val="left" w:pos="360"/>
        </w:tabs>
        <w:spacing w:before="156" w:after="156"/>
        <w:ind w:firstLineChars="1929" w:firstLine="4630"/>
        <w:rPr>
          <w:rFonts w:ascii="宋体" w:hAnsi="宋体" w:cs="宋体"/>
          <w:szCs w:val="24"/>
        </w:rPr>
      </w:pPr>
      <w:r>
        <w:rPr>
          <w:rFonts w:ascii="宋体" w:hAnsi="宋体" w:cs="宋体" w:hint="eastAsia"/>
          <w:szCs w:val="24"/>
        </w:rPr>
        <w:t xml:space="preserve">代理人（被授权人）： </w:t>
      </w:r>
      <w:r>
        <w:rPr>
          <w:rFonts w:ascii="宋体" w:hAnsi="宋体" w:cs="宋体" w:hint="eastAsia"/>
          <w:szCs w:val="24"/>
          <w:u w:val="single"/>
        </w:rPr>
        <w:t xml:space="preserve">              </w:t>
      </w:r>
      <w:r>
        <w:rPr>
          <w:rFonts w:ascii="宋体" w:hAnsi="宋体" w:cs="宋体" w:hint="eastAsia"/>
          <w:szCs w:val="24"/>
        </w:rPr>
        <w:t xml:space="preserve"> </w:t>
      </w:r>
    </w:p>
    <w:p w:rsidR="004004B1" w:rsidRDefault="008D7277" w:rsidP="008D7277">
      <w:pPr>
        <w:pStyle w:val="Chard"/>
        <w:tabs>
          <w:tab w:val="left" w:pos="360"/>
        </w:tabs>
        <w:spacing w:before="156" w:after="156"/>
        <w:ind w:firstLineChars="1929" w:firstLine="4630"/>
        <w:rPr>
          <w:rFonts w:ascii="宋体" w:hAnsi="宋体" w:cs="宋体"/>
          <w:szCs w:val="24"/>
        </w:rPr>
      </w:pPr>
      <w:r>
        <w:rPr>
          <w:rFonts w:ascii="宋体" w:hAnsi="宋体" w:cs="宋体" w:hint="eastAsia"/>
          <w:szCs w:val="24"/>
        </w:rPr>
        <w:t xml:space="preserve">单位名称： </w:t>
      </w:r>
      <w:r>
        <w:rPr>
          <w:rFonts w:ascii="宋体" w:hAnsi="宋体" w:cs="宋体" w:hint="eastAsia"/>
          <w:szCs w:val="24"/>
          <w:u w:val="single"/>
        </w:rPr>
        <w:t xml:space="preserve">                        </w:t>
      </w:r>
      <w:r>
        <w:rPr>
          <w:rFonts w:ascii="宋体" w:hAnsi="宋体" w:cs="宋体" w:hint="eastAsia"/>
          <w:szCs w:val="24"/>
        </w:rPr>
        <w:t xml:space="preserve"> </w:t>
      </w:r>
    </w:p>
    <w:p w:rsidR="004004B1" w:rsidRDefault="004004B1">
      <w:pPr>
        <w:pStyle w:val="Chard"/>
        <w:tabs>
          <w:tab w:val="left" w:pos="360"/>
        </w:tabs>
        <w:spacing w:before="156" w:after="156"/>
        <w:ind w:firstLine="560"/>
        <w:rPr>
          <w:rFonts w:ascii="宋体" w:hAnsi="宋体" w:cs="宋体"/>
          <w:szCs w:val="24"/>
        </w:rPr>
      </w:pPr>
    </w:p>
    <w:p w:rsidR="004004B1" w:rsidRDefault="004004B1">
      <w:pPr>
        <w:pStyle w:val="Chard"/>
        <w:tabs>
          <w:tab w:val="left" w:pos="360"/>
        </w:tabs>
        <w:spacing w:before="156" w:after="156"/>
        <w:ind w:firstLineChars="1631" w:firstLine="3914"/>
        <w:rPr>
          <w:rFonts w:ascii="宋体" w:hAnsi="宋体" w:cs="宋体"/>
          <w:szCs w:val="24"/>
        </w:rPr>
      </w:pPr>
    </w:p>
    <w:p w:rsidR="004004B1" w:rsidRDefault="008D7277" w:rsidP="008D7277">
      <w:pPr>
        <w:pStyle w:val="Chard"/>
        <w:tabs>
          <w:tab w:val="left" w:pos="360"/>
        </w:tabs>
        <w:spacing w:before="156" w:after="156"/>
        <w:ind w:firstLineChars="1929" w:firstLine="4630"/>
        <w:rPr>
          <w:rFonts w:ascii="宋体" w:hAnsi="宋体" w:cs="宋体"/>
          <w:szCs w:val="24"/>
          <w:u w:val="single"/>
        </w:rPr>
      </w:pPr>
      <w:r>
        <w:rPr>
          <w:rFonts w:ascii="宋体" w:hAnsi="宋体" w:cs="宋体" w:hint="eastAsia"/>
          <w:szCs w:val="24"/>
        </w:rPr>
        <w:t>授权单位盖章：</w:t>
      </w:r>
      <w:r>
        <w:rPr>
          <w:rFonts w:ascii="宋体" w:hAnsi="宋体" w:cs="宋体" w:hint="eastAsia"/>
          <w:szCs w:val="24"/>
          <w:u w:val="single"/>
        </w:rPr>
        <w:t xml:space="preserve">                     </w:t>
      </w:r>
    </w:p>
    <w:p w:rsidR="004004B1" w:rsidRDefault="008D7277" w:rsidP="008D7277">
      <w:pPr>
        <w:pStyle w:val="Chard"/>
        <w:tabs>
          <w:tab w:val="left" w:pos="360"/>
        </w:tabs>
        <w:spacing w:before="156" w:after="156"/>
        <w:ind w:firstLineChars="1929" w:firstLine="4630"/>
        <w:rPr>
          <w:rFonts w:ascii="宋体" w:hAnsi="宋体" w:cs="宋体"/>
          <w:szCs w:val="24"/>
          <w:u w:val="single"/>
        </w:rPr>
      </w:pPr>
      <w:r>
        <w:rPr>
          <w:rFonts w:ascii="宋体" w:hAnsi="宋体" w:cs="宋体" w:hint="eastAsia"/>
          <w:szCs w:val="24"/>
        </w:rPr>
        <w:t xml:space="preserve">单位名称： </w:t>
      </w:r>
      <w:r>
        <w:rPr>
          <w:rFonts w:ascii="宋体" w:hAnsi="宋体" w:cs="宋体" w:hint="eastAsia"/>
          <w:szCs w:val="24"/>
          <w:u w:val="single"/>
        </w:rPr>
        <w:t xml:space="preserve">                        </w:t>
      </w:r>
    </w:p>
    <w:p w:rsidR="004004B1" w:rsidRDefault="008D7277" w:rsidP="008D7277">
      <w:pPr>
        <w:pStyle w:val="Chard"/>
        <w:tabs>
          <w:tab w:val="left" w:pos="360"/>
        </w:tabs>
        <w:spacing w:before="156" w:after="156"/>
        <w:ind w:firstLineChars="1929" w:firstLine="4630"/>
        <w:rPr>
          <w:rFonts w:ascii="宋体" w:hAnsi="宋体" w:cs="宋体"/>
          <w:szCs w:val="24"/>
          <w:u w:val="single"/>
        </w:rPr>
      </w:pPr>
      <w:r>
        <w:rPr>
          <w:rFonts w:ascii="宋体" w:hAnsi="宋体" w:cs="宋体" w:hint="eastAsia"/>
          <w:szCs w:val="24"/>
        </w:rPr>
        <w:t>地址：</w:t>
      </w:r>
      <w:r>
        <w:rPr>
          <w:rFonts w:ascii="宋体" w:hAnsi="宋体" w:cs="宋体" w:hint="eastAsia"/>
          <w:szCs w:val="24"/>
          <w:u w:val="single"/>
        </w:rPr>
        <w:t xml:space="preserve">                            </w:t>
      </w:r>
    </w:p>
    <w:p w:rsidR="004004B1" w:rsidRDefault="008D7277" w:rsidP="008D7277">
      <w:pPr>
        <w:pStyle w:val="Chard"/>
        <w:tabs>
          <w:tab w:val="left" w:pos="360"/>
        </w:tabs>
        <w:spacing w:before="156" w:after="156"/>
        <w:ind w:firstLineChars="1929" w:firstLine="4630"/>
        <w:rPr>
          <w:rFonts w:ascii="宋体" w:hAnsi="宋体" w:cs="宋体"/>
          <w:szCs w:val="24"/>
        </w:rPr>
      </w:pPr>
      <w:r>
        <w:rPr>
          <w:rFonts w:ascii="宋体" w:hAnsi="宋体" w:cs="宋体" w:hint="eastAsia"/>
          <w:szCs w:val="24"/>
        </w:rPr>
        <w:t xml:space="preserve">日期： </w:t>
      </w:r>
      <w:r>
        <w:rPr>
          <w:rFonts w:ascii="宋体" w:hAnsi="宋体" w:cs="宋体" w:hint="eastAsia"/>
          <w:szCs w:val="24"/>
          <w:u w:val="single"/>
        </w:rPr>
        <w:t xml:space="preserve">                          </w:t>
      </w:r>
      <w:r>
        <w:rPr>
          <w:rFonts w:ascii="宋体" w:hAnsi="宋体" w:cs="宋体" w:hint="eastAsia"/>
          <w:szCs w:val="24"/>
        </w:rPr>
        <w:t xml:space="preserve">                    </w:t>
      </w:r>
      <w:bookmarkStart w:id="44" w:name="_Hlt26671380"/>
      <w:bookmarkStart w:id="45" w:name="_格式3__银行出具的资信证明"/>
      <w:bookmarkStart w:id="46" w:name="_Hlt26955070"/>
      <w:bookmarkEnd w:id="44"/>
      <w:bookmarkEnd w:id="45"/>
      <w:bookmarkEnd w:id="46"/>
    </w:p>
    <w:p w:rsidR="004004B1" w:rsidRDefault="004004B1">
      <w:pPr>
        <w:pStyle w:val="Chard"/>
        <w:tabs>
          <w:tab w:val="left" w:pos="360"/>
        </w:tabs>
        <w:spacing w:before="156" w:after="156"/>
        <w:ind w:firstLine="560"/>
        <w:rPr>
          <w:rFonts w:ascii="宋体" w:hAnsi="宋体" w:cs="宋体"/>
          <w:szCs w:val="24"/>
        </w:rPr>
      </w:pPr>
    </w:p>
    <w:p w:rsidR="004004B1" w:rsidRDefault="008D7277">
      <w:pPr>
        <w:pStyle w:val="Chard"/>
        <w:tabs>
          <w:tab w:val="left" w:pos="360"/>
        </w:tabs>
        <w:spacing w:before="156" w:after="156"/>
        <w:ind w:firstLine="560"/>
      </w:pPr>
      <w:r>
        <w:t xml:space="preserve"> </w:t>
      </w:r>
    </w:p>
    <w:p w:rsidR="004004B1" w:rsidRDefault="004004B1">
      <w:pPr>
        <w:pStyle w:val="Chard"/>
        <w:tabs>
          <w:tab w:val="left" w:pos="360"/>
        </w:tabs>
        <w:spacing w:before="156" w:after="156"/>
        <w:ind w:firstLine="560"/>
      </w:pPr>
    </w:p>
    <w:p w:rsidR="004004B1" w:rsidRDefault="004004B1">
      <w:pPr>
        <w:pStyle w:val="Chard"/>
        <w:tabs>
          <w:tab w:val="left" w:pos="360"/>
        </w:tabs>
        <w:spacing w:before="156" w:after="156"/>
        <w:ind w:firstLine="560"/>
      </w:pPr>
    </w:p>
    <w:p w:rsidR="004004B1" w:rsidRDefault="004004B1">
      <w:pPr>
        <w:rPr>
          <w:b/>
          <w:color w:val="000000"/>
          <w:sz w:val="36"/>
        </w:rPr>
      </w:pPr>
    </w:p>
    <w:p w:rsidR="004004B1" w:rsidRDefault="004004B1">
      <w:pPr>
        <w:rPr>
          <w:color w:val="000000"/>
        </w:rPr>
        <w:sectPr w:rsidR="004004B1">
          <w:pgSz w:w="11906" w:h="16838"/>
          <w:pgMar w:top="1440" w:right="1800" w:bottom="1440" w:left="1800" w:header="851" w:footer="992" w:gutter="0"/>
          <w:cols w:space="720"/>
          <w:docGrid w:type="lines" w:linePitch="312"/>
        </w:sectPr>
      </w:pPr>
    </w:p>
    <w:p w:rsidR="004004B1" w:rsidRDefault="008D7277">
      <w:pPr>
        <w:pStyle w:val="Chard"/>
        <w:tabs>
          <w:tab w:val="left" w:pos="360"/>
        </w:tabs>
        <w:spacing w:before="156" w:after="156"/>
        <w:ind w:firstLine="560"/>
        <w:rPr>
          <w:rFonts w:ascii="宋体"/>
          <w:b/>
          <w:bCs/>
          <w:sz w:val="44"/>
          <w:szCs w:val="44"/>
        </w:rPr>
      </w:pPr>
      <w:r>
        <w:rPr>
          <w:rFonts w:ascii="黑体" w:eastAsia="黑体" w:hAnsi="宋体" w:cs="黑体" w:hint="eastAsia"/>
          <w:sz w:val="28"/>
          <w:szCs w:val="28"/>
        </w:rPr>
        <w:lastRenderedPageBreak/>
        <w:t>参加投标活动前</w:t>
      </w:r>
      <w:r>
        <w:rPr>
          <w:rFonts w:ascii="黑体" w:eastAsia="黑体" w:hAnsi="宋体" w:cs="黑体"/>
          <w:sz w:val="28"/>
          <w:szCs w:val="28"/>
        </w:rPr>
        <w:t xml:space="preserve"> 3 </w:t>
      </w:r>
      <w:r>
        <w:rPr>
          <w:rFonts w:ascii="黑体" w:eastAsia="黑体" w:hAnsi="宋体" w:cs="黑体" w:hint="eastAsia"/>
          <w:sz w:val="28"/>
          <w:szCs w:val="28"/>
        </w:rPr>
        <w:t>年内在经营活动中没有重大违法记录的书面声明</w:t>
      </w:r>
      <w:r>
        <w:rPr>
          <w:rFonts w:ascii="宋体" w:hAnsi="宋体" w:cs="宋体"/>
          <w:b/>
          <w:bCs/>
        </w:rPr>
        <w:t xml:space="preserve">                      </w:t>
      </w:r>
      <w:r>
        <w:rPr>
          <w:rFonts w:ascii="宋体" w:hAnsi="宋体" w:cs="宋体"/>
          <w:b/>
          <w:bCs/>
          <w:sz w:val="44"/>
          <w:szCs w:val="44"/>
        </w:rPr>
        <w:t xml:space="preserve">   </w:t>
      </w:r>
    </w:p>
    <w:p w:rsidR="004004B1" w:rsidRDefault="004004B1">
      <w:pPr>
        <w:pStyle w:val="Chard"/>
        <w:tabs>
          <w:tab w:val="left" w:pos="360"/>
        </w:tabs>
        <w:spacing w:before="156" w:after="156"/>
        <w:ind w:firstLine="560"/>
        <w:rPr>
          <w:rFonts w:ascii="宋体"/>
          <w:b/>
          <w:bCs/>
          <w:sz w:val="28"/>
          <w:szCs w:val="28"/>
        </w:rPr>
      </w:pPr>
    </w:p>
    <w:p w:rsidR="004004B1" w:rsidRDefault="008D7277">
      <w:pPr>
        <w:jc w:val="center"/>
        <w:rPr>
          <w:rFonts w:ascii="宋体"/>
          <w:b/>
          <w:bCs/>
          <w:sz w:val="28"/>
          <w:szCs w:val="28"/>
        </w:rPr>
      </w:pPr>
      <w:r>
        <w:rPr>
          <w:rFonts w:ascii="宋体" w:hAnsi="宋体" w:cs="宋体" w:hint="eastAsia"/>
          <w:b/>
          <w:bCs/>
          <w:sz w:val="28"/>
          <w:szCs w:val="28"/>
        </w:rPr>
        <w:t>声</w:t>
      </w:r>
      <w:r>
        <w:rPr>
          <w:rFonts w:ascii="宋体" w:hAnsi="宋体" w:cs="宋体"/>
          <w:b/>
          <w:bCs/>
          <w:sz w:val="28"/>
          <w:szCs w:val="28"/>
        </w:rPr>
        <w:t xml:space="preserve">  </w:t>
      </w:r>
      <w:r>
        <w:rPr>
          <w:rFonts w:ascii="宋体" w:hAnsi="宋体" w:cs="宋体" w:hint="eastAsia"/>
          <w:b/>
          <w:bCs/>
          <w:sz w:val="28"/>
          <w:szCs w:val="28"/>
        </w:rPr>
        <w:t>明</w:t>
      </w:r>
    </w:p>
    <w:p w:rsidR="004004B1" w:rsidRDefault="008D7277" w:rsidP="008D7277">
      <w:pPr>
        <w:ind w:firstLineChars="236" w:firstLine="661"/>
        <w:rPr>
          <w:rFonts w:ascii="宋体"/>
          <w:sz w:val="28"/>
          <w:szCs w:val="28"/>
        </w:rPr>
      </w:pPr>
      <w:r>
        <w:rPr>
          <w:rFonts w:ascii="宋体" w:hAnsi="宋体" w:cs="宋体" w:hint="eastAsia"/>
          <w:sz w:val="28"/>
          <w:szCs w:val="28"/>
        </w:rPr>
        <w:t>我公司郑重声明：参加本次投标活动前</w:t>
      </w:r>
      <w:r>
        <w:rPr>
          <w:rFonts w:ascii="宋体" w:hAnsi="宋体" w:cs="宋体"/>
          <w:sz w:val="28"/>
          <w:szCs w:val="28"/>
        </w:rPr>
        <w:t xml:space="preserve"> 3 </w:t>
      </w:r>
      <w:r>
        <w:rPr>
          <w:rFonts w:ascii="宋体" w:hAnsi="宋体" w:cs="宋体" w:hint="eastAsia"/>
          <w:sz w:val="28"/>
          <w:szCs w:val="28"/>
        </w:rPr>
        <w:t>年内，我公司在经营活动中没有因违法经营受到刑事处罚或者责令停产停业、吊销许可证或者执照、较大数额罚款等行政处罚。</w:t>
      </w:r>
    </w:p>
    <w:p w:rsidR="004004B1" w:rsidRDefault="008D7277">
      <w:pPr>
        <w:rPr>
          <w:rFonts w:ascii="宋体"/>
          <w:sz w:val="28"/>
          <w:szCs w:val="28"/>
        </w:rPr>
      </w:pPr>
      <w:r>
        <w:rPr>
          <w:rFonts w:ascii="宋体" w:hAnsi="宋体" w:cs="宋体"/>
          <w:sz w:val="28"/>
          <w:szCs w:val="28"/>
        </w:rPr>
        <w:t xml:space="preserve">                                     </w:t>
      </w:r>
      <w:r>
        <w:rPr>
          <w:rFonts w:ascii="宋体" w:hAnsi="宋体" w:cs="宋体" w:hint="eastAsia"/>
          <w:sz w:val="28"/>
          <w:szCs w:val="28"/>
        </w:rPr>
        <w:t>投标人名称（公章）：</w:t>
      </w:r>
    </w:p>
    <w:p w:rsidR="004004B1" w:rsidRDefault="008D7277">
      <w:pPr>
        <w:rPr>
          <w:rFonts w:ascii="宋体"/>
          <w:sz w:val="28"/>
          <w:szCs w:val="28"/>
          <w:u w:val="single"/>
        </w:rPr>
      </w:pPr>
      <w:r>
        <w:rPr>
          <w:rFonts w:ascii="宋体" w:hAnsi="宋体" w:cs="宋体"/>
          <w:sz w:val="28"/>
          <w:szCs w:val="28"/>
        </w:rPr>
        <w:t xml:space="preserve">                                     </w:t>
      </w:r>
      <w:r>
        <w:rPr>
          <w:rFonts w:ascii="宋体" w:hAnsi="宋体" w:cs="宋体" w:hint="eastAsia"/>
          <w:sz w:val="28"/>
          <w:szCs w:val="28"/>
        </w:rPr>
        <w:t xml:space="preserve">授权代表签字: </w:t>
      </w:r>
      <w:r>
        <w:rPr>
          <w:rFonts w:ascii="宋体" w:hAnsi="宋体" w:cs="宋体" w:hint="eastAsia"/>
          <w:sz w:val="28"/>
          <w:szCs w:val="28"/>
          <w:u w:val="single"/>
        </w:rPr>
        <w:t xml:space="preserve">              </w:t>
      </w:r>
      <w:r>
        <w:rPr>
          <w:rFonts w:ascii="宋体" w:hAnsi="宋体" w:cs="宋体" w:hint="eastAsia"/>
          <w:sz w:val="28"/>
          <w:szCs w:val="28"/>
        </w:rPr>
        <w:t xml:space="preserve"> </w:t>
      </w:r>
    </w:p>
    <w:p w:rsidR="004004B1" w:rsidRDefault="008D7277">
      <w:pPr>
        <w:rPr>
          <w:rFonts w:ascii="宋体"/>
          <w:sz w:val="28"/>
          <w:szCs w:val="28"/>
        </w:rPr>
      </w:pPr>
      <w:r>
        <w:rPr>
          <w:rFonts w:ascii="宋体" w:hAnsi="宋体" w:cs="宋体"/>
          <w:sz w:val="28"/>
          <w:szCs w:val="28"/>
        </w:rPr>
        <w:t xml:space="preserve">                                     </w:t>
      </w:r>
      <w:r>
        <w:rPr>
          <w:rFonts w:ascii="宋体" w:hAnsi="宋体" w:cs="宋体" w:hint="eastAsia"/>
          <w:sz w:val="28"/>
          <w:szCs w:val="28"/>
        </w:rPr>
        <w:t>日期：</w:t>
      </w:r>
      <w:r>
        <w:rPr>
          <w:rFonts w:ascii="宋体" w:hAnsi="宋体" w:cs="宋体" w:hint="eastAsia"/>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w:t>
      </w:r>
    </w:p>
    <w:p w:rsidR="004004B1" w:rsidRDefault="004004B1">
      <w:pPr>
        <w:spacing w:line="560" w:lineRule="exact"/>
        <w:rPr>
          <w:b/>
          <w:bCs/>
          <w:kern w:val="0"/>
          <w:sz w:val="28"/>
          <w:szCs w:val="28"/>
        </w:rPr>
      </w:pPr>
      <w:bookmarkStart w:id="47" w:name="_Toc198954448"/>
      <w:bookmarkStart w:id="48" w:name="_Toc197181359"/>
      <w:bookmarkEnd w:id="47"/>
      <w:bookmarkEnd w:id="48"/>
    </w:p>
    <w:p w:rsidR="004004B1" w:rsidRDefault="004004B1">
      <w:pPr>
        <w:pStyle w:val="3"/>
        <w:jc w:val="center"/>
        <w:rPr>
          <w:rFonts w:ascii="黑体" w:eastAsia="黑体" w:hAnsi="宋体" w:cs="黑体"/>
          <w:b w:val="0"/>
          <w:bCs w:val="0"/>
          <w:sz w:val="30"/>
          <w:szCs w:val="30"/>
        </w:rPr>
      </w:pPr>
    </w:p>
    <w:p w:rsidR="004004B1" w:rsidRDefault="004004B1">
      <w:pPr>
        <w:pStyle w:val="3"/>
        <w:jc w:val="center"/>
        <w:rPr>
          <w:rFonts w:ascii="黑体" w:eastAsia="黑体" w:hAnsi="宋体" w:cs="黑体"/>
          <w:b w:val="0"/>
          <w:bCs w:val="0"/>
          <w:sz w:val="30"/>
          <w:szCs w:val="30"/>
        </w:rPr>
      </w:pPr>
    </w:p>
    <w:p w:rsidR="004004B1" w:rsidRDefault="004004B1">
      <w:pPr>
        <w:pStyle w:val="3"/>
        <w:jc w:val="center"/>
        <w:rPr>
          <w:rFonts w:ascii="黑体" w:eastAsia="黑体" w:hAnsi="宋体" w:cs="黑体"/>
          <w:b w:val="0"/>
          <w:bCs w:val="0"/>
          <w:sz w:val="30"/>
          <w:szCs w:val="30"/>
        </w:rPr>
      </w:pPr>
    </w:p>
    <w:p w:rsidR="004004B1" w:rsidRDefault="004004B1">
      <w:pPr>
        <w:pStyle w:val="3"/>
        <w:jc w:val="center"/>
        <w:rPr>
          <w:rFonts w:ascii="黑体" w:eastAsia="黑体" w:hAnsi="宋体" w:cs="黑体"/>
          <w:b w:val="0"/>
          <w:bCs w:val="0"/>
          <w:sz w:val="30"/>
          <w:szCs w:val="30"/>
        </w:rPr>
      </w:pPr>
    </w:p>
    <w:p w:rsidR="004004B1" w:rsidRDefault="004004B1">
      <w:pPr>
        <w:pStyle w:val="3"/>
        <w:jc w:val="center"/>
        <w:rPr>
          <w:rFonts w:ascii="黑体" w:eastAsia="黑体" w:hAnsi="宋体" w:cs="黑体"/>
          <w:b w:val="0"/>
          <w:bCs w:val="0"/>
          <w:sz w:val="30"/>
          <w:szCs w:val="30"/>
        </w:rPr>
      </w:pPr>
    </w:p>
    <w:p w:rsidR="004004B1" w:rsidRDefault="004004B1">
      <w:pPr>
        <w:pStyle w:val="3"/>
        <w:rPr>
          <w:rFonts w:ascii="黑体" w:eastAsia="黑体" w:hAnsi="宋体" w:cs="黑体"/>
          <w:b w:val="0"/>
          <w:bCs w:val="0"/>
          <w:sz w:val="30"/>
          <w:szCs w:val="30"/>
        </w:rPr>
      </w:pPr>
    </w:p>
    <w:p w:rsidR="004004B1" w:rsidRDefault="004004B1">
      <w:pPr>
        <w:pStyle w:val="a3"/>
        <w:rPr>
          <w:rFonts w:ascii="黑体" w:eastAsia="黑体" w:hAnsi="宋体" w:cs="黑体"/>
          <w:sz w:val="30"/>
          <w:szCs w:val="30"/>
        </w:rPr>
      </w:pPr>
    </w:p>
    <w:p w:rsidR="004004B1" w:rsidRDefault="004004B1">
      <w:pPr>
        <w:pStyle w:val="a3"/>
        <w:rPr>
          <w:rFonts w:ascii="黑体" w:eastAsia="黑体" w:hAnsi="宋体" w:cs="黑体"/>
          <w:sz w:val="30"/>
          <w:szCs w:val="30"/>
        </w:rPr>
      </w:pPr>
    </w:p>
    <w:p w:rsidR="004004B1" w:rsidRDefault="004004B1">
      <w:pPr>
        <w:pStyle w:val="a3"/>
        <w:rPr>
          <w:rFonts w:ascii="黑体" w:eastAsia="黑体" w:hAnsi="宋体" w:cs="黑体"/>
          <w:sz w:val="30"/>
          <w:szCs w:val="30"/>
        </w:rPr>
      </w:pPr>
    </w:p>
    <w:p w:rsidR="004004B1" w:rsidRDefault="004004B1">
      <w:pPr>
        <w:pStyle w:val="3"/>
        <w:jc w:val="center"/>
        <w:rPr>
          <w:rFonts w:ascii="黑体" w:eastAsia="黑体" w:hAnsi="宋体" w:cs="黑体"/>
          <w:b w:val="0"/>
          <w:bCs w:val="0"/>
          <w:sz w:val="30"/>
          <w:szCs w:val="30"/>
        </w:rPr>
      </w:pPr>
    </w:p>
    <w:p w:rsidR="004004B1" w:rsidRDefault="004004B1">
      <w:pPr>
        <w:pStyle w:val="3"/>
        <w:jc w:val="center"/>
        <w:rPr>
          <w:rFonts w:ascii="黑体" w:eastAsia="黑体" w:hAnsi="宋体" w:cs="黑体"/>
          <w:b w:val="0"/>
          <w:bCs w:val="0"/>
          <w:sz w:val="30"/>
          <w:szCs w:val="30"/>
        </w:rPr>
      </w:pPr>
    </w:p>
    <w:p w:rsidR="004004B1" w:rsidRDefault="008D7277">
      <w:pPr>
        <w:pStyle w:val="3"/>
        <w:jc w:val="center"/>
        <w:rPr>
          <w:rFonts w:ascii="黑体" w:eastAsia="黑体" w:hAnsi="宋体"/>
          <w:b w:val="0"/>
          <w:bCs w:val="0"/>
          <w:sz w:val="30"/>
          <w:szCs w:val="30"/>
        </w:rPr>
      </w:pPr>
      <w:bookmarkStart w:id="49" w:name="_Toc7478"/>
      <w:bookmarkStart w:id="50" w:name="_Toc28441"/>
      <w:r>
        <w:rPr>
          <w:rFonts w:ascii="黑体" w:eastAsia="黑体" w:hAnsi="宋体" w:cs="黑体" w:hint="eastAsia"/>
          <w:b w:val="0"/>
          <w:bCs w:val="0"/>
          <w:sz w:val="30"/>
          <w:szCs w:val="30"/>
        </w:rPr>
        <w:t>具备履行合同所必需的设备和专业技术能力的书面声明</w:t>
      </w:r>
      <w:bookmarkEnd w:id="49"/>
      <w:bookmarkEnd w:id="50"/>
    </w:p>
    <w:p w:rsidR="004004B1" w:rsidRDefault="008D7277">
      <w:pPr>
        <w:spacing w:line="460" w:lineRule="exact"/>
        <w:ind w:firstLine="492"/>
        <w:rPr>
          <w:rFonts w:ascii="宋体"/>
          <w:sz w:val="28"/>
          <w:szCs w:val="24"/>
        </w:rPr>
      </w:pPr>
      <w:r>
        <w:rPr>
          <w:rFonts w:ascii="宋体" w:hAnsi="宋体" w:cs="宋体" w:hint="eastAsia"/>
          <w:sz w:val="28"/>
          <w:szCs w:val="24"/>
        </w:rPr>
        <w:t>我公司郑重声明：我公司具备履行本项投标合同所必需的设备和专业技术能力，为履行本项投标合同我公司具备如下主要设备和主要专业技术能力：</w:t>
      </w:r>
    </w:p>
    <w:p w:rsidR="004004B1" w:rsidRDefault="008D7277">
      <w:pPr>
        <w:spacing w:line="460" w:lineRule="exact"/>
        <w:ind w:firstLine="492"/>
        <w:rPr>
          <w:rFonts w:ascii="宋体"/>
          <w:sz w:val="28"/>
          <w:szCs w:val="24"/>
        </w:rPr>
      </w:pPr>
      <w:r>
        <w:rPr>
          <w:rFonts w:ascii="宋体" w:hAnsi="宋体" w:cs="宋体" w:hint="eastAsia"/>
          <w:sz w:val="28"/>
          <w:szCs w:val="24"/>
        </w:rPr>
        <w:t>主要设备有：</w:t>
      </w:r>
      <w:r>
        <w:rPr>
          <w:rFonts w:ascii="宋体" w:hAnsi="宋体" w:cs="宋体"/>
          <w:sz w:val="28"/>
          <w:szCs w:val="24"/>
        </w:rPr>
        <w:t xml:space="preserve">  </w:t>
      </w:r>
      <w:r>
        <w:rPr>
          <w:rFonts w:ascii="宋体" w:hAnsi="宋体" w:cs="宋体" w:hint="eastAsia"/>
          <w:sz w:val="28"/>
          <w:szCs w:val="24"/>
        </w:rPr>
        <w:t>。（若有）</w:t>
      </w:r>
    </w:p>
    <w:p w:rsidR="004004B1" w:rsidRDefault="008D7277">
      <w:pPr>
        <w:spacing w:line="460" w:lineRule="exact"/>
        <w:ind w:firstLine="492"/>
        <w:rPr>
          <w:rFonts w:ascii="宋体"/>
          <w:sz w:val="28"/>
          <w:szCs w:val="24"/>
        </w:rPr>
      </w:pPr>
      <w:r>
        <w:rPr>
          <w:rFonts w:ascii="宋体" w:hAnsi="宋体" w:cs="宋体" w:hint="eastAsia"/>
          <w:sz w:val="28"/>
          <w:szCs w:val="24"/>
        </w:rPr>
        <w:t>主要专业技术能力有：</w:t>
      </w:r>
      <w:r>
        <w:rPr>
          <w:rFonts w:ascii="宋体" w:hAnsi="宋体" w:cs="宋体"/>
          <w:sz w:val="28"/>
          <w:szCs w:val="24"/>
        </w:rPr>
        <w:t xml:space="preserve">   </w:t>
      </w:r>
      <w:r>
        <w:rPr>
          <w:rFonts w:ascii="宋体" w:hAnsi="宋体" w:cs="宋体" w:hint="eastAsia"/>
          <w:sz w:val="28"/>
          <w:szCs w:val="24"/>
        </w:rPr>
        <w:t>。（若有）</w:t>
      </w:r>
    </w:p>
    <w:p w:rsidR="004004B1" w:rsidRDefault="008D7277">
      <w:pPr>
        <w:spacing w:line="460" w:lineRule="exact"/>
        <w:rPr>
          <w:rFonts w:ascii="宋体" w:hAnsi="宋体" w:cs="宋体"/>
          <w:sz w:val="28"/>
          <w:szCs w:val="24"/>
        </w:rPr>
      </w:pPr>
      <w:r>
        <w:rPr>
          <w:rFonts w:ascii="宋体" w:hAnsi="宋体" w:cs="宋体"/>
          <w:sz w:val="28"/>
          <w:szCs w:val="24"/>
        </w:rPr>
        <w:t xml:space="preserve">                                </w:t>
      </w:r>
      <w:r>
        <w:rPr>
          <w:rFonts w:ascii="宋体" w:hAnsi="宋体" w:cs="宋体" w:hint="eastAsia"/>
          <w:sz w:val="28"/>
          <w:szCs w:val="24"/>
        </w:rPr>
        <w:t xml:space="preserve">   </w:t>
      </w:r>
    </w:p>
    <w:p w:rsidR="004004B1" w:rsidRDefault="008D7277">
      <w:pPr>
        <w:spacing w:line="460" w:lineRule="exact"/>
        <w:ind w:firstLineChars="1900" w:firstLine="5320"/>
        <w:rPr>
          <w:rFonts w:ascii="宋体"/>
          <w:sz w:val="28"/>
          <w:szCs w:val="24"/>
        </w:rPr>
      </w:pPr>
      <w:r>
        <w:rPr>
          <w:rFonts w:ascii="宋体" w:hAnsi="宋体" w:cs="宋体"/>
          <w:sz w:val="28"/>
          <w:szCs w:val="24"/>
        </w:rPr>
        <w:t xml:space="preserve">      </w:t>
      </w:r>
      <w:r>
        <w:rPr>
          <w:rFonts w:ascii="宋体" w:hAnsi="宋体" w:cs="宋体" w:hint="eastAsia"/>
          <w:sz w:val="28"/>
          <w:szCs w:val="24"/>
        </w:rPr>
        <w:t>投标人名称（公章）：</w:t>
      </w:r>
    </w:p>
    <w:p w:rsidR="004004B1" w:rsidRDefault="008D7277">
      <w:pPr>
        <w:spacing w:line="460" w:lineRule="exact"/>
        <w:rPr>
          <w:rFonts w:ascii="宋体"/>
          <w:sz w:val="28"/>
          <w:szCs w:val="24"/>
        </w:rPr>
      </w:pPr>
      <w:r>
        <w:rPr>
          <w:rFonts w:ascii="宋体" w:hAnsi="宋体" w:cs="宋体"/>
          <w:sz w:val="28"/>
          <w:szCs w:val="24"/>
        </w:rPr>
        <w:t xml:space="preserve">                                     </w:t>
      </w:r>
    </w:p>
    <w:p w:rsidR="004004B1" w:rsidRDefault="008D7277">
      <w:pPr>
        <w:spacing w:line="460" w:lineRule="exact"/>
        <w:rPr>
          <w:rFonts w:ascii="宋体"/>
          <w:sz w:val="28"/>
          <w:szCs w:val="24"/>
        </w:rPr>
      </w:pPr>
      <w:r>
        <w:rPr>
          <w:rFonts w:ascii="宋体" w:hAnsi="宋体" w:cs="宋体"/>
          <w:sz w:val="28"/>
          <w:szCs w:val="24"/>
        </w:rPr>
        <w:t xml:space="preserve">                                    </w:t>
      </w:r>
      <w:r>
        <w:rPr>
          <w:rFonts w:ascii="宋体" w:hAnsi="宋体" w:cs="宋体" w:hint="eastAsia"/>
          <w:sz w:val="28"/>
          <w:szCs w:val="24"/>
        </w:rPr>
        <w:t>日期：</w:t>
      </w:r>
      <w:r>
        <w:rPr>
          <w:rFonts w:ascii="宋体" w:hAnsi="宋体" w:cs="宋体" w:hint="eastAsia"/>
          <w:sz w:val="28"/>
          <w:szCs w:val="24"/>
          <w:u w:val="single"/>
        </w:rPr>
        <w:t xml:space="preserve">       </w:t>
      </w:r>
      <w:r>
        <w:rPr>
          <w:rFonts w:ascii="宋体" w:hAnsi="宋体" w:cs="宋体" w:hint="eastAsia"/>
          <w:sz w:val="28"/>
          <w:szCs w:val="24"/>
        </w:rPr>
        <w:t>年</w:t>
      </w:r>
      <w:r>
        <w:rPr>
          <w:rFonts w:ascii="宋体" w:hAnsi="宋体" w:cs="宋体"/>
          <w:sz w:val="28"/>
          <w:szCs w:val="24"/>
          <w:u w:val="single"/>
        </w:rPr>
        <w:t xml:space="preserve">    </w:t>
      </w:r>
      <w:r>
        <w:rPr>
          <w:rFonts w:ascii="宋体" w:hAnsi="宋体" w:cs="宋体" w:hint="eastAsia"/>
          <w:sz w:val="28"/>
          <w:szCs w:val="24"/>
        </w:rPr>
        <w:t>月</w:t>
      </w:r>
      <w:r>
        <w:rPr>
          <w:rFonts w:ascii="宋体" w:hAnsi="宋体" w:cs="宋体"/>
          <w:sz w:val="28"/>
          <w:szCs w:val="24"/>
          <w:u w:val="single"/>
        </w:rPr>
        <w:t xml:space="preserve">    </w:t>
      </w:r>
      <w:r>
        <w:rPr>
          <w:rFonts w:ascii="宋体" w:hAnsi="宋体" w:cs="宋体" w:hint="eastAsia"/>
          <w:sz w:val="28"/>
          <w:szCs w:val="24"/>
        </w:rPr>
        <w:t>日</w:t>
      </w:r>
    </w:p>
    <w:p w:rsidR="004004B1" w:rsidRDefault="004004B1">
      <w:pPr>
        <w:spacing w:line="460" w:lineRule="exact"/>
        <w:rPr>
          <w:rFonts w:ascii="宋体"/>
          <w:sz w:val="28"/>
          <w:szCs w:val="24"/>
        </w:rPr>
      </w:pPr>
    </w:p>
    <w:bookmarkEnd w:id="19"/>
    <w:p w:rsidR="004004B1" w:rsidRDefault="004004B1">
      <w:pPr>
        <w:pStyle w:val="22"/>
        <w:rPr>
          <w:sz w:val="24"/>
        </w:rPr>
      </w:pPr>
    </w:p>
    <w:p w:rsidR="004004B1" w:rsidRDefault="004004B1"/>
    <w:sectPr w:rsidR="004004B1" w:rsidSect="004004B1">
      <w:footerReference w:type="default" r:id="rId15"/>
      <w:footerReference w:type="first" r:id="rId16"/>
      <w:pgSz w:w="11906" w:h="16838"/>
      <w:pgMar w:top="1247" w:right="1287" w:bottom="1247" w:left="1622" w:header="851" w:footer="992"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7AE" w:rsidRDefault="007267AE" w:rsidP="004004B1">
      <w:r>
        <w:separator/>
      </w:r>
    </w:p>
  </w:endnote>
  <w:endnote w:type="continuationSeparator" w:id="0">
    <w:p w:rsidR="007267AE" w:rsidRDefault="007267AE" w:rsidP="004004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长城仿宋">
    <w:altName w:val="黑体"/>
    <w:charset w:val="86"/>
    <w:family w:val="moder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等线">
    <w:altName w:val="Arial Unicode MS"/>
    <w:charset w:val="86"/>
    <w:family w:val="auto"/>
    <w:pitch w:val="default"/>
    <w:sig w:usb0="00000000" w:usb1="00000000" w:usb2="00000016" w:usb3="00000000" w:csb0="0004000F" w:csb1="00000000"/>
  </w:font>
  <w:font w:name="仿宋">
    <w:altName w:val="Arial Unicode MS"/>
    <w:charset w:val="86"/>
    <w:family w:val="swiss"/>
    <w:pitch w:val="default"/>
    <w:sig w:usb0="00000000"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7" w:rsidRDefault="008D7277">
    <w:pPr>
      <w:pStyle w:val="a7"/>
      <w:spacing w:line="14" w:lineRule="auto"/>
      <w:rPr>
        <w:sz w:val="20"/>
      </w:rPr>
    </w:pPr>
    <w:r w:rsidRPr="004004B1">
      <w:pict>
        <v:shapetype id="_x0000_t202" coordsize="21600,21600" o:spt="202" path="m,l,21600r21600,l21600,xe">
          <v:stroke joinstyle="miter"/>
          <v:path gradientshapeok="t" o:connecttype="rect"/>
        </v:shapetype>
        <v:shape id="_x0000_s1026" type="#_x0000_t202" style="position:absolute;left:0;text-align:left;margin-left:0;margin-top:786.55pt;width:26pt;height:11.85pt;z-index:251655168;mso-position-horizontal:center;mso-position-horizontal-relative:margin;mso-position-vertical-relative:page" o:gfxdata="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nU6qNtcAAAAJ&#10;AQAADwAAAAAAAAABACAAAAAiAAAAZHJzL2Rvd25yZXYueG1sUEsBAhQAFAAAAAgAh07iQIZdnGSr&#10;AQAAOgMAAA4AAAAAAAAAAQAgAAAAJgEAAGRycy9lMm9Eb2MueG1sUEsFBgAAAAAGAAYAWQEAAEMF&#10;AAAAAA==&#10;" filled="f" stroked="f">
          <v:textbox inset="0,0,0,0">
            <w:txbxContent>
              <w:p w:rsidR="008D7277" w:rsidRDefault="008D7277">
                <w:pPr>
                  <w:spacing w:line="220" w:lineRule="exact"/>
                  <w:ind w:left="40"/>
                  <w:jc w:val="left"/>
                  <w:rPr>
                    <w:sz w:val="18"/>
                  </w:rPr>
                </w:pPr>
                <w:r>
                  <w:fldChar w:fldCharType="begin"/>
                </w:r>
                <w:r>
                  <w:rPr>
                    <w:sz w:val="18"/>
                  </w:rPr>
                  <w:instrText xml:space="preserve"> PAGE </w:instrText>
                </w:r>
                <w:r>
                  <w:fldChar w:fldCharType="separate"/>
                </w:r>
                <w:r w:rsidR="0015297A">
                  <w:rPr>
                    <w:noProof/>
                    <w:sz w:val="18"/>
                  </w:rPr>
                  <w:t>20</w:t>
                </w:r>
                <w:r>
                  <w:fldChar w:fldCharType="end"/>
                </w:r>
              </w:p>
            </w:txbxContent>
          </v:textbox>
          <w10:wrap anchorx="margin"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7" w:rsidRDefault="008D7277">
    <w:pPr>
      <w:pStyle w:val="a7"/>
      <w:spacing w:line="14" w:lineRule="auto"/>
      <w:rPr>
        <w:sz w:val="20"/>
      </w:rPr>
    </w:pPr>
    <w:r w:rsidRPr="004004B1">
      <w:pict>
        <v:shapetype id="_x0000_t202" coordsize="21600,21600" o:spt="202" path="m,l,21600r21600,l21600,xe">
          <v:stroke joinstyle="miter"/>
          <v:path gradientshapeok="t" o:connecttype="rect"/>
        </v:shapetype>
        <v:shape id="文本框 3" o:spid="_x0000_s1031" type="#_x0000_t202" style="position:absolute;left:0;text-align:left;margin-left:0;margin-top:786.55pt;width:26pt;height:11.85pt;z-index:251657216;mso-position-horizontal:center;mso-position-horizontal-relative:margin;mso-position-vertical-relative:page" o:gfxdata="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nU6qNtcAAAAJ&#10;AQAADwAAAAAAAAABACAAAAAiAAAAZHJzL2Rvd25yZXYueG1sUEsBAhQAFAAAAAgAh07iQIvCMXur&#10;AQAAOgMAAA4AAAAAAAAAAQAgAAAAJgEAAGRycy9lMm9Eb2MueG1sUEsFBgAAAAAGAAYAWQEAAEMF&#10;AAAAAA==&#10;" filled="f" stroked="f">
          <v:textbox inset="0,0,0,0">
            <w:txbxContent>
              <w:p w:rsidR="008D7277" w:rsidRDefault="008D7277">
                <w:pPr>
                  <w:spacing w:line="220" w:lineRule="exact"/>
                  <w:ind w:left="40"/>
                  <w:jc w:val="left"/>
                  <w:rPr>
                    <w:sz w:val="18"/>
                  </w:rPr>
                </w:pPr>
                <w:r>
                  <w:fldChar w:fldCharType="begin"/>
                </w:r>
                <w:r>
                  <w:rPr>
                    <w:sz w:val="18"/>
                  </w:rPr>
                  <w:instrText xml:space="preserve"> PAGE </w:instrText>
                </w:r>
                <w:r>
                  <w:fldChar w:fldCharType="separate"/>
                </w:r>
                <w:r w:rsidR="0015297A">
                  <w:rPr>
                    <w:noProof/>
                    <w:sz w:val="18"/>
                  </w:rPr>
                  <w:t>24</w:t>
                </w:r>
                <w:r>
                  <w:fldChar w:fldCharType="end"/>
                </w:r>
              </w:p>
            </w:txbxContent>
          </v:textbox>
          <w10:wrap anchorx="margin"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7" w:rsidRDefault="008D7277">
    <w:pPr>
      <w:pStyle w:val="ac"/>
      <w:framePr w:wrap="around" w:vAnchor="text" w:hAnchor="margin" w:xAlign="center" w:y="1"/>
      <w:rPr>
        <w:rStyle w:val="af2"/>
        <w:rFonts w:hint="default"/>
      </w:rPr>
    </w:pPr>
    <w:r>
      <w:fldChar w:fldCharType="begin"/>
    </w:r>
    <w:r>
      <w:rPr>
        <w:rStyle w:val="af2"/>
        <w:rFonts w:hint="default"/>
      </w:rPr>
      <w:instrText xml:space="preserve">PAGE  </w:instrText>
    </w:r>
    <w:r>
      <w:fldChar w:fldCharType="separate"/>
    </w:r>
    <w:r>
      <w:rPr>
        <w:rStyle w:val="af2"/>
        <w:rFonts w:hint="default"/>
      </w:rPr>
      <w:t>1</w:t>
    </w:r>
    <w:r>
      <w:fldChar w:fldCharType="end"/>
    </w:r>
  </w:p>
  <w:p w:rsidR="008D7277" w:rsidRDefault="008D7277">
    <w:pPr>
      <w:pStyle w:val="ac"/>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7" w:rsidRDefault="008D7277">
    <w:pPr>
      <w:pStyle w:val="ac"/>
      <w:ind w:right="360"/>
    </w:pPr>
    <w:r>
      <w:pict>
        <v:shapetype id="_x0000_t202" coordsize="21600,21600" o:spt="202" path="m,l,21600r21600,l21600,xe">
          <v:stroke joinstyle="miter"/>
          <v:path gradientshapeok="t" o:connecttype="rect"/>
        </v:shapetype>
        <v:shape id="_x0000_s1029"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ybatZq8BAABL&#10;AwAADgAAAAAAAAABACAAAAAeAQAAZHJzL2Uyb0RvYy54bWxQSwUGAAAAAAYABgBZAQAAPwUAAAAA&#10;" filled="f" stroked="f">
          <v:textbox style="mso-fit-shape-to-text:t" inset="0,0,0,0">
            <w:txbxContent>
              <w:p w:rsidR="008D7277" w:rsidRDefault="008D7277">
                <w:pPr>
                  <w:pStyle w:val="ac"/>
                  <w:rPr>
                    <w:rStyle w:val="af2"/>
                    <w:rFonts w:hint="default"/>
                    <w:sz w:val="21"/>
                    <w:szCs w:val="21"/>
                  </w:rPr>
                </w:pPr>
                <w:r>
                  <w:rPr>
                    <w:rFonts w:ascii="宋体" w:hAnsi="宋体"/>
                    <w:sz w:val="21"/>
                    <w:szCs w:val="21"/>
                  </w:rPr>
                  <w:fldChar w:fldCharType="begin"/>
                </w:r>
                <w:r>
                  <w:rPr>
                    <w:rStyle w:val="af2"/>
                    <w:rFonts w:hint="default"/>
                    <w:sz w:val="21"/>
                    <w:szCs w:val="21"/>
                  </w:rPr>
                  <w:instrText xml:space="preserve">PAGE  </w:instrText>
                </w:r>
                <w:r>
                  <w:rPr>
                    <w:rFonts w:ascii="宋体" w:hAnsi="宋体"/>
                    <w:sz w:val="21"/>
                    <w:szCs w:val="21"/>
                  </w:rPr>
                  <w:fldChar w:fldCharType="separate"/>
                </w:r>
                <w:r w:rsidR="0015297A">
                  <w:rPr>
                    <w:rStyle w:val="af2"/>
                    <w:rFonts w:hint="default"/>
                    <w:noProof/>
                    <w:sz w:val="21"/>
                    <w:szCs w:val="21"/>
                  </w:rPr>
                  <w:t>28</w:t>
                </w:r>
                <w:r>
                  <w:rPr>
                    <w:rFonts w:ascii="宋体" w:hAnsi="宋体"/>
                    <w:sz w:val="21"/>
                    <w:szCs w:val="21"/>
                  </w:rPr>
                  <w:fldChar w:fldCharType="end"/>
                </w:r>
              </w:p>
              <w:p w:rsidR="008D7277" w:rsidRDefault="008D7277"/>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7" w:rsidRDefault="008D7277">
    <w:pPr>
      <w:pStyle w:val="ac"/>
      <w:jc w:val="center"/>
    </w:pPr>
    <w:r>
      <w:pict>
        <v:shapetype id="_x0000_t202" coordsize="21600,21600" o:spt="202" path="m,l,21600r21600,l21600,xe">
          <v:stroke joinstyle="miter"/>
          <v:path gradientshapeok="t" o:connecttype="rect"/>
        </v:shapetype>
        <v:shape id="文本框 4" o:spid="_x0000_s1030" type="#_x0000_t202" style="position:absolute;left:0;text-align:left;margin-left:0;margin-top:0;width:2in;height:2in;z-index:251660288;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3Qk5U68BAABL&#10;AwAADgAAAAAAAAABACAAAAAeAQAAZHJzL2Uyb0RvYy54bWxQSwUGAAAAAAYABgBZAQAAPwUAAAAA&#10;" filled="f" stroked="f">
          <v:textbox style="mso-fit-shape-to-text:t" inset="0,0,0,0">
            <w:txbxContent>
              <w:p w:rsidR="008D7277" w:rsidRDefault="008D7277">
                <w:pPr>
                  <w:pStyle w:val="ac"/>
                </w:pPr>
                <w:fldSimple w:instr=" PAGE  \* MERGEFORMAT ">
                  <w:r w:rsidR="0015297A">
                    <w:rPr>
                      <w:noProof/>
                    </w:rPr>
                    <w:t>26</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7" w:rsidRDefault="008D7277">
    <w:pPr>
      <w:pStyle w:val="ac"/>
      <w:ind w:right="360"/>
    </w:pPr>
    <w:r>
      <w:pict>
        <v:shapetype id="_x0000_t202" coordsize="21600,21600" o:spt="202" path="m,l,21600r21600,l21600,xe">
          <v:stroke joinstyle="miter"/>
          <v:path gradientshapeok="t" o:connecttype="rect"/>
        </v:shapetype>
        <v:shape id="文本框 5" o:spid="_x0000_s1027" type="#_x0000_t202" style="position:absolute;margin-left:0;margin-top:0;width:2in;height:2in;z-index:25165619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C6fWjq8BAABL&#10;AwAADgAAAAAAAAABACAAAAAeAQAAZHJzL2Uyb0RvYy54bWxQSwUGAAAAAAYABgBZAQAAPwUAAAAA&#10;" filled="f" stroked="f">
          <v:textbox style="mso-fit-shape-to-text:t" inset="0,0,0,0">
            <w:txbxContent>
              <w:p w:rsidR="008D7277" w:rsidRDefault="008D7277">
                <w:pPr>
                  <w:pStyle w:val="ac"/>
                  <w:rPr>
                    <w:rStyle w:val="af2"/>
                    <w:rFonts w:hint="default"/>
                    <w:sz w:val="21"/>
                    <w:szCs w:val="21"/>
                  </w:rPr>
                </w:pPr>
                <w:r>
                  <w:rPr>
                    <w:rFonts w:ascii="宋体" w:hAnsi="宋体"/>
                    <w:sz w:val="21"/>
                    <w:szCs w:val="21"/>
                  </w:rPr>
                  <w:fldChar w:fldCharType="begin"/>
                </w:r>
                <w:r>
                  <w:rPr>
                    <w:rStyle w:val="af2"/>
                    <w:rFonts w:hint="default"/>
                    <w:sz w:val="21"/>
                    <w:szCs w:val="21"/>
                  </w:rPr>
                  <w:instrText xml:space="preserve">PAGE  </w:instrText>
                </w:r>
                <w:r>
                  <w:rPr>
                    <w:rFonts w:ascii="宋体" w:hAnsi="宋体"/>
                    <w:sz w:val="21"/>
                    <w:szCs w:val="21"/>
                  </w:rPr>
                  <w:fldChar w:fldCharType="separate"/>
                </w:r>
                <w:r w:rsidR="0015297A">
                  <w:rPr>
                    <w:rStyle w:val="af2"/>
                    <w:rFonts w:hint="default"/>
                    <w:noProof/>
                    <w:sz w:val="21"/>
                    <w:szCs w:val="21"/>
                  </w:rPr>
                  <w:t>40</w:t>
                </w:r>
                <w:r>
                  <w:rPr>
                    <w:rFonts w:ascii="宋体" w:hAnsi="宋体"/>
                    <w:sz w:val="21"/>
                    <w:szCs w:val="21"/>
                  </w:rPr>
                  <w:fldChar w:fldCharType="end"/>
                </w:r>
              </w:p>
              <w:p w:rsidR="008D7277" w:rsidRDefault="008D7277"/>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7" w:rsidRDefault="008D7277">
    <w:pPr>
      <w:pStyle w:val="ac"/>
      <w:jc w:val="center"/>
    </w:pPr>
    <w:r>
      <w:pict>
        <v:shapetype id="_x0000_t202" coordsize="21600,21600" o:spt="202" path="m,l,21600r21600,l21600,xe">
          <v:stroke joinstyle="miter"/>
          <v:path gradientshapeok="t" o:connecttype="rect"/>
        </v:shapetype>
        <v:shape id="文本框 6" o:spid="_x0000_s1028" type="#_x0000_t202" style="position:absolute;left:0;text-align:left;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PcRXPK8BAABL&#10;AwAADgAAAAAAAAABACAAAAAeAQAAZHJzL2Uyb0RvYy54bWxQSwUGAAAAAAYABgBZAQAAPwUAAAAA&#10;" filled="f" stroked="f">
          <v:textbox style="mso-fit-shape-to-text:t" inset="0,0,0,0">
            <w:txbxContent>
              <w:p w:rsidR="008D7277" w:rsidRDefault="008D7277">
                <w:pPr>
                  <w:pStyle w:val="ac"/>
                </w:pPr>
                <w:fldSimple w:instr=" PAGE  \* MERGEFORMAT ">
                  <w:r w:rsidR="0015297A">
                    <w:rPr>
                      <w:noProof/>
                    </w:rPr>
                    <w:t>39</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7AE" w:rsidRDefault="007267AE" w:rsidP="004004B1">
      <w:r>
        <w:separator/>
      </w:r>
    </w:p>
  </w:footnote>
  <w:footnote w:type="continuationSeparator" w:id="0">
    <w:p w:rsidR="007267AE" w:rsidRDefault="007267AE" w:rsidP="004004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7" w:rsidRDefault="008D7277">
    <w:pPr>
      <w:pStyle w:val="ad"/>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7" w:rsidRDefault="008D7277">
    <w:pPr>
      <w:pStyle w:val="ad"/>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C1E38"/>
    <w:multiLevelType w:val="multilevel"/>
    <w:tmpl w:val="20AC1E38"/>
    <w:lvl w:ilvl="0">
      <w:start w:val="2"/>
      <w:numFmt w:val="chineseCounting"/>
      <w:suff w:val="space"/>
      <w:lvlText w:val="第%1条"/>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54F65929"/>
    <w:multiLevelType w:val="singleLevel"/>
    <w:tmpl w:val="54F65929"/>
    <w:lvl w:ilvl="0">
      <w:start w:val="1"/>
      <w:numFmt w:val="decimal"/>
      <w:suff w:val="nothing"/>
      <w:lvlText w:val="（%1）"/>
      <w:lvlJc w:val="left"/>
    </w:lvl>
  </w:abstractNum>
  <w:abstractNum w:abstractNumId="2">
    <w:nsid w:val="5C172A1C"/>
    <w:multiLevelType w:val="multilevel"/>
    <w:tmpl w:val="5C172A1C"/>
    <w:lvl w:ilvl="0">
      <w:start w:val="3"/>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nsid w:val="69700BA2"/>
    <w:multiLevelType w:val="singleLevel"/>
    <w:tmpl w:val="69700BA2"/>
    <w:lvl w:ilvl="0">
      <w:start w:val="1"/>
      <w:numFmt w:val="decimal"/>
      <w:lvlText w:val="%1."/>
      <w:lvlJc w:val="left"/>
      <w:pPr>
        <w:tabs>
          <w:tab w:val="left" w:pos="312"/>
        </w:tabs>
      </w:pPr>
    </w:lvl>
  </w:abstractNum>
  <w:abstractNum w:abstractNumId="4">
    <w:nsid w:val="7DF97D1B"/>
    <w:multiLevelType w:val="singleLevel"/>
    <w:tmpl w:val="7DF97D1B"/>
    <w:lvl w:ilvl="0">
      <w:start w:val="5"/>
      <w:numFmt w:val="decimal"/>
      <w:suff w:val="space"/>
      <w:lvlText w:val="%1."/>
      <w:lvlJc w:val="left"/>
    </w:lvl>
  </w:abstractNum>
  <w:num w:numId="1">
    <w:abstractNumId w:val="4"/>
  </w:num>
  <w:num w:numId="2">
    <w:abstractNumId w:val="1"/>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43294"/>
    <w:rsid w:val="00025F66"/>
    <w:rsid w:val="000C0751"/>
    <w:rsid w:val="0015297A"/>
    <w:rsid w:val="00161F22"/>
    <w:rsid w:val="002659DF"/>
    <w:rsid w:val="002D5DCA"/>
    <w:rsid w:val="0034234D"/>
    <w:rsid w:val="00343294"/>
    <w:rsid w:val="00352DDA"/>
    <w:rsid w:val="003C0CA3"/>
    <w:rsid w:val="004004B1"/>
    <w:rsid w:val="0042065B"/>
    <w:rsid w:val="004920BB"/>
    <w:rsid w:val="004D0845"/>
    <w:rsid w:val="00537784"/>
    <w:rsid w:val="005666A5"/>
    <w:rsid w:val="005777D1"/>
    <w:rsid w:val="00586A1A"/>
    <w:rsid w:val="005900FD"/>
    <w:rsid w:val="0067151D"/>
    <w:rsid w:val="00725D1D"/>
    <w:rsid w:val="007267AE"/>
    <w:rsid w:val="007A15A9"/>
    <w:rsid w:val="00841936"/>
    <w:rsid w:val="008D7277"/>
    <w:rsid w:val="009328A8"/>
    <w:rsid w:val="00935439"/>
    <w:rsid w:val="009A3DAF"/>
    <w:rsid w:val="009C2D72"/>
    <w:rsid w:val="00A87D15"/>
    <w:rsid w:val="00B36590"/>
    <w:rsid w:val="00B42EB0"/>
    <w:rsid w:val="00B64EC3"/>
    <w:rsid w:val="00C234F1"/>
    <w:rsid w:val="00C31583"/>
    <w:rsid w:val="00C937A0"/>
    <w:rsid w:val="00D062A2"/>
    <w:rsid w:val="00D47E6F"/>
    <w:rsid w:val="00D55BF4"/>
    <w:rsid w:val="00DC6386"/>
    <w:rsid w:val="00E02B79"/>
    <w:rsid w:val="00E178DC"/>
    <w:rsid w:val="00ED2806"/>
    <w:rsid w:val="00F1755E"/>
    <w:rsid w:val="020206EC"/>
    <w:rsid w:val="199E78C3"/>
    <w:rsid w:val="1E2B7765"/>
    <w:rsid w:val="21723A32"/>
    <w:rsid w:val="22CD4FD3"/>
    <w:rsid w:val="25991AEA"/>
    <w:rsid w:val="2E701AD4"/>
    <w:rsid w:val="31261F52"/>
    <w:rsid w:val="31F8067B"/>
    <w:rsid w:val="3967054F"/>
    <w:rsid w:val="479A0CF5"/>
    <w:rsid w:val="4A322E36"/>
    <w:rsid w:val="501A48E1"/>
    <w:rsid w:val="522E7617"/>
    <w:rsid w:val="6BEC6084"/>
    <w:rsid w:val="725E6548"/>
    <w:rsid w:val="73156745"/>
    <w:rsid w:val="7F77252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004B1"/>
    <w:pPr>
      <w:widowControl w:val="0"/>
      <w:jc w:val="both"/>
    </w:pPr>
    <w:rPr>
      <w:rFonts w:ascii="Times New Roman" w:eastAsia="宋体" w:hAnsi="Times New Roman" w:cs="Times New Roman"/>
      <w:kern w:val="2"/>
      <w:sz w:val="21"/>
    </w:rPr>
  </w:style>
  <w:style w:type="paragraph" w:styleId="1">
    <w:name w:val="heading 1"/>
    <w:basedOn w:val="a"/>
    <w:next w:val="a"/>
    <w:link w:val="1Char"/>
    <w:qFormat/>
    <w:rsid w:val="004004B1"/>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Char"/>
    <w:qFormat/>
    <w:rsid w:val="004004B1"/>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Char"/>
    <w:qFormat/>
    <w:rsid w:val="004004B1"/>
    <w:pPr>
      <w:keepNext/>
      <w:keepLines/>
      <w:spacing w:before="260" w:after="260" w:line="416" w:lineRule="auto"/>
      <w:outlineLvl w:val="2"/>
    </w:pPr>
    <w:rPr>
      <w:rFonts w:ascii="Calibri" w:hAnsi="Calibri"/>
      <w:b/>
      <w:bCs/>
      <w:kern w:val="0"/>
      <w:sz w:val="32"/>
      <w:szCs w:val="32"/>
    </w:rPr>
  </w:style>
  <w:style w:type="paragraph" w:styleId="4">
    <w:name w:val="heading 4"/>
    <w:basedOn w:val="a"/>
    <w:next w:val="a"/>
    <w:link w:val="4Char"/>
    <w:qFormat/>
    <w:rsid w:val="004004B1"/>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next w:val="a"/>
    <w:link w:val="5Char"/>
    <w:qFormat/>
    <w:rsid w:val="004004B1"/>
    <w:pPr>
      <w:keepNext/>
      <w:keepLines/>
      <w:spacing w:before="280" w:after="290" w:line="376" w:lineRule="auto"/>
      <w:outlineLvl w:val="4"/>
    </w:pPr>
    <w:rPr>
      <w:b/>
      <w:bCs/>
      <w:kern w:val="0"/>
      <w:sz w:val="28"/>
      <w:szCs w:val="28"/>
    </w:rPr>
  </w:style>
  <w:style w:type="paragraph" w:styleId="6">
    <w:name w:val="heading 6"/>
    <w:basedOn w:val="a"/>
    <w:next w:val="a"/>
    <w:link w:val="6Char"/>
    <w:qFormat/>
    <w:rsid w:val="004004B1"/>
    <w:pPr>
      <w:keepNext/>
      <w:keepLines/>
      <w:spacing w:before="240" w:after="64" w:line="317" w:lineRule="auto"/>
      <w:outlineLvl w:val="5"/>
    </w:pPr>
    <w:rPr>
      <w:rFonts w:ascii="Arial" w:eastAsia="黑体" w:hAnsi="Arial"/>
      <w:b/>
      <w:bCs/>
      <w:kern w:val="0"/>
      <w:sz w:val="24"/>
      <w:szCs w:val="24"/>
    </w:rPr>
  </w:style>
  <w:style w:type="paragraph" w:styleId="7">
    <w:name w:val="heading 7"/>
    <w:basedOn w:val="a"/>
    <w:next w:val="a"/>
    <w:link w:val="7Char"/>
    <w:qFormat/>
    <w:rsid w:val="004004B1"/>
    <w:pPr>
      <w:keepNext/>
      <w:keepLines/>
      <w:spacing w:before="240" w:after="64" w:line="320" w:lineRule="auto"/>
      <w:outlineLvl w:val="6"/>
    </w:pPr>
    <w:rPr>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uiPriority w:val="99"/>
    <w:qFormat/>
    <w:rsid w:val="004004B1"/>
    <w:pPr>
      <w:ind w:firstLine="420"/>
    </w:pPr>
    <w:rPr>
      <w:sz w:val="14"/>
    </w:rPr>
  </w:style>
  <w:style w:type="paragraph" w:styleId="a4">
    <w:name w:val="caption"/>
    <w:basedOn w:val="a"/>
    <w:next w:val="a"/>
    <w:qFormat/>
    <w:rsid w:val="004004B1"/>
    <w:pPr>
      <w:spacing w:before="152" w:after="160"/>
    </w:pPr>
    <w:rPr>
      <w:rFonts w:ascii="Arial" w:eastAsia="黑体" w:hAnsi="Arial" w:cs="Arial"/>
      <w:sz w:val="20"/>
    </w:rPr>
  </w:style>
  <w:style w:type="paragraph" w:styleId="a5">
    <w:name w:val="Document Map"/>
    <w:basedOn w:val="a"/>
    <w:link w:val="Char2"/>
    <w:uiPriority w:val="99"/>
    <w:qFormat/>
    <w:rsid w:val="004004B1"/>
    <w:pPr>
      <w:shd w:val="clear" w:color="auto" w:fill="000080"/>
    </w:pPr>
    <w:rPr>
      <w:rFonts w:ascii="宋体"/>
      <w:sz w:val="18"/>
      <w:szCs w:val="18"/>
      <w:shd w:val="clear" w:color="auto" w:fill="000080"/>
    </w:rPr>
  </w:style>
  <w:style w:type="paragraph" w:styleId="a6">
    <w:name w:val="annotation text"/>
    <w:basedOn w:val="a"/>
    <w:link w:val="Char1"/>
    <w:uiPriority w:val="99"/>
    <w:unhideWhenUsed/>
    <w:qFormat/>
    <w:rsid w:val="004004B1"/>
    <w:pPr>
      <w:jc w:val="left"/>
    </w:pPr>
    <w:rPr>
      <w:rFonts w:eastAsiaTheme="minorEastAsia" w:cstheme="minorBidi"/>
      <w:szCs w:val="22"/>
    </w:rPr>
  </w:style>
  <w:style w:type="paragraph" w:styleId="a7">
    <w:name w:val="Body Text"/>
    <w:basedOn w:val="a"/>
    <w:link w:val="Char20"/>
    <w:uiPriority w:val="99"/>
    <w:qFormat/>
    <w:rsid w:val="004004B1"/>
    <w:pPr>
      <w:spacing w:after="120"/>
    </w:pPr>
  </w:style>
  <w:style w:type="paragraph" w:styleId="a8">
    <w:name w:val="Body Text Indent"/>
    <w:basedOn w:val="a"/>
    <w:link w:val="Char10"/>
    <w:qFormat/>
    <w:rsid w:val="004004B1"/>
    <w:pPr>
      <w:spacing w:after="120"/>
      <w:ind w:leftChars="200" w:left="420"/>
    </w:pPr>
  </w:style>
  <w:style w:type="paragraph" w:styleId="30">
    <w:name w:val="toc 3"/>
    <w:basedOn w:val="a"/>
    <w:next w:val="a"/>
    <w:uiPriority w:val="39"/>
    <w:unhideWhenUsed/>
    <w:qFormat/>
    <w:rsid w:val="004004B1"/>
    <w:pPr>
      <w:widowControl/>
      <w:spacing w:after="100" w:line="276" w:lineRule="auto"/>
      <w:ind w:left="440"/>
      <w:jc w:val="left"/>
    </w:pPr>
    <w:rPr>
      <w:rFonts w:ascii="Calibri" w:hAnsi="Calibri"/>
      <w:kern w:val="0"/>
      <w:sz w:val="22"/>
      <w:szCs w:val="22"/>
    </w:rPr>
  </w:style>
  <w:style w:type="paragraph" w:styleId="a9">
    <w:name w:val="Plain Text"/>
    <w:basedOn w:val="a"/>
    <w:link w:val="Char3"/>
    <w:uiPriority w:val="99"/>
    <w:qFormat/>
    <w:rsid w:val="004004B1"/>
    <w:rPr>
      <w:rFonts w:ascii="宋体" w:hAnsi="Courier New" w:cs="Courier New"/>
      <w:szCs w:val="21"/>
    </w:rPr>
  </w:style>
  <w:style w:type="paragraph" w:styleId="aa">
    <w:name w:val="Date"/>
    <w:basedOn w:val="a"/>
    <w:next w:val="a"/>
    <w:link w:val="Char11"/>
    <w:qFormat/>
    <w:rsid w:val="004004B1"/>
    <w:pPr>
      <w:ind w:leftChars="2500" w:left="100"/>
    </w:pPr>
  </w:style>
  <w:style w:type="paragraph" w:styleId="20">
    <w:name w:val="Body Text Indent 2"/>
    <w:basedOn w:val="a"/>
    <w:link w:val="2Char1"/>
    <w:qFormat/>
    <w:rsid w:val="004004B1"/>
    <w:pPr>
      <w:spacing w:after="120" w:line="480" w:lineRule="auto"/>
      <w:ind w:leftChars="200" w:left="420"/>
    </w:pPr>
  </w:style>
  <w:style w:type="paragraph" w:styleId="ab">
    <w:name w:val="Balloon Text"/>
    <w:basedOn w:val="a"/>
    <w:link w:val="Char12"/>
    <w:qFormat/>
    <w:rsid w:val="004004B1"/>
    <w:rPr>
      <w:sz w:val="18"/>
      <w:szCs w:val="18"/>
    </w:rPr>
  </w:style>
  <w:style w:type="paragraph" w:styleId="ac">
    <w:name w:val="footer"/>
    <w:basedOn w:val="a"/>
    <w:link w:val="Char0"/>
    <w:unhideWhenUsed/>
    <w:qFormat/>
    <w:rsid w:val="004004B1"/>
    <w:pPr>
      <w:tabs>
        <w:tab w:val="center" w:pos="4153"/>
        <w:tab w:val="right" w:pos="8306"/>
      </w:tabs>
      <w:snapToGrid w:val="0"/>
      <w:jc w:val="left"/>
    </w:pPr>
    <w:rPr>
      <w:sz w:val="18"/>
      <w:szCs w:val="18"/>
    </w:rPr>
  </w:style>
  <w:style w:type="paragraph" w:styleId="ad">
    <w:name w:val="header"/>
    <w:basedOn w:val="a"/>
    <w:link w:val="Char4"/>
    <w:unhideWhenUsed/>
    <w:qFormat/>
    <w:rsid w:val="004004B1"/>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4004B1"/>
  </w:style>
  <w:style w:type="paragraph" w:styleId="31">
    <w:name w:val="Body Text Indent 3"/>
    <w:basedOn w:val="a"/>
    <w:link w:val="3Char1"/>
    <w:qFormat/>
    <w:rsid w:val="004004B1"/>
    <w:pPr>
      <w:spacing w:after="120"/>
      <w:ind w:leftChars="200" w:left="420"/>
    </w:pPr>
    <w:rPr>
      <w:sz w:val="16"/>
      <w:szCs w:val="16"/>
    </w:rPr>
  </w:style>
  <w:style w:type="paragraph" w:styleId="21">
    <w:name w:val="toc 2"/>
    <w:basedOn w:val="a"/>
    <w:next w:val="a"/>
    <w:uiPriority w:val="39"/>
    <w:qFormat/>
    <w:rsid w:val="004004B1"/>
    <w:pPr>
      <w:ind w:leftChars="200" w:left="420"/>
    </w:pPr>
  </w:style>
  <w:style w:type="paragraph" w:styleId="22">
    <w:name w:val="Body Text 2"/>
    <w:basedOn w:val="a"/>
    <w:link w:val="2Char2"/>
    <w:qFormat/>
    <w:rsid w:val="004004B1"/>
    <w:pPr>
      <w:adjustRightInd w:val="0"/>
      <w:snapToGrid w:val="0"/>
      <w:spacing w:line="480" w:lineRule="atLeast"/>
    </w:pPr>
  </w:style>
  <w:style w:type="paragraph" w:styleId="HTML">
    <w:name w:val="HTML Preformatted"/>
    <w:basedOn w:val="a"/>
    <w:link w:val="HTMLChar1"/>
    <w:qFormat/>
    <w:rsid w:val="004004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e">
    <w:name w:val="Normal (Web)"/>
    <w:basedOn w:val="a"/>
    <w:qFormat/>
    <w:rsid w:val="004004B1"/>
    <w:pPr>
      <w:widowControl/>
      <w:spacing w:before="100" w:beforeAutospacing="1" w:after="100" w:afterAutospacing="1"/>
      <w:jc w:val="left"/>
    </w:pPr>
    <w:rPr>
      <w:rFonts w:ascii="宋体" w:hAnsi="宋体" w:cs="宋体"/>
      <w:kern w:val="0"/>
      <w:sz w:val="24"/>
      <w:szCs w:val="24"/>
    </w:rPr>
  </w:style>
  <w:style w:type="paragraph" w:styleId="af">
    <w:name w:val="annotation subject"/>
    <w:basedOn w:val="a6"/>
    <w:next w:val="a6"/>
    <w:link w:val="Char13"/>
    <w:unhideWhenUsed/>
    <w:qFormat/>
    <w:rsid w:val="004004B1"/>
  </w:style>
  <w:style w:type="table" w:styleId="af0">
    <w:name w:val="Table Grid"/>
    <w:basedOn w:val="a1"/>
    <w:uiPriority w:val="39"/>
    <w:qFormat/>
    <w:rsid w:val="004004B1"/>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qFormat/>
    <w:rsid w:val="004004B1"/>
    <w:rPr>
      <w:b/>
      <w:bCs/>
    </w:rPr>
  </w:style>
  <w:style w:type="character" w:styleId="af2">
    <w:name w:val="page number"/>
    <w:basedOn w:val="a0"/>
    <w:qFormat/>
    <w:rsid w:val="004004B1"/>
    <w:rPr>
      <w:rFonts w:ascii="宋体" w:hAnsi="宋体" w:hint="eastAsia"/>
      <w:sz w:val="24"/>
    </w:rPr>
  </w:style>
  <w:style w:type="character" w:styleId="af3">
    <w:name w:val="Hyperlink"/>
    <w:uiPriority w:val="99"/>
    <w:qFormat/>
    <w:rsid w:val="004004B1"/>
    <w:rPr>
      <w:color w:val="0368A8"/>
      <w:u w:val="none"/>
    </w:rPr>
  </w:style>
  <w:style w:type="character" w:styleId="af4">
    <w:name w:val="annotation reference"/>
    <w:uiPriority w:val="99"/>
    <w:unhideWhenUsed/>
    <w:qFormat/>
    <w:rsid w:val="004004B1"/>
    <w:rPr>
      <w:sz w:val="21"/>
      <w:szCs w:val="21"/>
    </w:rPr>
  </w:style>
  <w:style w:type="character" w:customStyle="1" w:styleId="Char4">
    <w:name w:val="页眉 Char"/>
    <w:basedOn w:val="a0"/>
    <w:link w:val="ad"/>
    <w:qFormat/>
    <w:rsid w:val="004004B1"/>
    <w:rPr>
      <w:sz w:val="18"/>
      <w:szCs w:val="18"/>
    </w:rPr>
  </w:style>
  <w:style w:type="character" w:customStyle="1" w:styleId="Char0">
    <w:name w:val="页脚 Char"/>
    <w:basedOn w:val="a0"/>
    <w:link w:val="ac"/>
    <w:qFormat/>
    <w:rsid w:val="004004B1"/>
    <w:rPr>
      <w:sz w:val="18"/>
      <w:szCs w:val="18"/>
    </w:rPr>
  </w:style>
  <w:style w:type="character" w:customStyle="1" w:styleId="1Char">
    <w:name w:val="标题 1 Char"/>
    <w:basedOn w:val="a0"/>
    <w:link w:val="1"/>
    <w:qFormat/>
    <w:rsid w:val="004004B1"/>
    <w:rPr>
      <w:rFonts w:ascii="Calibri" w:eastAsia="宋体" w:hAnsi="Calibri" w:cs="Times New Roman"/>
      <w:b/>
      <w:bCs/>
      <w:kern w:val="44"/>
      <w:sz w:val="44"/>
      <w:szCs w:val="44"/>
    </w:rPr>
  </w:style>
  <w:style w:type="character" w:customStyle="1" w:styleId="2Char">
    <w:name w:val="标题 2 Char"/>
    <w:basedOn w:val="a0"/>
    <w:link w:val="2"/>
    <w:qFormat/>
    <w:rsid w:val="004004B1"/>
    <w:rPr>
      <w:rFonts w:ascii="Cambria" w:eastAsia="宋体" w:hAnsi="Cambria" w:cs="Times New Roman"/>
      <w:b/>
      <w:bCs/>
      <w:kern w:val="0"/>
      <w:sz w:val="32"/>
      <w:szCs w:val="32"/>
    </w:rPr>
  </w:style>
  <w:style w:type="character" w:customStyle="1" w:styleId="3Char">
    <w:name w:val="标题 3 Char"/>
    <w:basedOn w:val="a0"/>
    <w:link w:val="3"/>
    <w:qFormat/>
    <w:rsid w:val="004004B1"/>
    <w:rPr>
      <w:rFonts w:ascii="Calibri" w:eastAsia="宋体" w:hAnsi="Calibri" w:cs="Times New Roman"/>
      <w:b/>
      <w:bCs/>
      <w:kern w:val="0"/>
      <w:sz w:val="32"/>
      <w:szCs w:val="32"/>
    </w:rPr>
  </w:style>
  <w:style w:type="character" w:customStyle="1" w:styleId="4Char">
    <w:name w:val="标题 4 Char"/>
    <w:basedOn w:val="a0"/>
    <w:link w:val="4"/>
    <w:qFormat/>
    <w:rsid w:val="004004B1"/>
    <w:rPr>
      <w:rFonts w:ascii="Arial" w:eastAsia="黑体" w:hAnsi="Arial" w:cs="Times New Roman"/>
      <w:b/>
      <w:bCs/>
      <w:kern w:val="0"/>
      <w:sz w:val="28"/>
      <w:szCs w:val="28"/>
    </w:rPr>
  </w:style>
  <w:style w:type="character" w:customStyle="1" w:styleId="5Char">
    <w:name w:val="标题 5 Char"/>
    <w:basedOn w:val="a0"/>
    <w:link w:val="5"/>
    <w:qFormat/>
    <w:rsid w:val="004004B1"/>
    <w:rPr>
      <w:rFonts w:ascii="Times New Roman" w:eastAsia="宋体" w:hAnsi="Times New Roman" w:cs="Times New Roman"/>
      <w:b/>
      <w:bCs/>
      <w:kern w:val="0"/>
      <w:sz w:val="28"/>
      <w:szCs w:val="28"/>
    </w:rPr>
  </w:style>
  <w:style w:type="character" w:customStyle="1" w:styleId="6Char">
    <w:name w:val="标题 6 Char"/>
    <w:basedOn w:val="a0"/>
    <w:link w:val="6"/>
    <w:qFormat/>
    <w:rsid w:val="004004B1"/>
    <w:rPr>
      <w:rFonts w:ascii="Arial" w:eastAsia="黑体" w:hAnsi="Arial" w:cs="Times New Roman"/>
      <w:b/>
      <w:bCs/>
      <w:kern w:val="0"/>
      <w:sz w:val="24"/>
      <w:szCs w:val="24"/>
    </w:rPr>
  </w:style>
  <w:style w:type="character" w:customStyle="1" w:styleId="7Char">
    <w:name w:val="标题 7 Char"/>
    <w:basedOn w:val="a0"/>
    <w:link w:val="7"/>
    <w:qFormat/>
    <w:rsid w:val="004004B1"/>
    <w:rPr>
      <w:rFonts w:ascii="Times New Roman" w:eastAsia="宋体" w:hAnsi="Times New Roman" w:cs="Times New Roman"/>
      <w:b/>
      <w:bCs/>
      <w:kern w:val="0"/>
      <w:sz w:val="24"/>
      <w:szCs w:val="24"/>
    </w:rPr>
  </w:style>
  <w:style w:type="character" w:customStyle="1" w:styleId="af5">
    <w:name w:val="样式 宋体 小四 粉红"/>
    <w:qFormat/>
    <w:rsid w:val="004004B1"/>
    <w:rPr>
      <w:rFonts w:ascii="宋体" w:hAnsi="宋体"/>
      <w:color w:val="auto"/>
      <w:sz w:val="24"/>
      <w:szCs w:val="24"/>
    </w:rPr>
  </w:style>
  <w:style w:type="character" w:customStyle="1" w:styleId="Char14">
    <w:name w:val="文档结构图 Char1"/>
    <w:link w:val="a5"/>
    <w:uiPriority w:val="99"/>
    <w:qFormat/>
    <w:rsid w:val="004004B1"/>
    <w:rPr>
      <w:rFonts w:ascii="宋体" w:eastAsia="宋体" w:hAnsi="Times New Roman" w:cs="Times New Roman"/>
      <w:sz w:val="18"/>
      <w:szCs w:val="18"/>
      <w:shd w:val="clear" w:color="auto" w:fill="000080"/>
    </w:rPr>
  </w:style>
  <w:style w:type="character" w:customStyle="1" w:styleId="mark">
    <w:name w:val="mark"/>
    <w:qFormat/>
    <w:rsid w:val="004004B1"/>
    <w:rPr>
      <w:rFonts w:ascii="宋体" w:hAnsi="宋体" w:hint="eastAsia"/>
      <w:sz w:val="24"/>
    </w:rPr>
  </w:style>
  <w:style w:type="character" w:customStyle="1" w:styleId="Char5">
    <w:name w:val="纯文本 Char"/>
    <w:uiPriority w:val="99"/>
    <w:qFormat/>
    <w:rsid w:val="004004B1"/>
    <w:rPr>
      <w:rFonts w:ascii="宋体" w:eastAsia="宋体" w:hAnsi="Courier New" w:cs="Times New Roman"/>
      <w:kern w:val="2"/>
      <w:sz w:val="21"/>
      <w:lang w:val="en-US" w:eastAsia="zh-CN" w:bidi="ar-SA"/>
    </w:rPr>
  </w:style>
  <w:style w:type="character" w:customStyle="1" w:styleId="2Char0">
    <w:name w:val="正文文本 2 Char"/>
    <w:link w:val="22"/>
    <w:qFormat/>
    <w:rsid w:val="004004B1"/>
    <w:rPr>
      <w:rFonts w:ascii="Times New Roman" w:eastAsia="宋体" w:hAnsi="Times New Roman" w:cs="Times New Roman"/>
      <w:szCs w:val="20"/>
    </w:rPr>
  </w:style>
  <w:style w:type="character" w:customStyle="1" w:styleId="HirisunCharChar">
    <w:name w:val="正文首行缩进（Hirisun） Char Char"/>
    <w:link w:val="Hirisun"/>
    <w:qFormat/>
    <w:rsid w:val="004004B1"/>
    <w:rPr>
      <w:rFonts w:ascii="Arial" w:hAnsi="Arial"/>
      <w:sz w:val="24"/>
    </w:rPr>
  </w:style>
  <w:style w:type="paragraph" w:customStyle="1" w:styleId="Hirisun">
    <w:name w:val="正文首行缩进（Hirisun）"/>
    <w:basedOn w:val="a"/>
    <w:link w:val="HirisunCharChar"/>
    <w:qFormat/>
    <w:rsid w:val="004004B1"/>
    <w:pPr>
      <w:widowControl/>
      <w:spacing w:after="50" w:line="360" w:lineRule="auto"/>
      <w:ind w:firstLineChars="200" w:firstLine="200"/>
      <w:jc w:val="left"/>
    </w:pPr>
    <w:rPr>
      <w:rFonts w:ascii="Arial" w:eastAsiaTheme="minorEastAsia" w:hAnsi="Arial" w:cstheme="minorBidi"/>
      <w:sz w:val="24"/>
      <w:szCs w:val="22"/>
    </w:rPr>
  </w:style>
  <w:style w:type="character" w:customStyle="1" w:styleId="Char6">
    <w:name w:val="批注文字 Char"/>
    <w:link w:val="a6"/>
    <w:uiPriority w:val="99"/>
    <w:qFormat/>
    <w:rsid w:val="004004B1"/>
    <w:rPr>
      <w:rFonts w:ascii="Times New Roman" w:hAnsi="Times New Roman"/>
    </w:rPr>
  </w:style>
  <w:style w:type="character" w:customStyle="1" w:styleId="--CharChar">
    <w:name w:val="总规--正文 Char Char"/>
    <w:link w:val="--"/>
    <w:qFormat/>
    <w:rsid w:val="004004B1"/>
    <w:rPr>
      <w:rFonts w:eastAsia="宋体" w:hAnsi="宋体" w:cs="宋体"/>
      <w:sz w:val="24"/>
    </w:rPr>
  </w:style>
  <w:style w:type="paragraph" w:customStyle="1" w:styleId="--">
    <w:name w:val="总规--正文"/>
    <w:basedOn w:val="a"/>
    <w:link w:val="--CharChar"/>
    <w:qFormat/>
    <w:rsid w:val="004004B1"/>
    <w:pPr>
      <w:spacing w:line="360" w:lineRule="auto"/>
      <w:ind w:firstLineChars="200" w:firstLine="480"/>
    </w:pPr>
    <w:rPr>
      <w:rFonts w:asciiTheme="minorHAnsi" w:hAnsi="宋体" w:cs="宋体"/>
      <w:sz w:val="24"/>
      <w:szCs w:val="22"/>
    </w:rPr>
  </w:style>
  <w:style w:type="character" w:customStyle="1" w:styleId="Char15">
    <w:name w:val="纯文本 Char1"/>
    <w:link w:val="a9"/>
    <w:uiPriority w:val="99"/>
    <w:qFormat/>
    <w:rsid w:val="004004B1"/>
    <w:rPr>
      <w:rFonts w:ascii="宋体" w:eastAsia="宋体" w:hAnsi="Courier New" w:cs="Courier New"/>
      <w:szCs w:val="21"/>
    </w:rPr>
  </w:style>
  <w:style w:type="character" w:customStyle="1" w:styleId="H2Char">
    <w:name w:val="H2 Char"/>
    <w:qFormat/>
    <w:rsid w:val="004004B1"/>
    <w:rPr>
      <w:rFonts w:ascii="Cambria" w:hAnsi="Cambria"/>
      <w:b/>
      <w:kern w:val="2"/>
      <w:sz w:val="32"/>
    </w:rPr>
  </w:style>
  <w:style w:type="character" w:customStyle="1" w:styleId="Char7">
    <w:name w:val="日期 Char"/>
    <w:link w:val="aa"/>
    <w:qFormat/>
    <w:rsid w:val="004004B1"/>
    <w:rPr>
      <w:rFonts w:ascii="Times New Roman" w:eastAsia="宋体" w:hAnsi="Times New Roman" w:cs="Times New Roman"/>
      <w:szCs w:val="20"/>
    </w:rPr>
  </w:style>
  <w:style w:type="character" w:customStyle="1" w:styleId="2Char10">
    <w:name w:val="正文文本 2 Char1"/>
    <w:qFormat/>
    <w:rsid w:val="004004B1"/>
    <w:rPr>
      <w:rFonts w:ascii="宋体" w:eastAsia="宋体" w:hAnsi="宋体"/>
      <w:sz w:val="28"/>
    </w:rPr>
  </w:style>
  <w:style w:type="character" w:customStyle="1" w:styleId="2CharChar">
    <w:name w:val="标题 2 Char Char"/>
    <w:qFormat/>
    <w:rsid w:val="004004B1"/>
    <w:rPr>
      <w:rFonts w:ascii="Cambria" w:eastAsia="宋体" w:hAnsi="Cambria" w:cs="Times New Roman"/>
      <w:b/>
      <w:bCs/>
      <w:kern w:val="2"/>
      <w:sz w:val="32"/>
      <w:szCs w:val="32"/>
    </w:rPr>
  </w:style>
  <w:style w:type="character" w:customStyle="1" w:styleId="Char8">
    <w:name w:val="正文文本 Char"/>
    <w:qFormat/>
    <w:rsid w:val="004004B1"/>
  </w:style>
  <w:style w:type="character" w:customStyle="1" w:styleId="Char9">
    <w:name w:val="批注框文本 Char"/>
    <w:link w:val="ab"/>
    <w:qFormat/>
    <w:rsid w:val="004004B1"/>
    <w:rPr>
      <w:rFonts w:ascii="Times New Roman" w:eastAsia="宋体" w:hAnsi="Times New Roman" w:cs="Times New Roman"/>
      <w:sz w:val="18"/>
      <w:szCs w:val="18"/>
    </w:rPr>
  </w:style>
  <w:style w:type="character" w:customStyle="1" w:styleId="Chara">
    <w:name w:val="正文文本缩进 Char"/>
    <w:link w:val="a8"/>
    <w:qFormat/>
    <w:rsid w:val="004004B1"/>
    <w:rPr>
      <w:rFonts w:ascii="Times New Roman" w:eastAsia="宋体" w:hAnsi="Times New Roman" w:cs="Times New Roman"/>
      <w:szCs w:val="20"/>
    </w:rPr>
  </w:style>
  <w:style w:type="character" w:customStyle="1" w:styleId="Char16">
    <w:name w:val="正文文本 Char1"/>
    <w:link w:val="a7"/>
    <w:uiPriority w:val="99"/>
    <w:qFormat/>
    <w:rsid w:val="004004B1"/>
    <w:rPr>
      <w:rFonts w:ascii="Times New Roman" w:eastAsia="宋体" w:hAnsi="Times New Roman" w:cs="Times New Roman"/>
      <w:szCs w:val="20"/>
    </w:rPr>
  </w:style>
  <w:style w:type="character" w:customStyle="1" w:styleId="ca-1">
    <w:name w:val="ca-1"/>
    <w:qFormat/>
    <w:rsid w:val="004004B1"/>
    <w:rPr>
      <w:rFonts w:ascii="宋体" w:hAnsi="宋体" w:hint="eastAsia"/>
      <w:sz w:val="24"/>
    </w:rPr>
  </w:style>
  <w:style w:type="character" w:customStyle="1" w:styleId="CharChar2">
    <w:name w:val="Char Char2"/>
    <w:qFormat/>
    <w:rsid w:val="004004B1"/>
    <w:rPr>
      <w:rFonts w:ascii="宋体" w:eastAsia="宋体" w:hAnsi="宋体" w:hint="eastAsia"/>
      <w:kern w:val="2"/>
      <w:sz w:val="28"/>
      <w:lang w:val="en-US" w:eastAsia="zh-CN" w:bidi="ar-SA"/>
    </w:rPr>
  </w:style>
  <w:style w:type="character" w:customStyle="1" w:styleId="HTMLChar">
    <w:name w:val="HTML 预设格式 Char"/>
    <w:link w:val="HTML"/>
    <w:qFormat/>
    <w:rsid w:val="004004B1"/>
    <w:rPr>
      <w:rFonts w:ascii="宋体" w:eastAsia="宋体" w:hAnsi="宋体" w:cs="宋体"/>
      <w:kern w:val="0"/>
      <w:sz w:val="24"/>
      <w:szCs w:val="24"/>
    </w:rPr>
  </w:style>
  <w:style w:type="character" w:customStyle="1" w:styleId="CharChar5">
    <w:name w:val="Char Char5"/>
    <w:qFormat/>
    <w:rsid w:val="004004B1"/>
    <w:rPr>
      <w:rFonts w:ascii="宋体" w:eastAsia="宋体" w:hAnsi="宋体"/>
      <w:kern w:val="2"/>
      <w:sz w:val="28"/>
      <w:lang w:val="en-US" w:eastAsia="zh-CN" w:bidi="ar-SA"/>
    </w:rPr>
  </w:style>
  <w:style w:type="character" w:customStyle="1" w:styleId="Char21">
    <w:name w:val="纯文本 Char2"/>
    <w:qFormat/>
    <w:rsid w:val="004004B1"/>
    <w:rPr>
      <w:rFonts w:ascii="宋体" w:eastAsia="宋体" w:hAnsi="Courier New"/>
    </w:rPr>
  </w:style>
  <w:style w:type="character" w:customStyle="1" w:styleId="CharChar">
    <w:name w:val="张伟正文 Char Char"/>
    <w:link w:val="af6"/>
    <w:qFormat/>
    <w:rsid w:val="004004B1"/>
    <w:rPr>
      <w:rFonts w:eastAsia="宋体"/>
      <w:sz w:val="18"/>
      <w:szCs w:val="18"/>
    </w:rPr>
  </w:style>
  <w:style w:type="paragraph" w:customStyle="1" w:styleId="af6">
    <w:name w:val="张伟正文"/>
    <w:basedOn w:val="a"/>
    <w:link w:val="CharChar"/>
    <w:qFormat/>
    <w:rsid w:val="004004B1"/>
    <w:pPr>
      <w:spacing w:line="280" w:lineRule="exact"/>
      <w:ind w:firstLine="420"/>
    </w:pPr>
    <w:rPr>
      <w:rFonts w:asciiTheme="minorHAnsi" w:hAnsiTheme="minorHAnsi" w:cstheme="minorBidi"/>
      <w:sz w:val="18"/>
      <w:szCs w:val="18"/>
    </w:rPr>
  </w:style>
  <w:style w:type="character" w:customStyle="1" w:styleId="text1">
    <w:name w:val="text1"/>
    <w:qFormat/>
    <w:rsid w:val="004004B1"/>
    <w:rPr>
      <w:sz w:val="24"/>
      <w:szCs w:val="24"/>
    </w:rPr>
  </w:style>
  <w:style w:type="character" w:customStyle="1" w:styleId="Charb">
    <w:name w:val="批注主题 Char"/>
    <w:link w:val="af"/>
    <w:qFormat/>
    <w:rsid w:val="004004B1"/>
    <w:rPr>
      <w:rFonts w:ascii="Times New Roman" w:hAnsi="Times New Roman"/>
    </w:rPr>
  </w:style>
  <w:style w:type="character" w:customStyle="1" w:styleId="Charc">
    <w:name w:val="文档结构图 Char"/>
    <w:qFormat/>
    <w:rsid w:val="004004B1"/>
    <w:rPr>
      <w:shd w:val="clear" w:color="auto" w:fill="000080"/>
    </w:rPr>
  </w:style>
  <w:style w:type="character" w:customStyle="1" w:styleId="3Char0">
    <w:name w:val="正文文本缩进 3 Char"/>
    <w:link w:val="31"/>
    <w:qFormat/>
    <w:rsid w:val="004004B1"/>
    <w:rPr>
      <w:rFonts w:ascii="Times New Roman" w:eastAsia="宋体" w:hAnsi="Times New Roman" w:cs="Times New Roman"/>
      <w:sz w:val="16"/>
      <w:szCs w:val="16"/>
    </w:rPr>
  </w:style>
  <w:style w:type="character" w:customStyle="1" w:styleId="style11">
    <w:name w:val="style11"/>
    <w:qFormat/>
    <w:rsid w:val="004004B1"/>
    <w:rPr>
      <w:b/>
      <w:bCs/>
      <w:color w:val="C21616"/>
      <w:sz w:val="36"/>
      <w:szCs w:val="36"/>
    </w:rPr>
  </w:style>
  <w:style w:type="character" w:customStyle="1" w:styleId="Char">
    <w:name w:val="正文缩进 Char"/>
    <w:link w:val="a3"/>
    <w:qFormat/>
    <w:rsid w:val="004004B1"/>
    <w:rPr>
      <w:rFonts w:ascii="Times New Roman" w:eastAsia="宋体" w:hAnsi="Times New Roman" w:cs="Times New Roman"/>
      <w:sz w:val="14"/>
      <w:szCs w:val="20"/>
    </w:rPr>
  </w:style>
  <w:style w:type="character" w:customStyle="1" w:styleId="2Char3">
    <w:name w:val="正文文本缩进 2 Char"/>
    <w:link w:val="20"/>
    <w:qFormat/>
    <w:rsid w:val="004004B1"/>
    <w:rPr>
      <w:rFonts w:ascii="Times New Roman" w:eastAsia="宋体" w:hAnsi="Times New Roman" w:cs="Times New Roman"/>
      <w:szCs w:val="20"/>
    </w:rPr>
  </w:style>
  <w:style w:type="paragraph" w:customStyle="1" w:styleId="11">
    <w:name w:val="修订1"/>
    <w:uiPriority w:val="99"/>
    <w:unhideWhenUsed/>
    <w:rsid w:val="004004B1"/>
    <w:rPr>
      <w:rFonts w:ascii="Times New Roman" w:eastAsia="宋体" w:hAnsi="Times New Roman" w:cs="Times New Roman"/>
      <w:kern w:val="2"/>
      <w:sz w:val="21"/>
    </w:rPr>
  </w:style>
  <w:style w:type="character" w:customStyle="1" w:styleId="HTMLChar1">
    <w:name w:val="HTML 预设格式 Char1"/>
    <w:basedOn w:val="a0"/>
    <w:link w:val="HTML"/>
    <w:uiPriority w:val="99"/>
    <w:semiHidden/>
    <w:rsid w:val="004004B1"/>
    <w:rPr>
      <w:rFonts w:ascii="Courier New" w:eastAsia="宋体" w:hAnsi="Courier New" w:cs="Times New Roman"/>
      <w:sz w:val="20"/>
      <w:szCs w:val="20"/>
    </w:rPr>
  </w:style>
  <w:style w:type="paragraph" w:customStyle="1" w:styleId="CharChar1">
    <w:name w:val="Char Char1"/>
    <w:basedOn w:val="a"/>
    <w:qFormat/>
    <w:rsid w:val="004004B1"/>
    <w:pPr>
      <w:widowControl/>
      <w:spacing w:after="160" w:line="240" w:lineRule="exact"/>
      <w:jc w:val="left"/>
    </w:pPr>
  </w:style>
  <w:style w:type="character" w:customStyle="1" w:styleId="Char11">
    <w:name w:val="日期 Char1"/>
    <w:basedOn w:val="a0"/>
    <w:link w:val="aa"/>
    <w:uiPriority w:val="99"/>
    <w:semiHidden/>
    <w:rsid w:val="004004B1"/>
    <w:rPr>
      <w:rFonts w:ascii="Times New Roman" w:eastAsia="宋体" w:hAnsi="Times New Roman" w:cs="Times New Roman"/>
      <w:szCs w:val="20"/>
    </w:rPr>
  </w:style>
  <w:style w:type="paragraph" w:customStyle="1" w:styleId="TOC1">
    <w:name w:val="TOC 标题1"/>
    <w:basedOn w:val="1"/>
    <w:next w:val="a"/>
    <w:uiPriority w:val="39"/>
    <w:unhideWhenUsed/>
    <w:qFormat/>
    <w:rsid w:val="004004B1"/>
    <w:pPr>
      <w:widowControl/>
      <w:spacing w:before="480" w:after="0" w:line="276" w:lineRule="auto"/>
      <w:jc w:val="left"/>
      <w:outlineLvl w:val="9"/>
    </w:pPr>
    <w:rPr>
      <w:rFonts w:ascii="Cambria" w:hAnsi="Cambria"/>
      <w:color w:val="365F91"/>
      <w:kern w:val="0"/>
      <w:sz w:val="28"/>
      <w:szCs w:val="28"/>
    </w:rPr>
  </w:style>
  <w:style w:type="paragraph" w:customStyle="1" w:styleId="SOW">
    <w:name w:val="SOW正文"/>
    <w:basedOn w:val="a"/>
    <w:qFormat/>
    <w:rsid w:val="004004B1"/>
    <w:pPr>
      <w:snapToGrid w:val="0"/>
      <w:spacing w:before="100" w:beforeAutospacing="1" w:after="100" w:afterAutospacing="1" w:line="360" w:lineRule="auto"/>
      <w:ind w:firstLineChars="200" w:firstLine="200"/>
    </w:pPr>
    <w:rPr>
      <w:rFonts w:ascii="Arial" w:hAnsi="Arial"/>
      <w:sz w:val="24"/>
    </w:rPr>
  </w:style>
  <w:style w:type="character" w:customStyle="1" w:styleId="2Char1">
    <w:name w:val="正文文本缩进 2 Char1"/>
    <w:basedOn w:val="a0"/>
    <w:link w:val="20"/>
    <w:uiPriority w:val="99"/>
    <w:semiHidden/>
    <w:rsid w:val="004004B1"/>
    <w:rPr>
      <w:rFonts w:ascii="Times New Roman" w:eastAsia="宋体" w:hAnsi="Times New Roman" w:cs="Times New Roman"/>
      <w:szCs w:val="20"/>
    </w:rPr>
  </w:style>
  <w:style w:type="paragraph" w:customStyle="1" w:styleId="ParaCharCharCharCharCharCharChar">
    <w:name w:val="默认段落字体 Para Char Char Char Char Char Char Char"/>
    <w:basedOn w:val="a"/>
    <w:qFormat/>
    <w:rsid w:val="004004B1"/>
    <w:rPr>
      <w:rFonts w:ascii="Tahoma" w:hAnsi="Tahoma"/>
      <w:sz w:val="24"/>
    </w:rPr>
  </w:style>
  <w:style w:type="paragraph" w:styleId="af7">
    <w:name w:val="List Paragraph"/>
    <w:basedOn w:val="a"/>
    <w:uiPriority w:val="34"/>
    <w:qFormat/>
    <w:rsid w:val="004004B1"/>
    <w:pPr>
      <w:ind w:firstLineChars="200" w:firstLine="420"/>
    </w:pPr>
  </w:style>
  <w:style w:type="character" w:customStyle="1" w:styleId="Char1">
    <w:name w:val="批注文字 Char1"/>
    <w:basedOn w:val="a0"/>
    <w:link w:val="a6"/>
    <w:uiPriority w:val="99"/>
    <w:semiHidden/>
    <w:rsid w:val="004004B1"/>
    <w:rPr>
      <w:rFonts w:ascii="Times New Roman" w:eastAsia="宋体" w:hAnsi="Times New Roman" w:cs="Times New Roman"/>
      <w:szCs w:val="20"/>
    </w:rPr>
  </w:style>
  <w:style w:type="paragraph" w:customStyle="1" w:styleId="12">
    <w:name w:val="正文1"/>
    <w:qFormat/>
    <w:rsid w:val="004004B1"/>
    <w:pPr>
      <w:widowControl w:val="0"/>
      <w:jc w:val="both"/>
    </w:pPr>
    <w:rPr>
      <w:rFonts w:ascii="Times New Roman" w:eastAsia="宋体" w:hAnsi="Times New Roman" w:cs="Times New Roman" w:hint="eastAsia"/>
      <w:kern w:val="2"/>
      <w:sz w:val="21"/>
    </w:rPr>
  </w:style>
  <w:style w:type="paragraph" w:customStyle="1" w:styleId="Chard">
    <w:name w:val="Char"/>
    <w:basedOn w:val="a"/>
    <w:qFormat/>
    <w:rsid w:val="004004B1"/>
    <w:pPr>
      <w:spacing w:beforeLines="50" w:afterLines="50"/>
    </w:pPr>
    <w:rPr>
      <w:rFonts w:ascii="Tahoma" w:hAnsi="Tahoma"/>
      <w:sz w:val="24"/>
    </w:rPr>
  </w:style>
  <w:style w:type="paragraph" w:customStyle="1" w:styleId="pa-1">
    <w:name w:val="pa-1"/>
    <w:basedOn w:val="a"/>
    <w:qFormat/>
    <w:rsid w:val="004004B1"/>
    <w:pPr>
      <w:widowControl/>
      <w:spacing w:before="150" w:after="150"/>
      <w:jc w:val="left"/>
    </w:pPr>
    <w:rPr>
      <w:rFonts w:ascii="宋体" w:hAnsi="宋体" w:cs="宋体"/>
      <w:kern w:val="0"/>
      <w:sz w:val="24"/>
      <w:szCs w:val="24"/>
    </w:rPr>
  </w:style>
  <w:style w:type="paragraph" w:customStyle="1" w:styleId="13">
    <w:name w:val="纯文本1"/>
    <w:basedOn w:val="12"/>
    <w:qFormat/>
    <w:rsid w:val="004004B1"/>
    <w:rPr>
      <w:rFonts w:ascii="宋体" w:hAnsi="Courier New"/>
      <w:sz w:val="24"/>
    </w:rPr>
  </w:style>
  <w:style w:type="paragraph" w:customStyle="1" w:styleId="CharCharChar1CharCharCharCharCharCharCharCharCharCharCharCharChar">
    <w:name w:val="Char Char Char1 Char Char Char Char Char Char Char Char Char Char Char Char Char"/>
    <w:basedOn w:val="a5"/>
    <w:qFormat/>
    <w:rsid w:val="004004B1"/>
    <w:rPr>
      <w:rFonts w:eastAsia="Times New Roman" w:hAnsi="宋体" w:hint="eastAsia"/>
      <w:sz w:val="24"/>
      <w:shd w:val="clear" w:color="auto" w:fill="auto"/>
    </w:rPr>
  </w:style>
  <w:style w:type="paragraph" w:customStyle="1" w:styleId="NormalNewNew">
    <w:name w:val="Normal New New"/>
    <w:qFormat/>
    <w:rsid w:val="004004B1"/>
    <w:pPr>
      <w:widowControl w:val="0"/>
      <w:spacing w:line="312" w:lineRule="auto"/>
      <w:jc w:val="both"/>
    </w:pPr>
    <w:rPr>
      <w:rFonts w:ascii="Times New Roman" w:eastAsia="宋体" w:hAnsi="Times New Roman" w:cs="Times New Roman" w:hint="eastAsia"/>
      <w:kern w:val="2"/>
      <w:sz w:val="21"/>
    </w:rPr>
  </w:style>
  <w:style w:type="paragraph" w:customStyle="1" w:styleId="14">
    <w:name w:val="1"/>
    <w:basedOn w:val="a"/>
    <w:qFormat/>
    <w:rsid w:val="004004B1"/>
    <w:pPr>
      <w:widowControl/>
      <w:spacing w:after="160" w:line="240" w:lineRule="exact"/>
      <w:jc w:val="left"/>
    </w:pPr>
  </w:style>
  <w:style w:type="paragraph" w:customStyle="1" w:styleId="p16">
    <w:name w:val="p16"/>
    <w:basedOn w:val="a"/>
    <w:qFormat/>
    <w:rsid w:val="004004B1"/>
    <w:pPr>
      <w:widowControl/>
      <w:snapToGrid w:val="0"/>
      <w:spacing w:line="480" w:lineRule="atLeast"/>
    </w:pPr>
    <w:rPr>
      <w:rFonts w:ascii="宋体" w:hAnsi="宋体" w:cs="宋体"/>
      <w:kern w:val="0"/>
      <w:sz w:val="28"/>
      <w:szCs w:val="28"/>
    </w:rPr>
  </w:style>
  <w:style w:type="character" w:customStyle="1" w:styleId="2Char2">
    <w:name w:val="正文文本 2 Char2"/>
    <w:basedOn w:val="a0"/>
    <w:link w:val="22"/>
    <w:uiPriority w:val="99"/>
    <w:semiHidden/>
    <w:rsid w:val="004004B1"/>
    <w:rPr>
      <w:rFonts w:ascii="Times New Roman" w:eastAsia="宋体" w:hAnsi="Times New Roman" w:cs="Times New Roman"/>
      <w:szCs w:val="20"/>
    </w:rPr>
  </w:style>
  <w:style w:type="character" w:customStyle="1" w:styleId="Char20">
    <w:name w:val="正文文本 Char2"/>
    <w:basedOn w:val="a0"/>
    <w:link w:val="a7"/>
    <w:uiPriority w:val="99"/>
    <w:semiHidden/>
    <w:rsid w:val="004004B1"/>
    <w:rPr>
      <w:rFonts w:ascii="Times New Roman" w:eastAsia="宋体" w:hAnsi="Times New Roman" w:cs="Times New Roman"/>
      <w:szCs w:val="20"/>
    </w:rPr>
  </w:style>
  <w:style w:type="paragraph" w:customStyle="1" w:styleId="15">
    <w:name w:val="正文缩进1"/>
    <w:basedOn w:val="a"/>
    <w:qFormat/>
    <w:rsid w:val="004004B1"/>
    <w:pPr>
      <w:ind w:firstLineChars="200" w:firstLine="420"/>
    </w:pPr>
    <w:rPr>
      <w:szCs w:val="24"/>
    </w:rPr>
  </w:style>
  <w:style w:type="paragraph" w:customStyle="1" w:styleId="af8">
    <w:name w:val="文档正文"/>
    <w:basedOn w:val="a"/>
    <w:qFormat/>
    <w:rsid w:val="004004B1"/>
    <w:pPr>
      <w:adjustRightInd w:val="0"/>
      <w:spacing w:line="312" w:lineRule="atLeast"/>
      <w:ind w:firstLine="567"/>
    </w:pPr>
    <w:rPr>
      <w:rFonts w:ascii="长城仿宋" w:eastAsia="长城仿宋"/>
      <w:kern w:val="0"/>
      <w:sz w:val="28"/>
    </w:rPr>
  </w:style>
  <w:style w:type="paragraph" w:customStyle="1" w:styleId="p17">
    <w:name w:val="p17"/>
    <w:basedOn w:val="a"/>
    <w:qFormat/>
    <w:rsid w:val="004004B1"/>
    <w:pPr>
      <w:widowControl/>
      <w:spacing w:after="120"/>
      <w:ind w:left="420"/>
    </w:pPr>
    <w:rPr>
      <w:kern w:val="0"/>
      <w:szCs w:val="21"/>
    </w:rPr>
  </w:style>
  <w:style w:type="character" w:customStyle="1" w:styleId="Char10">
    <w:name w:val="正文文本缩进 Char1"/>
    <w:basedOn w:val="a0"/>
    <w:link w:val="a8"/>
    <w:uiPriority w:val="99"/>
    <w:semiHidden/>
    <w:rsid w:val="004004B1"/>
    <w:rPr>
      <w:rFonts w:ascii="Times New Roman" w:eastAsia="宋体" w:hAnsi="Times New Roman" w:cs="Times New Roman"/>
      <w:szCs w:val="20"/>
    </w:rPr>
  </w:style>
  <w:style w:type="character" w:customStyle="1" w:styleId="Char13">
    <w:name w:val="批注主题 Char1"/>
    <w:basedOn w:val="Char1"/>
    <w:link w:val="af"/>
    <w:uiPriority w:val="99"/>
    <w:semiHidden/>
    <w:rsid w:val="004004B1"/>
    <w:rPr>
      <w:b/>
      <w:bCs/>
    </w:rPr>
  </w:style>
  <w:style w:type="paragraph" w:customStyle="1" w:styleId="Style8">
    <w:name w:val="_Style 8"/>
    <w:basedOn w:val="a"/>
    <w:qFormat/>
    <w:rsid w:val="004004B1"/>
    <w:pPr>
      <w:widowControl/>
      <w:spacing w:after="160" w:line="240" w:lineRule="exact"/>
      <w:jc w:val="left"/>
    </w:pPr>
  </w:style>
  <w:style w:type="paragraph" w:customStyle="1" w:styleId="af9">
    <w:name w:val="普通正文"/>
    <w:basedOn w:val="a"/>
    <w:rsid w:val="004004B1"/>
    <w:pPr>
      <w:adjustRightInd w:val="0"/>
      <w:spacing w:before="120" w:after="120" w:line="360" w:lineRule="auto"/>
      <w:ind w:firstLine="480"/>
      <w:jc w:val="left"/>
      <w:textAlignment w:val="baseline"/>
    </w:pPr>
    <w:rPr>
      <w:rFonts w:ascii="Arial" w:hAnsi="Arial"/>
      <w:kern w:val="0"/>
      <w:sz w:val="24"/>
    </w:rPr>
  </w:style>
  <w:style w:type="paragraph" w:customStyle="1" w:styleId="p0">
    <w:name w:val="p0"/>
    <w:basedOn w:val="a"/>
    <w:qFormat/>
    <w:rsid w:val="004004B1"/>
    <w:pPr>
      <w:widowControl/>
    </w:pPr>
    <w:rPr>
      <w:kern w:val="0"/>
      <w:szCs w:val="21"/>
    </w:rPr>
  </w:style>
  <w:style w:type="paragraph" w:customStyle="1" w:styleId="CharCharChar">
    <w:name w:val="Char Char Char"/>
    <w:basedOn w:val="a"/>
    <w:qFormat/>
    <w:rsid w:val="004004B1"/>
    <w:rPr>
      <w:rFonts w:ascii="Tahoma" w:hAnsi="Tahoma"/>
      <w:sz w:val="24"/>
    </w:rPr>
  </w:style>
  <w:style w:type="paragraph" w:customStyle="1" w:styleId="CharCharChar1Char8">
    <w:name w:val="Char Char Char1 Char8"/>
    <w:basedOn w:val="a"/>
    <w:uiPriority w:val="99"/>
    <w:unhideWhenUsed/>
    <w:qFormat/>
    <w:rsid w:val="004004B1"/>
    <w:pPr>
      <w:spacing w:line="360" w:lineRule="auto"/>
      <w:ind w:firstLineChars="200" w:firstLine="200"/>
    </w:pPr>
    <w:rPr>
      <w:rFonts w:ascii="宋体" w:hAnsi="宋体" w:hint="eastAsia"/>
      <w:sz w:val="24"/>
    </w:rPr>
  </w:style>
  <w:style w:type="paragraph" w:customStyle="1" w:styleId="p20">
    <w:name w:val="p20"/>
    <w:basedOn w:val="a"/>
    <w:qFormat/>
    <w:rsid w:val="004004B1"/>
    <w:pPr>
      <w:widowControl/>
      <w:spacing w:before="100" w:after="100"/>
      <w:jc w:val="left"/>
    </w:pPr>
    <w:rPr>
      <w:rFonts w:ascii="宋体" w:hAnsi="宋体" w:cs="宋体"/>
      <w:kern w:val="0"/>
      <w:sz w:val="24"/>
      <w:szCs w:val="24"/>
    </w:rPr>
  </w:style>
  <w:style w:type="character" w:customStyle="1" w:styleId="Char3">
    <w:name w:val="纯文本 Char3"/>
    <w:basedOn w:val="a0"/>
    <w:link w:val="a9"/>
    <w:uiPriority w:val="99"/>
    <w:semiHidden/>
    <w:rsid w:val="004004B1"/>
    <w:rPr>
      <w:rFonts w:ascii="宋体" w:eastAsia="宋体" w:hAnsi="Courier New" w:cs="Times New Roman"/>
      <w:szCs w:val="21"/>
    </w:rPr>
  </w:style>
  <w:style w:type="paragraph" w:customStyle="1" w:styleId="CharChar11">
    <w:name w:val="Char Char11"/>
    <w:basedOn w:val="a"/>
    <w:qFormat/>
    <w:rsid w:val="004004B1"/>
    <w:pPr>
      <w:widowControl/>
      <w:spacing w:after="160" w:line="240" w:lineRule="exact"/>
      <w:jc w:val="left"/>
    </w:pPr>
  </w:style>
  <w:style w:type="character" w:customStyle="1" w:styleId="Char2">
    <w:name w:val="文档结构图 Char2"/>
    <w:basedOn w:val="a0"/>
    <w:link w:val="a5"/>
    <w:uiPriority w:val="99"/>
    <w:semiHidden/>
    <w:rsid w:val="004004B1"/>
    <w:rPr>
      <w:rFonts w:ascii="宋体" w:eastAsia="宋体" w:hAnsi="Times New Roman" w:cs="Times New Roman"/>
      <w:sz w:val="18"/>
      <w:szCs w:val="18"/>
    </w:rPr>
  </w:style>
  <w:style w:type="character" w:customStyle="1" w:styleId="Char12">
    <w:name w:val="批注框文本 Char1"/>
    <w:basedOn w:val="a0"/>
    <w:link w:val="ab"/>
    <w:uiPriority w:val="99"/>
    <w:semiHidden/>
    <w:qFormat/>
    <w:rsid w:val="004004B1"/>
    <w:rPr>
      <w:rFonts w:ascii="Times New Roman" w:eastAsia="宋体" w:hAnsi="Times New Roman" w:cs="Times New Roman"/>
      <w:sz w:val="18"/>
      <w:szCs w:val="18"/>
    </w:rPr>
  </w:style>
  <w:style w:type="paragraph" w:customStyle="1" w:styleId="Default">
    <w:name w:val="Default"/>
    <w:qFormat/>
    <w:rsid w:val="004004B1"/>
    <w:pPr>
      <w:widowControl w:val="0"/>
      <w:autoSpaceDE w:val="0"/>
      <w:autoSpaceDN w:val="0"/>
      <w:adjustRightInd w:val="0"/>
    </w:pPr>
    <w:rPr>
      <w:rFonts w:ascii="宋体" w:eastAsia="宋体" w:hAnsi="Times New Roman" w:cs="宋体"/>
      <w:color w:val="000000"/>
      <w:sz w:val="24"/>
      <w:szCs w:val="24"/>
    </w:rPr>
  </w:style>
  <w:style w:type="paragraph" w:customStyle="1" w:styleId="16">
    <w:name w:val="正文文本1"/>
    <w:basedOn w:val="a"/>
    <w:qFormat/>
    <w:rsid w:val="004004B1"/>
    <w:pPr>
      <w:spacing w:after="120"/>
    </w:pPr>
    <w:rPr>
      <w:szCs w:val="24"/>
    </w:rPr>
  </w:style>
  <w:style w:type="paragraph" w:customStyle="1" w:styleId="Char1CharCharChar1">
    <w:name w:val="Char1 Char Char Char1"/>
    <w:basedOn w:val="a"/>
    <w:qFormat/>
    <w:rsid w:val="004004B1"/>
    <w:rPr>
      <w:szCs w:val="24"/>
    </w:rPr>
  </w:style>
  <w:style w:type="paragraph" w:customStyle="1" w:styleId="Char1CharCharChar">
    <w:name w:val="Char1 Char Char Char"/>
    <w:basedOn w:val="a"/>
    <w:qFormat/>
    <w:rsid w:val="004004B1"/>
    <w:rPr>
      <w:rFonts w:eastAsia="仿宋_GB2312"/>
      <w:sz w:val="28"/>
      <w:szCs w:val="24"/>
    </w:rPr>
  </w:style>
  <w:style w:type="paragraph" w:customStyle="1" w:styleId="CharCharCharCharCharChar">
    <w:name w:val="Char Char Char Char Char Char"/>
    <w:basedOn w:val="a"/>
    <w:qFormat/>
    <w:rsid w:val="004004B1"/>
    <w:pPr>
      <w:spacing w:line="360" w:lineRule="auto"/>
      <w:ind w:firstLineChars="200" w:firstLine="200"/>
    </w:pPr>
    <w:rPr>
      <w:sz w:val="24"/>
      <w:szCs w:val="24"/>
    </w:rPr>
  </w:style>
  <w:style w:type="character" w:customStyle="1" w:styleId="3Char1">
    <w:name w:val="正文文本缩进 3 Char1"/>
    <w:basedOn w:val="a0"/>
    <w:link w:val="31"/>
    <w:uiPriority w:val="99"/>
    <w:semiHidden/>
    <w:rsid w:val="004004B1"/>
    <w:rPr>
      <w:rFonts w:ascii="Times New Roman" w:eastAsia="宋体" w:hAnsi="Times New Roman" w:cs="Times New Roman"/>
      <w:sz w:val="16"/>
      <w:szCs w:val="16"/>
    </w:rPr>
  </w:style>
  <w:style w:type="paragraph" w:customStyle="1" w:styleId="Char17">
    <w:name w:val="Char1"/>
    <w:basedOn w:val="a"/>
    <w:qFormat/>
    <w:rsid w:val="004004B1"/>
    <w:rPr>
      <w:rFonts w:ascii="Tahoma" w:hAnsi="Tahoma"/>
      <w:sz w:val="24"/>
    </w:rPr>
  </w:style>
  <w:style w:type="paragraph" w:customStyle="1" w:styleId="17">
    <w:name w:val="列出段落1"/>
    <w:basedOn w:val="a"/>
    <w:qFormat/>
    <w:rsid w:val="004004B1"/>
    <w:pPr>
      <w:ind w:firstLineChars="200" w:firstLine="420"/>
    </w:pPr>
    <w:rPr>
      <w:rFonts w:ascii="Calibri" w:hAnsi="Calibri"/>
      <w:szCs w:val="22"/>
    </w:rPr>
  </w:style>
  <w:style w:type="paragraph" w:customStyle="1" w:styleId="Style39">
    <w:name w:val="_Style 39"/>
    <w:basedOn w:val="a"/>
    <w:qFormat/>
    <w:rsid w:val="004004B1"/>
    <w:pPr>
      <w:ind w:firstLineChars="200" w:firstLine="420"/>
    </w:pPr>
    <w:rPr>
      <w:rFonts w:ascii="Calibri" w:hAnsi="Calibri"/>
      <w:szCs w:val="22"/>
    </w:rPr>
  </w:style>
  <w:style w:type="paragraph" w:customStyle="1" w:styleId="Style2">
    <w:name w:val="_Style 2"/>
    <w:basedOn w:val="a"/>
    <w:qFormat/>
    <w:rsid w:val="004004B1"/>
  </w:style>
  <w:style w:type="paragraph" w:customStyle="1" w:styleId="TableParagraph">
    <w:name w:val="Table Paragraph"/>
    <w:basedOn w:val="a"/>
    <w:uiPriority w:val="1"/>
    <w:qFormat/>
    <w:rsid w:val="004004B1"/>
    <w:rPr>
      <w:rFonts w:ascii="宋体" w:hAnsi="宋体" w:cs="宋体"/>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41</Pages>
  <Words>3073</Words>
  <Characters>17522</Characters>
  <Application>Microsoft Office Word</Application>
  <DocSecurity>0</DocSecurity>
  <Lines>146</Lines>
  <Paragraphs>41</Paragraphs>
  <ScaleCrop>false</ScaleCrop>
  <Company>Sky123.Org</Company>
  <LinksUpToDate>false</LinksUpToDate>
  <CharactersWithSpaces>20554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29</cp:revision>
  <dcterms:created xsi:type="dcterms:W3CDTF">2019-11-12T04:23:00Z</dcterms:created>
  <dcterms:modified xsi:type="dcterms:W3CDTF">2020-05-12T02:36:00Z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