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27E498" w14:textId="77777777" w:rsidR="00291892" w:rsidRPr="008F0E28" w:rsidRDefault="00291892">
      <w:pPr>
        <w:spacing w:beforeLines="0" w:before="163" w:after="24" w:line="240" w:lineRule="auto"/>
        <w:rPr>
          <w:rFonts w:ascii="华文仿宋" w:eastAsia="华文仿宋" w:hAnsi="华文仿宋"/>
          <w:b/>
          <w:kern w:val="0"/>
          <w:sz w:val="28"/>
          <w:szCs w:val="28"/>
        </w:rPr>
      </w:pPr>
    </w:p>
    <w:p w14:paraId="2F337622" w14:textId="77777777" w:rsidR="00291892" w:rsidRPr="008F0E28" w:rsidRDefault="00291892">
      <w:pPr>
        <w:spacing w:beforeLines="0" w:before="163" w:after="24" w:line="240" w:lineRule="auto"/>
        <w:rPr>
          <w:rFonts w:ascii="华文仿宋" w:eastAsia="华文仿宋" w:hAnsi="华文仿宋"/>
          <w:b/>
          <w:color w:val="000000"/>
          <w:sz w:val="52"/>
          <w:szCs w:val="52"/>
        </w:rPr>
      </w:pPr>
    </w:p>
    <w:p w14:paraId="6447B60A" w14:textId="77777777" w:rsidR="00291892" w:rsidRPr="008F0E28" w:rsidRDefault="005238F0">
      <w:pPr>
        <w:spacing w:beforeLines="0" w:before="156" w:after="24" w:line="240" w:lineRule="auto"/>
        <w:jc w:val="center"/>
        <w:rPr>
          <w:rFonts w:ascii="华文中宋" w:eastAsia="华文中宋" w:hAnsi="华文中宋"/>
          <w:b/>
          <w:color w:val="000000"/>
          <w:sz w:val="48"/>
          <w:szCs w:val="84"/>
        </w:rPr>
      </w:pPr>
      <w:r w:rsidRPr="008F0E28">
        <w:rPr>
          <w:rFonts w:ascii="华文中宋" w:eastAsia="华文中宋" w:hAnsi="华文中宋" w:hint="eastAsia"/>
          <w:b/>
          <w:color w:val="000000"/>
          <w:sz w:val="48"/>
          <w:szCs w:val="84"/>
        </w:rPr>
        <w:t>丰县城乡污水处理PPP项目</w:t>
      </w:r>
    </w:p>
    <w:p w14:paraId="2E1F869C" w14:textId="77777777" w:rsidR="00291892" w:rsidRPr="008F0E28" w:rsidRDefault="00291892">
      <w:pPr>
        <w:spacing w:before="120" w:after="24" w:line="240" w:lineRule="auto"/>
        <w:rPr>
          <w:rFonts w:ascii="华文仿宋" w:eastAsia="华文仿宋" w:hAnsi="华文仿宋"/>
          <w:b/>
          <w:color w:val="000000"/>
          <w:sz w:val="52"/>
          <w:szCs w:val="52"/>
        </w:rPr>
      </w:pPr>
    </w:p>
    <w:p w14:paraId="0A7BD482" w14:textId="77777777" w:rsidR="00291892" w:rsidRPr="008F0E28" w:rsidRDefault="00291892">
      <w:pPr>
        <w:spacing w:before="120" w:after="24" w:line="240" w:lineRule="auto"/>
        <w:rPr>
          <w:rFonts w:ascii="华文仿宋" w:eastAsia="华文仿宋" w:hAnsi="华文仿宋"/>
          <w:b/>
          <w:color w:val="000000"/>
          <w:sz w:val="52"/>
          <w:szCs w:val="52"/>
        </w:rPr>
      </w:pPr>
    </w:p>
    <w:p w14:paraId="4B943DCB" w14:textId="77777777" w:rsidR="00291892" w:rsidRPr="008F0E28" w:rsidRDefault="005238F0">
      <w:pPr>
        <w:spacing w:beforeLines="0" w:before="163" w:after="24" w:line="240" w:lineRule="auto"/>
        <w:jc w:val="center"/>
        <w:rPr>
          <w:rFonts w:ascii="华文中宋" w:eastAsia="华文中宋" w:hAnsi="华文中宋"/>
          <w:b/>
          <w:color w:val="000000"/>
          <w:sz w:val="48"/>
          <w:szCs w:val="84"/>
        </w:rPr>
      </w:pPr>
      <w:r w:rsidRPr="008F0E28">
        <w:rPr>
          <w:rFonts w:ascii="华文中宋" w:eastAsia="华文中宋" w:hAnsi="华文中宋" w:hint="eastAsia"/>
          <w:b/>
          <w:color w:val="000000"/>
          <w:sz w:val="48"/>
          <w:szCs w:val="84"/>
        </w:rPr>
        <w:t>项目公司股东协议</w:t>
      </w:r>
    </w:p>
    <w:p w14:paraId="111361ED" w14:textId="77777777" w:rsidR="00291892" w:rsidRPr="008F0E28" w:rsidRDefault="00291892">
      <w:pPr>
        <w:spacing w:beforeLines="0" w:before="163" w:after="24" w:line="240" w:lineRule="auto"/>
        <w:rPr>
          <w:rFonts w:ascii="华文仿宋" w:eastAsia="华文仿宋" w:hAnsi="华文仿宋"/>
          <w:b/>
          <w:color w:val="000000"/>
          <w:sz w:val="52"/>
          <w:szCs w:val="72"/>
        </w:rPr>
      </w:pPr>
    </w:p>
    <w:p w14:paraId="1E2F4370" w14:textId="77777777" w:rsidR="00C901CE" w:rsidRDefault="00C901CE" w:rsidP="008F0E28">
      <w:pPr>
        <w:widowControl/>
        <w:spacing w:beforeLines="0" w:afterLines="50" w:after="120"/>
        <w:jc w:val="center"/>
        <w:rPr>
          <w:rFonts w:ascii="华文仿宋" w:eastAsia="华文仿宋" w:hAnsi="华文仿宋"/>
          <w:b/>
          <w:color w:val="000000"/>
          <w:sz w:val="52"/>
          <w:szCs w:val="72"/>
        </w:rPr>
      </w:pPr>
    </w:p>
    <w:p w14:paraId="4825303C" w14:textId="3AAEBE84" w:rsidR="008F0E28" w:rsidRDefault="00C901CE" w:rsidP="00C901CE">
      <w:pPr>
        <w:widowControl/>
        <w:spacing w:beforeLines="0" w:afterLines="50" w:after="120"/>
        <w:jc w:val="left"/>
        <w:rPr>
          <w:rFonts w:ascii="华文仿宋" w:eastAsia="华文仿宋" w:hAnsi="华文仿宋"/>
          <w:b/>
          <w:color w:val="000000"/>
          <w:sz w:val="28"/>
          <w:szCs w:val="28"/>
          <w:u w:val="single"/>
        </w:rPr>
      </w:pPr>
      <w:r>
        <w:rPr>
          <w:rFonts w:ascii="华文仿宋" w:eastAsia="华文仿宋" w:hAnsi="华文仿宋"/>
          <w:b/>
          <w:color w:val="000000"/>
          <w:sz w:val="52"/>
          <w:szCs w:val="72"/>
        </w:rPr>
        <w:t xml:space="preserve">          </w:t>
      </w:r>
      <w:r w:rsidR="008F0E28" w:rsidRPr="008F0E28">
        <w:rPr>
          <w:rFonts w:ascii="华文仿宋" w:eastAsia="华文仿宋" w:hAnsi="华文仿宋" w:hint="eastAsia"/>
          <w:b/>
          <w:color w:val="000000"/>
          <w:sz w:val="28"/>
          <w:szCs w:val="28"/>
        </w:rPr>
        <w:t>甲方：</w:t>
      </w:r>
      <w:r w:rsidR="007C4415" w:rsidRPr="007C4415">
        <w:rPr>
          <w:rFonts w:ascii="华文仿宋" w:eastAsia="华文仿宋" w:hAnsi="华文仿宋" w:hint="eastAsia"/>
          <w:b/>
          <w:bCs/>
          <w:color w:val="000000"/>
          <w:sz w:val="28"/>
          <w:szCs w:val="28"/>
          <w:u w:val="single"/>
        </w:rPr>
        <w:t>丰县水务投资发展有限公司</w:t>
      </w:r>
      <w:r w:rsidR="008F0E28">
        <w:rPr>
          <w:rFonts w:ascii="华文仿宋" w:eastAsia="华文仿宋" w:hAnsi="华文仿宋"/>
          <w:b/>
          <w:bCs/>
          <w:color w:val="000000"/>
          <w:sz w:val="28"/>
          <w:szCs w:val="28"/>
          <w:u w:val="single"/>
        </w:rPr>
        <w:t xml:space="preserve"> </w:t>
      </w:r>
    </w:p>
    <w:p w14:paraId="237F06B1" w14:textId="6A3C6914" w:rsidR="008F0E28" w:rsidRDefault="008F0E28" w:rsidP="008F0E28">
      <w:pPr>
        <w:widowControl/>
        <w:spacing w:beforeLines="0" w:afterLines="50" w:after="120"/>
        <w:rPr>
          <w:rFonts w:ascii="华文仿宋" w:eastAsia="华文仿宋" w:hAnsi="华文仿宋"/>
          <w:b/>
          <w:color w:val="000000"/>
          <w:sz w:val="28"/>
          <w:szCs w:val="28"/>
        </w:rPr>
      </w:pPr>
      <w:r>
        <w:rPr>
          <w:rFonts w:ascii="华文仿宋" w:eastAsia="华文仿宋" w:hAnsi="华文仿宋" w:hint="eastAsia"/>
          <w:b/>
          <w:color w:val="000000"/>
          <w:sz w:val="28"/>
          <w:szCs w:val="28"/>
        </w:rPr>
        <w:t xml:space="preserve"> </w:t>
      </w:r>
      <w:r>
        <w:rPr>
          <w:rFonts w:ascii="华文仿宋" w:eastAsia="华文仿宋" w:hAnsi="华文仿宋"/>
          <w:b/>
          <w:color w:val="000000"/>
          <w:sz w:val="28"/>
          <w:szCs w:val="28"/>
        </w:rPr>
        <w:t xml:space="preserve">                  </w:t>
      </w:r>
      <w:r w:rsidRPr="008F0E28">
        <w:rPr>
          <w:rFonts w:ascii="华文仿宋" w:eastAsia="华文仿宋" w:hAnsi="华文仿宋" w:hint="eastAsia"/>
          <w:b/>
          <w:color w:val="000000"/>
          <w:sz w:val="28"/>
          <w:szCs w:val="28"/>
        </w:rPr>
        <w:t>乙方：</w:t>
      </w:r>
      <w:r w:rsidRPr="008F0E28">
        <w:rPr>
          <w:rFonts w:ascii="华文仿宋" w:eastAsia="华文仿宋" w:hAnsi="华文仿宋" w:hint="eastAsia"/>
          <w:b/>
          <w:color w:val="000000"/>
          <w:sz w:val="28"/>
          <w:szCs w:val="28"/>
          <w:u w:val="single"/>
        </w:rPr>
        <w:t xml:space="preserve"> </w:t>
      </w:r>
      <w:r w:rsidRPr="008F0E28">
        <w:rPr>
          <w:rFonts w:ascii="华文仿宋" w:eastAsia="华文仿宋" w:hAnsi="华文仿宋"/>
          <w:b/>
          <w:color w:val="000000"/>
          <w:sz w:val="28"/>
          <w:szCs w:val="28"/>
          <w:u w:val="single"/>
        </w:rPr>
        <w:t xml:space="preserve">         </w:t>
      </w:r>
      <w:r>
        <w:rPr>
          <w:rFonts w:ascii="华文仿宋" w:eastAsia="华文仿宋" w:hAnsi="华文仿宋"/>
          <w:b/>
          <w:color w:val="000000"/>
          <w:sz w:val="28"/>
          <w:szCs w:val="28"/>
          <w:u w:val="single"/>
        </w:rPr>
        <w:t xml:space="preserve">      </w:t>
      </w:r>
      <w:r w:rsidRPr="008F0E28">
        <w:rPr>
          <w:rFonts w:ascii="华文仿宋" w:eastAsia="华文仿宋" w:hAnsi="华文仿宋"/>
          <w:b/>
          <w:color w:val="000000"/>
          <w:sz w:val="28"/>
          <w:szCs w:val="28"/>
          <w:u w:val="single"/>
        </w:rPr>
        <w:t xml:space="preserve"> </w:t>
      </w:r>
      <w:r w:rsidR="00071E8D">
        <w:rPr>
          <w:rFonts w:ascii="华文仿宋" w:eastAsia="华文仿宋" w:hAnsi="华文仿宋"/>
          <w:b/>
          <w:color w:val="000000"/>
          <w:sz w:val="28"/>
          <w:szCs w:val="28"/>
          <w:u w:val="single"/>
        </w:rPr>
        <w:t xml:space="preserve">    </w:t>
      </w:r>
      <w:r w:rsidRPr="008F0E28">
        <w:rPr>
          <w:rFonts w:ascii="华文仿宋" w:eastAsia="华文仿宋" w:hAnsi="华文仿宋"/>
          <w:b/>
          <w:color w:val="000000"/>
          <w:sz w:val="28"/>
          <w:szCs w:val="28"/>
          <w:u w:val="single"/>
        </w:rPr>
        <w:t xml:space="preserve">   </w:t>
      </w:r>
      <w:r>
        <w:rPr>
          <w:rFonts w:ascii="华文仿宋" w:eastAsia="华文仿宋" w:hAnsi="华文仿宋"/>
          <w:b/>
          <w:color w:val="000000"/>
          <w:sz w:val="28"/>
          <w:szCs w:val="28"/>
        </w:rPr>
        <w:t xml:space="preserve"> </w:t>
      </w:r>
    </w:p>
    <w:p w14:paraId="1902F31A" w14:textId="5490F518" w:rsidR="00C901CE" w:rsidRDefault="00C901CE" w:rsidP="008F0E28">
      <w:pPr>
        <w:widowControl/>
        <w:spacing w:beforeLines="0" w:afterLines="50" w:after="120"/>
        <w:rPr>
          <w:rFonts w:ascii="华文仿宋" w:eastAsia="华文仿宋" w:hAnsi="华文仿宋"/>
          <w:b/>
          <w:color w:val="000000"/>
          <w:sz w:val="28"/>
          <w:szCs w:val="28"/>
        </w:rPr>
      </w:pPr>
      <w:r>
        <w:rPr>
          <w:rFonts w:ascii="华文仿宋" w:eastAsia="华文仿宋" w:hAnsi="华文仿宋" w:hint="eastAsia"/>
          <w:b/>
          <w:color w:val="000000"/>
          <w:sz w:val="28"/>
          <w:szCs w:val="28"/>
        </w:rPr>
        <w:t xml:space="preserve"> </w:t>
      </w:r>
      <w:r>
        <w:rPr>
          <w:rFonts w:ascii="华文仿宋" w:eastAsia="华文仿宋" w:hAnsi="华文仿宋"/>
          <w:b/>
          <w:color w:val="000000"/>
          <w:sz w:val="28"/>
          <w:szCs w:val="28"/>
        </w:rPr>
        <w:t xml:space="preserve">                  </w:t>
      </w:r>
      <w:r>
        <w:rPr>
          <w:rFonts w:ascii="华文仿宋" w:eastAsia="华文仿宋" w:hAnsi="华文仿宋" w:hint="eastAsia"/>
          <w:b/>
          <w:color w:val="000000"/>
          <w:sz w:val="28"/>
          <w:szCs w:val="28"/>
        </w:rPr>
        <w:t>丙方</w:t>
      </w:r>
      <w:r w:rsidRPr="008F0E28">
        <w:rPr>
          <w:rFonts w:ascii="华文仿宋" w:eastAsia="华文仿宋" w:hAnsi="华文仿宋" w:hint="eastAsia"/>
          <w:b/>
          <w:color w:val="000000"/>
          <w:sz w:val="28"/>
          <w:szCs w:val="28"/>
        </w:rPr>
        <w:t>：</w:t>
      </w:r>
      <w:r w:rsidRPr="008F0E28">
        <w:rPr>
          <w:rFonts w:ascii="华文仿宋" w:eastAsia="华文仿宋" w:hAnsi="华文仿宋" w:hint="eastAsia"/>
          <w:b/>
          <w:color w:val="000000"/>
          <w:sz w:val="28"/>
          <w:szCs w:val="28"/>
          <w:u w:val="single"/>
        </w:rPr>
        <w:t xml:space="preserve"> </w:t>
      </w:r>
      <w:r w:rsidRPr="008F0E28">
        <w:rPr>
          <w:rFonts w:ascii="华文仿宋" w:eastAsia="华文仿宋" w:hAnsi="华文仿宋"/>
          <w:b/>
          <w:color w:val="000000"/>
          <w:sz w:val="28"/>
          <w:szCs w:val="28"/>
          <w:u w:val="single"/>
        </w:rPr>
        <w:t xml:space="preserve">         </w:t>
      </w:r>
      <w:r>
        <w:rPr>
          <w:rFonts w:ascii="华文仿宋" w:eastAsia="华文仿宋" w:hAnsi="华文仿宋"/>
          <w:b/>
          <w:color w:val="000000"/>
          <w:sz w:val="28"/>
          <w:szCs w:val="28"/>
          <w:u w:val="single"/>
        </w:rPr>
        <w:t xml:space="preserve">      </w:t>
      </w:r>
      <w:r w:rsidR="00071E8D">
        <w:rPr>
          <w:rFonts w:ascii="华文仿宋" w:eastAsia="华文仿宋" w:hAnsi="华文仿宋"/>
          <w:b/>
          <w:color w:val="000000"/>
          <w:sz w:val="28"/>
          <w:szCs w:val="28"/>
          <w:u w:val="single"/>
        </w:rPr>
        <w:t xml:space="preserve">    </w:t>
      </w:r>
      <w:r w:rsidRPr="008F0E28">
        <w:rPr>
          <w:rFonts w:ascii="华文仿宋" w:eastAsia="华文仿宋" w:hAnsi="华文仿宋"/>
          <w:b/>
          <w:color w:val="000000"/>
          <w:sz w:val="28"/>
          <w:szCs w:val="28"/>
          <w:u w:val="single"/>
        </w:rPr>
        <w:t xml:space="preserve">    </w:t>
      </w:r>
      <w:r>
        <w:rPr>
          <w:rFonts w:ascii="华文仿宋" w:eastAsia="华文仿宋" w:hAnsi="华文仿宋"/>
          <w:b/>
          <w:color w:val="000000"/>
          <w:sz w:val="28"/>
          <w:szCs w:val="28"/>
        </w:rPr>
        <w:t xml:space="preserve"> </w:t>
      </w:r>
    </w:p>
    <w:p w14:paraId="578EBF1A" w14:textId="1F773165" w:rsidR="00C901CE" w:rsidRDefault="00C901CE" w:rsidP="008F0E28">
      <w:pPr>
        <w:widowControl/>
        <w:spacing w:beforeLines="0" w:afterLines="50" w:after="120"/>
        <w:rPr>
          <w:rFonts w:ascii="华文仿宋" w:eastAsia="华文仿宋" w:hAnsi="华文仿宋"/>
          <w:b/>
          <w:color w:val="000000"/>
          <w:sz w:val="28"/>
          <w:szCs w:val="28"/>
        </w:rPr>
      </w:pPr>
      <w:r>
        <w:rPr>
          <w:rFonts w:ascii="华文仿宋" w:eastAsia="华文仿宋" w:hAnsi="华文仿宋" w:hint="eastAsia"/>
          <w:b/>
          <w:color w:val="000000"/>
          <w:sz w:val="28"/>
          <w:szCs w:val="28"/>
        </w:rPr>
        <w:t xml:space="preserve"> </w:t>
      </w:r>
      <w:r>
        <w:rPr>
          <w:rFonts w:ascii="华文仿宋" w:eastAsia="华文仿宋" w:hAnsi="华文仿宋"/>
          <w:b/>
          <w:color w:val="000000"/>
          <w:sz w:val="28"/>
          <w:szCs w:val="28"/>
        </w:rPr>
        <w:t xml:space="preserve">                  </w:t>
      </w:r>
      <w:r>
        <w:rPr>
          <w:rFonts w:ascii="华文仿宋" w:eastAsia="华文仿宋" w:hAnsi="华文仿宋" w:hint="eastAsia"/>
          <w:b/>
          <w:color w:val="000000"/>
          <w:sz w:val="28"/>
          <w:szCs w:val="28"/>
        </w:rPr>
        <w:t>丁方</w:t>
      </w:r>
      <w:r w:rsidRPr="008F0E28">
        <w:rPr>
          <w:rFonts w:ascii="华文仿宋" w:eastAsia="华文仿宋" w:hAnsi="华文仿宋" w:hint="eastAsia"/>
          <w:b/>
          <w:color w:val="000000"/>
          <w:sz w:val="28"/>
          <w:szCs w:val="28"/>
        </w:rPr>
        <w:t>：</w:t>
      </w:r>
      <w:r w:rsidRPr="008F0E28">
        <w:rPr>
          <w:rFonts w:ascii="华文仿宋" w:eastAsia="华文仿宋" w:hAnsi="华文仿宋" w:hint="eastAsia"/>
          <w:b/>
          <w:color w:val="000000"/>
          <w:sz w:val="28"/>
          <w:szCs w:val="28"/>
          <w:u w:val="single"/>
        </w:rPr>
        <w:t xml:space="preserve"> </w:t>
      </w:r>
      <w:r w:rsidRPr="008F0E28">
        <w:rPr>
          <w:rFonts w:ascii="华文仿宋" w:eastAsia="华文仿宋" w:hAnsi="华文仿宋"/>
          <w:b/>
          <w:color w:val="000000"/>
          <w:sz w:val="28"/>
          <w:szCs w:val="28"/>
          <w:u w:val="single"/>
        </w:rPr>
        <w:t xml:space="preserve">         </w:t>
      </w:r>
      <w:r>
        <w:rPr>
          <w:rFonts w:ascii="华文仿宋" w:eastAsia="华文仿宋" w:hAnsi="华文仿宋"/>
          <w:b/>
          <w:color w:val="000000"/>
          <w:sz w:val="28"/>
          <w:szCs w:val="28"/>
          <w:u w:val="single"/>
        </w:rPr>
        <w:t xml:space="preserve">    </w:t>
      </w:r>
      <w:r w:rsidR="00071E8D">
        <w:rPr>
          <w:rFonts w:ascii="华文仿宋" w:eastAsia="华文仿宋" w:hAnsi="华文仿宋"/>
          <w:b/>
          <w:color w:val="000000"/>
          <w:sz w:val="28"/>
          <w:szCs w:val="28"/>
          <w:u w:val="single"/>
        </w:rPr>
        <w:t xml:space="preserve">    </w:t>
      </w:r>
      <w:r>
        <w:rPr>
          <w:rFonts w:ascii="华文仿宋" w:eastAsia="华文仿宋" w:hAnsi="华文仿宋"/>
          <w:b/>
          <w:color w:val="000000"/>
          <w:sz w:val="28"/>
          <w:szCs w:val="28"/>
          <w:u w:val="single"/>
        </w:rPr>
        <w:t xml:space="preserve">  </w:t>
      </w:r>
      <w:r w:rsidRPr="008F0E28">
        <w:rPr>
          <w:rFonts w:ascii="华文仿宋" w:eastAsia="华文仿宋" w:hAnsi="华文仿宋"/>
          <w:b/>
          <w:color w:val="000000"/>
          <w:sz w:val="28"/>
          <w:szCs w:val="28"/>
          <w:u w:val="single"/>
        </w:rPr>
        <w:t xml:space="preserve">    </w:t>
      </w:r>
      <w:r>
        <w:rPr>
          <w:rFonts w:ascii="华文仿宋" w:eastAsia="华文仿宋" w:hAnsi="华文仿宋"/>
          <w:b/>
          <w:color w:val="000000"/>
          <w:sz w:val="28"/>
          <w:szCs w:val="28"/>
        </w:rPr>
        <w:t xml:space="preserve"> </w:t>
      </w:r>
    </w:p>
    <w:p w14:paraId="44D9D97E" w14:textId="77777777" w:rsidR="008F0E28" w:rsidRPr="008F0E28" w:rsidRDefault="008F0E28" w:rsidP="008F0E28">
      <w:pPr>
        <w:widowControl/>
        <w:spacing w:beforeLines="0" w:afterLines="50" w:after="120"/>
        <w:rPr>
          <w:rFonts w:ascii="华文仿宋" w:eastAsia="华文仿宋" w:hAnsi="华文仿宋"/>
          <w:b/>
          <w:color w:val="000000"/>
          <w:sz w:val="28"/>
          <w:szCs w:val="28"/>
          <w:u w:val="single"/>
        </w:rPr>
      </w:pPr>
    </w:p>
    <w:p w14:paraId="660152AE" w14:textId="69F52DF6" w:rsidR="00291892" w:rsidRPr="008F0E28" w:rsidRDefault="005238F0">
      <w:pPr>
        <w:widowControl/>
        <w:spacing w:beforeLines="0" w:afterLines="50" w:after="120"/>
        <w:jc w:val="center"/>
        <w:rPr>
          <w:rFonts w:ascii="华文仿宋" w:eastAsia="华文仿宋" w:hAnsi="华文仿宋"/>
          <w:b/>
          <w:bCs/>
          <w:color w:val="000000"/>
          <w:sz w:val="30"/>
          <w:szCs w:val="30"/>
        </w:rPr>
      </w:pPr>
      <w:r w:rsidRPr="008F0E28">
        <w:rPr>
          <w:rFonts w:ascii="华文仿宋" w:eastAsia="华文仿宋" w:hAnsi="华文仿宋" w:hint="eastAsia"/>
          <w:b/>
          <w:bCs/>
          <w:color w:val="000000"/>
          <w:sz w:val="30"/>
          <w:szCs w:val="30"/>
        </w:rPr>
        <w:t>二</w:t>
      </w:r>
      <w:bookmarkStart w:id="0" w:name="_Hlk42586440"/>
      <w:r w:rsidRPr="008F0E28">
        <w:rPr>
          <w:rFonts w:ascii="华文仿宋" w:eastAsia="华文仿宋" w:hAnsi="华文仿宋" w:hint="eastAsia"/>
          <w:b/>
          <w:bCs/>
          <w:color w:val="000000"/>
          <w:sz w:val="30"/>
          <w:szCs w:val="30"/>
        </w:rPr>
        <w:t>○</w:t>
      </w:r>
      <w:bookmarkEnd w:id="0"/>
      <w:r w:rsidRPr="008F0E28">
        <w:rPr>
          <w:rFonts w:ascii="华文仿宋" w:eastAsia="华文仿宋" w:hAnsi="华文仿宋" w:hint="eastAsia"/>
          <w:b/>
          <w:bCs/>
          <w:color w:val="000000"/>
          <w:sz w:val="30"/>
          <w:szCs w:val="30"/>
        </w:rPr>
        <w:t>二○年</w:t>
      </w:r>
      <w:r w:rsidR="004A2682">
        <w:rPr>
          <w:rFonts w:ascii="华文仿宋" w:eastAsia="华文仿宋" w:hAnsi="华文仿宋" w:hint="eastAsia"/>
          <w:b/>
          <w:bCs/>
          <w:color w:val="000000"/>
          <w:sz w:val="30"/>
          <w:szCs w:val="30"/>
        </w:rPr>
        <w:t xml:space="preserve"> </w:t>
      </w:r>
      <w:r w:rsidR="004A2682">
        <w:rPr>
          <w:rFonts w:ascii="华文仿宋" w:eastAsia="华文仿宋" w:hAnsi="华文仿宋"/>
          <w:b/>
          <w:bCs/>
          <w:color w:val="000000"/>
          <w:sz w:val="30"/>
          <w:szCs w:val="30"/>
        </w:rPr>
        <w:t xml:space="preserve"> </w:t>
      </w:r>
      <w:r w:rsidRPr="008F0E28">
        <w:rPr>
          <w:rFonts w:ascii="华文仿宋" w:eastAsia="华文仿宋" w:hAnsi="华文仿宋" w:hint="eastAsia"/>
          <w:b/>
          <w:bCs/>
          <w:color w:val="000000"/>
          <w:sz w:val="30"/>
          <w:szCs w:val="30"/>
        </w:rPr>
        <w:t>月</w:t>
      </w:r>
    </w:p>
    <w:p w14:paraId="5735B6BA" w14:textId="77777777" w:rsidR="00291892" w:rsidRPr="008F0E28" w:rsidRDefault="00291892">
      <w:pPr>
        <w:widowControl/>
        <w:spacing w:beforeLines="0" w:before="120" w:line="240" w:lineRule="auto"/>
        <w:jc w:val="left"/>
        <w:rPr>
          <w:rFonts w:ascii="华文仿宋" w:eastAsia="华文仿宋" w:hAnsi="华文仿宋"/>
          <w:sz w:val="30"/>
          <w:szCs w:val="30"/>
        </w:rPr>
        <w:sectPr w:rsidR="00291892" w:rsidRPr="008F0E28">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418" w:left="1418" w:header="851" w:footer="992" w:gutter="0"/>
          <w:pgNumType w:fmt="upperRoman" w:start="1"/>
          <w:cols w:space="720"/>
          <w:titlePg/>
          <w:docGrid w:linePitch="326"/>
        </w:sectPr>
      </w:pPr>
    </w:p>
    <w:p w14:paraId="42AFECB0" w14:textId="77777777" w:rsidR="00291892" w:rsidRPr="008F0E28" w:rsidRDefault="005238F0">
      <w:pPr>
        <w:spacing w:before="163" w:afterLines="50" w:after="163"/>
        <w:jc w:val="center"/>
        <w:rPr>
          <w:rFonts w:ascii="华文仿宋" w:eastAsia="华文仿宋" w:hAnsi="华文仿宋"/>
          <w:b/>
          <w:bCs/>
          <w:sz w:val="32"/>
          <w:szCs w:val="32"/>
        </w:rPr>
      </w:pPr>
      <w:r w:rsidRPr="008F0E28">
        <w:rPr>
          <w:rFonts w:ascii="华文仿宋" w:eastAsia="华文仿宋" w:hAnsi="华文仿宋" w:hint="eastAsia"/>
          <w:b/>
          <w:bCs/>
          <w:sz w:val="32"/>
          <w:szCs w:val="32"/>
        </w:rPr>
        <w:lastRenderedPageBreak/>
        <w:t>目 录</w:t>
      </w:r>
    </w:p>
    <w:bookmarkStart w:id="1" w:name="OLE_LINK1"/>
    <w:bookmarkStart w:id="2" w:name="OLE_LINK2"/>
    <w:p w14:paraId="6D026E1F" w14:textId="02092298" w:rsidR="00F303DF" w:rsidRDefault="005238F0"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r w:rsidRPr="008F0E28">
        <w:rPr>
          <w:rFonts w:ascii="华文仿宋" w:eastAsia="华文仿宋" w:hAnsi="华文仿宋"/>
          <w:szCs w:val="24"/>
        </w:rPr>
        <w:fldChar w:fldCharType="begin"/>
      </w:r>
      <w:r w:rsidRPr="008F0E28">
        <w:rPr>
          <w:rStyle w:val="afe"/>
          <w:rFonts w:ascii="华文仿宋" w:eastAsia="华文仿宋" w:hAnsi="华文仿宋"/>
          <w:szCs w:val="24"/>
        </w:rPr>
        <w:instrText xml:space="preserve"> TOC \o "1-2" \h \z </w:instrText>
      </w:r>
      <w:r w:rsidRPr="008F0E28">
        <w:rPr>
          <w:rFonts w:ascii="华文仿宋" w:eastAsia="华文仿宋" w:hAnsi="华文仿宋"/>
          <w:szCs w:val="24"/>
        </w:rPr>
        <w:fldChar w:fldCharType="separate"/>
      </w:r>
      <w:hyperlink w:anchor="_Toc45879198" w:history="1">
        <w:r w:rsidR="00F303DF" w:rsidRPr="00F163EE">
          <w:rPr>
            <w:rStyle w:val="afe"/>
            <w:rFonts w:ascii="华文仿宋" w:eastAsia="华文仿宋" w:hAnsi="华文仿宋" w:hint="eastAsia"/>
            <w:noProof/>
          </w:rPr>
          <w:t>第1条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定义和释义</w:t>
        </w:r>
        <w:r w:rsidR="00F303DF">
          <w:rPr>
            <w:noProof/>
            <w:webHidden/>
          </w:rPr>
          <w:tab/>
        </w:r>
        <w:r w:rsidR="00F303DF">
          <w:rPr>
            <w:noProof/>
            <w:webHidden/>
          </w:rPr>
          <w:fldChar w:fldCharType="begin"/>
        </w:r>
        <w:r w:rsidR="00F303DF">
          <w:rPr>
            <w:noProof/>
            <w:webHidden/>
          </w:rPr>
          <w:instrText xml:space="preserve"> PAGEREF _Toc45879198 \h </w:instrText>
        </w:r>
        <w:r w:rsidR="00F303DF">
          <w:rPr>
            <w:noProof/>
            <w:webHidden/>
          </w:rPr>
        </w:r>
        <w:r w:rsidR="00F303DF">
          <w:rPr>
            <w:noProof/>
            <w:webHidden/>
          </w:rPr>
          <w:fldChar w:fldCharType="separate"/>
        </w:r>
        <w:r w:rsidR="003331B9">
          <w:rPr>
            <w:noProof/>
            <w:webHidden/>
          </w:rPr>
          <w:t>3</w:t>
        </w:r>
        <w:r w:rsidR="00F303DF">
          <w:rPr>
            <w:noProof/>
            <w:webHidden/>
          </w:rPr>
          <w:fldChar w:fldCharType="end"/>
        </w:r>
      </w:hyperlink>
    </w:p>
    <w:p w14:paraId="1147813E" w14:textId="1DE1F9E5"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199" w:history="1">
        <w:r w:rsidR="00F303DF" w:rsidRPr="00F163EE">
          <w:rPr>
            <w:rStyle w:val="afe"/>
            <w:noProof/>
          </w:rPr>
          <w:t>1.1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定义</w:t>
        </w:r>
        <w:r w:rsidR="00F303DF">
          <w:rPr>
            <w:noProof/>
            <w:webHidden/>
          </w:rPr>
          <w:tab/>
        </w:r>
        <w:r w:rsidR="00F303DF">
          <w:rPr>
            <w:noProof/>
            <w:webHidden/>
          </w:rPr>
          <w:fldChar w:fldCharType="begin"/>
        </w:r>
        <w:r w:rsidR="00F303DF">
          <w:rPr>
            <w:noProof/>
            <w:webHidden/>
          </w:rPr>
          <w:instrText xml:space="preserve"> PAGEREF _Toc45879199 \h </w:instrText>
        </w:r>
        <w:r w:rsidR="00F303DF">
          <w:rPr>
            <w:noProof/>
            <w:webHidden/>
          </w:rPr>
        </w:r>
        <w:r w:rsidR="00F303DF">
          <w:rPr>
            <w:noProof/>
            <w:webHidden/>
          </w:rPr>
          <w:fldChar w:fldCharType="separate"/>
        </w:r>
        <w:r w:rsidR="003331B9">
          <w:rPr>
            <w:noProof/>
            <w:webHidden/>
          </w:rPr>
          <w:t>3</w:t>
        </w:r>
        <w:r w:rsidR="00F303DF">
          <w:rPr>
            <w:noProof/>
            <w:webHidden/>
          </w:rPr>
          <w:fldChar w:fldCharType="end"/>
        </w:r>
      </w:hyperlink>
    </w:p>
    <w:p w14:paraId="7F35E33D" w14:textId="12E48890"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00" w:history="1">
        <w:r w:rsidR="00F303DF" w:rsidRPr="00F163EE">
          <w:rPr>
            <w:rStyle w:val="afe"/>
            <w:noProof/>
          </w:rPr>
          <w:t>1.2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释义</w:t>
        </w:r>
        <w:r w:rsidR="00F303DF">
          <w:rPr>
            <w:noProof/>
            <w:webHidden/>
          </w:rPr>
          <w:tab/>
        </w:r>
        <w:r w:rsidR="00F303DF">
          <w:rPr>
            <w:noProof/>
            <w:webHidden/>
          </w:rPr>
          <w:fldChar w:fldCharType="begin"/>
        </w:r>
        <w:r w:rsidR="00F303DF">
          <w:rPr>
            <w:noProof/>
            <w:webHidden/>
          </w:rPr>
          <w:instrText xml:space="preserve"> PAGEREF _Toc45879200 \h </w:instrText>
        </w:r>
        <w:r w:rsidR="00F303DF">
          <w:rPr>
            <w:noProof/>
            <w:webHidden/>
          </w:rPr>
        </w:r>
        <w:r w:rsidR="00F303DF">
          <w:rPr>
            <w:noProof/>
            <w:webHidden/>
          </w:rPr>
          <w:fldChar w:fldCharType="separate"/>
        </w:r>
        <w:r w:rsidR="003331B9">
          <w:rPr>
            <w:noProof/>
            <w:webHidden/>
          </w:rPr>
          <w:t>4</w:t>
        </w:r>
        <w:r w:rsidR="00F303DF">
          <w:rPr>
            <w:noProof/>
            <w:webHidden/>
          </w:rPr>
          <w:fldChar w:fldCharType="end"/>
        </w:r>
      </w:hyperlink>
    </w:p>
    <w:p w14:paraId="515B9272" w14:textId="225000B7"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01" w:history="1">
        <w:r w:rsidR="00F303DF" w:rsidRPr="00F163EE">
          <w:rPr>
            <w:rStyle w:val="afe"/>
            <w:rFonts w:ascii="华文仿宋" w:eastAsia="华文仿宋" w:hAnsi="华文仿宋" w:hint="eastAsia"/>
            <w:noProof/>
          </w:rPr>
          <w:t>第2条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承诺与保证</w:t>
        </w:r>
        <w:r w:rsidR="00F303DF">
          <w:rPr>
            <w:noProof/>
            <w:webHidden/>
          </w:rPr>
          <w:tab/>
        </w:r>
        <w:r w:rsidR="00F303DF">
          <w:rPr>
            <w:noProof/>
            <w:webHidden/>
          </w:rPr>
          <w:fldChar w:fldCharType="begin"/>
        </w:r>
        <w:r w:rsidR="00F303DF">
          <w:rPr>
            <w:noProof/>
            <w:webHidden/>
          </w:rPr>
          <w:instrText xml:space="preserve"> PAGEREF _Toc45879201 \h </w:instrText>
        </w:r>
        <w:r w:rsidR="00F303DF">
          <w:rPr>
            <w:noProof/>
            <w:webHidden/>
          </w:rPr>
        </w:r>
        <w:r w:rsidR="00F303DF">
          <w:rPr>
            <w:noProof/>
            <w:webHidden/>
          </w:rPr>
          <w:fldChar w:fldCharType="separate"/>
        </w:r>
        <w:r w:rsidR="003331B9">
          <w:rPr>
            <w:noProof/>
            <w:webHidden/>
          </w:rPr>
          <w:t>5</w:t>
        </w:r>
        <w:r w:rsidR="00F303DF">
          <w:rPr>
            <w:noProof/>
            <w:webHidden/>
          </w:rPr>
          <w:fldChar w:fldCharType="end"/>
        </w:r>
      </w:hyperlink>
    </w:p>
    <w:p w14:paraId="410DFFD9" w14:textId="72BC3D14"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02" w:history="1">
        <w:r w:rsidR="00F303DF" w:rsidRPr="00F163EE">
          <w:rPr>
            <w:rStyle w:val="afe"/>
            <w:noProof/>
          </w:rPr>
          <w:t>2.1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甲方的陈述与保证</w:t>
        </w:r>
        <w:r w:rsidR="00F303DF">
          <w:rPr>
            <w:noProof/>
            <w:webHidden/>
          </w:rPr>
          <w:tab/>
        </w:r>
        <w:r w:rsidR="00F303DF">
          <w:rPr>
            <w:noProof/>
            <w:webHidden/>
          </w:rPr>
          <w:fldChar w:fldCharType="begin"/>
        </w:r>
        <w:r w:rsidR="00F303DF">
          <w:rPr>
            <w:noProof/>
            <w:webHidden/>
          </w:rPr>
          <w:instrText xml:space="preserve"> PAGEREF _Toc45879202 \h </w:instrText>
        </w:r>
        <w:r w:rsidR="00F303DF">
          <w:rPr>
            <w:noProof/>
            <w:webHidden/>
          </w:rPr>
        </w:r>
        <w:r w:rsidR="00F303DF">
          <w:rPr>
            <w:noProof/>
            <w:webHidden/>
          </w:rPr>
          <w:fldChar w:fldCharType="separate"/>
        </w:r>
        <w:r w:rsidR="003331B9">
          <w:rPr>
            <w:noProof/>
            <w:webHidden/>
          </w:rPr>
          <w:t>5</w:t>
        </w:r>
        <w:r w:rsidR="00F303DF">
          <w:rPr>
            <w:noProof/>
            <w:webHidden/>
          </w:rPr>
          <w:fldChar w:fldCharType="end"/>
        </w:r>
      </w:hyperlink>
    </w:p>
    <w:p w14:paraId="511CF8E7" w14:textId="6DC6AF06"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03" w:history="1">
        <w:r w:rsidR="00F303DF" w:rsidRPr="00F163EE">
          <w:rPr>
            <w:rStyle w:val="afe"/>
            <w:noProof/>
          </w:rPr>
          <w:t>2.2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社会资本股东方的承诺和保证</w:t>
        </w:r>
        <w:r w:rsidR="00F303DF">
          <w:rPr>
            <w:noProof/>
            <w:webHidden/>
          </w:rPr>
          <w:tab/>
        </w:r>
        <w:r w:rsidR="00F303DF">
          <w:rPr>
            <w:noProof/>
            <w:webHidden/>
          </w:rPr>
          <w:fldChar w:fldCharType="begin"/>
        </w:r>
        <w:r w:rsidR="00F303DF">
          <w:rPr>
            <w:noProof/>
            <w:webHidden/>
          </w:rPr>
          <w:instrText xml:space="preserve"> PAGEREF _Toc45879203 \h </w:instrText>
        </w:r>
        <w:r w:rsidR="00F303DF">
          <w:rPr>
            <w:noProof/>
            <w:webHidden/>
          </w:rPr>
        </w:r>
        <w:r w:rsidR="00F303DF">
          <w:rPr>
            <w:noProof/>
            <w:webHidden/>
          </w:rPr>
          <w:fldChar w:fldCharType="separate"/>
        </w:r>
        <w:r w:rsidR="003331B9">
          <w:rPr>
            <w:noProof/>
            <w:webHidden/>
          </w:rPr>
          <w:t>5</w:t>
        </w:r>
        <w:r w:rsidR="00F303DF">
          <w:rPr>
            <w:noProof/>
            <w:webHidden/>
          </w:rPr>
          <w:fldChar w:fldCharType="end"/>
        </w:r>
      </w:hyperlink>
    </w:p>
    <w:p w14:paraId="5F85A449" w14:textId="524EAC0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04" w:history="1">
        <w:r w:rsidR="00F303DF" w:rsidRPr="00F163EE">
          <w:rPr>
            <w:rStyle w:val="afe"/>
            <w:noProof/>
          </w:rPr>
          <w:t>2.3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承诺与保证不属实的后果</w:t>
        </w:r>
        <w:r w:rsidR="00F303DF">
          <w:rPr>
            <w:noProof/>
            <w:webHidden/>
          </w:rPr>
          <w:tab/>
        </w:r>
        <w:r w:rsidR="00F303DF">
          <w:rPr>
            <w:noProof/>
            <w:webHidden/>
          </w:rPr>
          <w:fldChar w:fldCharType="begin"/>
        </w:r>
        <w:r w:rsidR="00F303DF">
          <w:rPr>
            <w:noProof/>
            <w:webHidden/>
          </w:rPr>
          <w:instrText xml:space="preserve"> PAGEREF _Toc45879204 \h </w:instrText>
        </w:r>
        <w:r w:rsidR="00F303DF">
          <w:rPr>
            <w:noProof/>
            <w:webHidden/>
          </w:rPr>
        </w:r>
        <w:r w:rsidR="00F303DF">
          <w:rPr>
            <w:noProof/>
            <w:webHidden/>
          </w:rPr>
          <w:fldChar w:fldCharType="separate"/>
        </w:r>
        <w:r w:rsidR="003331B9">
          <w:rPr>
            <w:noProof/>
            <w:webHidden/>
          </w:rPr>
          <w:t>6</w:t>
        </w:r>
        <w:r w:rsidR="00F303DF">
          <w:rPr>
            <w:noProof/>
            <w:webHidden/>
          </w:rPr>
          <w:fldChar w:fldCharType="end"/>
        </w:r>
      </w:hyperlink>
    </w:p>
    <w:p w14:paraId="24FC73B7" w14:textId="24D50701"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05" w:history="1">
        <w:r w:rsidR="00F303DF" w:rsidRPr="00F163EE">
          <w:rPr>
            <w:rStyle w:val="afe"/>
            <w:rFonts w:ascii="华文仿宋" w:eastAsia="华文仿宋" w:hAnsi="华文仿宋" w:hint="eastAsia"/>
            <w:noProof/>
          </w:rPr>
          <w:t>第3条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项目公司的设立</w:t>
        </w:r>
        <w:r w:rsidR="00F303DF">
          <w:rPr>
            <w:noProof/>
            <w:webHidden/>
          </w:rPr>
          <w:tab/>
        </w:r>
        <w:r w:rsidR="00F303DF">
          <w:rPr>
            <w:noProof/>
            <w:webHidden/>
          </w:rPr>
          <w:fldChar w:fldCharType="begin"/>
        </w:r>
        <w:r w:rsidR="00F303DF">
          <w:rPr>
            <w:noProof/>
            <w:webHidden/>
          </w:rPr>
          <w:instrText xml:space="preserve"> PAGEREF _Toc45879205 \h </w:instrText>
        </w:r>
        <w:r w:rsidR="00F303DF">
          <w:rPr>
            <w:noProof/>
            <w:webHidden/>
          </w:rPr>
        </w:r>
        <w:r w:rsidR="00F303DF">
          <w:rPr>
            <w:noProof/>
            <w:webHidden/>
          </w:rPr>
          <w:fldChar w:fldCharType="separate"/>
        </w:r>
        <w:r w:rsidR="003331B9">
          <w:rPr>
            <w:noProof/>
            <w:webHidden/>
          </w:rPr>
          <w:t>7</w:t>
        </w:r>
        <w:r w:rsidR="00F303DF">
          <w:rPr>
            <w:noProof/>
            <w:webHidden/>
          </w:rPr>
          <w:fldChar w:fldCharType="end"/>
        </w:r>
      </w:hyperlink>
    </w:p>
    <w:p w14:paraId="03EFFC3D" w14:textId="2CD08D1C"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06" w:history="1">
        <w:r w:rsidR="00F303DF" w:rsidRPr="00F163EE">
          <w:rPr>
            <w:rStyle w:val="afe"/>
            <w:noProof/>
          </w:rPr>
          <w:t>3.1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项目公司的成立</w:t>
        </w:r>
        <w:r w:rsidR="00F303DF">
          <w:rPr>
            <w:noProof/>
            <w:webHidden/>
          </w:rPr>
          <w:tab/>
        </w:r>
        <w:r w:rsidR="00F303DF">
          <w:rPr>
            <w:noProof/>
            <w:webHidden/>
          </w:rPr>
          <w:fldChar w:fldCharType="begin"/>
        </w:r>
        <w:r w:rsidR="00F303DF">
          <w:rPr>
            <w:noProof/>
            <w:webHidden/>
          </w:rPr>
          <w:instrText xml:space="preserve"> PAGEREF _Toc45879206 \h </w:instrText>
        </w:r>
        <w:r w:rsidR="00F303DF">
          <w:rPr>
            <w:noProof/>
            <w:webHidden/>
          </w:rPr>
        </w:r>
        <w:r w:rsidR="00F303DF">
          <w:rPr>
            <w:noProof/>
            <w:webHidden/>
          </w:rPr>
          <w:fldChar w:fldCharType="separate"/>
        </w:r>
        <w:r w:rsidR="003331B9">
          <w:rPr>
            <w:noProof/>
            <w:webHidden/>
          </w:rPr>
          <w:t>7</w:t>
        </w:r>
        <w:r w:rsidR="00F303DF">
          <w:rPr>
            <w:noProof/>
            <w:webHidden/>
          </w:rPr>
          <w:fldChar w:fldCharType="end"/>
        </w:r>
      </w:hyperlink>
    </w:p>
    <w:p w14:paraId="28AC71F3" w14:textId="3D3A8847"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07" w:history="1">
        <w:r w:rsidR="00F303DF" w:rsidRPr="00F163EE">
          <w:rPr>
            <w:rStyle w:val="afe"/>
            <w:noProof/>
          </w:rPr>
          <w:t>3.2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项目公司的组织形式</w:t>
        </w:r>
        <w:r w:rsidR="00F303DF">
          <w:rPr>
            <w:noProof/>
            <w:webHidden/>
          </w:rPr>
          <w:tab/>
        </w:r>
        <w:r w:rsidR="00F303DF">
          <w:rPr>
            <w:noProof/>
            <w:webHidden/>
          </w:rPr>
          <w:fldChar w:fldCharType="begin"/>
        </w:r>
        <w:r w:rsidR="00F303DF">
          <w:rPr>
            <w:noProof/>
            <w:webHidden/>
          </w:rPr>
          <w:instrText xml:space="preserve"> PAGEREF _Toc45879207 \h </w:instrText>
        </w:r>
        <w:r w:rsidR="00F303DF">
          <w:rPr>
            <w:noProof/>
            <w:webHidden/>
          </w:rPr>
        </w:r>
        <w:r w:rsidR="00F303DF">
          <w:rPr>
            <w:noProof/>
            <w:webHidden/>
          </w:rPr>
          <w:fldChar w:fldCharType="separate"/>
        </w:r>
        <w:r w:rsidR="003331B9">
          <w:rPr>
            <w:noProof/>
            <w:webHidden/>
          </w:rPr>
          <w:t>7</w:t>
        </w:r>
        <w:r w:rsidR="00F303DF">
          <w:rPr>
            <w:noProof/>
            <w:webHidden/>
          </w:rPr>
          <w:fldChar w:fldCharType="end"/>
        </w:r>
      </w:hyperlink>
    </w:p>
    <w:p w14:paraId="7A9C3D2F" w14:textId="6D5A5F53"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09" w:history="1">
        <w:r w:rsidR="00F303DF" w:rsidRPr="00F163EE">
          <w:rPr>
            <w:rStyle w:val="afe"/>
            <w:noProof/>
          </w:rPr>
          <w:t>3.3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经营范围</w:t>
        </w:r>
        <w:r w:rsidR="00F303DF">
          <w:rPr>
            <w:noProof/>
            <w:webHidden/>
          </w:rPr>
          <w:tab/>
        </w:r>
        <w:r w:rsidR="00F303DF">
          <w:rPr>
            <w:noProof/>
            <w:webHidden/>
          </w:rPr>
          <w:fldChar w:fldCharType="begin"/>
        </w:r>
        <w:r w:rsidR="00F303DF">
          <w:rPr>
            <w:noProof/>
            <w:webHidden/>
          </w:rPr>
          <w:instrText xml:space="preserve"> PAGEREF _Toc45879209 \h </w:instrText>
        </w:r>
        <w:r w:rsidR="00F303DF">
          <w:rPr>
            <w:noProof/>
            <w:webHidden/>
          </w:rPr>
        </w:r>
        <w:r w:rsidR="00F303DF">
          <w:rPr>
            <w:noProof/>
            <w:webHidden/>
          </w:rPr>
          <w:fldChar w:fldCharType="separate"/>
        </w:r>
        <w:r w:rsidR="003331B9">
          <w:rPr>
            <w:noProof/>
            <w:webHidden/>
          </w:rPr>
          <w:t>7</w:t>
        </w:r>
        <w:r w:rsidR="00F303DF">
          <w:rPr>
            <w:noProof/>
            <w:webHidden/>
          </w:rPr>
          <w:fldChar w:fldCharType="end"/>
        </w:r>
      </w:hyperlink>
    </w:p>
    <w:p w14:paraId="56E41FF8" w14:textId="2EFEBE7A"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10" w:history="1">
        <w:r w:rsidR="00F303DF" w:rsidRPr="00F163EE">
          <w:rPr>
            <w:rStyle w:val="afe"/>
            <w:noProof/>
          </w:rPr>
          <w:t>3.4</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经营期限</w:t>
        </w:r>
        <w:r w:rsidR="00F303DF">
          <w:rPr>
            <w:noProof/>
            <w:webHidden/>
          </w:rPr>
          <w:tab/>
        </w:r>
        <w:r w:rsidR="00F303DF">
          <w:rPr>
            <w:noProof/>
            <w:webHidden/>
          </w:rPr>
          <w:fldChar w:fldCharType="begin"/>
        </w:r>
        <w:r w:rsidR="00F303DF">
          <w:rPr>
            <w:noProof/>
            <w:webHidden/>
          </w:rPr>
          <w:instrText xml:space="preserve"> PAGEREF _Toc45879210 \h </w:instrText>
        </w:r>
        <w:r w:rsidR="00F303DF">
          <w:rPr>
            <w:noProof/>
            <w:webHidden/>
          </w:rPr>
        </w:r>
        <w:r w:rsidR="00F303DF">
          <w:rPr>
            <w:noProof/>
            <w:webHidden/>
          </w:rPr>
          <w:fldChar w:fldCharType="separate"/>
        </w:r>
        <w:r w:rsidR="003331B9">
          <w:rPr>
            <w:noProof/>
            <w:webHidden/>
          </w:rPr>
          <w:t>7</w:t>
        </w:r>
        <w:r w:rsidR="00F303DF">
          <w:rPr>
            <w:noProof/>
            <w:webHidden/>
          </w:rPr>
          <w:fldChar w:fldCharType="end"/>
        </w:r>
      </w:hyperlink>
    </w:p>
    <w:p w14:paraId="08AB5C84" w14:textId="357ECE97"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12" w:history="1">
        <w:r w:rsidR="00F303DF" w:rsidRPr="00F163EE">
          <w:rPr>
            <w:rStyle w:val="afe"/>
            <w:rFonts w:ascii="华文仿宋" w:eastAsia="华文仿宋" w:hAnsi="华文仿宋" w:hint="eastAsia"/>
            <w:noProof/>
          </w:rPr>
          <w:t>第4条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注册资本与投资总额</w:t>
        </w:r>
        <w:r w:rsidR="00F303DF">
          <w:rPr>
            <w:noProof/>
            <w:webHidden/>
          </w:rPr>
          <w:tab/>
        </w:r>
        <w:r w:rsidR="00F303DF">
          <w:rPr>
            <w:noProof/>
            <w:webHidden/>
          </w:rPr>
          <w:fldChar w:fldCharType="begin"/>
        </w:r>
        <w:r w:rsidR="00F303DF">
          <w:rPr>
            <w:noProof/>
            <w:webHidden/>
          </w:rPr>
          <w:instrText xml:space="preserve"> PAGEREF _Toc45879212 \h </w:instrText>
        </w:r>
        <w:r w:rsidR="00F303DF">
          <w:rPr>
            <w:noProof/>
            <w:webHidden/>
          </w:rPr>
        </w:r>
        <w:r w:rsidR="00F303DF">
          <w:rPr>
            <w:noProof/>
            <w:webHidden/>
          </w:rPr>
          <w:fldChar w:fldCharType="separate"/>
        </w:r>
        <w:r w:rsidR="003331B9">
          <w:rPr>
            <w:noProof/>
            <w:webHidden/>
          </w:rPr>
          <w:t>8</w:t>
        </w:r>
        <w:r w:rsidR="00F303DF">
          <w:rPr>
            <w:noProof/>
            <w:webHidden/>
          </w:rPr>
          <w:fldChar w:fldCharType="end"/>
        </w:r>
      </w:hyperlink>
    </w:p>
    <w:p w14:paraId="3108EB40" w14:textId="75016B1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13" w:history="1">
        <w:r w:rsidR="00F303DF" w:rsidRPr="00F163EE">
          <w:rPr>
            <w:rStyle w:val="afe"/>
            <w:noProof/>
          </w:rPr>
          <w:t>4.1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注册资本</w:t>
        </w:r>
        <w:r w:rsidR="00F303DF">
          <w:rPr>
            <w:noProof/>
            <w:webHidden/>
          </w:rPr>
          <w:tab/>
        </w:r>
        <w:r w:rsidR="00F303DF">
          <w:rPr>
            <w:noProof/>
            <w:webHidden/>
          </w:rPr>
          <w:fldChar w:fldCharType="begin"/>
        </w:r>
        <w:r w:rsidR="00F303DF">
          <w:rPr>
            <w:noProof/>
            <w:webHidden/>
          </w:rPr>
          <w:instrText xml:space="preserve"> PAGEREF _Toc45879213 \h </w:instrText>
        </w:r>
        <w:r w:rsidR="00F303DF">
          <w:rPr>
            <w:noProof/>
            <w:webHidden/>
          </w:rPr>
        </w:r>
        <w:r w:rsidR="00F303DF">
          <w:rPr>
            <w:noProof/>
            <w:webHidden/>
          </w:rPr>
          <w:fldChar w:fldCharType="separate"/>
        </w:r>
        <w:r w:rsidR="003331B9">
          <w:rPr>
            <w:noProof/>
            <w:webHidden/>
          </w:rPr>
          <w:t>8</w:t>
        </w:r>
        <w:r w:rsidR="00F303DF">
          <w:rPr>
            <w:noProof/>
            <w:webHidden/>
          </w:rPr>
          <w:fldChar w:fldCharType="end"/>
        </w:r>
      </w:hyperlink>
    </w:p>
    <w:p w14:paraId="3E35D20A" w14:textId="1D8E167A"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14" w:history="1">
        <w:r w:rsidR="00F303DF" w:rsidRPr="00F163EE">
          <w:rPr>
            <w:rStyle w:val="afe"/>
            <w:noProof/>
          </w:rPr>
          <w:t>4.2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投资总额</w:t>
        </w:r>
        <w:r w:rsidR="00F303DF">
          <w:rPr>
            <w:noProof/>
            <w:webHidden/>
          </w:rPr>
          <w:tab/>
        </w:r>
        <w:r w:rsidR="00F303DF">
          <w:rPr>
            <w:noProof/>
            <w:webHidden/>
          </w:rPr>
          <w:fldChar w:fldCharType="begin"/>
        </w:r>
        <w:r w:rsidR="00F303DF">
          <w:rPr>
            <w:noProof/>
            <w:webHidden/>
          </w:rPr>
          <w:instrText xml:space="preserve"> PAGEREF _Toc45879214 \h </w:instrText>
        </w:r>
        <w:r w:rsidR="00F303DF">
          <w:rPr>
            <w:noProof/>
            <w:webHidden/>
          </w:rPr>
        </w:r>
        <w:r w:rsidR="00F303DF">
          <w:rPr>
            <w:noProof/>
            <w:webHidden/>
          </w:rPr>
          <w:fldChar w:fldCharType="separate"/>
        </w:r>
        <w:r w:rsidR="003331B9">
          <w:rPr>
            <w:noProof/>
            <w:webHidden/>
          </w:rPr>
          <w:t>9</w:t>
        </w:r>
        <w:r w:rsidR="00F303DF">
          <w:rPr>
            <w:noProof/>
            <w:webHidden/>
          </w:rPr>
          <w:fldChar w:fldCharType="end"/>
        </w:r>
      </w:hyperlink>
    </w:p>
    <w:p w14:paraId="31C790AB" w14:textId="594AD7E8"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15" w:history="1">
        <w:r w:rsidR="00F303DF" w:rsidRPr="00F163EE">
          <w:rPr>
            <w:rStyle w:val="afe"/>
            <w:rFonts w:ascii="华文仿宋" w:eastAsia="华文仿宋" w:hAnsi="华文仿宋" w:hint="eastAsia"/>
            <w:noProof/>
          </w:rPr>
          <w:t>第5条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各方的基本权利和义务</w:t>
        </w:r>
        <w:r w:rsidR="00F303DF">
          <w:rPr>
            <w:noProof/>
            <w:webHidden/>
          </w:rPr>
          <w:tab/>
        </w:r>
        <w:r w:rsidR="00F303DF">
          <w:rPr>
            <w:noProof/>
            <w:webHidden/>
          </w:rPr>
          <w:fldChar w:fldCharType="begin"/>
        </w:r>
        <w:r w:rsidR="00F303DF">
          <w:rPr>
            <w:noProof/>
            <w:webHidden/>
          </w:rPr>
          <w:instrText xml:space="preserve"> PAGEREF _Toc45879215 \h </w:instrText>
        </w:r>
        <w:r w:rsidR="00F303DF">
          <w:rPr>
            <w:noProof/>
            <w:webHidden/>
          </w:rPr>
        </w:r>
        <w:r w:rsidR="00F303DF">
          <w:rPr>
            <w:noProof/>
            <w:webHidden/>
          </w:rPr>
          <w:fldChar w:fldCharType="separate"/>
        </w:r>
        <w:r w:rsidR="003331B9">
          <w:rPr>
            <w:noProof/>
            <w:webHidden/>
          </w:rPr>
          <w:t>11</w:t>
        </w:r>
        <w:r w:rsidR="00F303DF">
          <w:rPr>
            <w:noProof/>
            <w:webHidden/>
          </w:rPr>
          <w:fldChar w:fldCharType="end"/>
        </w:r>
      </w:hyperlink>
    </w:p>
    <w:p w14:paraId="5005AB17" w14:textId="45EF5162"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16" w:history="1">
        <w:r w:rsidR="00F303DF" w:rsidRPr="00F163EE">
          <w:rPr>
            <w:rStyle w:val="afe"/>
            <w:noProof/>
          </w:rPr>
          <w:t>5.1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甲方的基本权利和义务</w:t>
        </w:r>
        <w:r w:rsidR="00F303DF">
          <w:rPr>
            <w:noProof/>
            <w:webHidden/>
          </w:rPr>
          <w:tab/>
        </w:r>
        <w:r w:rsidR="00F303DF">
          <w:rPr>
            <w:noProof/>
            <w:webHidden/>
          </w:rPr>
          <w:fldChar w:fldCharType="begin"/>
        </w:r>
        <w:r w:rsidR="00F303DF">
          <w:rPr>
            <w:noProof/>
            <w:webHidden/>
          </w:rPr>
          <w:instrText xml:space="preserve"> PAGEREF _Toc45879216 \h </w:instrText>
        </w:r>
        <w:r w:rsidR="00F303DF">
          <w:rPr>
            <w:noProof/>
            <w:webHidden/>
          </w:rPr>
        </w:r>
        <w:r w:rsidR="00F303DF">
          <w:rPr>
            <w:noProof/>
            <w:webHidden/>
          </w:rPr>
          <w:fldChar w:fldCharType="separate"/>
        </w:r>
        <w:r w:rsidR="003331B9">
          <w:rPr>
            <w:noProof/>
            <w:webHidden/>
          </w:rPr>
          <w:t>11</w:t>
        </w:r>
        <w:r w:rsidR="00F303DF">
          <w:rPr>
            <w:noProof/>
            <w:webHidden/>
          </w:rPr>
          <w:fldChar w:fldCharType="end"/>
        </w:r>
      </w:hyperlink>
    </w:p>
    <w:p w14:paraId="04816953" w14:textId="457ACC68"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17" w:history="1">
        <w:r w:rsidR="00F303DF" w:rsidRPr="00F163EE">
          <w:rPr>
            <w:rStyle w:val="afe"/>
            <w:noProof/>
          </w:rPr>
          <w:t>5.2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社会资本股东方的权利和义务</w:t>
        </w:r>
        <w:r w:rsidR="00F303DF">
          <w:rPr>
            <w:noProof/>
            <w:webHidden/>
          </w:rPr>
          <w:tab/>
        </w:r>
        <w:r w:rsidR="00F303DF">
          <w:rPr>
            <w:noProof/>
            <w:webHidden/>
          </w:rPr>
          <w:fldChar w:fldCharType="begin"/>
        </w:r>
        <w:r w:rsidR="00F303DF">
          <w:rPr>
            <w:noProof/>
            <w:webHidden/>
          </w:rPr>
          <w:instrText xml:space="preserve"> PAGEREF _Toc45879217 \h </w:instrText>
        </w:r>
        <w:r w:rsidR="00F303DF">
          <w:rPr>
            <w:noProof/>
            <w:webHidden/>
          </w:rPr>
        </w:r>
        <w:r w:rsidR="00F303DF">
          <w:rPr>
            <w:noProof/>
            <w:webHidden/>
          </w:rPr>
          <w:fldChar w:fldCharType="separate"/>
        </w:r>
        <w:r w:rsidR="003331B9">
          <w:rPr>
            <w:noProof/>
            <w:webHidden/>
          </w:rPr>
          <w:t>12</w:t>
        </w:r>
        <w:r w:rsidR="00F303DF">
          <w:rPr>
            <w:noProof/>
            <w:webHidden/>
          </w:rPr>
          <w:fldChar w:fldCharType="end"/>
        </w:r>
      </w:hyperlink>
    </w:p>
    <w:p w14:paraId="73B25211" w14:textId="1AA1DDBA"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18" w:history="1">
        <w:r w:rsidR="00F303DF" w:rsidRPr="00F163EE">
          <w:rPr>
            <w:rStyle w:val="afe"/>
            <w:rFonts w:ascii="华文仿宋" w:eastAsia="华文仿宋" w:hAnsi="华文仿宋" w:hint="eastAsia"/>
            <w:noProof/>
          </w:rPr>
          <w:t>第6条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股权转让</w:t>
        </w:r>
        <w:r w:rsidR="00F303DF">
          <w:rPr>
            <w:noProof/>
            <w:webHidden/>
          </w:rPr>
          <w:tab/>
        </w:r>
        <w:r w:rsidR="00F303DF">
          <w:rPr>
            <w:noProof/>
            <w:webHidden/>
          </w:rPr>
          <w:fldChar w:fldCharType="begin"/>
        </w:r>
        <w:r w:rsidR="00F303DF">
          <w:rPr>
            <w:noProof/>
            <w:webHidden/>
          </w:rPr>
          <w:instrText xml:space="preserve"> PAGEREF _Toc45879218 \h </w:instrText>
        </w:r>
        <w:r w:rsidR="00F303DF">
          <w:rPr>
            <w:noProof/>
            <w:webHidden/>
          </w:rPr>
        </w:r>
        <w:r w:rsidR="00F303DF">
          <w:rPr>
            <w:noProof/>
            <w:webHidden/>
          </w:rPr>
          <w:fldChar w:fldCharType="separate"/>
        </w:r>
        <w:r w:rsidR="003331B9">
          <w:rPr>
            <w:noProof/>
            <w:webHidden/>
          </w:rPr>
          <w:t>14</w:t>
        </w:r>
        <w:r w:rsidR="00F303DF">
          <w:rPr>
            <w:noProof/>
            <w:webHidden/>
          </w:rPr>
          <w:fldChar w:fldCharType="end"/>
        </w:r>
      </w:hyperlink>
    </w:p>
    <w:p w14:paraId="1B0349DE" w14:textId="5F5E2753"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20" w:history="1">
        <w:r w:rsidR="00F303DF" w:rsidRPr="00F163EE">
          <w:rPr>
            <w:rStyle w:val="afe"/>
            <w:noProof/>
          </w:rPr>
          <w:t>6.1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股权转让的情形</w:t>
        </w:r>
        <w:r w:rsidR="00F303DF">
          <w:rPr>
            <w:noProof/>
            <w:webHidden/>
          </w:rPr>
          <w:tab/>
        </w:r>
        <w:r w:rsidR="00F303DF">
          <w:rPr>
            <w:noProof/>
            <w:webHidden/>
          </w:rPr>
          <w:fldChar w:fldCharType="begin"/>
        </w:r>
        <w:r w:rsidR="00F303DF">
          <w:rPr>
            <w:noProof/>
            <w:webHidden/>
          </w:rPr>
          <w:instrText xml:space="preserve"> PAGEREF _Toc45879220 \h </w:instrText>
        </w:r>
        <w:r w:rsidR="00F303DF">
          <w:rPr>
            <w:noProof/>
            <w:webHidden/>
          </w:rPr>
        </w:r>
        <w:r w:rsidR="00F303DF">
          <w:rPr>
            <w:noProof/>
            <w:webHidden/>
          </w:rPr>
          <w:fldChar w:fldCharType="separate"/>
        </w:r>
        <w:r w:rsidR="003331B9">
          <w:rPr>
            <w:noProof/>
            <w:webHidden/>
          </w:rPr>
          <w:t>14</w:t>
        </w:r>
        <w:r w:rsidR="00F303DF">
          <w:rPr>
            <w:noProof/>
            <w:webHidden/>
          </w:rPr>
          <w:fldChar w:fldCharType="end"/>
        </w:r>
      </w:hyperlink>
    </w:p>
    <w:p w14:paraId="68358E81" w14:textId="380F766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24" w:history="1">
        <w:r w:rsidR="00F303DF" w:rsidRPr="00F163EE">
          <w:rPr>
            <w:rStyle w:val="afe"/>
            <w:noProof/>
          </w:rPr>
          <w:t>6.2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受让人的条件和承诺</w:t>
        </w:r>
        <w:r w:rsidR="00F303DF">
          <w:rPr>
            <w:noProof/>
            <w:webHidden/>
          </w:rPr>
          <w:tab/>
        </w:r>
        <w:r w:rsidR="00F303DF">
          <w:rPr>
            <w:noProof/>
            <w:webHidden/>
          </w:rPr>
          <w:fldChar w:fldCharType="begin"/>
        </w:r>
        <w:r w:rsidR="00F303DF">
          <w:rPr>
            <w:noProof/>
            <w:webHidden/>
          </w:rPr>
          <w:instrText xml:space="preserve"> PAGEREF _Toc45879224 \h </w:instrText>
        </w:r>
        <w:r w:rsidR="00F303DF">
          <w:rPr>
            <w:noProof/>
            <w:webHidden/>
          </w:rPr>
        </w:r>
        <w:r w:rsidR="00F303DF">
          <w:rPr>
            <w:noProof/>
            <w:webHidden/>
          </w:rPr>
          <w:fldChar w:fldCharType="separate"/>
        </w:r>
        <w:r w:rsidR="003331B9">
          <w:rPr>
            <w:noProof/>
            <w:webHidden/>
          </w:rPr>
          <w:t>15</w:t>
        </w:r>
        <w:r w:rsidR="00F303DF">
          <w:rPr>
            <w:noProof/>
            <w:webHidden/>
          </w:rPr>
          <w:fldChar w:fldCharType="end"/>
        </w:r>
      </w:hyperlink>
    </w:p>
    <w:p w14:paraId="69A8E84B" w14:textId="4C5CFD45"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27" w:history="1">
        <w:r w:rsidR="00F303DF" w:rsidRPr="00F163EE">
          <w:rPr>
            <w:rStyle w:val="afe"/>
            <w:noProof/>
          </w:rPr>
          <w:t>6.3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股权转让的同意及批准</w:t>
        </w:r>
        <w:r w:rsidR="00F303DF">
          <w:rPr>
            <w:noProof/>
            <w:webHidden/>
          </w:rPr>
          <w:tab/>
        </w:r>
        <w:r w:rsidR="00F303DF">
          <w:rPr>
            <w:noProof/>
            <w:webHidden/>
          </w:rPr>
          <w:fldChar w:fldCharType="begin"/>
        </w:r>
        <w:r w:rsidR="00F303DF">
          <w:rPr>
            <w:noProof/>
            <w:webHidden/>
          </w:rPr>
          <w:instrText xml:space="preserve"> PAGEREF _Toc45879227 \h </w:instrText>
        </w:r>
        <w:r w:rsidR="00F303DF">
          <w:rPr>
            <w:noProof/>
            <w:webHidden/>
          </w:rPr>
        </w:r>
        <w:r w:rsidR="00F303DF">
          <w:rPr>
            <w:noProof/>
            <w:webHidden/>
          </w:rPr>
          <w:fldChar w:fldCharType="separate"/>
        </w:r>
        <w:r w:rsidR="003331B9">
          <w:rPr>
            <w:noProof/>
            <w:webHidden/>
          </w:rPr>
          <w:t>15</w:t>
        </w:r>
        <w:r w:rsidR="00F303DF">
          <w:rPr>
            <w:noProof/>
            <w:webHidden/>
          </w:rPr>
          <w:fldChar w:fldCharType="end"/>
        </w:r>
      </w:hyperlink>
    </w:p>
    <w:p w14:paraId="0FE461A3" w14:textId="45E5A87E"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28" w:history="1">
        <w:r w:rsidR="00F303DF" w:rsidRPr="00F163EE">
          <w:rPr>
            <w:rStyle w:val="afe"/>
            <w:rFonts w:ascii="华文仿宋" w:eastAsia="华文仿宋" w:hAnsi="华文仿宋" w:hint="eastAsia"/>
            <w:noProof/>
          </w:rPr>
          <w:t>第7条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股东会</w:t>
        </w:r>
        <w:r w:rsidR="00F303DF">
          <w:rPr>
            <w:noProof/>
            <w:webHidden/>
          </w:rPr>
          <w:tab/>
        </w:r>
        <w:r w:rsidR="00F303DF">
          <w:rPr>
            <w:noProof/>
            <w:webHidden/>
          </w:rPr>
          <w:fldChar w:fldCharType="begin"/>
        </w:r>
        <w:r w:rsidR="00F303DF">
          <w:rPr>
            <w:noProof/>
            <w:webHidden/>
          </w:rPr>
          <w:instrText xml:space="preserve"> PAGEREF _Toc45879228 \h </w:instrText>
        </w:r>
        <w:r w:rsidR="00F303DF">
          <w:rPr>
            <w:noProof/>
            <w:webHidden/>
          </w:rPr>
        </w:r>
        <w:r w:rsidR="00F303DF">
          <w:rPr>
            <w:noProof/>
            <w:webHidden/>
          </w:rPr>
          <w:fldChar w:fldCharType="separate"/>
        </w:r>
        <w:r w:rsidR="003331B9">
          <w:rPr>
            <w:noProof/>
            <w:webHidden/>
          </w:rPr>
          <w:t>16</w:t>
        </w:r>
        <w:r w:rsidR="00F303DF">
          <w:rPr>
            <w:noProof/>
            <w:webHidden/>
          </w:rPr>
          <w:fldChar w:fldCharType="end"/>
        </w:r>
      </w:hyperlink>
    </w:p>
    <w:p w14:paraId="47825C44" w14:textId="49C4CD5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29" w:history="1">
        <w:r w:rsidR="00F303DF" w:rsidRPr="00F163EE">
          <w:rPr>
            <w:rStyle w:val="afe"/>
            <w:noProof/>
          </w:rPr>
          <w:t>7.1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股东会职权</w:t>
        </w:r>
        <w:r w:rsidR="00F303DF">
          <w:rPr>
            <w:noProof/>
            <w:webHidden/>
          </w:rPr>
          <w:tab/>
        </w:r>
        <w:r w:rsidR="00F303DF">
          <w:rPr>
            <w:noProof/>
            <w:webHidden/>
          </w:rPr>
          <w:fldChar w:fldCharType="begin"/>
        </w:r>
        <w:r w:rsidR="00F303DF">
          <w:rPr>
            <w:noProof/>
            <w:webHidden/>
          </w:rPr>
          <w:instrText xml:space="preserve"> PAGEREF _Toc45879229 \h </w:instrText>
        </w:r>
        <w:r w:rsidR="00F303DF">
          <w:rPr>
            <w:noProof/>
            <w:webHidden/>
          </w:rPr>
        </w:r>
        <w:r w:rsidR="00F303DF">
          <w:rPr>
            <w:noProof/>
            <w:webHidden/>
          </w:rPr>
          <w:fldChar w:fldCharType="separate"/>
        </w:r>
        <w:r w:rsidR="003331B9">
          <w:rPr>
            <w:noProof/>
            <w:webHidden/>
          </w:rPr>
          <w:t>16</w:t>
        </w:r>
        <w:r w:rsidR="00F303DF">
          <w:rPr>
            <w:noProof/>
            <w:webHidden/>
          </w:rPr>
          <w:fldChar w:fldCharType="end"/>
        </w:r>
      </w:hyperlink>
    </w:p>
    <w:p w14:paraId="6F1A836D" w14:textId="6DEF0F64"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0" w:history="1">
        <w:r w:rsidR="00F303DF" w:rsidRPr="00F163EE">
          <w:rPr>
            <w:rStyle w:val="afe"/>
            <w:noProof/>
          </w:rPr>
          <w:t>7.2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股东会会议</w:t>
        </w:r>
        <w:r w:rsidR="00F303DF">
          <w:rPr>
            <w:noProof/>
            <w:webHidden/>
          </w:rPr>
          <w:tab/>
        </w:r>
        <w:r w:rsidR="00F303DF">
          <w:rPr>
            <w:noProof/>
            <w:webHidden/>
          </w:rPr>
          <w:fldChar w:fldCharType="begin"/>
        </w:r>
        <w:r w:rsidR="00F303DF">
          <w:rPr>
            <w:noProof/>
            <w:webHidden/>
          </w:rPr>
          <w:instrText xml:space="preserve"> PAGEREF _Toc45879230 \h </w:instrText>
        </w:r>
        <w:r w:rsidR="00F303DF">
          <w:rPr>
            <w:noProof/>
            <w:webHidden/>
          </w:rPr>
        </w:r>
        <w:r w:rsidR="00F303DF">
          <w:rPr>
            <w:noProof/>
            <w:webHidden/>
          </w:rPr>
          <w:fldChar w:fldCharType="separate"/>
        </w:r>
        <w:r w:rsidR="003331B9">
          <w:rPr>
            <w:noProof/>
            <w:webHidden/>
          </w:rPr>
          <w:t>17</w:t>
        </w:r>
        <w:r w:rsidR="00F303DF">
          <w:rPr>
            <w:noProof/>
            <w:webHidden/>
          </w:rPr>
          <w:fldChar w:fldCharType="end"/>
        </w:r>
      </w:hyperlink>
    </w:p>
    <w:p w14:paraId="6730EDEC" w14:textId="06C4604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1" w:history="1">
        <w:r w:rsidR="00F303DF" w:rsidRPr="00F163EE">
          <w:rPr>
            <w:rStyle w:val="afe"/>
            <w:noProof/>
          </w:rPr>
          <w:t>7.3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股东会会议召开</w:t>
        </w:r>
        <w:r w:rsidR="00F303DF">
          <w:rPr>
            <w:noProof/>
            <w:webHidden/>
          </w:rPr>
          <w:tab/>
        </w:r>
        <w:r w:rsidR="00F303DF">
          <w:rPr>
            <w:noProof/>
            <w:webHidden/>
          </w:rPr>
          <w:fldChar w:fldCharType="begin"/>
        </w:r>
        <w:r w:rsidR="00F303DF">
          <w:rPr>
            <w:noProof/>
            <w:webHidden/>
          </w:rPr>
          <w:instrText xml:space="preserve"> PAGEREF _Toc45879231 \h </w:instrText>
        </w:r>
        <w:r w:rsidR="00F303DF">
          <w:rPr>
            <w:noProof/>
            <w:webHidden/>
          </w:rPr>
        </w:r>
        <w:r w:rsidR="00F303DF">
          <w:rPr>
            <w:noProof/>
            <w:webHidden/>
          </w:rPr>
          <w:fldChar w:fldCharType="separate"/>
        </w:r>
        <w:r w:rsidR="003331B9">
          <w:rPr>
            <w:noProof/>
            <w:webHidden/>
          </w:rPr>
          <w:t>17</w:t>
        </w:r>
        <w:r w:rsidR="00F303DF">
          <w:rPr>
            <w:noProof/>
            <w:webHidden/>
          </w:rPr>
          <w:fldChar w:fldCharType="end"/>
        </w:r>
      </w:hyperlink>
    </w:p>
    <w:p w14:paraId="5B24645A" w14:textId="0291B64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2" w:history="1">
        <w:r w:rsidR="00F303DF" w:rsidRPr="00F163EE">
          <w:rPr>
            <w:rStyle w:val="afe"/>
            <w:noProof/>
          </w:rPr>
          <w:t>7.4</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股东表决权</w:t>
        </w:r>
        <w:r w:rsidR="00F303DF">
          <w:rPr>
            <w:noProof/>
            <w:webHidden/>
          </w:rPr>
          <w:tab/>
        </w:r>
        <w:r w:rsidR="00F303DF">
          <w:rPr>
            <w:noProof/>
            <w:webHidden/>
          </w:rPr>
          <w:fldChar w:fldCharType="begin"/>
        </w:r>
        <w:r w:rsidR="00F303DF">
          <w:rPr>
            <w:noProof/>
            <w:webHidden/>
          </w:rPr>
          <w:instrText xml:space="preserve"> PAGEREF _Toc45879232 \h </w:instrText>
        </w:r>
        <w:r w:rsidR="00F303DF">
          <w:rPr>
            <w:noProof/>
            <w:webHidden/>
          </w:rPr>
        </w:r>
        <w:r w:rsidR="00F303DF">
          <w:rPr>
            <w:noProof/>
            <w:webHidden/>
          </w:rPr>
          <w:fldChar w:fldCharType="separate"/>
        </w:r>
        <w:r w:rsidR="003331B9">
          <w:rPr>
            <w:noProof/>
            <w:webHidden/>
          </w:rPr>
          <w:t>17</w:t>
        </w:r>
        <w:r w:rsidR="00F303DF">
          <w:rPr>
            <w:noProof/>
            <w:webHidden/>
          </w:rPr>
          <w:fldChar w:fldCharType="end"/>
        </w:r>
      </w:hyperlink>
    </w:p>
    <w:p w14:paraId="1E2AC6EF" w14:textId="3103CCC3"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3" w:history="1">
        <w:r w:rsidR="00F303DF" w:rsidRPr="00F163EE">
          <w:rPr>
            <w:rStyle w:val="afe"/>
            <w:noProof/>
          </w:rPr>
          <w:t>7.5</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股东会决议</w:t>
        </w:r>
        <w:r w:rsidR="00F303DF">
          <w:rPr>
            <w:noProof/>
            <w:webHidden/>
          </w:rPr>
          <w:tab/>
        </w:r>
        <w:r w:rsidR="00F303DF">
          <w:rPr>
            <w:noProof/>
            <w:webHidden/>
          </w:rPr>
          <w:fldChar w:fldCharType="begin"/>
        </w:r>
        <w:r w:rsidR="00F303DF">
          <w:rPr>
            <w:noProof/>
            <w:webHidden/>
          </w:rPr>
          <w:instrText xml:space="preserve"> PAGEREF _Toc45879233 \h </w:instrText>
        </w:r>
        <w:r w:rsidR="00F303DF">
          <w:rPr>
            <w:noProof/>
            <w:webHidden/>
          </w:rPr>
        </w:r>
        <w:r w:rsidR="00F303DF">
          <w:rPr>
            <w:noProof/>
            <w:webHidden/>
          </w:rPr>
          <w:fldChar w:fldCharType="separate"/>
        </w:r>
        <w:r w:rsidR="003331B9">
          <w:rPr>
            <w:noProof/>
            <w:webHidden/>
          </w:rPr>
          <w:t>18</w:t>
        </w:r>
        <w:r w:rsidR="00F303DF">
          <w:rPr>
            <w:noProof/>
            <w:webHidden/>
          </w:rPr>
          <w:fldChar w:fldCharType="end"/>
        </w:r>
      </w:hyperlink>
    </w:p>
    <w:p w14:paraId="6A1E8A6D" w14:textId="2E35CEF2"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34" w:history="1">
        <w:r w:rsidR="00F303DF" w:rsidRPr="00F163EE">
          <w:rPr>
            <w:rStyle w:val="afe"/>
            <w:rFonts w:ascii="华文仿宋" w:eastAsia="华文仿宋" w:hAnsi="华文仿宋" w:hint="eastAsia"/>
            <w:noProof/>
          </w:rPr>
          <w:t>第8条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董事会</w:t>
        </w:r>
        <w:r w:rsidR="00F303DF">
          <w:rPr>
            <w:noProof/>
            <w:webHidden/>
          </w:rPr>
          <w:tab/>
        </w:r>
        <w:r w:rsidR="00F303DF">
          <w:rPr>
            <w:noProof/>
            <w:webHidden/>
          </w:rPr>
          <w:fldChar w:fldCharType="begin"/>
        </w:r>
        <w:r w:rsidR="00F303DF">
          <w:rPr>
            <w:noProof/>
            <w:webHidden/>
          </w:rPr>
          <w:instrText xml:space="preserve"> PAGEREF _Toc45879234 \h </w:instrText>
        </w:r>
        <w:r w:rsidR="00F303DF">
          <w:rPr>
            <w:noProof/>
            <w:webHidden/>
          </w:rPr>
        </w:r>
        <w:r w:rsidR="00F303DF">
          <w:rPr>
            <w:noProof/>
            <w:webHidden/>
          </w:rPr>
          <w:fldChar w:fldCharType="separate"/>
        </w:r>
        <w:r w:rsidR="003331B9">
          <w:rPr>
            <w:noProof/>
            <w:webHidden/>
          </w:rPr>
          <w:t>19</w:t>
        </w:r>
        <w:r w:rsidR="00F303DF">
          <w:rPr>
            <w:noProof/>
            <w:webHidden/>
          </w:rPr>
          <w:fldChar w:fldCharType="end"/>
        </w:r>
      </w:hyperlink>
    </w:p>
    <w:p w14:paraId="30B15C01" w14:textId="5FF48992"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5" w:history="1">
        <w:r w:rsidR="00F303DF" w:rsidRPr="00F163EE">
          <w:rPr>
            <w:rStyle w:val="afe"/>
            <w:noProof/>
          </w:rPr>
          <w:t>8.1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董事会设立</w:t>
        </w:r>
        <w:r w:rsidR="00F303DF">
          <w:rPr>
            <w:noProof/>
            <w:webHidden/>
          </w:rPr>
          <w:tab/>
        </w:r>
        <w:r w:rsidR="00F303DF">
          <w:rPr>
            <w:noProof/>
            <w:webHidden/>
          </w:rPr>
          <w:fldChar w:fldCharType="begin"/>
        </w:r>
        <w:r w:rsidR="00F303DF">
          <w:rPr>
            <w:noProof/>
            <w:webHidden/>
          </w:rPr>
          <w:instrText xml:space="preserve"> PAGEREF _Toc45879235 \h </w:instrText>
        </w:r>
        <w:r w:rsidR="00F303DF">
          <w:rPr>
            <w:noProof/>
            <w:webHidden/>
          </w:rPr>
        </w:r>
        <w:r w:rsidR="00F303DF">
          <w:rPr>
            <w:noProof/>
            <w:webHidden/>
          </w:rPr>
          <w:fldChar w:fldCharType="separate"/>
        </w:r>
        <w:r w:rsidR="003331B9">
          <w:rPr>
            <w:noProof/>
            <w:webHidden/>
          </w:rPr>
          <w:t>19</w:t>
        </w:r>
        <w:r w:rsidR="00F303DF">
          <w:rPr>
            <w:noProof/>
            <w:webHidden/>
          </w:rPr>
          <w:fldChar w:fldCharType="end"/>
        </w:r>
      </w:hyperlink>
    </w:p>
    <w:p w14:paraId="1F235520" w14:textId="7CA4DE57"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6" w:history="1">
        <w:r w:rsidR="00F303DF" w:rsidRPr="00F163EE">
          <w:rPr>
            <w:rStyle w:val="afe"/>
            <w:noProof/>
          </w:rPr>
          <w:t>8.2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董事任期</w:t>
        </w:r>
        <w:r w:rsidR="00F303DF">
          <w:rPr>
            <w:noProof/>
            <w:webHidden/>
          </w:rPr>
          <w:tab/>
        </w:r>
        <w:r w:rsidR="00F303DF">
          <w:rPr>
            <w:noProof/>
            <w:webHidden/>
          </w:rPr>
          <w:fldChar w:fldCharType="begin"/>
        </w:r>
        <w:r w:rsidR="00F303DF">
          <w:rPr>
            <w:noProof/>
            <w:webHidden/>
          </w:rPr>
          <w:instrText xml:space="preserve"> PAGEREF _Toc45879236 \h </w:instrText>
        </w:r>
        <w:r w:rsidR="00F303DF">
          <w:rPr>
            <w:noProof/>
            <w:webHidden/>
          </w:rPr>
        </w:r>
        <w:r w:rsidR="00F303DF">
          <w:rPr>
            <w:noProof/>
            <w:webHidden/>
          </w:rPr>
          <w:fldChar w:fldCharType="separate"/>
        </w:r>
        <w:r w:rsidR="003331B9">
          <w:rPr>
            <w:noProof/>
            <w:webHidden/>
          </w:rPr>
          <w:t>19</w:t>
        </w:r>
        <w:r w:rsidR="00F303DF">
          <w:rPr>
            <w:noProof/>
            <w:webHidden/>
          </w:rPr>
          <w:fldChar w:fldCharType="end"/>
        </w:r>
      </w:hyperlink>
    </w:p>
    <w:p w14:paraId="29858066" w14:textId="6D4C146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7" w:history="1">
        <w:r w:rsidR="00F303DF" w:rsidRPr="00F163EE">
          <w:rPr>
            <w:rStyle w:val="afe"/>
            <w:noProof/>
          </w:rPr>
          <w:t>8.3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董事会职权</w:t>
        </w:r>
        <w:r w:rsidR="00F303DF">
          <w:rPr>
            <w:noProof/>
            <w:webHidden/>
          </w:rPr>
          <w:tab/>
        </w:r>
        <w:r w:rsidR="00F303DF">
          <w:rPr>
            <w:noProof/>
            <w:webHidden/>
          </w:rPr>
          <w:fldChar w:fldCharType="begin"/>
        </w:r>
        <w:r w:rsidR="00F303DF">
          <w:rPr>
            <w:noProof/>
            <w:webHidden/>
          </w:rPr>
          <w:instrText xml:space="preserve"> PAGEREF _Toc45879237 \h </w:instrText>
        </w:r>
        <w:r w:rsidR="00F303DF">
          <w:rPr>
            <w:noProof/>
            <w:webHidden/>
          </w:rPr>
        </w:r>
        <w:r w:rsidR="00F303DF">
          <w:rPr>
            <w:noProof/>
            <w:webHidden/>
          </w:rPr>
          <w:fldChar w:fldCharType="separate"/>
        </w:r>
        <w:r w:rsidR="003331B9">
          <w:rPr>
            <w:noProof/>
            <w:webHidden/>
          </w:rPr>
          <w:t>19</w:t>
        </w:r>
        <w:r w:rsidR="00F303DF">
          <w:rPr>
            <w:noProof/>
            <w:webHidden/>
          </w:rPr>
          <w:fldChar w:fldCharType="end"/>
        </w:r>
      </w:hyperlink>
    </w:p>
    <w:p w14:paraId="019B7F62" w14:textId="029369B3"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8" w:history="1">
        <w:r w:rsidR="00F303DF" w:rsidRPr="00F163EE">
          <w:rPr>
            <w:rStyle w:val="afe"/>
            <w:noProof/>
          </w:rPr>
          <w:t>8.4</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董事长的职权</w:t>
        </w:r>
        <w:r w:rsidR="00F303DF">
          <w:rPr>
            <w:noProof/>
            <w:webHidden/>
          </w:rPr>
          <w:tab/>
        </w:r>
        <w:r w:rsidR="00F303DF">
          <w:rPr>
            <w:noProof/>
            <w:webHidden/>
          </w:rPr>
          <w:fldChar w:fldCharType="begin"/>
        </w:r>
        <w:r w:rsidR="00F303DF">
          <w:rPr>
            <w:noProof/>
            <w:webHidden/>
          </w:rPr>
          <w:instrText xml:space="preserve"> PAGEREF _Toc45879238 \h </w:instrText>
        </w:r>
        <w:r w:rsidR="00F303DF">
          <w:rPr>
            <w:noProof/>
            <w:webHidden/>
          </w:rPr>
        </w:r>
        <w:r w:rsidR="00F303DF">
          <w:rPr>
            <w:noProof/>
            <w:webHidden/>
          </w:rPr>
          <w:fldChar w:fldCharType="separate"/>
        </w:r>
        <w:r w:rsidR="003331B9">
          <w:rPr>
            <w:noProof/>
            <w:webHidden/>
          </w:rPr>
          <w:t>21</w:t>
        </w:r>
        <w:r w:rsidR="00F303DF">
          <w:rPr>
            <w:noProof/>
            <w:webHidden/>
          </w:rPr>
          <w:fldChar w:fldCharType="end"/>
        </w:r>
      </w:hyperlink>
    </w:p>
    <w:p w14:paraId="45727A2A" w14:textId="4650E65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39" w:history="1">
        <w:r w:rsidR="00F303DF" w:rsidRPr="00F163EE">
          <w:rPr>
            <w:rStyle w:val="afe"/>
            <w:noProof/>
          </w:rPr>
          <w:t>8.5</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董事会会议</w:t>
        </w:r>
        <w:r w:rsidR="00F303DF">
          <w:rPr>
            <w:noProof/>
            <w:webHidden/>
          </w:rPr>
          <w:tab/>
        </w:r>
        <w:r w:rsidR="00F303DF">
          <w:rPr>
            <w:noProof/>
            <w:webHidden/>
          </w:rPr>
          <w:fldChar w:fldCharType="begin"/>
        </w:r>
        <w:r w:rsidR="00F303DF">
          <w:rPr>
            <w:noProof/>
            <w:webHidden/>
          </w:rPr>
          <w:instrText xml:space="preserve"> PAGEREF _Toc45879239 \h </w:instrText>
        </w:r>
        <w:r w:rsidR="00F303DF">
          <w:rPr>
            <w:noProof/>
            <w:webHidden/>
          </w:rPr>
        </w:r>
        <w:r w:rsidR="00F303DF">
          <w:rPr>
            <w:noProof/>
            <w:webHidden/>
          </w:rPr>
          <w:fldChar w:fldCharType="separate"/>
        </w:r>
        <w:r w:rsidR="003331B9">
          <w:rPr>
            <w:noProof/>
            <w:webHidden/>
          </w:rPr>
          <w:t>21</w:t>
        </w:r>
        <w:r w:rsidR="00F303DF">
          <w:rPr>
            <w:noProof/>
            <w:webHidden/>
          </w:rPr>
          <w:fldChar w:fldCharType="end"/>
        </w:r>
      </w:hyperlink>
    </w:p>
    <w:p w14:paraId="53C57380" w14:textId="4EFE991C"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44" w:history="1">
        <w:r w:rsidR="00F303DF" w:rsidRPr="00F163EE">
          <w:rPr>
            <w:rStyle w:val="afe"/>
            <w:rFonts w:ascii="华文仿宋" w:eastAsia="华文仿宋" w:hAnsi="华文仿宋" w:hint="eastAsia"/>
            <w:noProof/>
          </w:rPr>
          <w:t>第9条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公司经营管理机构</w:t>
        </w:r>
        <w:r w:rsidR="00F303DF">
          <w:rPr>
            <w:noProof/>
            <w:webHidden/>
          </w:rPr>
          <w:tab/>
        </w:r>
        <w:r w:rsidR="00F303DF">
          <w:rPr>
            <w:noProof/>
            <w:webHidden/>
          </w:rPr>
          <w:fldChar w:fldCharType="begin"/>
        </w:r>
        <w:r w:rsidR="00F303DF">
          <w:rPr>
            <w:noProof/>
            <w:webHidden/>
          </w:rPr>
          <w:instrText xml:space="preserve"> PAGEREF _Toc45879244 \h </w:instrText>
        </w:r>
        <w:r w:rsidR="00F303DF">
          <w:rPr>
            <w:noProof/>
            <w:webHidden/>
          </w:rPr>
        </w:r>
        <w:r w:rsidR="00F303DF">
          <w:rPr>
            <w:noProof/>
            <w:webHidden/>
          </w:rPr>
          <w:fldChar w:fldCharType="separate"/>
        </w:r>
        <w:r w:rsidR="003331B9">
          <w:rPr>
            <w:noProof/>
            <w:webHidden/>
          </w:rPr>
          <w:t>25</w:t>
        </w:r>
        <w:r w:rsidR="00F303DF">
          <w:rPr>
            <w:noProof/>
            <w:webHidden/>
          </w:rPr>
          <w:fldChar w:fldCharType="end"/>
        </w:r>
      </w:hyperlink>
    </w:p>
    <w:p w14:paraId="58ECDD6D" w14:textId="4E86C42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45" w:history="1">
        <w:r w:rsidR="00F303DF" w:rsidRPr="00F163EE">
          <w:rPr>
            <w:rStyle w:val="afe"/>
            <w:noProof/>
          </w:rPr>
          <w:t>9.1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经营管理机构</w:t>
        </w:r>
        <w:r w:rsidR="00F303DF">
          <w:rPr>
            <w:noProof/>
            <w:webHidden/>
          </w:rPr>
          <w:tab/>
        </w:r>
        <w:r w:rsidR="00F303DF">
          <w:rPr>
            <w:noProof/>
            <w:webHidden/>
          </w:rPr>
          <w:fldChar w:fldCharType="begin"/>
        </w:r>
        <w:r w:rsidR="00F303DF">
          <w:rPr>
            <w:noProof/>
            <w:webHidden/>
          </w:rPr>
          <w:instrText xml:space="preserve"> PAGEREF _Toc45879245 \h </w:instrText>
        </w:r>
        <w:r w:rsidR="00F303DF">
          <w:rPr>
            <w:noProof/>
            <w:webHidden/>
          </w:rPr>
        </w:r>
        <w:r w:rsidR="00F303DF">
          <w:rPr>
            <w:noProof/>
            <w:webHidden/>
          </w:rPr>
          <w:fldChar w:fldCharType="separate"/>
        </w:r>
        <w:r w:rsidR="003331B9">
          <w:rPr>
            <w:noProof/>
            <w:webHidden/>
          </w:rPr>
          <w:t>25</w:t>
        </w:r>
        <w:r w:rsidR="00F303DF">
          <w:rPr>
            <w:noProof/>
            <w:webHidden/>
          </w:rPr>
          <w:fldChar w:fldCharType="end"/>
        </w:r>
      </w:hyperlink>
    </w:p>
    <w:p w14:paraId="11F775F8" w14:textId="595C8A29"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46" w:history="1">
        <w:r w:rsidR="00F303DF" w:rsidRPr="00F163EE">
          <w:rPr>
            <w:rStyle w:val="afe"/>
            <w:noProof/>
          </w:rPr>
          <w:t>9.2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高级管理人员</w:t>
        </w:r>
        <w:r w:rsidR="00F303DF">
          <w:rPr>
            <w:noProof/>
            <w:webHidden/>
          </w:rPr>
          <w:tab/>
        </w:r>
        <w:r w:rsidR="00F303DF">
          <w:rPr>
            <w:noProof/>
            <w:webHidden/>
          </w:rPr>
          <w:fldChar w:fldCharType="begin"/>
        </w:r>
        <w:r w:rsidR="00F303DF">
          <w:rPr>
            <w:noProof/>
            <w:webHidden/>
          </w:rPr>
          <w:instrText xml:space="preserve"> PAGEREF _Toc45879246 \h </w:instrText>
        </w:r>
        <w:r w:rsidR="00F303DF">
          <w:rPr>
            <w:noProof/>
            <w:webHidden/>
          </w:rPr>
        </w:r>
        <w:r w:rsidR="00F303DF">
          <w:rPr>
            <w:noProof/>
            <w:webHidden/>
          </w:rPr>
          <w:fldChar w:fldCharType="separate"/>
        </w:r>
        <w:r w:rsidR="003331B9">
          <w:rPr>
            <w:noProof/>
            <w:webHidden/>
          </w:rPr>
          <w:t>25</w:t>
        </w:r>
        <w:r w:rsidR="00F303DF">
          <w:rPr>
            <w:noProof/>
            <w:webHidden/>
          </w:rPr>
          <w:fldChar w:fldCharType="end"/>
        </w:r>
      </w:hyperlink>
    </w:p>
    <w:p w14:paraId="5D7556A0" w14:textId="1A42B1A7"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47" w:history="1">
        <w:r w:rsidR="00F303DF" w:rsidRPr="00F163EE">
          <w:rPr>
            <w:rStyle w:val="afe"/>
            <w:noProof/>
          </w:rPr>
          <w:t>9.3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高级管理人员的责任和权力</w:t>
        </w:r>
        <w:r w:rsidR="00F303DF">
          <w:rPr>
            <w:noProof/>
            <w:webHidden/>
          </w:rPr>
          <w:tab/>
        </w:r>
        <w:r w:rsidR="00F303DF">
          <w:rPr>
            <w:noProof/>
            <w:webHidden/>
          </w:rPr>
          <w:fldChar w:fldCharType="begin"/>
        </w:r>
        <w:r w:rsidR="00F303DF">
          <w:rPr>
            <w:noProof/>
            <w:webHidden/>
          </w:rPr>
          <w:instrText xml:space="preserve"> PAGEREF _Toc45879247 \h </w:instrText>
        </w:r>
        <w:r w:rsidR="00F303DF">
          <w:rPr>
            <w:noProof/>
            <w:webHidden/>
          </w:rPr>
        </w:r>
        <w:r w:rsidR="00F303DF">
          <w:rPr>
            <w:noProof/>
            <w:webHidden/>
          </w:rPr>
          <w:fldChar w:fldCharType="separate"/>
        </w:r>
        <w:r w:rsidR="003331B9">
          <w:rPr>
            <w:noProof/>
            <w:webHidden/>
          </w:rPr>
          <w:t>25</w:t>
        </w:r>
        <w:r w:rsidR="00F303DF">
          <w:rPr>
            <w:noProof/>
            <w:webHidden/>
          </w:rPr>
          <w:fldChar w:fldCharType="end"/>
        </w:r>
      </w:hyperlink>
    </w:p>
    <w:p w14:paraId="7989266B" w14:textId="1D9B06AC"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48" w:history="1">
        <w:r w:rsidR="00F303DF" w:rsidRPr="00F163EE">
          <w:rPr>
            <w:rStyle w:val="afe"/>
            <w:noProof/>
          </w:rPr>
          <w:t>9.4</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聘任及任期</w:t>
        </w:r>
        <w:r w:rsidR="00F303DF">
          <w:rPr>
            <w:noProof/>
            <w:webHidden/>
          </w:rPr>
          <w:tab/>
        </w:r>
        <w:r w:rsidR="00F303DF">
          <w:rPr>
            <w:noProof/>
            <w:webHidden/>
          </w:rPr>
          <w:fldChar w:fldCharType="begin"/>
        </w:r>
        <w:r w:rsidR="00F303DF">
          <w:rPr>
            <w:noProof/>
            <w:webHidden/>
          </w:rPr>
          <w:instrText xml:space="preserve"> PAGEREF _Toc45879248 \h </w:instrText>
        </w:r>
        <w:r w:rsidR="00F303DF">
          <w:rPr>
            <w:noProof/>
            <w:webHidden/>
          </w:rPr>
        </w:r>
        <w:r w:rsidR="00F303DF">
          <w:rPr>
            <w:noProof/>
            <w:webHidden/>
          </w:rPr>
          <w:fldChar w:fldCharType="separate"/>
        </w:r>
        <w:r w:rsidR="003331B9">
          <w:rPr>
            <w:noProof/>
            <w:webHidden/>
          </w:rPr>
          <w:t>27</w:t>
        </w:r>
        <w:r w:rsidR="00F303DF">
          <w:rPr>
            <w:noProof/>
            <w:webHidden/>
          </w:rPr>
          <w:fldChar w:fldCharType="end"/>
        </w:r>
      </w:hyperlink>
    </w:p>
    <w:p w14:paraId="1D93BF19" w14:textId="27BC1DA6"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50" w:history="1">
        <w:r w:rsidR="00F303DF" w:rsidRPr="00F163EE">
          <w:rPr>
            <w:rStyle w:val="afe"/>
            <w:rFonts w:ascii="华文仿宋" w:eastAsia="华文仿宋" w:hAnsi="华文仿宋" w:hint="eastAsia"/>
            <w:noProof/>
          </w:rPr>
          <w:t>第10条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公司监事会</w:t>
        </w:r>
        <w:r w:rsidR="00F303DF">
          <w:rPr>
            <w:noProof/>
            <w:webHidden/>
          </w:rPr>
          <w:tab/>
        </w:r>
        <w:r w:rsidR="00F303DF">
          <w:rPr>
            <w:noProof/>
            <w:webHidden/>
          </w:rPr>
          <w:fldChar w:fldCharType="begin"/>
        </w:r>
        <w:r w:rsidR="00F303DF">
          <w:rPr>
            <w:noProof/>
            <w:webHidden/>
          </w:rPr>
          <w:instrText xml:space="preserve"> PAGEREF _Toc45879250 \h </w:instrText>
        </w:r>
        <w:r w:rsidR="00F303DF">
          <w:rPr>
            <w:noProof/>
            <w:webHidden/>
          </w:rPr>
        </w:r>
        <w:r w:rsidR="00F303DF">
          <w:rPr>
            <w:noProof/>
            <w:webHidden/>
          </w:rPr>
          <w:fldChar w:fldCharType="separate"/>
        </w:r>
        <w:r w:rsidR="003331B9">
          <w:rPr>
            <w:noProof/>
            <w:webHidden/>
          </w:rPr>
          <w:t>28</w:t>
        </w:r>
        <w:r w:rsidR="00F303DF">
          <w:rPr>
            <w:noProof/>
            <w:webHidden/>
          </w:rPr>
          <w:fldChar w:fldCharType="end"/>
        </w:r>
      </w:hyperlink>
    </w:p>
    <w:p w14:paraId="4816EF09" w14:textId="4A2CD611"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51" w:history="1">
        <w:r w:rsidR="00F303DF" w:rsidRPr="00F163EE">
          <w:rPr>
            <w:rStyle w:val="afe"/>
            <w:noProof/>
          </w:rPr>
          <w:t>10.1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监事会设立</w:t>
        </w:r>
        <w:r w:rsidR="00F303DF">
          <w:rPr>
            <w:noProof/>
            <w:webHidden/>
          </w:rPr>
          <w:tab/>
        </w:r>
        <w:r w:rsidR="00F303DF">
          <w:rPr>
            <w:noProof/>
            <w:webHidden/>
          </w:rPr>
          <w:fldChar w:fldCharType="begin"/>
        </w:r>
        <w:r w:rsidR="00F303DF">
          <w:rPr>
            <w:noProof/>
            <w:webHidden/>
          </w:rPr>
          <w:instrText xml:space="preserve"> PAGEREF _Toc45879251 \h </w:instrText>
        </w:r>
        <w:r w:rsidR="00F303DF">
          <w:rPr>
            <w:noProof/>
            <w:webHidden/>
          </w:rPr>
        </w:r>
        <w:r w:rsidR="00F303DF">
          <w:rPr>
            <w:noProof/>
            <w:webHidden/>
          </w:rPr>
          <w:fldChar w:fldCharType="separate"/>
        </w:r>
        <w:r w:rsidR="003331B9">
          <w:rPr>
            <w:noProof/>
            <w:webHidden/>
          </w:rPr>
          <w:t>28</w:t>
        </w:r>
        <w:r w:rsidR="00F303DF">
          <w:rPr>
            <w:noProof/>
            <w:webHidden/>
          </w:rPr>
          <w:fldChar w:fldCharType="end"/>
        </w:r>
      </w:hyperlink>
    </w:p>
    <w:p w14:paraId="32DCF4A7" w14:textId="2583BB31"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52" w:history="1">
        <w:r w:rsidR="00F303DF" w:rsidRPr="00F163EE">
          <w:rPr>
            <w:rStyle w:val="afe"/>
            <w:noProof/>
          </w:rPr>
          <w:t>10.2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监事会职权</w:t>
        </w:r>
        <w:r w:rsidR="00F303DF">
          <w:rPr>
            <w:noProof/>
            <w:webHidden/>
          </w:rPr>
          <w:tab/>
        </w:r>
        <w:r w:rsidR="00F303DF">
          <w:rPr>
            <w:noProof/>
            <w:webHidden/>
          </w:rPr>
          <w:fldChar w:fldCharType="begin"/>
        </w:r>
        <w:r w:rsidR="00F303DF">
          <w:rPr>
            <w:noProof/>
            <w:webHidden/>
          </w:rPr>
          <w:instrText xml:space="preserve"> PAGEREF _Toc45879252 \h </w:instrText>
        </w:r>
        <w:r w:rsidR="00F303DF">
          <w:rPr>
            <w:noProof/>
            <w:webHidden/>
          </w:rPr>
        </w:r>
        <w:r w:rsidR="00F303DF">
          <w:rPr>
            <w:noProof/>
            <w:webHidden/>
          </w:rPr>
          <w:fldChar w:fldCharType="separate"/>
        </w:r>
        <w:r w:rsidR="003331B9">
          <w:rPr>
            <w:noProof/>
            <w:webHidden/>
          </w:rPr>
          <w:t>28</w:t>
        </w:r>
        <w:r w:rsidR="00F303DF">
          <w:rPr>
            <w:noProof/>
            <w:webHidden/>
          </w:rPr>
          <w:fldChar w:fldCharType="end"/>
        </w:r>
      </w:hyperlink>
    </w:p>
    <w:p w14:paraId="61A26FFA" w14:textId="6E0D1C71"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53" w:history="1">
        <w:r w:rsidR="00F303DF" w:rsidRPr="00F163EE">
          <w:rPr>
            <w:rStyle w:val="afe"/>
            <w:noProof/>
          </w:rPr>
          <w:t>10.3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监事任期</w:t>
        </w:r>
        <w:r w:rsidR="00F303DF">
          <w:rPr>
            <w:noProof/>
            <w:webHidden/>
          </w:rPr>
          <w:tab/>
        </w:r>
        <w:r w:rsidR="00F303DF">
          <w:rPr>
            <w:noProof/>
            <w:webHidden/>
          </w:rPr>
          <w:fldChar w:fldCharType="begin"/>
        </w:r>
        <w:r w:rsidR="00F303DF">
          <w:rPr>
            <w:noProof/>
            <w:webHidden/>
          </w:rPr>
          <w:instrText xml:space="preserve"> PAGEREF _Toc45879253 \h </w:instrText>
        </w:r>
        <w:r w:rsidR="00F303DF">
          <w:rPr>
            <w:noProof/>
            <w:webHidden/>
          </w:rPr>
        </w:r>
        <w:r w:rsidR="00F303DF">
          <w:rPr>
            <w:noProof/>
            <w:webHidden/>
          </w:rPr>
          <w:fldChar w:fldCharType="separate"/>
        </w:r>
        <w:r w:rsidR="003331B9">
          <w:rPr>
            <w:noProof/>
            <w:webHidden/>
          </w:rPr>
          <w:t>28</w:t>
        </w:r>
        <w:r w:rsidR="00F303DF">
          <w:rPr>
            <w:noProof/>
            <w:webHidden/>
          </w:rPr>
          <w:fldChar w:fldCharType="end"/>
        </w:r>
      </w:hyperlink>
    </w:p>
    <w:p w14:paraId="2FAEA456" w14:textId="5912A8EC"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54" w:history="1">
        <w:r w:rsidR="00F303DF" w:rsidRPr="00F163EE">
          <w:rPr>
            <w:rStyle w:val="afe"/>
            <w:rFonts w:ascii="华文仿宋" w:eastAsia="华文仿宋" w:hAnsi="华文仿宋" w:hint="eastAsia"/>
            <w:noProof/>
          </w:rPr>
          <w:t>第11条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会计、税务和审计</w:t>
        </w:r>
        <w:r w:rsidR="00F303DF">
          <w:rPr>
            <w:noProof/>
            <w:webHidden/>
          </w:rPr>
          <w:tab/>
        </w:r>
        <w:r w:rsidR="00F303DF">
          <w:rPr>
            <w:noProof/>
            <w:webHidden/>
          </w:rPr>
          <w:fldChar w:fldCharType="begin"/>
        </w:r>
        <w:r w:rsidR="00F303DF">
          <w:rPr>
            <w:noProof/>
            <w:webHidden/>
          </w:rPr>
          <w:instrText xml:space="preserve"> PAGEREF _Toc45879254 \h </w:instrText>
        </w:r>
        <w:r w:rsidR="00F303DF">
          <w:rPr>
            <w:noProof/>
            <w:webHidden/>
          </w:rPr>
        </w:r>
        <w:r w:rsidR="00F303DF">
          <w:rPr>
            <w:noProof/>
            <w:webHidden/>
          </w:rPr>
          <w:fldChar w:fldCharType="separate"/>
        </w:r>
        <w:r w:rsidR="003331B9">
          <w:rPr>
            <w:noProof/>
            <w:webHidden/>
          </w:rPr>
          <w:t>29</w:t>
        </w:r>
        <w:r w:rsidR="00F303DF">
          <w:rPr>
            <w:noProof/>
            <w:webHidden/>
          </w:rPr>
          <w:fldChar w:fldCharType="end"/>
        </w:r>
      </w:hyperlink>
    </w:p>
    <w:p w14:paraId="59E33AE7" w14:textId="10944657"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55" w:history="1">
        <w:r w:rsidR="00F303DF" w:rsidRPr="00F163EE">
          <w:rPr>
            <w:rStyle w:val="afe"/>
            <w:noProof/>
          </w:rPr>
          <w:t>11.1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财务会计管理</w:t>
        </w:r>
        <w:r w:rsidR="00F303DF">
          <w:rPr>
            <w:noProof/>
            <w:webHidden/>
          </w:rPr>
          <w:tab/>
        </w:r>
        <w:r w:rsidR="00F303DF">
          <w:rPr>
            <w:noProof/>
            <w:webHidden/>
          </w:rPr>
          <w:fldChar w:fldCharType="begin"/>
        </w:r>
        <w:r w:rsidR="00F303DF">
          <w:rPr>
            <w:noProof/>
            <w:webHidden/>
          </w:rPr>
          <w:instrText xml:space="preserve"> PAGEREF _Toc45879255 \h </w:instrText>
        </w:r>
        <w:r w:rsidR="00F303DF">
          <w:rPr>
            <w:noProof/>
            <w:webHidden/>
          </w:rPr>
        </w:r>
        <w:r w:rsidR="00F303DF">
          <w:rPr>
            <w:noProof/>
            <w:webHidden/>
          </w:rPr>
          <w:fldChar w:fldCharType="separate"/>
        </w:r>
        <w:r w:rsidR="003331B9">
          <w:rPr>
            <w:noProof/>
            <w:webHidden/>
          </w:rPr>
          <w:t>29</w:t>
        </w:r>
        <w:r w:rsidR="00F303DF">
          <w:rPr>
            <w:noProof/>
            <w:webHidden/>
          </w:rPr>
          <w:fldChar w:fldCharType="end"/>
        </w:r>
      </w:hyperlink>
    </w:p>
    <w:p w14:paraId="7D578A94" w14:textId="5EA0D47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56" w:history="1">
        <w:r w:rsidR="00F303DF" w:rsidRPr="00F163EE">
          <w:rPr>
            <w:rStyle w:val="afe"/>
            <w:noProof/>
          </w:rPr>
          <w:t>11.2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财务和会计</w:t>
        </w:r>
        <w:r w:rsidR="00F303DF">
          <w:rPr>
            <w:noProof/>
            <w:webHidden/>
          </w:rPr>
          <w:tab/>
        </w:r>
        <w:r w:rsidR="00F303DF">
          <w:rPr>
            <w:noProof/>
            <w:webHidden/>
          </w:rPr>
          <w:fldChar w:fldCharType="begin"/>
        </w:r>
        <w:r w:rsidR="00F303DF">
          <w:rPr>
            <w:noProof/>
            <w:webHidden/>
          </w:rPr>
          <w:instrText xml:space="preserve"> PAGEREF _Toc45879256 \h </w:instrText>
        </w:r>
        <w:r w:rsidR="00F303DF">
          <w:rPr>
            <w:noProof/>
            <w:webHidden/>
          </w:rPr>
        </w:r>
        <w:r w:rsidR="00F303DF">
          <w:rPr>
            <w:noProof/>
            <w:webHidden/>
          </w:rPr>
          <w:fldChar w:fldCharType="separate"/>
        </w:r>
        <w:r w:rsidR="003331B9">
          <w:rPr>
            <w:noProof/>
            <w:webHidden/>
          </w:rPr>
          <w:t>29</w:t>
        </w:r>
        <w:r w:rsidR="00F303DF">
          <w:rPr>
            <w:noProof/>
            <w:webHidden/>
          </w:rPr>
          <w:fldChar w:fldCharType="end"/>
        </w:r>
      </w:hyperlink>
    </w:p>
    <w:p w14:paraId="226C47BA" w14:textId="6119A299"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57" w:history="1">
        <w:r w:rsidR="00F303DF" w:rsidRPr="00F163EE">
          <w:rPr>
            <w:rStyle w:val="afe"/>
            <w:noProof/>
          </w:rPr>
          <w:t>11.3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税务</w:t>
        </w:r>
        <w:r w:rsidR="00F303DF">
          <w:rPr>
            <w:noProof/>
            <w:webHidden/>
          </w:rPr>
          <w:tab/>
        </w:r>
        <w:r w:rsidR="00F303DF">
          <w:rPr>
            <w:noProof/>
            <w:webHidden/>
          </w:rPr>
          <w:fldChar w:fldCharType="begin"/>
        </w:r>
        <w:r w:rsidR="00F303DF">
          <w:rPr>
            <w:noProof/>
            <w:webHidden/>
          </w:rPr>
          <w:instrText xml:space="preserve"> PAGEREF _Toc45879257 \h </w:instrText>
        </w:r>
        <w:r w:rsidR="00F303DF">
          <w:rPr>
            <w:noProof/>
            <w:webHidden/>
          </w:rPr>
        </w:r>
        <w:r w:rsidR="00F303DF">
          <w:rPr>
            <w:noProof/>
            <w:webHidden/>
          </w:rPr>
          <w:fldChar w:fldCharType="separate"/>
        </w:r>
        <w:r w:rsidR="003331B9">
          <w:rPr>
            <w:noProof/>
            <w:webHidden/>
          </w:rPr>
          <w:t>29</w:t>
        </w:r>
        <w:r w:rsidR="00F303DF">
          <w:rPr>
            <w:noProof/>
            <w:webHidden/>
          </w:rPr>
          <w:fldChar w:fldCharType="end"/>
        </w:r>
      </w:hyperlink>
    </w:p>
    <w:p w14:paraId="2F087D11" w14:textId="77C9EE23"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58" w:history="1">
        <w:r w:rsidR="00F303DF" w:rsidRPr="00F163EE">
          <w:rPr>
            <w:rStyle w:val="afe"/>
            <w:noProof/>
          </w:rPr>
          <w:t>11.4</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审计</w:t>
        </w:r>
        <w:r w:rsidR="00F303DF">
          <w:rPr>
            <w:noProof/>
            <w:webHidden/>
          </w:rPr>
          <w:tab/>
        </w:r>
        <w:r w:rsidR="00F303DF">
          <w:rPr>
            <w:noProof/>
            <w:webHidden/>
          </w:rPr>
          <w:fldChar w:fldCharType="begin"/>
        </w:r>
        <w:r w:rsidR="00F303DF">
          <w:rPr>
            <w:noProof/>
            <w:webHidden/>
          </w:rPr>
          <w:instrText xml:space="preserve"> PAGEREF _Toc45879258 \h </w:instrText>
        </w:r>
        <w:r w:rsidR="00F303DF">
          <w:rPr>
            <w:noProof/>
            <w:webHidden/>
          </w:rPr>
        </w:r>
        <w:r w:rsidR="00F303DF">
          <w:rPr>
            <w:noProof/>
            <w:webHidden/>
          </w:rPr>
          <w:fldChar w:fldCharType="separate"/>
        </w:r>
        <w:r w:rsidR="003331B9">
          <w:rPr>
            <w:noProof/>
            <w:webHidden/>
          </w:rPr>
          <w:t>29</w:t>
        </w:r>
        <w:r w:rsidR="00F303DF">
          <w:rPr>
            <w:noProof/>
            <w:webHidden/>
          </w:rPr>
          <w:fldChar w:fldCharType="end"/>
        </w:r>
      </w:hyperlink>
    </w:p>
    <w:p w14:paraId="73B2CE7D" w14:textId="37DE4077"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60" w:history="1">
        <w:r w:rsidR="00F303DF" w:rsidRPr="00F163EE">
          <w:rPr>
            <w:rStyle w:val="afe"/>
            <w:rFonts w:ascii="华文仿宋" w:eastAsia="华文仿宋" w:hAnsi="华文仿宋" w:hint="eastAsia"/>
            <w:noProof/>
          </w:rPr>
          <w:t>第12条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利润分配、亏损及债务承担</w:t>
        </w:r>
        <w:r w:rsidR="00F303DF">
          <w:rPr>
            <w:noProof/>
            <w:webHidden/>
          </w:rPr>
          <w:tab/>
        </w:r>
        <w:r w:rsidR="00F303DF">
          <w:rPr>
            <w:noProof/>
            <w:webHidden/>
          </w:rPr>
          <w:fldChar w:fldCharType="begin"/>
        </w:r>
        <w:r w:rsidR="00F303DF">
          <w:rPr>
            <w:noProof/>
            <w:webHidden/>
          </w:rPr>
          <w:instrText xml:space="preserve"> PAGEREF _Toc45879260 \h </w:instrText>
        </w:r>
        <w:r w:rsidR="00F303DF">
          <w:rPr>
            <w:noProof/>
            <w:webHidden/>
          </w:rPr>
        </w:r>
        <w:r w:rsidR="00F303DF">
          <w:rPr>
            <w:noProof/>
            <w:webHidden/>
          </w:rPr>
          <w:fldChar w:fldCharType="separate"/>
        </w:r>
        <w:r w:rsidR="003331B9">
          <w:rPr>
            <w:noProof/>
            <w:webHidden/>
          </w:rPr>
          <w:t>31</w:t>
        </w:r>
        <w:r w:rsidR="00F303DF">
          <w:rPr>
            <w:noProof/>
            <w:webHidden/>
          </w:rPr>
          <w:fldChar w:fldCharType="end"/>
        </w:r>
      </w:hyperlink>
    </w:p>
    <w:p w14:paraId="2DA87F08" w14:textId="3BD87012"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61" w:history="1">
        <w:r w:rsidR="00F303DF" w:rsidRPr="00F163EE">
          <w:rPr>
            <w:rStyle w:val="afe"/>
            <w:noProof/>
          </w:rPr>
          <w:t>12.1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利润分配</w:t>
        </w:r>
        <w:r w:rsidR="00F303DF">
          <w:rPr>
            <w:noProof/>
            <w:webHidden/>
          </w:rPr>
          <w:tab/>
        </w:r>
        <w:r w:rsidR="00F303DF">
          <w:rPr>
            <w:noProof/>
            <w:webHidden/>
          </w:rPr>
          <w:fldChar w:fldCharType="begin"/>
        </w:r>
        <w:r w:rsidR="00F303DF">
          <w:rPr>
            <w:noProof/>
            <w:webHidden/>
          </w:rPr>
          <w:instrText xml:space="preserve"> PAGEREF _Toc45879261 \h </w:instrText>
        </w:r>
        <w:r w:rsidR="00F303DF">
          <w:rPr>
            <w:noProof/>
            <w:webHidden/>
          </w:rPr>
        </w:r>
        <w:r w:rsidR="00F303DF">
          <w:rPr>
            <w:noProof/>
            <w:webHidden/>
          </w:rPr>
          <w:fldChar w:fldCharType="separate"/>
        </w:r>
        <w:r w:rsidR="003331B9">
          <w:rPr>
            <w:noProof/>
            <w:webHidden/>
          </w:rPr>
          <w:t>31</w:t>
        </w:r>
        <w:r w:rsidR="00F303DF">
          <w:rPr>
            <w:noProof/>
            <w:webHidden/>
          </w:rPr>
          <w:fldChar w:fldCharType="end"/>
        </w:r>
      </w:hyperlink>
    </w:p>
    <w:p w14:paraId="341E25DB" w14:textId="08A6E961"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62" w:history="1">
        <w:r w:rsidR="00F303DF" w:rsidRPr="00F163EE">
          <w:rPr>
            <w:rStyle w:val="afe"/>
            <w:noProof/>
          </w:rPr>
          <w:t>12.2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亏损</w:t>
        </w:r>
        <w:r w:rsidR="00F303DF">
          <w:rPr>
            <w:noProof/>
            <w:webHidden/>
          </w:rPr>
          <w:tab/>
        </w:r>
        <w:r w:rsidR="00F303DF">
          <w:rPr>
            <w:noProof/>
            <w:webHidden/>
          </w:rPr>
          <w:fldChar w:fldCharType="begin"/>
        </w:r>
        <w:r w:rsidR="00F303DF">
          <w:rPr>
            <w:noProof/>
            <w:webHidden/>
          </w:rPr>
          <w:instrText xml:space="preserve"> PAGEREF _Toc45879262 \h </w:instrText>
        </w:r>
        <w:r w:rsidR="00F303DF">
          <w:rPr>
            <w:noProof/>
            <w:webHidden/>
          </w:rPr>
        </w:r>
        <w:r w:rsidR="00F303DF">
          <w:rPr>
            <w:noProof/>
            <w:webHidden/>
          </w:rPr>
          <w:fldChar w:fldCharType="separate"/>
        </w:r>
        <w:r w:rsidR="003331B9">
          <w:rPr>
            <w:noProof/>
            <w:webHidden/>
          </w:rPr>
          <w:t>31</w:t>
        </w:r>
        <w:r w:rsidR="00F303DF">
          <w:rPr>
            <w:noProof/>
            <w:webHidden/>
          </w:rPr>
          <w:fldChar w:fldCharType="end"/>
        </w:r>
      </w:hyperlink>
    </w:p>
    <w:p w14:paraId="039F1522" w14:textId="5931EFAB"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63" w:history="1">
        <w:r w:rsidR="00F303DF" w:rsidRPr="00F163EE">
          <w:rPr>
            <w:rStyle w:val="afe"/>
            <w:noProof/>
          </w:rPr>
          <w:t>12.3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债务承担</w:t>
        </w:r>
        <w:r w:rsidR="00F303DF">
          <w:rPr>
            <w:noProof/>
            <w:webHidden/>
          </w:rPr>
          <w:tab/>
        </w:r>
        <w:r w:rsidR="00F303DF">
          <w:rPr>
            <w:noProof/>
            <w:webHidden/>
          </w:rPr>
          <w:fldChar w:fldCharType="begin"/>
        </w:r>
        <w:r w:rsidR="00F303DF">
          <w:rPr>
            <w:noProof/>
            <w:webHidden/>
          </w:rPr>
          <w:instrText xml:space="preserve"> PAGEREF _Toc45879263 \h </w:instrText>
        </w:r>
        <w:r w:rsidR="00F303DF">
          <w:rPr>
            <w:noProof/>
            <w:webHidden/>
          </w:rPr>
        </w:r>
        <w:r w:rsidR="00F303DF">
          <w:rPr>
            <w:noProof/>
            <w:webHidden/>
          </w:rPr>
          <w:fldChar w:fldCharType="separate"/>
        </w:r>
        <w:r w:rsidR="003331B9">
          <w:rPr>
            <w:noProof/>
            <w:webHidden/>
          </w:rPr>
          <w:t>31</w:t>
        </w:r>
        <w:r w:rsidR="00F303DF">
          <w:rPr>
            <w:noProof/>
            <w:webHidden/>
          </w:rPr>
          <w:fldChar w:fldCharType="end"/>
        </w:r>
      </w:hyperlink>
    </w:p>
    <w:p w14:paraId="08FA7346" w14:textId="0552C6AF"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64" w:history="1">
        <w:r w:rsidR="00F303DF" w:rsidRPr="00F163EE">
          <w:rPr>
            <w:rStyle w:val="afe"/>
            <w:rFonts w:ascii="华文仿宋" w:eastAsia="华文仿宋" w:hAnsi="华文仿宋" w:hint="eastAsia"/>
            <w:noProof/>
          </w:rPr>
          <w:t>第13条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保险</w:t>
        </w:r>
        <w:r w:rsidR="00F303DF">
          <w:rPr>
            <w:noProof/>
            <w:webHidden/>
          </w:rPr>
          <w:tab/>
        </w:r>
        <w:r w:rsidR="00F303DF">
          <w:rPr>
            <w:noProof/>
            <w:webHidden/>
          </w:rPr>
          <w:fldChar w:fldCharType="begin"/>
        </w:r>
        <w:r w:rsidR="00F303DF">
          <w:rPr>
            <w:noProof/>
            <w:webHidden/>
          </w:rPr>
          <w:instrText xml:space="preserve"> PAGEREF _Toc45879264 \h </w:instrText>
        </w:r>
        <w:r w:rsidR="00F303DF">
          <w:rPr>
            <w:noProof/>
            <w:webHidden/>
          </w:rPr>
        </w:r>
        <w:r w:rsidR="00F303DF">
          <w:rPr>
            <w:noProof/>
            <w:webHidden/>
          </w:rPr>
          <w:fldChar w:fldCharType="separate"/>
        </w:r>
        <w:r w:rsidR="003331B9">
          <w:rPr>
            <w:noProof/>
            <w:webHidden/>
          </w:rPr>
          <w:t>32</w:t>
        </w:r>
        <w:r w:rsidR="00F303DF">
          <w:rPr>
            <w:noProof/>
            <w:webHidden/>
          </w:rPr>
          <w:fldChar w:fldCharType="end"/>
        </w:r>
      </w:hyperlink>
    </w:p>
    <w:p w14:paraId="0B250792" w14:textId="56524E2F"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65" w:history="1">
        <w:r w:rsidR="00F303DF" w:rsidRPr="00F163EE">
          <w:rPr>
            <w:rStyle w:val="afe"/>
            <w:noProof/>
          </w:rPr>
          <w:t>13.1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保险</w:t>
        </w:r>
        <w:r w:rsidR="00F303DF">
          <w:rPr>
            <w:noProof/>
            <w:webHidden/>
          </w:rPr>
          <w:tab/>
        </w:r>
        <w:r w:rsidR="00F303DF">
          <w:rPr>
            <w:noProof/>
            <w:webHidden/>
          </w:rPr>
          <w:fldChar w:fldCharType="begin"/>
        </w:r>
        <w:r w:rsidR="00F303DF">
          <w:rPr>
            <w:noProof/>
            <w:webHidden/>
          </w:rPr>
          <w:instrText xml:space="preserve"> PAGEREF _Toc45879265 \h </w:instrText>
        </w:r>
        <w:r w:rsidR="00F303DF">
          <w:rPr>
            <w:noProof/>
            <w:webHidden/>
          </w:rPr>
        </w:r>
        <w:r w:rsidR="00F303DF">
          <w:rPr>
            <w:noProof/>
            <w:webHidden/>
          </w:rPr>
          <w:fldChar w:fldCharType="separate"/>
        </w:r>
        <w:r w:rsidR="003331B9">
          <w:rPr>
            <w:noProof/>
            <w:webHidden/>
          </w:rPr>
          <w:t>32</w:t>
        </w:r>
        <w:r w:rsidR="00F303DF">
          <w:rPr>
            <w:noProof/>
            <w:webHidden/>
          </w:rPr>
          <w:fldChar w:fldCharType="end"/>
        </w:r>
      </w:hyperlink>
    </w:p>
    <w:p w14:paraId="26A015ED" w14:textId="112DDB1A"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67" w:history="1">
        <w:r w:rsidR="00F303DF" w:rsidRPr="00F163EE">
          <w:rPr>
            <w:rStyle w:val="afe"/>
            <w:rFonts w:ascii="华文仿宋" w:eastAsia="华文仿宋" w:hAnsi="华文仿宋" w:hint="eastAsia"/>
            <w:noProof/>
          </w:rPr>
          <w:t>第14条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劳动管理、工资福利和工会组织</w:t>
        </w:r>
        <w:r w:rsidR="00F303DF">
          <w:rPr>
            <w:noProof/>
            <w:webHidden/>
          </w:rPr>
          <w:tab/>
        </w:r>
        <w:r w:rsidR="00F303DF">
          <w:rPr>
            <w:noProof/>
            <w:webHidden/>
          </w:rPr>
          <w:fldChar w:fldCharType="begin"/>
        </w:r>
        <w:r w:rsidR="00F303DF">
          <w:rPr>
            <w:noProof/>
            <w:webHidden/>
          </w:rPr>
          <w:instrText xml:space="preserve"> PAGEREF _Toc45879267 \h </w:instrText>
        </w:r>
        <w:r w:rsidR="00F303DF">
          <w:rPr>
            <w:noProof/>
            <w:webHidden/>
          </w:rPr>
        </w:r>
        <w:r w:rsidR="00F303DF">
          <w:rPr>
            <w:noProof/>
            <w:webHidden/>
          </w:rPr>
          <w:fldChar w:fldCharType="separate"/>
        </w:r>
        <w:r w:rsidR="003331B9">
          <w:rPr>
            <w:noProof/>
            <w:webHidden/>
          </w:rPr>
          <w:t>33</w:t>
        </w:r>
        <w:r w:rsidR="00F303DF">
          <w:rPr>
            <w:noProof/>
            <w:webHidden/>
          </w:rPr>
          <w:fldChar w:fldCharType="end"/>
        </w:r>
      </w:hyperlink>
    </w:p>
    <w:p w14:paraId="6675ED2D" w14:textId="38FF409F"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68" w:history="1">
        <w:r w:rsidR="00F303DF" w:rsidRPr="00F163EE">
          <w:rPr>
            <w:rStyle w:val="afe"/>
            <w:noProof/>
          </w:rPr>
          <w:t>14.1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原则</w:t>
        </w:r>
        <w:r w:rsidR="00F303DF">
          <w:rPr>
            <w:noProof/>
            <w:webHidden/>
          </w:rPr>
          <w:tab/>
        </w:r>
        <w:r w:rsidR="00F303DF">
          <w:rPr>
            <w:noProof/>
            <w:webHidden/>
          </w:rPr>
          <w:fldChar w:fldCharType="begin"/>
        </w:r>
        <w:r w:rsidR="00F303DF">
          <w:rPr>
            <w:noProof/>
            <w:webHidden/>
          </w:rPr>
          <w:instrText xml:space="preserve"> PAGEREF _Toc45879268 \h </w:instrText>
        </w:r>
        <w:r w:rsidR="00F303DF">
          <w:rPr>
            <w:noProof/>
            <w:webHidden/>
          </w:rPr>
        </w:r>
        <w:r w:rsidR="00F303DF">
          <w:rPr>
            <w:noProof/>
            <w:webHidden/>
          </w:rPr>
          <w:fldChar w:fldCharType="separate"/>
        </w:r>
        <w:r w:rsidR="003331B9">
          <w:rPr>
            <w:noProof/>
            <w:webHidden/>
          </w:rPr>
          <w:t>33</w:t>
        </w:r>
        <w:r w:rsidR="00F303DF">
          <w:rPr>
            <w:noProof/>
            <w:webHidden/>
          </w:rPr>
          <w:fldChar w:fldCharType="end"/>
        </w:r>
      </w:hyperlink>
    </w:p>
    <w:p w14:paraId="5518CD82" w14:textId="65B714FF"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69" w:history="1">
        <w:r w:rsidR="00F303DF" w:rsidRPr="00F163EE">
          <w:rPr>
            <w:rStyle w:val="afe"/>
            <w:noProof/>
          </w:rPr>
          <w:t>14.2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劳动合同</w:t>
        </w:r>
        <w:r w:rsidR="00F303DF">
          <w:rPr>
            <w:noProof/>
            <w:webHidden/>
          </w:rPr>
          <w:tab/>
        </w:r>
        <w:r w:rsidR="00F303DF">
          <w:rPr>
            <w:noProof/>
            <w:webHidden/>
          </w:rPr>
          <w:fldChar w:fldCharType="begin"/>
        </w:r>
        <w:r w:rsidR="00F303DF">
          <w:rPr>
            <w:noProof/>
            <w:webHidden/>
          </w:rPr>
          <w:instrText xml:space="preserve"> PAGEREF _Toc45879269 \h </w:instrText>
        </w:r>
        <w:r w:rsidR="00F303DF">
          <w:rPr>
            <w:noProof/>
            <w:webHidden/>
          </w:rPr>
        </w:r>
        <w:r w:rsidR="00F303DF">
          <w:rPr>
            <w:noProof/>
            <w:webHidden/>
          </w:rPr>
          <w:fldChar w:fldCharType="separate"/>
        </w:r>
        <w:r w:rsidR="003331B9">
          <w:rPr>
            <w:noProof/>
            <w:webHidden/>
          </w:rPr>
          <w:t>33</w:t>
        </w:r>
        <w:r w:rsidR="00F303DF">
          <w:rPr>
            <w:noProof/>
            <w:webHidden/>
          </w:rPr>
          <w:fldChar w:fldCharType="end"/>
        </w:r>
      </w:hyperlink>
    </w:p>
    <w:p w14:paraId="3390DF3A" w14:textId="445796B7"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70" w:history="1">
        <w:r w:rsidR="00F303DF" w:rsidRPr="00F163EE">
          <w:rPr>
            <w:rStyle w:val="afe"/>
            <w:noProof/>
          </w:rPr>
          <w:t>14.3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工会</w:t>
        </w:r>
        <w:r w:rsidR="00F303DF">
          <w:rPr>
            <w:noProof/>
            <w:webHidden/>
          </w:rPr>
          <w:tab/>
        </w:r>
        <w:r w:rsidR="00F303DF">
          <w:rPr>
            <w:noProof/>
            <w:webHidden/>
          </w:rPr>
          <w:fldChar w:fldCharType="begin"/>
        </w:r>
        <w:r w:rsidR="00F303DF">
          <w:rPr>
            <w:noProof/>
            <w:webHidden/>
          </w:rPr>
          <w:instrText xml:space="preserve"> PAGEREF _Toc45879270 \h </w:instrText>
        </w:r>
        <w:r w:rsidR="00F303DF">
          <w:rPr>
            <w:noProof/>
            <w:webHidden/>
          </w:rPr>
        </w:r>
        <w:r w:rsidR="00F303DF">
          <w:rPr>
            <w:noProof/>
            <w:webHidden/>
          </w:rPr>
          <w:fldChar w:fldCharType="separate"/>
        </w:r>
        <w:r w:rsidR="003331B9">
          <w:rPr>
            <w:noProof/>
            <w:webHidden/>
          </w:rPr>
          <w:t>33</w:t>
        </w:r>
        <w:r w:rsidR="00F303DF">
          <w:rPr>
            <w:noProof/>
            <w:webHidden/>
          </w:rPr>
          <w:fldChar w:fldCharType="end"/>
        </w:r>
      </w:hyperlink>
    </w:p>
    <w:p w14:paraId="57D0763B" w14:textId="08228A97"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71" w:history="1">
        <w:r w:rsidR="00F303DF" w:rsidRPr="00F163EE">
          <w:rPr>
            <w:rStyle w:val="afe"/>
            <w:rFonts w:ascii="华文仿宋" w:eastAsia="华文仿宋" w:hAnsi="华文仿宋" w:hint="eastAsia"/>
            <w:noProof/>
          </w:rPr>
          <w:t>第15条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协议终止</w:t>
        </w:r>
        <w:r w:rsidR="00F303DF">
          <w:rPr>
            <w:noProof/>
            <w:webHidden/>
          </w:rPr>
          <w:tab/>
        </w:r>
        <w:r w:rsidR="00F303DF">
          <w:rPr>
            <w:noProof/>
            <w:webHidden/>
          </w:rPr>
          <w:fldChar w:fldCharType="begin"/>
        </w:r>
        <w:r w:rsidR="00F303DF">
          <w:rPr>
            <w:noProof/>
            <w:webHidden/>
          </w:rPr>
          <w:instrText xml:space="preserve"> PAGEREF _Toc45879271 \h </w:instrText>
        </w:r>
        <w:r w:rsidR="00F303DF">
          <w:rPr>
            <w:noProof/>
            <w:webHidden/>
          </w:rPr>
        </w:r>
        <w:r w:rsidR="00F303DF">
          <w:rPr>
            <w:noProof/>
            <w:webHidden/>
          </w:rPr>
          <w:fldChar w:fldCharType="separate"/>
        </w:r>
        <w:r w:rsidR="003331B9">
          <w:rPr>
            <w:noProof/>
            <w:webHidden/>
          </w:rPr>
          <w:t>34</w:t>
        </w:r>
        <w:r w:rsidR="00F303DF">
          <w:rPr>
            <w:noProof/>
            <w:webHidden/>
          </w:rPr>
          <w:fldChar w:fldCharType="end"/>
        </w:r>
      </w:hyperlink>
    </w:p>
    <w:p w14:paraId="73549E2E" w14:textId="095C252A"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72" w:history="1">
        <w:r w:rsidR="00F303DF" w:rsidRPr="00F163EE">
          <w:rPr>
            <w:rStyle w:val="afe"/>
            <w:noProof/>
          </w:rPr>
          <w:t>15.1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协议终止事件</w:t>
        </w:r>
        <w:r w:rsidR="00F303DF">
          <w:rPr>
            <w:noProof/>
            <w:webHidden/>
          </w:rPr>
          <w:tab/>
        </w:r>
        <w:r w:rsidR="00F303DF">
          <w:rPr>
            <w:noProof/>
            <w:webHidden/>
          </w:rPr>
          <w:fldChar w:fldCharType="begin"/>
        </w:r>
        <w:r w:rsidR="00F303DF">
          <w:rPr>
            <w:noProof/>
            <w:webHidden/>
          </w:rPr>
          <w:instrText xml:space="preserve"> PAGEREF _Toc45879272 \h </w:instrText>
        </w:r>
        <w:r w:rsidR="00F303DF">
          <w:rPr>
            <w:noProof/>
            <w:webHidden/>
          </w:rPr>
        </w:r>
        <w:r w:rsidR="00F303DF">
          <w:rPr>
            <w:noProof/>
            <w:webHidden/>
          </w:rPr>
          <w:fldChar w:fldCharType="separate"/>
        </w:r>
        <w:r w:rsidR="003331B9">
          <w:rPr>
            <w:noProof/>
            <w:webHidden/>
          </w:rPr>
          <w:t>34</w:t>
        </w:r>
        <w:r w:rsidR="00F303DF">
          <w:rPr>
            <w:noProof/>
            <w:webHidden/>
          </w:rPr>
          <w:fldChar w:fldCharType="end"/>
        </w:r>
      </w:hyperlink>
    </w:p>
    <w:p w14:paraId="1045485E" w14:textId="79459F29"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73" w:history="1">
        <w:r w:rsidR="00F303DF" w:rsidRPr="00F163EE">
          <w:rPr>
            <w:rStyle w:val="afe"/>
            <w:noProof/>
          </w:rPr>
          <w:t>15.2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终止通知</w:t>
        </w:r>
        <w:r w:rsidR="00F303DF">
          <w:rPr>
            <w:noProof/>
            <w:webHidden/>
          </w:rPr>
          <w:tab/>
        </w:r>
        <w:r w:rsidR="00F303DF">
          <w:rPr>
            <w:noProof/>
            <w:webHidden/>
          </w:rPr>
          <w:fldChar w:fldCharType="begin"/>
        </w:r>
        <w:r w:rsidR="00F303DF">
          <w:rPr>
            <w:noProof/>
            <w:webHidden/>
          </w:rPr>
          <w:instrText xml:space="preserve"> PAGEREF _Toc45879273 \h </w:instrText>
        </w:r>
        <w:r w:rsidR="00F303DF">
          <w:rPr>
            <w:noProof/>
            <w:webHidden/>
          </w:rPr>
        </w:r>
        <w:r w:rsidR="00F303DF">
          <w:rPr>
            <w:noProof/>
            <w:webHidden/>
          </w:rPr>
          <w:fldChar w:fldCharType="separate"/>
        </w:r>
        <w:r w:rsidR="003331B9">
          <w:rPr>
            <w:noProof/>
            <w:webHidden/>
          </w:rPr>
          <w:t>34</w:t>
        </w:r>
        <w:r w:rsidR="00F303DF">
          <w:rPr>
            <w:noProof/>
            <w:webHidden/>
          </w:rPr>
          <w:fldChar w:fldCharType="end"/>
        </w:r>
      </w:hyperlink>
    </w:p>
    <w:p w14:paraId="4CF60927" w14:textId="59F46AF7"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275" w:history="1">
        <w:r w:rsidR="00F303DF" w:rsidRPr="00F163EE">
          <w:rPr>
            <w:rStyle w:val="afe"/>
            <w:rFonts w:ascii="华文仿宋" w:eastAsia="华文仿宋" w:hAnsi="华文仿宋" w:hint="eastAsia"/>
            <w:noProof/>
          </w:rPr>
          <w:t>第16条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退出</w:t>
        </w:r>
        <w:r w:rsidR="00F303DF">
          <w:rPr>
            <w:noProof/>
            <w:webHidden/>
          </w:rPr>
          <w:tab/>
        </w:r>
        <w:r w:rsidR="00F303DF">
          <w:rPr>
            <w:noProof/>
            <w:webHidden/>
          </w:rPr>
          <w:fldChar w:fldCharType="begin"/>
        </w:r>
        <w:r w:rsidR="00F303DF">
          <w:rPr>
            <w:noProof/>
            <w:webHidden/>
          </w:rPr>
          <w:instrText xml:space="preserve"> PAGEREF _Toc45879275 \h </w:instrText>
        </w:r>
        <w:r w:rsidR="00F303DF">
          <w:rPr>
            <w:noProof/>
            <w:webHidden/>
          </w:rPr>
        </w:r>
        <w:r w:rsidR="00F303DF">
          <w:rPr>
            <w:noProof/>
            <w:webHidden/>
          </w:rPr>
          <w:fldChar w:fldCharType="separate"/>
        </w:r>
        <w:r w:rsidR="003331B9">
          <w:rPr>
            <w:noProof/>
            <w:webHidden/>
          </w:rPr>
          <w:t>35</w:t>
        </w:r>
        <w:r w:rsidR="00F303DF">
          <w:rPr>
            <w:noProof/>
            <w:webHidden/>
          </w:rPr>
          <w:fldChar w:fldCharType="end"/>
        </w:r>
      </w:hyperlink>
    </w:p>
    <w:p w14:paraId="15C9F031" w14:textId="50386640"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276" w:history="1">
        <w:r w:rsidR="00F303DF" w:rsidRPr="00F163EE">
          <w:rPr>
            <w:rStyle w:val="afe"/>
            <w:noProof/>
          </w:rPr>
          <w:t>16.1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期中退出</w:t>
        </w:r>
        <w:r w:rsidR="00F303DF">
          <w:rPr>
            <w:noProof/>
            <w:webHidden/>
          </w:rPr>
          <w:tab/>
        </w:r>
        <w:r w:rsidR="00F303DF">
          <w:rPr>
            <w:noProof/>
            <w:webHidden/>
          </w:rPr>
          <w:fldChar w:fldCharType="begin"/>
        </w:r>
        <w:r w:rsidR="00F303DF">
          <w:rPr>
            <w:noProof/>
            <w:webHidden/>
          </w:rPr>
          <w:instrText xml:space="preserve"> PAGEREF _Toc45879276 \h </w:instrText>
        </w:r>
        <w:r w:rsidR="00F303DF">
          <w:rPr>
            <w:noProof/>
            <w:webHidden/>
          </w:rPr>
        </w:r>
        <w:r w:rsidR="00F303DF">
          <w:rPr>
            <w:noProof/>
            <w:webHidden/>
          </w:rPr>
          <w:fldChar w:fldCharType="separate"/>
        </w:r>
        <w:r w:rsidR="003331B9">
          <w:rPr>
            <w:noProof/>
            <w:webHidden/>
          </w:rPr>
          <w:t>35</w:t>
        </w:r>
        <w:r w:rsidR="00F303DF">
          <w:rPr>
            <w:noProof/>
            <w:webHidden/>
          </w:rPr>
          <w:fldChar w:fldCharType="end"/>
        </w:r>
      </w:hyperlink>
    </w:p>
    <w:p w14:paraId="7F10452A" w14:textId="334EC092"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18" w:history="1">
        <w:r w:rsidR="00F303DF" w:rsidRPr="00F163EE">
          <w:rPr>
            <w:rStyle w:val="afe"/>
            <w:noProof/>
          </w:rPr>
          <w:t>16.2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noProof/>
          </w:rPr>
          <w:t>PPP</w:t>
        </w:r>
        <w:r w:rsidR="00F303DF" w:rsidRPr="00F163EE">
          <w:rPr>
            <w:rStyle w:val="afe"/>
            <w:rFonts w:ascii="华文仿宋" w:eastAsia="华文仿宋" w:hAnsi="华文仿宋" w:hint="eastAsia"/>
            <w:noProof/>
          </w:rPr>
          <w:t>合作期期满退出</w:t>
        </w:r>
        <w:r w:rsidR="00F303DF">
          <w:rPr>
            <w:noProof/>
            <w:webHidden/>
          </w:rPr>
          <w:tab/>
        </w:r>
        <w:r w:rsidR="00F303DF">
          <w:rPr>
            <w:noProof/>
            <w:webHidden/>
          </w:rPr>
          <w:fldChar w:fldCharType="begin"/>
        </w:r>
        <w:r w:rsidR="00F303DF">
          <w:rPr>
            <w:noProof/>
            <w:webHidden/>
          </w:rPr>
          <w:instrText xml:space="preserve"> PAGEREF _Toc45879318 \h </w:instrText>
        </w:r>
        <w:r w:rsidR="00F303DF">
          <w:rPr>
            <w:noProof/>
            <w:webHidden/>
          </w:rPr>
        </w:r>
        <w:r w:rsidR="00F303DF">
          <w:rPr>
            <w:noProof/>
            <w:webHidden/>
          </w:rPr>
          <w:fldChar w:fldCharType="separate"/>
        </w:r>
        <w:r w:rsidR="003331B9">
          <w:rPr>
            <w:noProof/>
            <w:webHidden/>
          </w:rPr>
          <w:t>35</w:t>
        </w:r>
        <w:r w:rsidR="00F303DF">
          <w:rPr>
            <w:noProof/>
            <w:webHidden/>
          </w:rPr>
          <w:fldChar w:fldCharType="end"/>
        </w:r>
      </w:hyperlink>
    </w:p>
    <w:p w14:paraId="2E3A5365" w14:textId="7D70DDAD"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19" w:history="1">
        <w:r w:rsidR="00F303DF" w:rsidRPr="00F163EE">
          <w:rPr>
            <w:rStyle w:val="afe"/>
            <w:noProof/>
          </w:rPr>
          <w:t>16.3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其他情形的终止和移交</w:t>
        </w:r>
        <w:r w:rsidR="00F303DF">
          <w:rPr>
            <w:noProof/>
            <w:webHidden/>
          </w:rPr>
          <w:tab/>
        </w:r>
        <w:r w:rsidR="00F303DF">
          <w:rPr>
            <w:noProof/>
            <w:webHidden/>
          </w:rPr>
          <w:fldChar w:fldCharType="begin"/>
        </w:r>
        <w:r w:rsidR="00F303DF">
          <w:rPr>
            <w:noProof/>
            <w:webHidden/>
          </w:rPr>
          <w:instrText xml:space="preserve"> PAGEREF _Toc45879319 \h </w:instrText>
        </w:r>
        <w:r w:rsidR="00F303DF">
          <w:rPr>
            <w:noProof/>
            <w:webHidden/>
          </w:rPr>
        </w:r>
        <w:r w:rsidR="00F303DF">
          <w:rPr>
            <w:noProof/>
            <w:webHidden/>
          </w:rPr>
          <w:fldChar w:fldCharType="separate"/>
        </w:r>
        <w:r w:rsidR="003331B9">
          <w:rPr>
            <w:noProof/>
            <w:webHidden/>
          </w:rPr>
          <w:t>36</w:t>
        </w:r>
        <w:r w:rsidR="00F303DF">
          <w:rPr>
            <w:noProof/>
            <w:webHidden/>
          </w:rPr>
          <w:fldChar w:fldCharType="end"/>
        </w:r>
      </w:hyperlink>
    </w:p>
    <w:p w14:paraId="0E9E1C57" w14:textId="3967DE11"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321" w:history="1">
        <w:r w:rsidR="00F303DF" w:rsidRPr="00F163EE">
          <w:rPr>
            <w:rStyle w:val="afe"/>
            <w:rFonts w:ascii="华文仿宋" w:eastAsia="华文仿宋" w:hAnsi="华文仿宋" w:hint="eastAsia"/>
            <w:noProof/>
          </w:rPr>
          <w:t>第17条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违约责任</w:t>
        </w:r>
        <w:r w:rsidR="00F303DF">
          <w:rPr>
            <w:noProof/>
            <w:webHidden/>
          </w:rPr>
          <w:tab/>
        </w:r>
        <w:r w:rsidR="00F303DF">
          <w:rPr>
            <w:noProof/>
            <w:webHidden/>
          </w:rPr>
          <w:fldChar w:fldCharType="begin"/>
        </w:r>
        <w:r w:rsidR="00F303DF">
          <w:rPr>
            <w:noProof/>
            <w:webHidden/>
          </w:rPr>
          <w:instrText xml:space="preserve"> PAGEREF _Toc45879321 \h </w:instrText>
        </w:r>
        <w:r w:rsidR="00F303DF">
          <w:rPr>
            <w:noProof/>
            <w:webHidden/>
          </w:rPr>
        </w:r>
        <w:r w:rsidR="00F303DF">
          <w:rPr>
            <w:noProof/>
            <w:webHidden/>
          </w:rPr>
          <w:fldChar w:fldCharType="separate"/>
        </w:r>
        <w:r w:rsidR="003331B9">
          <w:rPr>
            <w:noProof/>
            <w:webHidden/>
          </w:rPr>
          <w:t>37</w:t>
        </w:r>
        <w:r w:rsidR="00F303DF">
          <w:rPr>
            <w:noProof/>
            <w:webHidden/>
          </w:rPr>
          <w:fldChar w:fldCharType="end"/>
        </w:r>
      </w:hyperlink>
    </w:p>
    <w:p w14:paraId="62B1F67E" w14:textId="7894A592"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22" w:history="1">
        <w:r w:rsidR="00F303DF" w:rsidRPr="00F163EE">
          <w:rPr>
            <w:rStyle w:val="afe"/>
            <w:noProof/>
          </w:rPr>
          <w:t>17.1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一般约定</w:t>
        </w:r>
        <w:r w:rsidR="00F303DF">
          <w:rPr>
            <w:noProof/>
            <w:webHidden/>
          </w:rPr>
          <w:tab/>
        </w:r>
        <w:r w:rsidR="00F303DF">
          <w:rPr>
            <w:noProof/>
            <w:webHidden/>
          </w:rPr>
          <w:fldChar w:fldCharType="begin"/>
        </w:r>
        <w:r w:rsidR="00F303DF">
          <w:rPr>
            <w:noProof/>
            <w:webHidden/>
          </w:rPr>
          <w:instrText xml:space="preserve"> PAGEREF _Toc45879322 \h </w:instrText>
        </w:r>
        <w:r w:rsidR="00F303DF">
          <w:rPr>
            <w:noProof/>
            <w:webHidden/>
          </w:rPr>
        </w:r>
        <w:r w:rsidR="00F303DF">
          <w:rPr>
            <w:noProof/>
            <w:webHidden/>
          </w:rPr>
          <w:fldChar w:fldCharType="separate"/>
        </w:r>
        <w:r w:rsidR="003331B9">
          <w:rPr>
            <w:noProof/>
            <w:webHidden/>
          </w:rPr>
          <w:t>37</w:t>
        </w:r>
        <w:r w:rsidR="00F303DF">
          <w:rPr>
            <w:noProof/>
            <w:webHidden/>
          </w:rPr>
          <w:fldChar w:fldCharType="end"/>
        </w:r>
      </w:hyperlink>
    </w:p>
    <w:p w14:paraId="604A2526" w14:textId="583C9C62"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23" w:history="1">
        <w:r w:rsidR="00F303DF" w:rsidRPr="00F163EE">
          <w:rPr>
            <w:rStyle w:val="afe"/>
            <w:noProof/>
          </w:rPr>
          <w:t>17.2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减轻损失的措施</w:t>
        </w:r>
        <w:r w:rsidR="00F303DF">
          <w:rPr>
            <w:noProof/>
            <w:webHidden/>
          </w:rPr>
          <w:tab/>
        </w:r>
        <w:r w:rsidR="00F303DF">
          <w:rPr>
            <w:noProof/>
            <w:webHidden/>
          </w:rPr>
          <w:fldChar w:fldCharType="begin"/>
        </w:r>
        <w:r w:rsidR="00F303DF">
          <w:rPr>
            <w:noProof/>
            <w:webHidden/>
          </w:rPr>
          <w:instrText xml:space="preserve"> PAGEREF _Toc45879323 \h </w:instrText>
        </w:r>
        <w:r w:rsidR="00F303DF">
          <w:rPr>
            <w:noProof/>
            <w:webHidden/>
          </w:rPr>
        </w:r>
        <w:r w:rsidR="00F303DF">
          <w:rPr>
            <w:noProof/>
            <w:webHidden/>
          </w:rPr>
          <w:fldChar w:fldCharType="separate"/>
        </w:r>
        <w:r w:rsidR="003331B9">
          <w:rPr>
            <w:noProof/>
            <w:webHidden/>
          </w:rPr>
          <w:t>37</w:t>
        </w:r>
        <w:r w:rsidR="00F303DF">
          <w:rPr>
            <w:noProof/>
            <w:webHidden/>
          </w:rPr>
          <w:fldChar w:fldCharType="end"/>
        </w:r>
      </w:hyperlink>
    </w:p>
    <w:p w14:paraId="178019CB" w14:textId="5805B436"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24" w:history="1">
        <w:r w:rsidR="00F303DF" w:rsidRPr="00F163EE">
          <w:rPr>
            <w:rStyle w:val="afe"/>
            <w:noProof/>
          </w:rPr>
          <w:t>17.3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部分由于受损害方造成的损失</w:t>
        </w:r>
        <w:r w:rsidR="00F303DF">
          <w:rPr>
            <w:noProof/>
            <w:webHidden/>
          </w:rPr>
          <w:tab/>
        </w:r>
        <w:r w:rsidR="00F303DF">
          <w:rPr>
            <w:noProof/>
            <w:webHidden/>
          </w:rPr>
          <w:fldChar w:fldCharType="begin"/>
        </w:r>
        <w:r w:rsidR="00F303DF">
          <w:rPr>
            <w:noProof/>
            <w:webHidden/>
          </w:rPr>
          <w:instrText xml:space="preserve"> PAGEREF _Toc45879324 \h </w:instrText>
        </w:r>
        <w:r w:rsidR="00F303DF">
          <w:rPr>
            <w:noProof/>
            <w:webHidden/>
          </w:rPr>
        </w:r>
        <w:r w:rsidR="00F303DF">
          <w:rPr>
            <w:noProof/>
            <w:webHidden/>
          </w:rPr>
          <w:fldChar w:fldCharType="separate"/>
        </w:r>
        <w:r w:rsidR="003331B9">
          <w:rPr>
            <w:noProof/>
            <w:webHidden/>
          </w:rPr>
          <w:t>37</w:t>
        </w:r>
        <w:r w:rsidR="00F303DF">
          <w:rPr>
            <w:noProof/>
            <w:webHidden/>
          </w:rPr>
          <w:fldChar w:fldCharType="end"/>
        </w:r>
      </w:hyperlink>
    </w:p>
    <w:p w14:paraId="286A454F" w14:textId="2AC5F8E5"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325" w:history="1">
        <w:r w:rsidR="00F303DF" w:rsidRPr="00F163EE">
          <w:rPr>
            <w:rStyle w:val="afe"/>
            <w:rFonts w:ascii="华文仿宋" w:eastAsia="华文仿宋" w:hAnsi="华文仿宋" w:hint="eastAsia"/>
            <w:noProof/>
          </w:rPr>
          <w:t>第18条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争议的解决</w:t>
        </w:r>
        <w:r w:rsidR="00F303DF">
          <w:rPr>
            <w:noProof/>
            <w:webHidden/>
          </w:rPr>
          <w:tab/>
        </w:r>
        <w:r w:rsidR="00F303DF">
          <w:rPr>
            <w:noProof/>
            <w:webHidden/>
          </w:rPr>
          <w:fldChar w:fldCharType="begin"/>
        </w:r>
        <w:r w:rsidR="00F303DF">
          <w:rPr>
            <w:noProof/>
            <w:webHidden/>
          </w:rPr>
          <w:instrText xml:space="preserve"> PAGEREF _Toc45879325 \h </w:instrText>
        </w:r>
        <w:r w:rsidR="00F303DF">
          <w:rPr>
            <w:noProof/>
            <w:webHidden/>
          </w:rPr>
        </w:r>
        <w:r w:rsidR="00F303DF">
          <w:rPr>
            <w:noProof/>
            <w:webHidden/>
          </w:rPr>
          <w:fldChar w:fldCharType="separate"/>
        </w:r>
        <w:r w:rsidR="003331B9">
          <w:rPr>
            <w:noProof/>
            <w:webHidden/>
          </w:rPr>
          <w:t>38</w:t>
        </w:r>
        <w:r w:rsidR="00F303DF">
          <w:rPr>
            <w:noProof/>
            <w:webHidden/>
          </w:rPr>
          <w:fldChar w:fldCharType="end"/>
        </w:r>
      </w:hyperlink>
    </w:p>
    <w:p w14:paraId="0FF1A2E5" w14:textId="1C2012C1"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26" w:history="1">
        <w:r w:rsidR="00F303DF" w:rsidRPr="00F163EE">
          <w:rPr>
            <w:rStyle w:val="afe"/>
            <w:noProof/>
          </w:rPr>
          <w:t>18.1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协商解决</w:t>
        </w:r>
        <w:r w:rsidR="00F303DF">
          <w:rPr>
            <w:noProof/>
            <w:webHidden/>
          </w:rPr>
          <w:tab/>
        </w:r>
        <w:r w:rsidR="00F303DF">
          <w:rPr>
            <w:noProof/>
            <w:webHidden/>
          </w:rPr>
          <w:fldChar w:fldCharType="begin"/>
        </w:r>
        <w:r w:rsidR="00F303DF">
          <w:rPr>
            <w:noProof/>
            <w:webHidden/>
          </w:rPr>
          <w:instrText xml:space="preserve"> PAGEREF _Toc45879326 \h </w:instrText>
        </w:r>
        <w:r w:rsidR="00F303DF">
          <w:rPr>
            <w:noProof/>
            <w:webHidden/>
          </w:rPr>
        </w:r>
        <w:r w:rsidR="00F303DF">
          <w:rPr>
            <w:noProof/>
            <w:webHidden/>
          </w:rPr>
          <w:fldChar w:fldCharType="separate"/>
        </w:r>
        <w:r w:rsidR="003331B9">
          <w:rPr>
            <w:noProof/>
            <w:webHidden/>
          </w:rPr>
          <w:t>38</w:t>
        </w:r>
        <w:r w:rsidR="00F303DF">
          <w:rPr>
            <w:noProof/>
            <w:webHidden/>
          </w:rPr>
          <w:fldChar w:fldCharType="end"/>
        </w:r>
      </w:hyperlink>
    </w:p>
    <w:p w14:paraId="4402F1B3" w14:textId="7CE3A16F"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27" w:history="1">
        <w:r w:rsidR="00F303DF" w:rsidRPr="00F163EE">
          <w:rPr>
            <w:rStyle w:val="afe"/>
            <w:noProof/>
          </w:rPr>
          <w:t>18.2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向具有管辖权的人民法院提请争议解决</w:t>
        </w:r>
        <w:r w:rsidR="00F303DF">
          <w:rPr>
            <w:noProof/>
            <w:webHidden/>
          </w:rPr>
          <w:tab/>
        </w:r>
        <w:r w:rsidR="00F303DF">
          <w:rPr>
            <w:noProof/>
            <w:webHidden/>
          </w:rPr>
          <w:fldChar w:fldCharType="begin"/>
        </w:r>
        <w:r w:rsidR="00F303DF">
          <w:rPr>
            <w:noProof/>
            <w:webHidden/>
          </w:rPr>
          <w:instrText xml:space="preserve"> PAGEREF _Toc45879327 \h </w:instrText>
        </w:r>
        <w:r w:rsidR="00F303DF">
          <w:rPr>
            <w:noProof/>
            <w:webHidden/>
          </w:rPr>
        </w:r>
        <w:r w:rsidR="00F303DF">
          <w:rPr>
            <w:noProof/>
            <w:webHidden/>
          </w:rPr>
          <w:fldChar w:fldCharType="separate"/>
        </w:r>
        <w:r w:rsidR="003331B9">
          <w:rPr>
            <w:noProof/>
            <w:webHidden/>
          </w:rPr>
          <w:t>38</w:t>
        </w:r>
        <w:r w:rsidR="00F303DF">
          <w:rPr>
            <w:noProof/>
            <w:webHidden/>
          </w:rPr>
          <w:fldChar w:fldCharType="end"/>
        </w:r>
      </w:hyperlink>
    </w:p>
    <w:p w14:paraId="3FFF36F2" w14:textId="3E9CCDD3"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328" w:history="1">
        <w:r w:rsidR="00F303DF" w:rsidRPr="00F163EE">
          <w:rPr>
            <w:rStyle w:val="afe"/>
            <w:rFonts w:ascii="华文仿宋" w:eastAsia="华文仿宋" w:hAnsi="华文仿宋" w:hint="eastAsia"/>
            <w:noProof/>
          </w:rPr>
          <w:t>第19条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适用法律</w:t>
        </w:r>
        <w:r w:rsidR="00F303DF">
          <w:rPr>
            <w:noProof/>
            <w:webHidden/>
          </w:rPr>
          <w:tab/>
        </w:r>
        <w:r w:rsidR="00F303DF">
          <w:rPr>
            <w:noProof/>
            <w:webHidden/>
          </w:rPr>
          <w:fldChar w:fldCharType="begin"/>
        </w:r>
        <w:r w:rsidR="00F303DF">
          <w:rPr>
            <w:noProof/>
            <w:webHidden/>
          </w:rPr>
          <w:instrText xml:space="preserve"> PAGEREF _Toc45879328 \h </w:instrText>
        </w:r>
        <w:r w:rsidR="00F303DF">
          <w:rPr>
            <w:noProof/>
            <w:webHidden/>
          </w:rPr>
        </w:r>
        <w:r w:rsidR="00F303DF">
          <w:rPr>
            <w:noProof/>
            <w:webHidden/>
          </w:rPr>
          <w:fldChar w:fldCharType="separate"/>
        </w:r>
        <w:r w:rsidR="003331B9">
          <w:rPr>
            <w:noProof/>
            <w:webHidden/>
          </w:rPr>
          <w:t>38</w:t>
        </w:r>
        <w:r w:rsidR="00F303DF">
          <w:rPr>
            <w:noProof/>
            <w:webHidden/>
          </w:rPr>
          <w:fldChar w:fldCharType="end"/>
        </w:r>
      </w:hyperlink>
    </w:p>
    <w:p w14:paraId="3CEBB05D" w14:textId="212A3A83"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329" w:history="1">
        <w:r w:rsidR="00F303DF" w:rsidRPr="00F163EE">
          <w:rPr>
            <w:rStyle w:val="afe"/>
            <w:rFonts w:ascii="华文仿宋" w:eastAsia="华文仿宋" w:hAnsi="华文仿宋" w:hint="eastAsia"/>
            <w:noProof/>
          </w:rPr>
          <w:t>第20条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通知</w:t>
        </w:r>
        <w:r w:rsidR="00F303DF">
          <w:rPr>
            <w:noProof/>
            <w:webHidden/>
          </w:rPr>
          <w:tab/>
        </w:r>
        <w:r w:rsidR="00F303DF">
          <w:rPr>
            <w:noProof/>
            <w:webHidden/>
          </w:rPr>
          <w:fldChar w:fldCharType="begin"/>
        </w:r>
        <w:r w:rsidR="00F303DF">
          <w:rPr>
            <w:noProof/>
            <w:webHidden/>
          </w:rPr>
          <w:instrText xml:space="preserve"> PAGEREF _Toc45879329 \h </w:instrText>
        </w:r>
        <w:r w:rsidR="00F303DF">
          <w:rPr>
            <w:noProof/>
            <w:webHidden/>
          </w:rPr>
        </w:r>
        <w:r w:rsidR="00F303DF">
          <w:rPr>
            <w:noProof/>
            <w:webHidden/>
          </w:rPr>
          <w:fldChar w:fldCharType="separate"/>
        </w:r>
        <w:r w:rsidR="003331B9">
          <w:rPr>
            <w:noProof/>
            <w:webHidden/>
          </w:rPr>
          <w:t>39</w:t>
        </w:r>
        <w:r w:rsidR="00F303DF">
          <w:rPr>
            <w:noProof/>
            <w:webHidden/>
          </w:rPr>
          <w:fldChar w:fldCharType="end"/>
        </w:r>
      </w:hyperlink>
    </w:p>
    <w:p w14:paraId="38D9C072" w14:textId="00F6ADD4"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0" w:history="1">
        <w:r w:rsidR="00F303DF" w:rsidRPr="00F163EE">
          <w:rPr>
            <w:rStyle w:val="afe"/>
            <w:noProof/>
          </w:rPr>
          <w:t>20.1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地址</w:t>
        </w:r>
        <w:r w:rsidR="00F303DF">
          <w:rPr>
            <w:noProof/>
            <w:webHidden/>
          </w:rPr>
          <w:tab/>
        </w:r>
        <w:r w:rsidR="00F303DF">
          <w:rPr>
            <w:noProof/>
            <w:webHidden/>
          </w:rPr>
          <w:fldChar w:fldCharType="begin"/>
        </w:r>
        <w:r w:rsidR="00F303DF">
          <w:rPr>
            <w:noProof/>
            <w:webHidden/>
          </w:rPr>
          <w:instrText xml:space="preserve"> PAGEREF _Toc45879330 \h </w:instrText>
        </w:r>
        <w:r w:rsidR="00F303DF">
          <w:rPr>
            <w:noProof/>
            <w:webHidden/>
          </w:rPr>
        </w:r>
        <w:r w:rsidR="00F303DF">
          <w:rPr>
            <w:noProof/>
            <w:webHidden/>
          </w:rPr>
          <w:fldChar w:fldCharType="separate"/>
        </w:r>
        <w:r w:rsidR="003331B9">
          <w:rPr>
            <w:noProof/>
            <w:webHidden/>
          </w:rPr>
          <w:t>39</w:t>
        </w:r>
        <w:r w:rsidR="00F303DF">
          <w:rPr>
            <w:noProof/>
            <w:webHidden/>
          </w:rPr>
          <w:fldChar w:fldCharType="end"/>
        </w:r>
      </w:hyperlink>
    </w:p>
    <w:p w14:paraId="14B89508" w14:textId="2185921D"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1" w:history="1">
        <w:r w:rsidR="00F303DF" w:rsidRPr="00F163EE">
          <w:rPr>
            <w:rStyle w:val="afe"/>
            <w:noProof/>
          </w:rPr>
          <w:t>20.2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变更通知</w:t>
        </w:r>
        <w:r w:rsidR="00F303DF">
          <w:rPr>
            <w:noProof/>
            <w:webHidden/>
          </w:rPr>
          <w:tab/>
        </w:r>
        <w:r w:rsidR="00F303DF">
          <w:rPr>
            <w:noProof/>
            <w:webHidden/>
          </w:rPr>
          <w:fldChar w:fldCharType="begin"/>
        </w:r>
        <w:r w:rsidR="00F303DF">
          <w:rPr>
            <w:noProof/>
            <w:webHidden/>
          </w:rPr>
          <w:instrText xml:space="preserve"> PAGEREF _Toc45879331 \h </w:instrText>
        </w:r>
        <w:r w:rsidR="00F303DF">
          <w:rPr>
            <w:noProof/>
            <w:webHidden/>
          </w:rPr>
        </w:r>
        <w:r w:rsidR="00F303DF">
          <w:rPr>
            <w:noProof/>
            <w:webHidden/>
          </w:rPr>
          <w:fldChar w:fldCharType="separate"/>
        </w:r>
        <w:r w:rsidR="003331B9">
          <w:rPr>
            <w:noProof/>
            <w:webHidden/>
          </w:rPr>
          <w:t>40</w:t>
        </w:r>
        <w:r w:rsidR="00F303DF">
          <w:rPr>
            <w:noProof/>
            <w:webHidden/>
          </w:rPr>
          <w:fldChar w:fldCharType="end"/>
        </w:r>
      </w:hyperlink>
    </w:p>
    <w:p w14:paraId="083A0F8E" w14:textId="1AA813CA" w:rsidR="00F303DF" w:rsidRDefault="003C6827" w:rsidP="00071E8D">
      <w:pPr>
        <w:pStyle w:val="TOC1"/>
        <w:snapToGrid w:val="0"/>
        <w:spacing w:beforeLines="0" w:before="120"/>
        <w:rPr>
          <w:rFonts w:asciiTheme="minorHAnsi" w:eastAsiaTheme="minorEastAsia" w:hAnsiTheme="minorHAnsi" w:cstheme="minorBidi"/>
          <w:b w:val="0"/>
          <w:bCs w:val="0"/>
          <w:caps w:val="0"/>
          <w:noProof/>
          <w:kern w:val="0"/>
          <w:sz w:val="22"/>
          <w:szCs w:val="22"/>
          <w:lang w:val="en-GB"/>
        </w:rPr>
      </w:pPr>
      <w:hyperlink w:anchor="_Toc45879332" w:history="1">
        <w:r w:rsidR="00F303DF" w:rsidRPr="00F163EE">
          <w:rPr>
            <w:rStyle w:val="afe"/>
            <w:rFonts w:ascii="华文仿宋" w:eastAsia="华文仿宋" w:hAnsi="华文仿宋" w:hint="eastAsia"/>
            <w:noProof/>
          </w:rPr>
          <w:t>第21条</w:t>
        </w:r>
        <w:r w:rsidR="00F303DF">
          <w:rPr>
            <w:rFonts w:asciiTheme="minorHAnsi" w:eastAsiaTheme="minorEastAsia" w:hAnsiTheme="minorHAnsi" w:cstheme="minorBidi"/>
            <w:b w:val="0"/>
            <w:bCs w:val="0"/>
            <w:caps w:val="0"/>
            <w:noProof/>
            <w:kern w:val="0"/>
            <w:sz w:val="22"/>
            <w:szCs w:val="22"/>
            <w:lang w:val="en-GB"/>
          </w:rPr>
          <w:tab/>
        </w:r>
        <w:r w:rsidR="00F303DF" w:rsidRPr="00F163EE">
          <w:rPr>
            <w:rStyle w:val="afe"/>
            <w:rFonts w:ascii="华文仿宋" w:eastAsia="华文仿宋" w:hAnsi="华文仿宋" w:hint="eastAsia"/>
            <w:noProof/>
          </w:rPr>
          <w:t>其他事项</w:t>
        </w:r>
        <w:r w:rsidR="00F303DF">
          <w:rPr>
            <w:noProof/>
            <w:webHidden/>
          </w:rPr>
          <w:tab/>
        </w:r>
        <w:r w:rsidR="00F303DF">
          <w:rPr>
            <w:noProof/>
            <w:webHidden/>
          </w:rPr>
          <w:fldChar w:fldCharType="begin"/>
        </w:r>
        <w:r w:rsidR="00F303DF">
          <w:rPr>
            <w:noProof/>
            <w:webHidden/>
          </w:rPr>
          <w:instrText xml:space="preserve"> PAGEREF _Toc45879332 \h </w:instrText>
        </w:r>
        <w:r w:rsidR="00F303DF">
          <w:rPr>
            <w:noProof/>
            <w:webHidden/>
          </w:rPr>
        </w:r>
        <w:r w:rsidR="00F303DF">
          <w:rPr>
            <w:noProof/>
            <w:webHidden/>
          </w:rPr>
          <w:fldChar w:fldCharType="separate"/>
        </w:r>
        <w:r w:rsidR="003331B9">
          <w:rPr>
            <w:noProof/>
            <w:webHidden/>
          </w:rPr>
          <w:t>41</w:t>
        </w:r>
        <w:r w:rsidR="00F303DF">
          <w:rPr>
            <w:noProof/>
            <w:webHidden/>
          </w:rPr>
          <w:fldChar w:fldCharType="end"/>
        </w:r>
      </w:hyperlink>
    </w:p>
    <w:p w14:paraId="36735E2E" w14:textId="2463FA48"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3" w:history="1">
        <w:r w:rsidR="00F303DF" w:rsidRPr="00F163EE">
          <w:rPr>
            <w:rStyle w:val="afe"/>
            <w:noProof/>
          </w:rPr>
          <w:t>21.1</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保密</w:t>
        </w:r>
        <w:r w:rsidR="00F303DF">
          <w:rPr>
            <w:noProof/>
            <w:webHidden/>
          </w:rPr>
          <w:tab/>
        </w:r>
        <w:r w:rsidR="00F303DF">
          <w:rPr>
            <w:noProof/>
            <w:webHidden/>
          </w:rPr>
          <w:fldChar w:fldCharType="begin"/>
        </w:r>
        <w:r w:rsidR="00F303DF">
          <w:rPr>
            <w:noProof/>
            <w:webHidden/>
          </w:rPr>
          <w:instrText xml:space="preserve"> PAGEREF _Toc45879333 \h </w:instrText>
        </w:r>
        <w:r w:rsidR="00F303DF">
          <w:rPr>
            <w:noProof/>
            <w:webHidden/>
          </w:rPr>
        </w:r>
        <w:r w:rsidR="00F303DF">
          <w:rPr>
            <w:noProof/>
            <w:webHidden/>
          </w:rPr>
          <w:fldChar w:fldCharType="separate"/>
        </w:r>
        <w:r w:rsidR="003331B9">
          <w:rPr>
            <w:noProof/>
            <w:webHidden/>
          </w:rPr>
          <w:t>41</w:t>
        </w:r>
        <w:r w:rsidR="00F303DF">
          <w:rPr>
            <w:noProof/>
            <w:webHidden/>
          </w:rPr>
          <w:fldChar w:fldCharType="end"/>
        </w:r>
      </w:hyperlink>
    </w:p>
    <w:p w14:paraId="02F0C8E8" w14:textId="767A8C65"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4" w:history="1">
        <w:r w:rsidR="00F303DF" w:rsidRPr="00F163EE">
          <w:rPr>
            <w:rStyle w:val="afe"/>
            <w:noProof/>
          </w:rPr>
          <w:t>21.2</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非弃权</w:t>
        </w:r>
        <w:r w:rsidR="00F303DF">
          <w:rPr>
            <w:noProof/>
            <w:webHidden/>
          </w:rPr>
          <w:tab/>
        </w:r>
        <w:r w:rsidR="00F303DF">
          <w:rPr>
            <w:noProof/>
            <w:webHidden/>
          </w:rPr>
          <w:fldChar w:fldCharType="begin"/>
        </w:r>
        <w:r w:rsidR="00F303DF">
          <w:rPr>
            <w:noProof/>
            <w:webHidden/>
          </w:rPr>
          <w:instrText xml:space="preserve"> PAGEREF _Toc45879334 \h </w:instrText>
        </w:r>
        <w:r w:rsidR="00F303DF">
          <w:rPr>
            <w:noProof/>
            <w:webHidden/>
          </w:rPr>
        </w:r>
        <w:r w:rsidR="00F303DF">
          <w:rPr>
            <w:noProof/>
            <w:webHidden/>
          </w:rPr>
          <w:fldChar w:fldCharType="separate"/>
        </w:r>
        <w:r w:rsidR="003331B9">
          <w:rPr>
            <w:noProof/>
            <w:webHidden/>
          </w:rPr>
          <w:t>41</w:t>
        </w:r>
        <w:r w:rsidR="00F303DF">
          <w:rPr>
            <w:noProof/>
            <w:webHidden/>
          </w:rPr>
          <w:fldChar w:fldCharType="end"/>
        </w:r>
      </w:hyperlink>
    </w:p>
    <w:p w14:paraId="6A58169D" w14:textId="17F6DF2E"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5" w:history="1">
        <w:r w:rsidR="00F303DF" w:rsidRPr="00F163EE">
          <w:rPr>
            <w:rStyle w:val="afe"/>
            <w:noProof/>
          </w:rPr>
          <w:t>21.3</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可分割性</w:t>
        </w:r>
        <w:r w:rsidR="00F303DF">
          <w:rPr>
            <w:noProof/>
            <w:webHidden/>
          </w:rPr>
          <w:tab/>
        </w:r>
        <w:r w:rsidR="00F303DF">
          <w:rPr>
            <w:noProof/>
            <w:webHidden/>
          </w:rPr>
          <w:fldChar w:fldCharType="begin"/>
        </w:r>
        <w:r w:rsidR="00F303DF">
          <w:rPr>
            <w:noProof/>
            <w:webHidden/>
          </w:rPr>
          <w:instrText xml:space="preserve"> PAGEREF _Toc45879335 \h </w:instrText>
        </w:r>
        <w:r w:rsidR="00F303DF">
          <w:rPr>
            <w:noProof/>
            <w:webHidden/>
          </w:rPr>
        </w:r>
        <w:r w:rsidR="00F303DF">
          <w:rPr>
            <w:noProof/>
            <w:webHidden/>
          </w:rPr>
          <w:fldChar w:fldCharType="separate"/>
        </w:r>
        <w:r w:rsidR="003331B9">
          <w:rPr>
            <w:noProof/>
            <w:webHidden/>
          </w:rPr>
          <w:t>41</w:t>
        </w:r>
        <w:r w:rsidR="00F303DF">
          <w:rPr>
            <w:noProof/>
            <w:webHidden/>
          </w:rPr>
          <w:fldChar w:fldCharType="end"/>
        </w:r>
      </w:hyperlink>
    </w:p>
    <w:p w14:paraId="506876EE" w14:textId="5B627619"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6" w:history="1">
        <w:r w:rsidR="00F303DF" w:rsidRPr="00F163EE">
          <w:rPr>
            <w:rStyle w:val="afe"/>
            <w:noProof/>
          </w:rPr>
          <w:t>21.4</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补充协议</w:t>
        </w:r>
        <w:r w:rsidR="00F303DF">
          <w:rPr>
            <w:noProof/>
            <w:webHidden/>
          </w:rPr>
          <w:tab/>
        </w:r>
        <w:r w:rsidR="00F303DF">
          <w:rPr>
            <w:noProof/>
            <w:webHidden/>
          </w:rPr>
          <w:fldChar w:fldCharType="begin"/>
        </w:r>
        <w:r w:rsidR="00F303DF">
          <w:rPr>
            <w:noProof/>
            <w:webHidden/>
          </w:rPr>
          <w:instrText xml:space="preserve"> PAGEREF _Toc45879336 \h </w:instrText>
        </w:r>
        <w:r w:rsidR="00F303DF">
          <w:rPr>
            <w:noProof/>
            <w:webHidden/>
          </w:rPr>
        </w:r>
        <w:r w:rsidR="00F303DF">
          <w:rPr>
            <w:noProof/>
            <w:webHidden/>
          </w:rPr>
          <w:fldChar w:fldCharType="separate"/>
        </w:r>
        <w:r w:rsidR="003331B9">
          <w:rPr>
            <w:noProof/>
            <w:webHidden/>
          </w:rPr>
          <w:t>41</w:t>
        </w:r>
        <w:r w:rsidR="00F303DF">
          <w:rPr>
            <w:noProof/>
            <w:webHidden/>
          </w:rPr>
          <w:fldChar w:fldCharType="end"/>
        </w:r>
      </w:hyperlink>
    </w:p>
    <w:p w14:paraId="52A75689" w14:textId="114965DE"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7" w:history="1">
        <w:r w:rsidR="00F303DF" w:rsidRPr="00F163EE">
          <w:rPr>
            <w:rStyle w:val="afe"/>
            <w:noProof/>
          </w:rPr>
          <w:t>21.5</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协议文本</w:t>
        </w:r>
        <w:r w:rsidR="00F303DF">
          <w:rPr>
            <w:noProof/>
            <w:webHidden/>
          </w:rPr>
          <w:tab/>
        </w:r>
        <w:r w:rsidR="00F303DF">
          <w:rPr>
            <w:noProof/>
            <w:webHidden/>
          </w:rPr>
          <w:fldChar w:fldCharType="begin"/>
        </w:r>
        <w:r w:rsidR="00F303DF">
          <w:rPr>
            <w:noProof/>
            <w:webHidden/>
          </w:rPr>
          <w:instrText xml:space="preserve"> PAGEREF _Toc45879337 \h </w:instrText>
        </w:r>
        <w:r w:rsidR="00F303DF">
          <w:rPr>
            <w:noProof/>
            <w:webHidden/>
          </w:rPr>
        </w:r>
        <w:r w:rsidR="00F303DF">
          <w:rPr>
            <w:noProof/>
            <w:webHidden/>
          </w:rPr>
          <w:fldChar w:fldCharType="separate"/>
        </w:r>
        <w:r w:rsidR="003331B9">
          <w:rPr>
            <w:noProof/>
            <w:webHidden/>
          </w:rPr>
          <w:t>41</w:t>
        </w:r>
        <w:r w:rsidR="00F303DF">
          <w:rPr>
            <w:noProof/>
            <w:webHidden/>
          </w:rPr>
          <w:fldChar w:fldCharType="end"/>
        </w:r>
      </w:hyperlink>
    </w:p>
    <w:p w14:paraId="78AFA9F2" w14:textId="474CF5D4" w:rsidR="00F303DF" w:rsidRDefault="003C6827" w:rsidP="00071E8D">
      <w:pPr>
        <w:pStyle w:val="TOC2"/>
        <w:snapToGrid w:val="0"/>
        <w:spacing w:beforeLines="0" w:before="120" w:after="120"/>
        <w:rPr>
          <w:rFonts w:asciiTheme="minorHAnsi" w:eastAsiaTheme="minorEastAsia" w:hAnsiTheme="minorHAnsi" w:cstheme="minorBidi"/>
          <w:smallCaps w:val="0"/>
          <w:noProof/>
          <w:kern w:val="0"/>
          <w:sz w:val="22"/>
          <w:szCs w:val="22"/>
          <w:lang w:val="en-GB"/>
        </w:rPr>
      </w:pPr>
      <w:hyperlink w:anchor="_Toc45879338" w:history="1">
        <w:r w:rsidR="00F303DF" w:rsidRPr="00F163EE">
          <w:rPr>
            <w:rStyle w:val="afe"/>
            <w:noProof/>
          </w:rPr>
          <w:t>21.6</w:t>
        </w:r>
        <w:r w:rsidR="00F303DF">
          <w:rPr>
            <w:rFonts w:asciiTheme="minorHAnsi" w:eastAsiaTheme="minorEastAsia" w:hAnsiTheme="minorHAnsi" w:cstheme="minorBidi"/>
            <w:smallCaps w:val="0"/>
            <w:noProof/>
            <w:kern w:val="0"/>
            <w:sz w:val="22"/>
            <w:szCs w:val="22"/>
            <w:lang w:val="en-GB"/>
          </w:rPr>
          <w:tab/>
        </w:r>
        <w:r w:rsidR="00F303DF" w:rsidRPr="00F163EE">
          <w:rPr>
            <w:rStyle w:val="afe"/>
            <w:rFonts w:ascii="华文仿宋" w:eastAsia="华文仿宋" w:hAnsi="华文仿宋" w:hint="eastAsia"/>
            <w:noProof/>
          </w:rPr>
          <w:t>协议效力</w:t>
        </w:r>
        <w:r w:rsidR="00F303DF">
          <w:rPr>
            <w:noProof/>
            <w:webHidden/>
          </w:rPr>
          <w:tab/>
        </w:r>
        <w:r w:rsidR="00F303DF">
          <w:rPr>
            <w:noProof/>
            <w:webHidden/>
          </w:rPr>
          <w:fldChar w:fldCharType="begin"/>
        </w:r>
        <w:r w:rsidR="00F303DF">
          <w:rPr>
            <w:noProof/>
            <w:webHidden/>
          </w:rPr>
          <w:instrText xml:space="preserve"> PAGEREF _Toc45879338 \h </w:instrText>
        </w:r>
        <w:r w:rsidR="00F303DF">
          <w:rPr>
            <w:noProof/>
            <w:webHidden/>
          </w:rPr>
        </w:r>
        <w:r w:rsidR="00F303DF">
          <w:rPr>
            <w:noProof/>
            <w:webHidden/>
          </w:rPr>
          <w:fldChar w:fldCharType="separate"/>
        </w:r>
        <w:r w:rsidR="003331B9">
          <w:rPr>
            <w:noProof/>
            <w:webHidden/>
          </w:rPr>
          <w:t>41</w:t>
        </w:r>
        <w:r w:rsidR="00F303DF">
          <w:rPr>
            <w:noProof/>
            <w:webHidden/>
          </w:rPr>
          <w:fldChar w:fldCharType="end"/>
        </w:r>
      </w:hyperlink>
    </w:p>
    <w:p w14:paraId="4ED92420" w14:textId="00D846CE" w:rsidR="00291892" w:rsidRPr="008F0E28" w:rsidRDefault="005238F0" w:rsidP="00071E8D">
      <w:pPr>
        <w:pStyle w:val="TOC2"/>
        <w:adjustRightInd w:val="0"/>
        <w:snapToGrid w:val="0"/>
        <w:spacing w:beforeLines="0" w:before="120" w:after="120" w:line="240" w:lineRule="auto"/>
        <w:rPr>
          <w:rFonts w:ascii="华文仿宋" w:eastAsia="华文仿宋" w:hAnsi="华文仿宋"/>
        </w:rPr>
        <w:sectPr w:rsidR="00291892" w:rsidRPr="008F0E28">
          <w:headerReference w:type="default" r:id="rId16"/>
          <w:footerReference w:type="default" r:id="rId17"/>
          <w:pgSz w:w="11906" w:h="16838"/>
          <w:pgMar w:top="1712" w:right="1588" w:bottom="1440" w:left="1588" w:header="851" w:footer="992" w:gutter="0"/>
          <w:pgNumType w:fmt="lowerRoman" w:start="1"/>
          <w:cols w:space="720"/>
          <w:docGrid w:type="lines" w:linePitch="326"/>
        </w:sectPr>
      </w:pPr>
      <w:r w:rsidRPr="008F0E28">
        <w:rPr>
          <w:rFonts w:ascii="华文仿宋" w:eastAsia="华文仿宋" w:hAnsi="华文仿宋"/>
        </w:rPr>
        <w:fldChar w:fldCharType="end"/>
      </w:r>
      <w:bookmarkStart w:id="3" w:name="_GoBack"/>
      <w:bookmarkEnd w:id="3"/>
    </w:p>
    <w:p w14:paraId="7B4BB052" w14:textId="77777777" w:rsidR="00291892" w:rsidRPr="008F0E28" w:rsidRDefault="005238F0" w:rsidP="005E68A6">
      <w:pPr>
        <w:adjustRightInd w:val="0"/>
        <w:snapToGrid w:val="0"/>
        <w:spacing w:before="156" w:afterLines="50" w:after="156"/>
        <w:rPr>
          <w:rFonts w:ascii="华文仿宋" w:eastAsia="华文仿宋" w:hAnsi="华文仿宋"/>
        </w:rPr>
      </w:pPr>
      <w:bookmarkStart w:id="4" w:name="_Hlt447639184"/>
      <w:bookmarkEnd w:id="1"/>
      <w:bookmarkEnd w:id="2"/>
      <w:bookmarkEnd w:id="4"/>
      <w:r w:rsidRPr="008F0E28">
        <w:rPr>
          <w:rFonts w:ascii="华文仿宋" w:eastAsia="华文仿宋" w:hAnsi="华文仿宋" w:hint="eastAsia"/>
        </w:rPr>
        <w:lastRenderedPageBreak/>
        <w:t>本协议由下列各方于2020年＿月＿日在中国江苏省徐州市丰县签署：</w:t>
      </w:r>
    </w:p>
    <w:p w14:paraId="21B82BAF" w14:textId="23818660" w:rsidR="00291892" w:rsidRPr="008F0E28" w:rsidRDefault="005238F0" w:rsidP="005E68A6">
      <w:pPr>
        <w:pStyle w:val="aff5"/>
        <w:widowControl w:val="0"/>
        <w:snapToGrid w:val="0"/>
        <w:spacing w:before="156" w:afterLines="50" w:after="156"/>
        <w:rPr>
          <w:rFonts w:ascii="华文仿宋" w:eastAsia="华文仿宋" w:hAnsi="华文仿宋"/>
          <w:bCs/>
          <w:color w:val="000000"/>
        </w:rPr>
      </w:pPr>
      <w:r w:rsidRPr="008F0E28">
        <w:rPr>
          <w:rFonts w:ascii="华文仿宋" w:eastAsia="华文仿宋" w:hAnsi="华文仿宋" w:hint="eastAsia"/>
          <w:b/>
          <w:color w:val="000000"/>
        </w:rPr>
        <w:t>甲方：</w:t>
      </w:r>
      <w:bookmarkStart w:id="5" w:name="_Hlk45620915"/>
      <w:r w:rsidRPr="008F0E28">
        <w:rPr>
          <w:rFonts w:ascii="华文仿宋" w:eastAsia="华文仿宋" w:hAnsi="华文仿宋" w:hint="eastAsia"/>
          <w:b/>
          <w:color w:val="000000"/>
        </w:rPr>
        <w:t>丰县水务投资发展有限公司</w:t>
      </w:r>
      <w:bookmarkEnd w:id="5"/>
      <w:r w:rsidRPr="008F0E28">
        <w:rPr>
          <w:rFonts w:ascii="华文仿宋" w:eastAsia="华文仿宋" w:hAnsi="华文仿宋"/>
          <w:bCs/>
          <w:color w:val="000000"/>
        </w:rPr>
        <w:t>，</w:t>
      </w:r>
      <w:r w:rsidRPr="008F0E28">
        <w:rPr>
          <w:rFonts w:ascii="华文仿宋" w:eastAsia="华文仿宋" w:hAnsi="华文仿宋" w:hint="eastAsia"/>
          <w:bCs/>
          <w:color w:val="000000"/>
        </w:rPr>
        <w:t>系按照中华人民共和国（下称“</w:t>
      </w:r>
      <w:r w:rsidRPr="008F0E28">
        <w:rPr>
          <w:rFonts w:ascii="华文仿宋" w:eastAsia="华文仿宋" w:hAnsi="华文仿宋" w:hint="eastAsia"/>
          <w:b/>
          <w:color w:val="000000"/>
        </w:rPr>
        <w:t>中国</w:t>
      </w:r>
      <w:r w:rsidRPr="008F0E28">
        <w:rPr>
          <w:rFonts w:ascii="华文仿宋" w:eastAsia="华文仿宋" w:hAnsi="华文仿宋" w:hint="eastAsia"/>
          <w:bCs/>
          <w:color w:val="000000"/>
        </w:rPr>
        <w:t>”）法律依法组建和存续的有限责任公司；</w:t>
      </w:r>
    </w:p>
    <w:p w14:paraId="31708FA6" w14:textId="77777777" w:rsidR="00291892" w:rsidRPr="008F0E28" w:rsidRDefault="005238F0" w:rsidP="005E68A6">
      <w:pPr>
        <w:pStyle w:val="aff5"/>
        <w:widowControl w:val="0"/>
        <w:snapToGrid w:val="0"/>
        <w:spacing w:before="156" w:afterLines="50" w:after="156"/>
        <w:rPr>
          <w:rFonts w:ascii="华文仿宋" w:eastAsia="华文仿宋" w:hAnsi="华文仿宋"/>
          <w:color w:val="000000"/>
        </w:rPr>
      </w:pPr>
      <w:r w:rsidRPr="008F0E28">
        <w:rPr>
          <w:rFonts w:ascii="华文仿宋" w:eastAsia="华文仿宋" w:hAnsi="华文仿宋" w:hint="eastAsia"/>
          <w:b/>
          <w:color w:val="000000"/>
        </w:rPr>
        <w:t>乙方：</w:t>
      </w:r>
      <w:r w:rsidRPr="008F0E28">
        <w:rPr>
          <w:rFonts w:ascii="华文仿宋" w:eastAsia="华文仿宋" w:hAnsi="华文仿宋"/>
          <w:b/>
          <w:color w:val="000000"/>
          <w:u w:val="single"/>
        </w:rPr>
        <w:t xml:space="preserve">              </w:t>
      </w:r>
      <w:r w:rsidRPr="008F0E28">
        <w:rPr>
          <w:rFonts w:ascii="华文仿宋" w:eastAsia="华文仿宋" w:hAnsi="华文仿宋" w:hint="eastAsia"/>
          <w:b/>
          <w:color w:val="000000"/>
        </w:rPr>
        <w:t>，</w:t>
      </w:r>
      <w:r w:rsidRPr="008F0E28">
        <w:rPr>
          <w:rFonts w:ascii="华文仿宋" w:eastAsia="华文仿宋" w:hAnsi="华文仿宋" w:hint="eastAsia"/>
          <w:color w:val="000000"/>
        </w:rPr>
        <w:t>系</w:t>
      </w:r>
      <w:r w:rsidRPr="008F0E28">
        <w:rPr>
          <w:rFonts w:ascii="华文仿宋" w:eastAsia="华文仿宋" w:hAnsi="华文仿宋" w:hint="eastAsia"/>
        </w:rPr>
        <w:t>按照中国法律依法</w:t>
      </w:r>
      <w:r w:rsidRPr="008F0E28">
        <w:rPr>
          <w:rFonts w:ascii="华文仿宋" w:eastAsia="华文仿宋" w:hAnsi="华文仿宋"/>
        </w:rPr>
        <w:t>组建</w:t>
      </w:r>
      <w:r w:rsidRPr="008F0E28">
        <w:rPr>
          <w:rFonts w:ascii="华文仿宋" w:eastAsia="华文仿宋" w:hAnsi="华文仿宋" w:hint="eastAsia"/>
        </w:rPr>
        <w:t>和存续的具有独立法人资格的法人及其他组织，为中标联合体牵头方</w:t>
      </w:r>
      <w:r w:rsidRPr="008F0E28">
        <w:rPr>
          <w:rFonts w:ascii="华文仿宋" w:eastAsia="华文仿宋" w:hAnsi="华文仿宋" w:hint="eastAsia"/>
          <w:color w:val="000000"/>
        </w:rPr>
        <w:t>；</w:t>
      </w:r>
    </w:p>
    <w:p w14:paraId="46439A30" w14:textId="77777777" w:rsidR="00291892" w:rsidRPr="008F0E28" w:rsidRDefault="005238F0" w:rsidP="005E68A6">
      <w:pPr>
        <w:pStyle w:val="aff5"/>
        <w:widowControl w:val="0"/>
        <w:snapToGrid w:val="0"/>
        <w:spacing w:before="156" w:afterLines="50" w:after="156"/>
        <w:rPr>
          <w:rFonts w:ascii="华文仿宋" w:eastAsia="华文仿宋" w:hAnsi="华文仿宋"/>
          <w:color w:val="000000"/>
        </w:rPr>
      </w:pPr>
      <w:r w:rsidRPr="008F0E28">
        <w:rPr>
          <w:rFonts w:ascii="华文仿宋" w:eastAsia="华文仿宋" w:hAnsi="华文仿宋" w:hint="eastAsia"/>
          <w:b/>
          <w:color w:val="000000"/>
        </w:rPr>
        <w:t>丙方：</w:t>
      </w:r>
      <w:r w:rsidRPr="008F0E28">
        <w:rPr>
          <w:rFonts w:ascii="华文仿宋" w:eastAsia="华文仿宋" w:hAnsi="华文仿宋"/>
          <w:b/>
          <w:color w:val="000000"/>
          <w:u w:val="single"/>
        </w:rPr>
        <w:t xml:space="preserve">              </w:t>
      </w:r>
      <w:r w:rsidRPr="008F0E28">
        <w:rPr>
          <w:rFonts w:ascii="华文仿宋" w:eastAsia="华文仿宋" w:hAnsi="华文仿宋" w:hint="eastAsia"/>
          <w:b/>
          <w:color w:val="000000"/>
        </w:rPr>
        <w:t>，</w:t>
      </w:r>
      <w:r w:rsidRPr="008F0E28">
        <w:rPr>
          <w:rFonts w:ascii="华文仿宋" w:eastAsia="华文仿宋" w:hAnsi="华文仿宋" w:hint="eastAsia"/>
          <w:color w:val="000000"/>
        </w:rPr>
        <w:t>系</w:t>
      </w:r>
      <w:r w:rsidRPr="008F0E28">
        <w:rPr>
          <w:rFonts w:ascii="华文仿宋" w:eastAsia="华文仿宋" w:hAnsi="华文仿宋" w:hint="eastAsia"/>
        </w:rPr>
        <w:t>按照中国法律依法</w:t>
      </w:r>
      <w:r w:rsidRPr="008F0E28">
        <w:rPr>
          <w:rFonts w:ascii="华文仿宋" w:eastAsia="华文仿宋" w:hAnsi="华文仿宋"/>
        </w:rPr>
        <w:t>组建</w:t>
      </w:r>
      <w:r w:rsidRPr="008F0E28">
        <w:rPr>
          <w:rFonts w:ascii="华文仿宋" w:eastAsia="华文仿宋" w:hAnsi="华文仿宋" w:hint="eastAsia"/>
        </w:rPr>
        <w:t>和存续的具有独立法人资格的法人及其他组织</w:t>
      </w:r>
      <w:r w:rsidRPr="008F0E28">
        <w:rPr>
          <w:rFonts w:ascii="华文仿宋" w:eastAsia="华文仿宋" w:hAnsi="华文仿宋" w:hint="eastAsia"/>
          <w:color w:val="000000"/>
        </w:rPr>
        <w:t>；</w:t>
      </w:r>
    </w:p>
    <w:p w14:paraId="2A7EF6D6" w14:textId="77777777" w:rsidR="00291892" w:rsidRPr="008F0E28" w:rsidRDefault="005238F0" w:rsidP="005E68A6">
      <w:pPr>
        <w:pStyle w:val="aff5"/>
        <w:widowControl w:val="0"/>
        <w:snapToGrid w:val="0"/>
        <w:spacing w:before="156" w:afterLines="50" w:after="156"/>
        <w:rPr>
          <w:rFonts w:ascii="华文仿宋" w:eastAsia="华文仿宋" w:hAnsi="华文仿宋"/>
          <w:color w:val="000000"/>
        </w:rPr>
      </w:pPr>
      <w:r w:rsidRPr="008F0E28">
        <w:rPr>
          <w:rFonts w:ascii="华文仿宋" w:eastAsia="华文仿宋" w:hAnsi="华文仿宋" w:hint="eastAsia"/>
          <w:b/>
          <w:color w:val="000000"/>
        </w:rPr>
        <w:t>丁方：</w:t>
      </w:r>
      <w:r w:rsidRPr="008F0E28">
        <w:rPr>
          <w:rFonts w:ascii="华文仿宋" w:eastAsia="华文仿宋" w:hAnsi="华文仿宋"/>
          <w:b/>
          <w:color w:val="000000"/>
          <w:u w:val="single"/>
        </w:rPr>
        <w:t xml:space="preserve">              </w:t>
      </w:r>
      <w:r w:rsidRPr="008F0E28">
        <w:rPr>
          <w:rFonts w:ascii="华文仿宋" w:eastAsia="华文仿宋" w:hAnsi="华文仿宋" w:hint="eastAsia"/>
          <w:b/>
          <w:color w:val="000000"/>
        </w:rPr>
        <w:t>，</w:t>
      </w:r>
      <w:r w:rsidRPr="008F0E28">
        <w:rPr>
          <w:rFonts w:ascii="华文仿宋" w:eastAsia="华文仿宋" w:hAnsi="华文仿宋" w:hint="eastAsia"/>
          <w:color w:val="000000"/>
        </w:rPr>
        <w:t>系</w:t>
      </w:r>
      <w:r w:rsidRPr="008F0E28">
        <w:rPr>
          <w:rFonts w:ascii="华文仿宋" w:eastAsia="华文仿宋" w:hAnsi="华文仿宋" w:hint="eastAsia"/>
        </w:rPr>
        <w:t>按照中国法律依法</w:t>
      </w:r>
      <w:r w:rsidRPr="008F0E28">
        <w:rPr>
          <w:rFonts w:ascii="华文仿宋" w:eastAsia="华文仿宋" w:hAnsi="华文仿宋"/>
        </w:rPr>
        <w:t>组建</w:t>
      </w:r>
      <w:r w:rsidRPr="008F0E28">
        <w:rPr>
          <w:rFonts w:ascii="华文仿宋" w:eastAsia="华文仿宋" w:hAnsi="华文仿宋" w:hint="eastAsia"/>
        </w:rPr>
        <w:t>和存续的具有独立法人资格的法人及其他组织</w:t>
      </w:r>
      <w:r w:rsidRPr="008F0E28">
        <w:rPr>
          <w:rFonts w:ascii="华文仿宋" w:eastAsia="华文仿宋" w:hAnsi="华文仿宋" w:hint="eastAsia"/>
          <w:color w:val="000000"/>
        </w:rPr>
        <w:t>。</w:t>
      </w:r>
    </w:p>
    <w:p w14:paraId="63D02996" w14:textId="77777777" w:rsidR="00291892" w:rsidRPr="008F0E28" w:rsidRDefault="005238F0" w:rsidP="005E68A6">
      <w:pPr>
        <w:pStyle w:val="aff5"/>
        <w:widowControl w:val="0"/>
        <w:snapToGrid w:val="0"/>
        <w:spacing w:before="156" w:afterLines="50" w:after="156"/>
        <w:ind w:left="0"/>
        <w:rPr>
          <w:rFonts w:ascii="华文仿宋" w:eastAsia="华文仿宋" w:hAnsi="华文仿宋"/>
          <w:i/>
          <w:color w:val="000000"/>
        </w:rPr>
      </w:pPr>
      <w:r w:rsidRPr="008F0E28">
        <w:rPr>
          <w:rFonts w:ascii="华文仿宋" w:eastAsia="华文仿宋" w:hAnsi="华文仿宋" w:hint="eastAsia"/>
          <w:i/>
          <w:color w:val="000000"/>
        </w:rPr>
        <w:t>注</w:t>
      </w:r>
      <w:r w:rsidRPr="008F0E28">
        <w:rPr>
          <w:rFonts w:ascii="华文仿宋" w:eastAsia="华文仿宋" w:hAnsi="华文仿宋"/>
          <w:i/>
          <w:color w:val="000000"/>
        </w:rPr>
        <w:t>：</w:t>
      </w:r>
      <w:r w:rsidRPr="008F0E28">
        <w:rPr>
          <w:rFonts w:ascii="华文仿宋" w:eastAsia="华文仿宋" w:hAnsi="华文仿宋" w:hint="eastAsia"/>
          <w:i/>
          <w:color w:val="000000"/>
        </w:rPr>
        <w:t>本协议暂按中标社会资本为由</w:t>
      </w:r>
      <w:r w:rsidRPr="008F0E28">
        <w:rPr>
          <w:rFonts w:ascii="华文仿宋" w:eastAsia="华文仿宋" w:hAnsi="华文仿宋"/>
          <w:i/>
          <w:color w:val="000000"/>
        </w:rPr>
        <w:t>3</w:t>
      </w:r>
      <w:r w:rsidRPr="008F0E28">
        <w:rPr>
          <w:rFonts w:ascii="华文仿宋" w:eastAsia="华文仿宋" w:hAnsi="华文仿宋" w:hint="eastAsia"/>
          <w:i/>
          <w:color w:val="000000"/>
        </w:rPr>
        <w:t>家社会资本组成的联合体进行约定（下同</w:t>
      </w:r>
      <w:r w:rsidRPr="008F0E28">
        <w:rPr>
          <w:rFonts w:ascii="华文仿宋" w:eastAsia="华文仿宋" w:hAnsi="华文仿宋"/>
          <w:i/>
          <w:color w:val="000000"/>
        </w:rPr>
        <w:t>）</w:t>
      </w:r>
      <w:r w:rsidRPr="008F0E28">
        <w:rPr>
          <w:rFonts w:ascii="华文仿宋" w:eastAsia="华文仿宋" w:hAnsi="华文仿宋" w:hint="eastAsia"/>
          <w:i/>
          <w:color w:val="000000"/>
        </w:rPr>
        <w:t>，待本项目确定中标社会资本后，按照中标结果对签约主体数量和相关内容进行调整。</w:t>
      </w:r>
    </w:p>
    <w:p w14:paraId="43D84206" w14:textId="77777777" w:rsidR="00291892" w:rsidRPr="008F0E28" w:rsidRDefault="005238F0" w:rsidP="005E68A6">
      <w:pPr>
        <w:adjustRightInd w:val="0"/>
        <w:snapToGrid w:val="0"/>
        <w:spacing w:before="156" w:afterLines="50" w:after="156"/>
        <w:rPr>
          <w:rFonts w:ascii="华文仿宋" w:eastAsia="华文仿宋" w:hAnsi="华文仿宋"/>
        </w:rPr>
      </w:pPr>
      <w:r w:rsidRPr="008F0E28">
        <w:rPr>
          <w:rFonts w:ascii="华文仿宋" w:eastAsia="华文仿宋" w:hAnsi="华文仿宋" w:hint="eastAsia"/>
        </w:rPr>
        <w:t>鉴于：</w:t>
      </w:r>
    </w:p>
    <w:p w14:paraId="5A69B48C" w14:textId="77777777" w:rsidR="00291892" w:rsidRPr="008F0E28" w:rsidRDefault="005238F0" w:rsidP="005E68A6">
      <w:pPr>
        <w:numPr>
          <w:ilvl w:val="0"/>
          <w:numId w:val="7"/>
        </w:numPr>
        <w:adjustRightInd w:val="0"/>
        <w:snapToGrid w:val="0"/>
        <w:spacing w:before="156" w:afterLines="50" w:after="156"/>
        <w:ind w:left="709" w:hanging="284"/>
        <w:rPr>
          <w:rFonts w:ascii="华文仿宋" w:eastAsia="华文仿宋" w:hAnsi="华文仿宋"/>
          <w:lang w:val="en-GB"/>
        </w:rPr>
      </w:pPr>
      <w:r w:rsidRPr="008F0E28">
        <w:rPr>
          <w:rFonts w:ascii="华文仿宋" w:eastAsia="华文仿宋" w:hAnsi="华文仿宋" w:hint="eastAsia"/>
          <w:lang w:val="en-GB"/>
        </w:rPr>
        <w:t>为进一步创新投融资机制，鼓励和引导社会资本参与污水处理城市基础设施建设，经丰县人民政府研究决定，拟采用政府和社会资本合作（PPP）方式引入社会资本，由丰县水务投资发展有限公司和社会资本共同组建项目公司，负责本次城区污水处理项目、镇区污水处理项目以及农村生活污水治理项目的投资、建设、运营、维护和移交工作。</w:t>
      </w:r>
    </w:p>
    <w:p w14:paraId="24404CEE" w14:textId="77777777" w:rsidR="00291892" w:rsidRPr="008F0E28" w:rsidRDefault="005238F0" w:rsidP="005E68A6">
      <w:pPr>
        <w:numPr>
          <w:ilvl w:val="0"/>
          <w:numId w:val="7"/>
        </w:numPr>
        <w:adjustRightInd w:val="0"/>
        <w:snapToGrid w:val="0"/>
        <w:spacing w:before="156" w:afterLines="50" w:after="156"/>
        <w:ind w:left="709" w:hanging="284"/>
        <w:rPr>
          <w:rFonts w:ascii="华文仿宋" w:eastAsia="华文仿宋" w:hAnsi="华文仿宋"/>
          <w:lang w:val="en-GB"/>
        </w:rPr>
      </w:pPr>
      <w:r w:rsidRPr="008F0E28">
        <w:rPr>
          <w:rFonts w:ascii="华文仿宋" w:eastAsia="华文仿宋" w:hAnsi="华文仿宋" w:hint="eastAsia"/>
          <w:lang w:val="en-GB"/>
        </w:rPr>
        <w:t>丰县人民政府（下称“县政府”）授权丰县水务局（下称“县水务局”）作为项目实施机构，具体负责项目的准备、采购、监管和移交等具体工作。</w:t>
      </w:r>
    </w:p>
    <w:p w14:paraId="51D419C8" w14:textId="77777777" w:rsidR="00291892" w:rsidRPr="008F0E28" w:rsidRDefault="005238F0" w:rsidP="005E68A6">
      <w:pPr>
        <w:numPr>
          <w:ilvl w:val="0"/>
          <w:numId w:val="7"/>
        </w:numPr>
        <w:adjustRightInd w:val="0"/>
        <w:snapToGrid w:val="0"/>
        <w:spacing w:before="156" w:afterLines="50" w:after="156"/>
        <w:ind w:left="709" w:hanging="284"/>
        <w:rPr>
          <w:rFonts w:ascii="华文仿宋" w:eastAsia="华文仿宋" w:hAnsi="华文仿宋"/>
          <w:lang w:val="en-GB"/>
        </w:rPr>
      </w:pPr>
      <w:r w:rsidRPr="008F0E28">
        <w:rPr>
          <w:rFonts w:ascii="华文仿宋" w:eastAsia="华文仿宋" w:hAnsi="华文仿宋" w:hint="eastAsia"/>
          <w:lang w:val="en-GB"/>
        </w:rPr>
        <w:t>县水务局依法履行政府采购程序，通过公开招标方式选定本项目</w:t>
      </w:r>
      <w:r w:rsidRPr="008F0E28">
        <w:rPr>
          <w:rFonts w:ascii="华文仿宋" w:eastAsia="华文仿宋" w:hAnsi="华文仿宋"/>
          <w:lang w:val="en-GB"/>
        </w:rPr>
        <w:t xml:space="preserve">的社会资本，已于【  </w:t>
      </w:r>
      <w:r w:rsidRPr="008F0E28">
        <w:rPr>
          <w:rFonts w:ascii="华文仿宋" w:eastAsia="华文仿宋" w:hAnsi="华文仿宋" w:hint="eastAsia"/>
          <w:lang w:val="en-GB"/>
        </w:rPr>
        <w:t xml:space="preserve">】年【 </w:t>
      </w:r>
      <w:r w:rsidRPr="008F0E28">
        <w:rPr>
          <w:rFonts w:ascii="华文仿宋" w:eastAsia="华文仿宋" w:hAnsi="华文仿宋"/>
          <w:lang w:val="en-GB"/>
        </w:rPr>
        <w:t xml:space="preserve"> </w:t>
      </w:r>
      <w:r w:rsidRPr="008F0E28">
        <w:rPr>
          <w:rFonts w:ascii="华文仿宋" w:eastAsia="华文仿宋" w:hAnsi="华文仿宋" w:hint="eastAsia"/>
          <w:lang w:val="en-GB"/>
        </w:rPr>
        <w:t>】月【</w:t>
      </w:r>
      <w:r w:rsidRPr="008F0E28">
        <w:rPr>
          <w:rFonts w:ascii="华文仿宋" w:eastAsia="华文仿宋" w:hAnsi="华文仿宋"/>
          <w:lang w:val="en-GB"/>
        </w:rPr>
        <w:t xml:space="preserve">  </w:t>
      </w:r>
      <w:r w:rsidRPr="008F0E28">
        <w:rPr>
          <w:rFonts w:ascii="华文仿宋" w:eastAsia="华文仿宋" w:hAnsi="华文仿宋" w:hint="eastAsia"/>
          <w:lang w:val="en-GB"/>
        </w:rPr>
        <w:t>】日公示完毕，并于【</w:t>
      </w:r>
      <w:r w:rsidRPr="008F0E28">
        <w:rPr>
          <w:rFonts w:ascii="华文仿宋" w:eastAsia="华文仿宋" w:hAnsi="华文仿宋"/>
          <w:lang w:val="en-GB"/>
        </w:rPr>
        <w:t xml:space="preserve">  </w:t>
      </w:r>
      <w:r w:rsidRPr="008F0E28">
        <w:rPr>
          <w:rFonts w:ascii="华文仿宋" w:eastAsia="华文仿宋" w:hAnsi="华文仿宋" w:hint="eastAsia"/>
          <w:lang w:val="en-GB"/>
        </w:rPr>
        <w:t>】年【</w:t>
      </w:r>
      <w:r w:rsidRPr="008F0E28">
        <w:rPr>
          <w:rFonts w:ascii="华文仿宋" w:eastAsia="华文仿宋" w:hAnsi="华文仿宋"/>
          <w:lang w:val="en-GB"/>
        </w:rPr>
        <w:t xml:space="preserve">  </w:t>
      </w:r>
      <w:r w:rsidRPr="008F0E28">
        <w:rPr>
          <w:rFonts w:ascii="华文仿宋" w:eastAsia="华文仿宋" w:hAnsi="华文仿宋" w:hint="eastAsia"/>
          <w:lang w:val="en-GB"/>
        </w:rPr>
        <w:t>】</w:t>
      </w:r>
      <w:r w:rsidRPr="008F0E28">
        <w:rPr>
          <w:rFonts w:ascii="华文仿宋" w:eastAsia="华文仿宋" w:hAnsi="华文仿宋"/>
          <w:lang w:val="en-GB"/>
        </w:rPr>
        <w:t xml:space="preserve"> </w:t>
      </w:r>
      <w:r w:rsidRPr="008F0E28">
        <w:rPr>
          <w:rFonts w:ascii="华文仿宋" w:eastAsia="华文仿宋" w:hAnsi="华文仿宋" w:hint="eastAsia"/>
          <w:lang w:val="en-GB"/>
        </w:rPr>
        <w:t>月【</w:t>
      </w:r>
      <w:r w:rsidRPr="008F0E28">
        <w:rPr>
          <w:rFonts w:ascii="华文仿宋" w:eastAsia="华文仿宋" w:hAnsi="华文仿宋"/>
          <w:lang w:val="en-GB"/>
        </w:rPr>
        <w:t xml:space="preserve">  </w:t>
      </w:r>
      <w:r w:rsidRPr="008F0E28">
        <w:rPr>
          <w:rFonts w:ascii="华文仿宋" w:eastAsia="华文仿宋" w:hAnsi="华文仿宋" w:hint="eastAsia"/>
          <w:lang w:val="en-GB"/>
        </w:rPr>
        <w:t>】日发出中标通知书，确定</w:t>
      </w:r>
      <w:r w:rsidRPr="008F0E28">
        <w:rPr>
          <w:rFonts w:ascii="华文仿宋" w:eastAsia="华文仿宋" w:hAnsi="华文仿宋"/>
          <w:u w:val="single"/>
          <w:lang w:val="en-GB"/>
        </w:rPr>
        <w:t xml:space="preserve"> </w:t>
      </w:r>
      <w:r w:rsidRPr="008F0E28">
        <w:rPr>
          <w:rFonts w:ascii="华文仿宋" w:eastAsia="华文仿宋" w:hAnsi="华文仿宋" w:hint="eastAsia"/>
          <w:u w:val="single"/>
          <w:lang w:val="en-GB"/>
        </w:rPr>
        <w:t xml:space="preserve">                   </w:t>
      </w:r>
      <w:r w:rsidRPr="008F0E28">
        <w:rPr>
          <w:rFonts w:ascii="华文仿宋" w:eastAsia="华文仿宋" w:hAnsi="华文仿宋" w:hint="eastAsia"/>
          <w:lang w:val="en-GB"/>
        </w:rPr>
        <w:t>为本项目的中标社会资本</w:t>
      </w:r>
      <w:r w:rsidRPr="008F0E28">
        <w:rPr>
          <w:rFonts w:ascii="华文仿宋" w:eastAsia="华文仿宋" w:hAnsi="华文仿宋"/>
          <w:lang w:val="en-GB"/>
        </w:rPr>
        <w:t>。</w:t>
      </w:r>
    </w:p>
    <w:p w14:paraId="50EDE6E5" w14:textId="5D4A1CE1" w:rsidR="00291892" w:rsidRPr="008F0E28" w:rsidRDefault="005238F0" w:rsidP="005E68A6">
      <w:pPr>
        <w:numPr>
          <w:ilvl w:val="0"/>
          <w:numId w:val="7"/>
        </w:numPr>
        <w:adjustRightInd w:val="0"/>
        <w:snapToGrid w:val="0"/>
        <w:spacing w:before="156" w:afterLines="50" w:after="156"/>
        <w:ind w:left="709" w:hanging="284"/>
        <w:rPr>
          <w:rFonts w:ascii="华文仿宋" w:eastAsia="华文仿宋" w:hAnsi="华文仿宋"/>
          <w:lang w:val="en-GB"/>
        </w:rPr>
      </w:pPr>
      <w:r w:rsidRPr="008F0E28">
        <w:rPr>
          <w:rFonts w:ascii="华文仿宋" w:eastAsia="华文仿宋" w:hAnsi="华文仿宋" w:hint="eastAsia"/>
          <w:lang w:val="en-GB"/>
        </w:rPr>
        <w:t>县水务局与</w:t>
      </w:r>
      <w:r w:rsidRPr="008F0E28">
        <w:rPr>
          <w:rFonts w:ascii="华文仿宋" w:eastAsia="华文仿宋" w:hAnsi="华文仿宋"/>
          <w:u w:val="single"/>
          <w:lang w:val="en-GB"/>
        </w:rPr>
        <w:t xml:space="preserve"> </w:t>
      </w:r>
      <w:r w:rsidRPr="008F0E28">
        <w:rPr>
          <w:rFonts w:ascii="华文仿宋" w:eastAsia="华文仿宋" w:hAnsi="华文仿宋" w:hint="eastAsia"/>
          <w:u w:val="single"/>
          <w:lang w:val="en-GB"/>
        </w:rPr>
        <w:t xml:space="preserve">                   </w:t>
      </w:r>
      <w:r w:rsidRPr="008F0E28">
        <w:rPr>
          <w:rFonts w:ascii="华文仿宋" w:eastAsia="华文仿宋" w:hAnsi="华文仿宋" w:hint="eastAsia"/>
          <w:lang w:val="en-GB"/>
        </w:rPr>
        <w:t>（中标社会资本）于【 】年【 】月【 】日签</w:t>
      </w:r>
      <w:r w:rsidRPr="008F0E28">
        <w:rPr>
          <w:rFonts w:ascii="华文仿宋" w:eastAsia="华文仿宋" w:hAnsi="华文仿宋" w:hint="eastAsia"/>
          <w:lang w:val="en-GB"/>
        </w:rPr>
        <w:lastRenderedPageBreak/>
        <w:t>订《丰县城乡污水处理PPP项目合同》、《丰县城乡污水处理PPP项目合作协议》</w:t>
      </w:r>
      <w:r w:rsidR="007E25B8">
        <w:rPr>
          <w:rFonts w:ascii="华文仿宋" w:eastAsia="华文仿宋" w:hAnsi="华文仿宋" w:hint="eastAsia"/>
          <w:lang w:val="en-GB"/>
        </w:rPr>
        <w:t>、《</w:t>
      </w:r>
      <w:r w:rsidR="007E25B8" w:rsidRPr="008F0E28">
        <w:rPr>
          <w:rFonts w:ascii="华文仿宋" w:eastAsia="华文仿宋" w:hAnsi="华文仿宋" w:hint="eastAsia"/>
          <w:lang w:val="en-GB"/>
        </w:rPr>
        <w:t>丰县城乡污水处理PPP项目</w:t>
      </w:r>
      <w:r w:rsidR="007E25B8">
        <w:rPr>
          <w:rFonts w:ascii="华文仿宋" w:eastAsia="华文仿宋" w:hAnsi="华文仿宋" w:hint="eastAsia"/>
          <w:lang w:val="en-GB"/>
        </w:rPr>
        <w:t>运营维护服务协议》</w:t>
      </w:r>
      <w:r w:rsidRPr="008F0E28">
        <w:rPr>
          <w:rFonts w:ascii="华文仿宋" w:eastAsia="华文仿宋" w:hAnsi="华文仿宋" w:hint="eastAsia"/>
          <w:lang w:val="en-GB"/>
        </w:rPr>
        <w:t>。</w:t>
      </w:r>
    </w:p>
    <w:p w14:paraId="51BFC5D8" w14:textId="49F95ED0" w:rsidR="00291892" w:rsidRPr="008F0E28" w:rsidRDefault="005238F0" w:rsidP="005E68A6">
      <w:pPr>
        <w:numPr>
          <w:ilvl w:val="0"/>
          <w:numId w:val="7"/>
        </w:numPr>
        <w:adjustRightInd w:val="0"/>
        <w:snapToGrid w:val="0"/>
        <w:spacing w:before="156" w:afterLines="50" w:after="156"/>
        <w:ind w:left="709" w:hanging="284"/>
        <w:rPr>
          <w:rFonts w:ascii="华文仿宋" w:eastAsia="华文仿宋" w:hAnsi="华文仿宋"/>
          <w:lang w:val="en-GB"/>
        </w:rPr>
      </w:pPr>
      <w:r w:rsidRPr="008F0E28">
        <w:rPr>
          <w:rFonts w:ascii="华文仿宋" w:eastAsia="华文仿宋" w:hAnsi="华文仿宋" w:hint="eastAsia"/>
          <w:lang w:val="en-GB"/>
        </w:rPr>
        <w:t>县政府指定</w:t>
      </w:r>
      <w:bookmarkStart w:id="6" w:name="_Hlk45621024"/>
      <w:r w:rsidR="00ED09BA" w:rsidRPr="00ED09BA">
        <w:rPr>
          <w:rFonts w:ascii="华文仿宋" w:eastAsia="华文仿宋" w:hAnsi="华文仿宋" w:hint="eastAsia"/>
          <w:lang w:val="en-GB"/>
        </w:rPr>
        <w:t>丰县水务投资发展有限公司</w:t>
      </w:r>
      <w:bookmarkEnd w:id="6"/>
      <w:r w:rsidRPr="008F0E28">
        <w:rPr>
          <w:rFonts w:ascii="华文仿宋" w:eastAsia="华文仿宋" w:hAnsi="华文仿宋" w:hint="eastAsia"/>
          <w:lang w:val="en-GB"/>
        </w:rPr>
        <w:t>作为本项目的政府方出资代表，依法代表县政府履行出资责任，在丰县先行注册成立丰县水源水务有限公司作为本项目的项目法人，办理项目前期手续。中标社会资本和</w:t>
      </w:r>
      <w:r w:rsidR="00ED09BA" w:rsidRPr="00ED09BA">
        <w:rPr>
          <w:rFonts w:ascii="华文仿宋" w:eastAsia="华文仿宋" w:hAnsi="华文仿宋" w:hint="eastAsia"/>
          <w:lang w:val="en-GB"/>
        </w:rPr>
        <w:t>丰县水务投资发展有限公司</w:t>
      </w:r>
      <w:r w:rsidRPr="008F0E28">
        <w:rPr>
          <w:rFonts w:ascii="华文仿宋" w:eastAsia="华文仿宋" w:hAnsi="华文仿宋" w:hint="eastAsia"/>
          <w:lang w:val="en-GB"/>
        </w:rPr>
        <w:t>对</w:t>
      </w:r>
      <w:r w:rsidR="00ED09BA" w:rsidRPr="00ED09BA">
        <w:rPr>
          <w:rFonts w:ascii="华文仿宋" w:eastAsia="华文仿宋" w:hAnsi="华文仿宋" w:hint="eastAsia"/>
          <w:lang w:val="en-GB"/>
        </w:rPr>
        <w:t>丰县水源水务有限公司</w:t>
      </w:r>
      <w:r w:rsidRPr="008F0E28">
        <w:rPr>
          <w:rFonts w:ascii="华文仿宋" w:eastAsia="华文仿宋" w:hAnsi="华文仿宋" w:hint="eastAsia"/>
          <w:lang w:val="en-GB"/>
        </w:rPr>
        <w:t>共同进行增资，通过增资扩股方式将</w:t>
      </w:r>
      <w:r w:rsidR="00ED09BA" w:rsidRPr="00ED09BA">
        <w:rPr>
          <w:rFonts w:ascii="华文仿宋" w:eastAsia="华文仿宋" w:hAnsi="华文仿宋" w:hint="eastAsia"/>
          <w:lang w:val="en-GB"/>
        </w:rPr>
        <w:t>丰县水源水务有限公司</w:t>
      </w:r>
      <w:r w:rsidRPr="008F0E28">
        <w:rPr>
          <w:rFonts w:ascii="华文仿宋" w:eastAsia="华文仿宋" w:hAnsi="华文仿宋" w:hint="eastAsia"/>
          <w:lang w:val="en-GB"/>
        </w:rPr>
        <w:t>改组为本项目的项目公司。</w:t>
      </w:r>
    </w:p>
    <w:p w14:paraId="4515C377" w14:textId="2AC10C23" w:rsidR="00291892" w:rsidRPr="008F0E28" w:rsidRDefault="005238F0" w:rsidP="005E68A6">
      <w:pPr>
        <w:numPr>
          <w:ilvl w:val="0"/>
          <w:numId w:val="7"/>
        </w:numPr>
        <w:adjustRightInd w:val="0"/>
        <w:snapToGrid w:val="0"/>
        <w:spacing w:before="156" w:afterLines="50" w:after="156"/>
        <w:ind w:left="709" w:hanging="284"/>
        <w:rPr>
          <w:rFonts w:ascii="华文仿宋" w:eastAsia="华文仿宋" w:hAnsi="华文仿宋"/>
          <w:lang w:val="en-GB"/>
        </w:rPr>
      </w:pPr>
      <w:r w:rsidRPr="008F0E28">
        <w:rPr>
          <w:rFonts w:ascii="华文仿宋" w:eastAsia="华文仿宋" w:hAnsi="华文仿宋" w:hint="eastAsia"/>
          <w:lang w:val="en-GB"/>
        </w:rPr>
        <w:t>县政府同意</w:t>
      </w:r>
      <w:r w:rsidRPr="008F0E28">
        <w:rPr>
          <w:rFonts w:ascii="华文仿宋" w:eastAsia="华文仿宋" w:hAnsi="华文仿宋"/>
          <w:u w:val="single"/>
          <w:lang w:val="en-GB"/>
        </w:rPr>
        <w:t xml:space="preserve"> </w:t>
      </w:r>
      <w:r w:rsidRPr="008F0E28">
        <w:rPr>
          <w:rFonts w:ascii="华文仿宋" w:eastAsia="华文仿宋" w:hAnsi="华文仿宋" w:hint="eastAsia"/>
          <w:u w:val="single"/>
          <w:lang w:val="en-GB"/>
        </w:rPr>
        <w:t xml:space="preserve">                   </w:t>
      </w:r>
      <w:r w:rsidRPr="008F0E28">
        <w:rPr>
          <w:rFonts w:ascii="华文仿宋" w:eastAsia="华文仿宋" w:hAnsi="华文仿宋" w:hint="eastAsia"/>
          <w:lang w:val="en-GB"/>
        </w:rPr>
        <w:t>作为本项目的中标社会资本，由其按照公开招标文件约定、相关适用法律与</w:t>
      </w:r>
      <w:r w:rsidR="00ED09BA" w:rsidRPr="00ED09BA">
        <w:rPr>
          <w:rFonts w:ascii="华文仿宋" w:eastAsia="华文仿宋" w:hAnsi="华文仿宋" w:hint="eastAsia"/>
          <w:lang w:val="en-GB"/>
        </w:rPr>
        <w:t>丰县水务投资发展有限公司</w:t>
      </w:r>
      <w:r w:rsidRPr="008F0E28">
        <w:rPr>
          <w:rFonts w:ascii="华文仿宋" w:eastAsia="华文仿宋" w:hAnsi="华文仿宋" w:hint="eastAsia"/>
          <w:lang w:val="en-GB"/>
        </w:rPr>
        <w:t>通过增资扩股方式将</w:t>
      </w:r>
      <w:r w:rsidR="00ED09BA" w:rsidRPr="00ED09BA">
        <w:rPr>
          <w:rFonts w:ascii="华文仿宋" w:eastAsia="华文仿宋" w:hAnsi="华文仿宋" w:hint="eastAsia"/>
          <w:lang w:val="en-GB"/>
        </w:rPr>
        <w:t>丰县水源水务有限公司</w:t>
      </w:r>
      <w:r w:rsidRPr="008F0E28">
        <w:rPr>
          <w:rFonts w:ascii="华文仿宋" w:eastAsia="华文仿宋" w:hAnsi="华文仿宋" w:hint="eastAsia"/>
          <w:lang w:val="en-GB"/>
        </w:rPr>
        <w:t>改组为</w:t>
      </w:r>
      <w:r w:rsidRPr="008F0E28">
        <w:rPr>
          <w:rFonts w:ascii="华文仿宋" w:eastAsia="华文仿宋" w:hAnsi="华文仿宋"/>
          <w:lang w:val="en-GB"/>
        </w:rPr>
        <w:t>本项目的</w:t>
      </w:r>
      <w:r w:rsidRPr="008F0E28">
        <w:rPr>
          <w:rFonts w:ascii="华文仿宋" w:eastAsia="华文仿宋" w:hAnsi="华文仿宋" w:hint="eastAsia"/>
          <w:lang w:val="en-GB"/>
        </w:rPr>
        <w:t>项目公司，并办理工商变更登记。</w:t>
      </w:r>
    </w:p>
    <w:p w14:paraId="6EF87775" w14:textId="77777777" w:rsidR="00291892" w:rsidRPr="008F0E28" w:rsidRDefault="005238F0" w:rsidP="005E68A6">
      <w:pPr>
        <w:adjustRightInd w:val="0"/>
        <w:snapToGrid w:val="0"/>
        <w:spacing w:before="156" w:afterLines="50" w:after="156"/>
        <w:ind w:firstLine="420"/>
        <w:rPr>
          <w:rFonts w:ascii="华文仿宋" w:eastAsia="华文仿宋" w:hAnsi="华文仿宋"/>
        </w:rPr>
      </w:pPr>
      <w:r w:rsidRPr="008F0E28">
        <w:rPr>
          <w:rFonts w:ascii="华文仿宋" w:eastAsia="华文仿宋" w:hAnsi="华文仿宋" w:hint="eastAsia"/>
        </w:rPr>
        <w:t>根据《中华人民共和国公司法》、《中华人民共和国合同法》等相关法律法规， 秉持平等、自愿、公平和诚实守信的原则，各方经友好协商一致，就共同成立</w:t>
      </w:r>
      <w:r w:rsidRPr="008F0E28">
        <w:rPr>
          <w:rFonts w:ascii="华文仿宋" w:eastAsia="华文仿宋" w:hAnsi="华文仿宋" w:hint="eastAsia"/>
          <w:bCs/>
          <w:color w:val="000000"/>
        </w:rPr>
        <w:t>、</w:t>
      </w:r>
      <w:r w:rsidRPr="008F0E28">
        <w:rPr>
          <w:rFonts w:ascii="华文仿宋" w:eastAsia="华文仿宋" w:hAnsi="华文仿宋" w:hint="eastAsia"/>
        </w:rPr>
        <w:t>经营管理项目公司订立本协议如下：</w:t>
      </w:r>
    </w:p>
    <w:p w14:paraId="2B88A531" w14:textId="77777777" w:rsidR="00291892" w:rsidRPr="008F0E28" w:rsidRDefault="00291892">
      <w:pPr>
        <w:pStyle w:val="a4"/>
        <w:spacing w:before="50" w:beforeAutospacing="0" w:after="50"/>
        <w:rPr>
          <w:rFonts w:ascii="华文仿宋" w:eastAsia="华文仿宋" w:hAnsi="华文仿宋"/>
        </w:rPr>
        <w:sectPr w:rsidR="00291892" w:rsidRPr="008F0E28">
          <w:headerReference w:type="default" r:id="rId18"/>
          <w:footerReference w:type="default" r:id="rId19"/>
          <w:pgSz w:w="11906" w:h="16838"/>
          <w:pgMar w:top="1418" w:right="1418" w:bottom="1418" w:left="1418" w:header="851" w:footer="992" w:gutter="0"/>
          <w:pgNumType w:start="1"/>
          <w:cols w:space="720"/>
          <w:docGrid w:type="lines" w:linePitch="312"/>
        </w:sectPr>
      </w:pPr>
    </w:p>
    <w:p w14:paraId="34361920" w14:textId="77777777" w:rsidR="00291892" w:rsidRPr="008F0E28" w:rsidRDefault="005238F0" w:rsidP="005E68A6">
      <w:pPr>
        <w:pStyle w:val="1"/>
        <w:spacing w:beforeLines="100" w:before="312" w:afterLines="100" w:after="312"/>
        <w:ind w:left="0" w:firstLine="0"/>
        <w:rPr>
          <w:rFonts w:ascii="华文仿宋" w:eastAsia="华文仿宋" w:hAnsi="华文仿宋"/>
        </w:rPr>
      </w:pPr>
      <w:bookmarkStart w:id="7" w:name="_Toc45879198"/>
      <w:r w:rsidRPr="008F0E28">
        <w:rPr>
          <w:rFonts w:ascii="华文仿宋" w:eastAsia="华文仿宋" w:hAnsi="华文仿宋" w:hint="eastAsia"/>
        </w:rPr>
        <w:lastRenderedPageBreak/>
        <w:t>定义和释义</w:t>
      </w:r>
      <w:bookmarkEnd w:id="7"/>
    </w:p>
    <w:p w14:paraId="1A6EAFAD" w14:textId="0F2AC905" w:rsidR="00291892" w:rsidRPr="008F0E28" w:rsidRDefault="00E15D25" w:rsidP="00AB265E">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8" w:name="_Toc45879199"/>
      <w:r w:rsidR="005238F0" w:rsidRPr="008F0E28">
        <w:rPr>
          <w:rFonts w:ascii="华文仿宋" w:eastAsia="华文仿宋" w:hAnsi="华文仿宋" w:hint="eastAsia"/>
        </w:rPr>
        <w:t>定义</w:t>
      </w:r>
      <w:bookmarkEnd w:id="8"/>
    </w:p>
    <w:p w14:paraId="23564B87" w14:textId="7F42DBFF" w:rsidR="00291892" w:rsidRDefault="005238F0" w:rsidP="00AB265E">
      <w:pPr>
        <w:adjustRightInd w:val="0"/>
        <w:snapToGrid w:val="0"/>
        <w:spacing w:before="156" w:afterLines="50" w:after="156"/>
        <w:ind w:firstLineChars="200" w:firstLine="480"/>
        <w:rPr>
          <w:rFonts w:ascii="华文仿宋" w:eastAsia="华文仿宋" w:hAnsi="华文仿宋"/>
        </w:rPr>
      </w:pPr>
      <w:r w:rsidRPr="008F0E28">
        <w:rPr>
          <w:rFonts w:ascii="华文仿宋" w:eastAsia="华文仿宋" w:hAnsi="华文仿宋" w:hint="eastAsia"/>
        </w:rPr>
        <w:t>在本协议中，下述术语具有下列含义：</w:t>
      </w:r>
    </w:p>
    <w:p w14:paraId="42FEB3EE" w14:textId="05B2DDB2" w:rsidR="007E25B8" w:rsidRDefault="004331F0"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Pr>
          <w:rFonts w:ascii="华文仿宋" w:eastAsia="华文仿宋" w:hAnsi="华文仿宋" w:hint="eastAsia"/>
        </w:rPr>
        <w:t>“</w:t>
      </w:r>
      <w:r w:rsidR="007E25B8" w:rsidRPr="007E25B8">
        <w:rPr>
          <w:rFonts w:ascii="华文仿宋" w:eastAsia="华文仿宋" w:hAnsi="华文仿宋" w:hint="eastAsia"/>
        </w:rPr>
        <w:t>本协议”指</w:t>
      </w:r>
      <w:r w:rsidR="007C4415" w:rsidRPr="007C4415">
        <w:rPr>
          <w:rFonts w:ascii="华文仿宋" w:eastAsia="华文仿宋" w:hAnsi="华文仿宋" w:hint="eastAsia"/>
        </w:rPr>
        <w:t>丰县水务投资发展有限公司</w:t>
      </w:r>
      <w:r w:rsidR="007E25B8" w:rsidRPr="007E25B8">
        <w:rPr>
          <w:rFonts w:ascii="华文仿宋" w:eastAsia="华文仿宋" w:hAnsi="华文仿宋" w:hint="eastAsia"/>
        </w:rPr>
        <w:t>与</w:t>
      </w:r>
      <w:r w:rsidR="007E25B8" w:rsidRPr="004331F0">
        <w:rPr>
          <w:rFonts w:ascii="华文仿宋" w:eastAsia="华文仿宋" w:hAnsi="华文仿宋"/>
          <w:u w:val="single"/>
        </w:rPr>
        <w:t xml:space="preserve"> </w:t>
      </w:r>
      <w:r w:rsidR="007E25B8" w:rsidRPr="004331F0">
        <w:rPr>
          <w:rFonts w:ascii="华文仿宋" w:eastAsia="华文仿宋" w:hAnsi="华文仿宋" w:hint="eastAsia"/>
          <w:u w:val="single"/>
        </w:rPr>
        <w:t xml:space="preserve">                   </w:t>
      </w:r>
      <w:r w:rsidR="007E25B8" w:rsidRPr="007E25B8">
        <w:rPr>
          <w:rFonts w:ascii="华文仿宋" w:eastAsia="华文仿宋" w:hAnsi="华文仿宋" w:hint="eastAsia"/>
        </w:rPr>
        <w:t>签订</w:t>
      </w:r>
      <w:r w:rsidR="007E25B8" w:rsidRPr="007E25B8">
        <w:rPr>
          <w:rFonts w:ascii="华文仿宋" w:eastAsia="华文仿宋" w:hAnsi="华文仿宋"/>
        </w:rPr>
        <w:t>的《</w:t>
      </w:r>
      <w:r w:rsidR="007E25B8" w:rsidRPr="007E25B8">
        <w:rPr>
          <w:rFonts w:ascii="华文仿宋" w:eastAsia="华文仿宋" w:hAnsi="华文仿宋" w:hint="eastAsia"/>
        </w:rPr>
        <w:t>项目公司股东协议》</w:t>
      </w:r>
      <w:r w:rsidR="007E25B8" w:rsidRPr="007E25B8">
        <w:rPr>
          <w:rFonts w:ascii="华文仿宋" w:eastAsia="华文仿宋" w:hAnsi="华文仿宋"/>
        </w:rPr>
        <w:t>，以及日后可能</w:t>
      </w:r>
      <w:r w:rsidR="007E25B8" w:rsidRPr="007E25B8">
        <w:rPr>
          <w:rFonts w:ascii="华文仿宋" w:eastAsia="华文仿宋" w:hAnsi="华文仿宋" w:hint="eastAsia"/>
        </w:rPr>
        <w:t>签订的</w:t>
      </w:r>
      <w:r w:rsidR="007E25B8" w:rsidRPr="007E25B8">
        <w:rPr>
          <w:rFonts w:ascii="华文仿宋" w:eastAsia="华文仿宋" w:hAnsi="华文仿宋"/>
        </w:rPr>
        <w:t>任何本协议之补充</w:t>
      </w:r>
      <w:r w:rsidR="007E25B8" w:rsidRPr="007E25B8">
        <w:rPr>
          <w:rFonts w:ascii="华文仿宋" w:eastAsia="华文仿宋" w:hAnsi="华文仿宋" w:hint="eastAsia"/>
        </w:rPr>
        <w:t>修改</w:t>
      </w:r>
      <w:r w:rsidR="007E25B8" w:rsidRPr="007E25B8">
        <w:rPr>
          <w:rFonts w:ascii="华文仿宋" w:eastAsia="华文仿宋" w:hAnsi="华文仿宋"/>
        </w:rPr>
        <w:t>协议</w:t>
      </w:r>
      <w:r w:rsidR="007E25B8" w:rsidRPr="007E25B8">
        <w:rPr>
          <w:rFonts w:ascii="华文仿宋" w:eastAsia="华文仿宋" w:hAnsi="华文仿宋" w:hint="eastAsia"/>
        </w:rPr>
        <w:t>及其</w:t>
      </w:r>
      <w:r w:rsidR="007E25B8" w:rsidRPr="007E25B8">
        <w:rPr>
          <w:rFonts w:ascii="华文仿宋" w:eastAsia="华文仿宋" w:hAnsi="华文仿宋"/>
        </w:rPr>
        <w:t>附件</w:t>
      </w:r>
      <w:r w:rsidR="007E25B8" w:rsidRPr="007E25B8">
        <w:rPr>
          <w:rFonts w:ascii="华文仿宋" w:eastAsia="华文仿宋" w:hAnsi="华文仿宋" w:hint="eastAsia"/>
        </w:rPr>
        <w:t>。</w:t>
      </w:r>
    </w:p>
    <w:p w14:paraId="335C65DC" w14:textId="74130B27" w:rsidR="00ED09BA"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“本项目</w:t>
      </w:r>
      <w:r w:rsidRPr="00ED09BA">
        <w:rPr>
          <w:rFonts w:ascii="华文仿宋" w:eastAsia="华文仿宋" w:hAnsi="华文仿宋"/>
        </w:rPr>
        <w:t>”</w:t>
      </w:r>
      <w:r w:rsidRPr="00ED09BA">
        <w:rPr>
          <w:rFonts w:ascii="华文仿宋" w:eastAsia="华文仿宋" w:hAnsi="华文仿宋" w:hint="eastAsia"/>
        </w:rPr>
        <w:t>指丰县城乡污水处理PPP项目。</w:t>
      </w:r>
    </w:p>
    <w:p w14:paraId="1E98CAB7" w14:textId="39EF992E" w:rsidR="00ED09BA"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w:t>
      </w:r>
      <w:r w:rsidR="001244B5">
        <w:rPr>
          <w:rFonts w:ascii="华文仿宋" w:eastAsia="华文仿宋" w:hAnsi="华文仿宋" w:hint="eastAsia"/>
        </w:rPr>
        <w:t>甲方</w:t>
      </w:r>
      <w:r w:rsidRPr="00ED09BA">
        <w:rPr>
          <w:rFonts w:ascii="华文仿宋" w:eastAsia="华文仿宋" w:hAnsi="华文仿宋"/>
        </w:rPr>
        <w:t>”</w:t>
      </w:r>
      <w:r w:rsidRPr="00ED09BA">
        <w:rPr>
          <w:rFonts w:ascii="华文仿宋" w:eastAsia="华文仿宋" w:hAnsi="华文仿宋" w:hint="eastAsia"/>
        </w:rPr>
        <w:t>指</w:t>
      </w:r>
      <w:bookmarkStart w:id="9" w:name="_Hlk48208745"/>
      <w:r w:rsidRPr="00ED09BA">
        <w:rPr>
          <w:rFonts w:ascii="华文仿宋" w:eastAsia="华文仿宋" w:hAnsi="华文仿宋" w:hint="eastAsia"/>
        </w:rPr>
        <w:t>丰县水务投资发展有限公司</w:t>
      </w:r>
      <w:bookmarkEnd w:id="9"/>
      <w:r w:rsidRPr="00ED09BA">
        <w:rPr>
          <w:rFonts w:ascii="华文仿宋" w:eastAsia="华文仿宋" w:hAnsi="华文仿宋" w:hint="eastAsia"/>
        </w:rPr>
        <w:t>，一家根据中国法律设立的有限责任公司，根据县政府指定作为本项目的政府方出资代表。</w:t>
      </w:r>
    </w:p>
    <w:p w14:paraId="6FF48551" w14:textId="6825D36D" w:rsidR="00ED09BA" w:rsidRPr="001F7F9F" w:rsidRDefault="004331F0"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Pr>
          <w:rFonts w:ascii="华文仿宋" w:eastAsia="华文仿宋" w:hAnsi="华文仿宋" w:hint="eastAsia"/>
        </w:rPr>
        <w:t>“</w:t>
      </w:r>
      <w:r w:rsidR="00ED09BA" w:rsidRPr="001F7F9F">
        <w:rPr>
          <w:rFonts w:ascii="华文仿宋" w:eastAsia="华文仿宋" w:hAnsi="华文仿宋" w:hint="eastAsia"/>
        </w:rPr>
        <w:t>社会资本</w:t>
      </w:r>
      <w:r w:rsidR="00ED09BA" w:rsidRPr="001F7F9F">
        <w:rPr>
          <w:rFonts w:ascii="华文仿宋" w:eastAsia="华文仿宋" w:hAnsi="华文仿宋"/>
        </w:rPr>
        <w:t>股东</w:t>
      </w:r>
      <w:r w:rsidR="006B022B" w:rsidRPr="00AE48DA">
        <w:rPr>
          <w:rFonts w:ascii="华文仿宋" w:eastAsia="华文仿宋" w:hAnsi="华文仿宋" w:hint="eastAsia"/>
        </w:rPr>
        <w:t>方</w:t>
      </w:r>
      <w:r w:rsidR="00ED09BA" w:rsidRPr="001F7F9F">
        <w:rPr>
          <w:rFonts w:ascii="华文仿宋" w:eastAsia="华文仿宋" w:hAnsi="华文仿宋"/>
        </w:rPr>
        <w:t>”</w:t>
      </w:r>
      <w:r w:rsidR="00ED09BA" w:rsidRPr="001F7F9F">
        <w:rPr>
          <w:rFonts w:ascii="华文仿宋" w:eastAsia="华文仿宋" w:hAnsi="华文仿宋" w:hint="eastAsia"/>
        </w:rPr>
        <w:t>指本项目的中标社会资本或中标社会资本根据本协议进行股权转让的其他社会资本受让方</w:t>
      </w:r>
      <w:r w:rsidR="001F7F9F">
        <w:rPr>
          <w:rFonts w:ascii="华文仿宋" w:eastAsia="华文仿宋" w:hAnsi="华文仿宋" w:hint="eastAsia"/>
        </w:rPr>
        <w:t>，为本协议中乙方、丙方、丁方的统称。</w:t>
      </w:r>
    </w:p>
    <w:p w14:paraId="4C1FAB2B" w14:textId="46D828A4" w:rsidR="00ED09BA"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“项目公司”是由中标社会资本和水投公司依据本项目招标文件、相关适用法律规定对丰县水源水务有限公司增资改组后的、以实施本协议及PPP项目合同为目的的公司。</w:t>
      </w:r>
    </w:p>
    <w:p w14:paraId="1A443951" w14:textId="5EF1CA46" w:rsidR="001244B5" w:rsidRPr="001244B5"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“实施机构”：指丰县水务局（</w:t>
      </w:r>
      <w:r w:rsidRPr="00ED09BA">
        <w:rPr>
          <w:rFonts w:ascii="华文仿宋" w:eastAsia="华文仿宋" w:hAnsi="华文仿宋"/>
        </w:rPr>
        <w:t>县水务局）</w:t>
      </w:r>
      <w:r w:rsidRPr="00ED09BA">
        <w:rPr>
          <w:rFonts w:ascii="华文仿宋" w:eastAsia="华文仿宋" w:hAnsi="华文仿宋" w:hint="eastAsia"/>
        </w:rPr>
        <w:t>。</w:t>
      </w:r>
    </w:p>
    <w:p w14:paraId="6120090E" w14:textId="6E9F489E" w:rsidR="00ED09BA"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“批准”：指根据法律规定和本协议约定为项目公司或为项目进行融资、投资和建设、项目设施的运营、维护和/或移交而需从政府部门获得的许可、执照、同意、授权、核准或批准。</w:t>
      </w:r>
    </w:p>
    <w:p w14:paraId="6FB1C5A3" w14:textId="744F2FB6" w:rsidR="00ED09BA" w:rsidRPr="00AE48DA"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“工商登记机关”：指中国国家工商行政管理总局或其授权的地方工商行政管理部门。</w:t>
      </w:r>
    </w:p>
    <w:p w14:paraId="7C0CA9BB" w14:textId="2A59222A" w:rsidR="00ED09BA" w:rsidRPr="00ED09BA"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“PPP项目合同”：指县水务局与中标社会资本签订的《丰县城乡污水处理PPP项目合同》。</w:t>
      </w:r>
    </w:p>
    <w:p w14:paraId="6009E077" w14:textId="707CD488" w:rsidR="00ED09BA" w:rsidRPr="00ED09BA"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ED09BA">
        <w:rPr>
          <w:rFonts w:ascii="华文仿宋" w:eastAsia="华文仿宋" w:hAnsi="华文仿宋" w:hint="eastAsia"/>
        </w:rPr>
        <w:t>“投标文件”：指除甲方以外的协议签订方为本项目而递交的投标文件以及</w:t>
      </w:r>
      <w:r w:rsidRPr="00ED09BA">
        <w:rPr>
          <w:rFonts w:ascii="华文仿宋" w:eastAsia="华文仿宋" w:hAnsi="华文仿宋" w:hint="eastAsia"/>
        </w:rPr>
        <w:lastRenderedPageBreak/>
        <w:t>应招标人要求而作出的所有书面澄清及补充文件。</w:t>
      </w:r>
    </w:p>
    <w:p w14:paraId="03FD4D4D" w14:textId="2C0F3151" w:rsidR="00ED09BA" w:rsidRPr="00ED09BA" w:rsidRDefault="00612D5E"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Pr>
          <w:rFonts w:ascii="华文仿宋" w:eastAsia="华文仿宋" w:hAnsi="华文仿宋" w:hint="eastAsia"/>
        </w:rPr>
        <w:t>“</w:t>
      </w:r>
      <w:r w:rsidR="00ED09BA" w:rsidRPr="00ED09BA">
        <w:rPr>
          <w:rFonts w:ascii="华文仿宋" w:eastAsia="华文仿宋" w:hAnsi="华文仿宋" w:hint="eastAsia"/>
        </w:rPr>
        <w:t>关联机构”：就本协议任何一方而言，指控制该方、受该方控制以及与该方共同受某一第三方控制的公司或任何其它实体。上述定义中的一方对另一方的“控制”是指一方直接或间接地控制另一方百分之五十（50%）以上的注册资本或其决策机构百分之五十（50%）以上的表决权。</w:t>
      </w:r>
    </w:p>
    <w:p w14:paraId="23C89F09" w14:textId="4C9F9F49" w:rsidR="00ED09BA" w:rsidRPr="00612D5E"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612D5E">
        <w:rPr>
          <w:rFonts w:ascii="华文仿宋" w:eastAsia="华文仿宋" w:hAnsi="华文仿宋"/>
        </w:rPr>
        <w:t>“</w:t>
      </w:r>
      <w:r w:rsidRPr="00612D5E">
        <w:rPr>
          <w:rFonts w:ascii="华文仿宋" w:eastAsia="华文仿宋" w:hAnsi="华文仿宋" w:hint="eastAsia"/>
        </w:rPr>
        <w:t>项目融资</w:t>
      </w:r>
      <w:r w:rsidRPr="00612D5E">
        <w:rPr>
          <w:rFonts w:ascii="华文仿宋" w:eastAsia="华文仿宋" w:hAnsi="华文仿宋"/>
        </w:rPr>
        <w:t>”</w:t>
      </w:r>
      <w:r w:rsidRPr="00612D5E">
        <w:rPr>
          <w:rFonts w:ascii="华文仿宋" w:eastAsia="华文仿宋" w:hAnsi="华文仿宋" w:hint="eastAsia"/>
        </w:rPr>
        <w:t>指为项目实施之目的，项目公司在中国境内外进行的对除项目资本金之外的项目所需资金的融资。除甲方以外的其他各方应确保项目公司能够按照投标文件中的融资方案或以更为优惠的融资条件依法完成该等融资。</w:t>
      </w:r>
    </w:p>
    <w:p w14:paraId="22AE9FF1" w14:textId="4BEEEAD7" w:rsidR="00ED09BA" w:rsidRPr="00612D5E"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612D5E">
        <w:rPr>
          <w:rFonts w:ascii="华文仿宋" w:eastAsia="华文仿宋" w:hAnsi="华文仿宋" w:hint="eastAsia"/>
        </w:rPr>
        <w:t>“公司章程”指项目公司各股东方签署本协议之后签订的公司章程，包括全体股东今后对公司章程所作的一切补充及修改。</w:t>
      </w:r>
    </w:p>
    <w:p w14:paraId="199FD234" w14:textId="0E2CEE1E" w:rsidR="00ED09BA" w:rsidRPr="00612D5E" w:rsidRDefault="00ED09BA" w:rsidP="00AB265E">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612D5E">
        <w:rPr>
          <w:rFonts w:ascii="华文仿宋" w:eastAsia="华文仿宋" w:hAnsi="华文仿宋" w:hint="eastAsia"/>
        </w:rPr>
        <w:t>“缺陷</w:t>
      </w:r>
      <w:r w:rsidRPr="00612D5E">
        <w:rPr>
          <w:rFonts w:ascii="华文仿宋" w:eastAsia="华文仿宋" w:hAnsi="华文仿宋"/>
        </w:rPr>
        <w:t>责任期”</w:t>
      </w:r>
      <w:r w:rsidRPr="00612D5E">
        <w:rPr>
          <w:rFonts w:ascii="华文仿宋" w:eastAsia="华文仿宋" w:hAnsi="华文仿宋" w:hint="eastAsia"/>
        </w:rPr>
        <w:t>指项目合作期期满后的十二（12）个月。</w:t>
      </w:r>
    </w:p>
    <w:p w14:paraId="1FF34486" w14:textId="776E7DE9" w:rsidR="00291892" w:rsidRPr="008F0E28" w:rsidRDefault="00E15D25" w:rsidP="005E71AC">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10" w:name="_Toc51225599"/>
      <w:bookmarkStart w:id="11" w:name="_Toc50861853"/>
      <w:bookmarkStart w:id="12" w:name="_Toc50453928"/>
      <w:bookmarkStart w:id="13" w:name="_Toc50861717"/>
      <w:bookmarkStart w:id="14" w:name="_Toc50860348"/>
      <w:bookmarkStart w:id="15" w:name="_Toc51274096"/>
      <w:bookmarkStart w:id="16" w:name="_Toc51213921"/>
      <w:r>
        <w:rPr>
          <w:rFonts w:ascii="华文仿宋" w:eastAsia="华文仿宋" w:hAnsi="华文仿宋" w:hint="eastAsia"/>
        </w:rPr>
        <w:t xml:space="preserve"> </w:t>
      </w:r>
      <w:bookmarkStart w:id="17" w:name="_Toc45879200"/>
      <w:r w:rsidR="005238F0" w:rsidRPr="008F0E28">
        <w:rPr>
          <w:rFonts w:ascii="华文仿宋" w:eastAsia="华文仿宋" w:hAnsi="华文仿宋" w:hint="eastAsia"/>
        </w:rPr>
        <w:t>释义</w:t>
      </w:r>
      <w:bookmarkEnd w:id="10"/>
      <w:bookmarkEnd w:id="11"/>
      <w:bookmarkEnd w:id="12"/>
      <w:bookmarkEnd w:id="13"/>
      <w:bookmarkEnd w:id="14"/>
      <w:bookmarkEnd w:id="15"/>
      <w:bookmarkEnd w:id="16"/>
      <w:bookmarkEnd w:id="17"/>
    </w:p>
    <w:p w14:paraId="529878DC" w14:textId="77777777" w:rsidR="00291892" w:rsidRPr="008F0E28" w:rsidRDefault="005238F0">
      <w:pPr>
        <w:spacing w:before="156" w:after="50"/>
        <w:ind w:firstLineChars="200" w:firstLine="480"/>
        <w:rPr>
          <w:rFonts w:ascii="华文仿宋" w:eastAsia="华文仿宋" w:hAnsi="华文仿宋"/>
        </w:rPr>
      </w:pPr>
      <w:r w:rsidRPr="008F0E28">
        <w:rPr>
          <w:rFonts w:ascii="华文仿宋" w:eastAsia="华文仿宋" w:hAnsi="华文仿宋" w:hint="eastAsia"/>
        </w:rPr>
        <w:t>在本协议中，除非另有明确约定，下述词语的释义如下：</w:t>
      </w:r>
    </w:p>
    <w:p w14:paraId="3E6161E5" w14:textId="77777777" w:rsidR="00291892" w:rsidRPr="008F0E28" w:rsidRDefault="005238F0" w:rsidP="00F528C3">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 xml:space="preserve"> “日”指自然天，“月”、“年”均指公历的月、年； </w:t>
      </w:r>
    </w:p>
    <w:p w14:paraId="38F55D17" w14:textId="52F73E3F" w:rsidR="00291892" w:rsidRPr="008F0E28" w:rsidRDefault="005238F0" w:rsidP="00F528C3">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“一方”按适用情况分别指甲方或甲方</w:t>
      </w:r>
      <w:r w:rsidRPr="008F0E28">
        <w:rPr>
          <w:rFonts w:ascii="华文仿宋" w:eastAsia="华文仿宋" w:hAnsi="华文仿宋"/>
        </w:rPr>
        <w:t>以外的其他各</w:t>
      </w:r>
      <w:r w:rsidRPr="008F0E28">
        <w:rPr>
          <w:rFonts w:ascii="华文仿宋" w:eastAsia="华文仿宋" w:hAnsi="华文仿宋" w:hint="eastAsia"/>
        </w:rPr>
        <w:t>方</w:t>
      </w:r>
      <w:r w:rsidR="008F0E08">
        <w:rPr>
          <w:rFonts w:ascii="华文仿宋" w:eastAsia="华文仿宋" w:hAnsi="华文仿宋" w:hint="eastAsia"/>
        </w:rPr>
        <w:t>中的</w:t>
      </w:r>
      <w:r w:rsidR="0016149D">
        <w:rPr>
          <w:rFonts w:ascii="华文仿宋" w:eastAsia="华文仿宋" w:hAnsi="华文仿宋" w:hint="eastAsia"/>
        </w:rPr>
        <w:t>任何一方</w:t>
      </w:r>
      <w:r w:rsidRPr="008F0E28">
        <w:rPr>
          <w:rFonts w:ascii="华文仿宋" w:eastAsia="华文仿宋" w:hAnsi="华文仿宋" w:hint="eastAsia"/>
        </w:rPr>
        <w:t>，包括其继承人或允许的受让人；</w:t>
      </w:r>
    </w:p>
    <w:p w14:paraId="38011F76" w14:textId="77777777" w:rsidR="00291892" w:rsidRPr="008F0E28" w:rsidRDefault="005238F0" w:rsidP="00F528C3">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除非上下文另有所指，“元”指人民币元；</w:t>
      </w:r>
    </w:p>
    <w:p w14:paraId="1E20BF1F" w14:textId="77777777" w:rsidR="00291892" w:rsidRPr="008F0E28" w:rsidRDefault="005238F0" w:rsidP="00F528C3">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“包括”指“包括但不限于”；</w:t>
      </w:r>
    </w:p>
    <w:p w14:paraId="6950C626" w14:textId="77777777" w:rsidR="00291892" w:rsidRPr="008F0E28" w:rsidRDefault="005238F0" w:rsidP="00F528C3">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“以上”一词均含本数；</w:t>
      </w:r>
    </w:p>
    <w:p w14:paraId="5ACEA15B" w14:textId="77777777" w:rsidR="00291892" w:rsidRPr="008F0E28" w:rsidRDefault="005238F0" w:rsidP="00F528C3">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任何条款、项、附表或</w:t>
      </w:r>
      <w:r w:rsidRPr="008F0E28">
        <w:rPr>
          <w:rFonts w:ascii="华文仿宋" w:eastAsia="华文仿宋" w:hAnsi="华文仿宋"/>
        </w:rPr>
        <w:t>附录</w:t>
      </w:r>
      <w:r w:rsidRPr="008F0E28">
        <w:rPr>
          <w:rFonts w:ascii="华文仿宋" w:eastAsia="华文仿宋" w:hAnsi="华文仿宋" w:hint="eastAsia"/>
        </w:rPr>
        <w:t>指本协议的条款、项、附表或</w:t>
      </w:r>
      <w:r w:rsidRPr="008F0E28">
        <w:rPr>
          <w:rFonts w:ascii="华文仿宋" w:eastAsia="华文仿宋" w:hAnsi="华文仿宋"/>
        </w:rPr>
        <w:t>附录</w:t>
      </w:r>
      <w:r w:rsidRPr="008F0E28">
        <w:rPr>
          <w:rFonts w:ascii="华文仿宋" w:eastAsia="华文仿宋" w:hAnsi="华文仿宋" w:hint="eastAsia"/>
        </w:rPr>
        <w:t>。</w:t>
      </w:r>
    </w:p>
    <w:p w14:paraId="4410FC12" w14:textId="482F937A" w:rsidR="00257A76" w:rsidRDefault="005238F0" w:rsidP="00F528C3">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标题仅供参考之便而设。</w:t>
      </w:r>
    </w:p>
    <w:p w14:paraId="2D91A9E5" w14:textId="0D5478B8" w:rsidR="00291892" w:rsidRPr="00AE48DA" w:rsidRDefault="00257A76" w:rsidP="00AB265E">
      <w:pPr>
        <w:widowControl/>
        <w:spacing w:beforeLines="0" w:before="0" w:line="240" w:lineRule="auto"/>
        <w:jc w:val="left"/>
        <w:rPr>
          <w:rFonts w:ascii="华文仿宋" w:eastAsia="华文仿宋" w:hAnsi="华文仿宋"/>
          <w:kern w:val="0"/>
          <w:szCs w:val="20"/>
        </w:rPr>
      </w:pPr>
      <w:r>
        <w:rPr>
          <w:rFonts w:ascii="华文仿宋" w:eastAsia="华文仿宋" w:hAnsi="华文仿宋"/>
        </w:rPr>
        <w:br w:type="page"/>
      </w:r>
    </w:p>
    <w:p w14:paraId="5AA31A7A" w14:textId="77777777" w:rsidR="00291892" w:rsidRPr="008F0E28" w:rsidRDefault="005238F0" w:rsidP="00AE48DA">
      <w:pPr>
        <w:pStyle w:val="1"/>
        <w:spacing w:beforeLines="100" w:before="312" w:afterLines="100" w:after="312"/>
        <w:ind w:left="0" w:firstLine="0"/>
        <w:rPr>
          <w:rFonts w:ascii="华文仿宋" w:eastAsia="华文仿宋" w:hAnsi="华文仿宋"/>
        </w:rPr>
      </w:pPr>
      <w:bookmarkStart w:id="18" w:name="_Toc45879201"/>
      <w:r w:rsidRPr="008F0E28">
        <w:rPr>
          <w:rFonts w:ascii="华文仿宋" w:eastAsia="华文仿宋" w:hAnsi="华文仿宋" w:hint="eastAsia"/>
        </w:rPr>
        <w:lastRenderedPageBreak/>
        <w:t>承诺</w:t>
      </w:r>
      <w:r w:rsidRPr="008F0E28">
        <w:rPr>
          <w:rFonts w:ascii="华文仿宋" w:eastAsia="华文仿宋" w:hAnsi="华文仿宋"/>
        </w:rPr>
        <w:t>与保证</w:t>
      </w:r>
      <w:bookmarkStart w:id="19" w:name="_Toc441579481"/>
      <w:bookmarkEnd w:id="18"/>
    </w:p>
    <w:p w14:paraId="3E3B8F4A" w14:textId="64E13D37" w:rsidR="00291892" w:rsidRPr="008F0E28" w:rsidRDefault="00E15D25" w:rsidP="005E71AC">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20" w:name="_Toc45879202"/>
      <w:r w:rsidR="005238F0" w:rsidRPr="008F0E28">
        <w:rPr>
          <w:rFonts w:ascii="华文仿宋" w:eastAsia="华文仿宋" w:hAnsi="华文仿宋" w:hint="eastAsia"/>
        </w:rPr>
        <w:t>甲方的陈述与保证</w:t>
      </w:r>
      <w:bookmarkEnd w:id="20"/>
    </w:p>
    <w:p w14:paraId="0DF4E2FA" w14:textId="77777777" w:rsidR="00291892" w:rsidRPr="008F0E28" w:rsidRDefault="005238F0">
      <w:pPr>
        <w:spacing w:before="156" w:after="50"/>
        <w:ind w:firstLineChars="200" w:firstLine="480"/>
        <w:rPr>
          <w:rFonts w:ascii="华文仿宋" w:eastAsia="华文仿宋" w:hAnsi="华文仿宋"/>
        </w:rPr>
      </w:pPr>
      <w:r w:rsidRPr="008F0E28">
        <w:rPr>
          <w:rFonts w:ascii="华文仿宋" w:eastAsia="华文仿宋" w:hAnsi="华文仿宋" w:hint="eastAsia"/>
        </w:rPr>
        <w:t>甲方确认，甲方的以下陈述和保证都是真实、完整、准确和有效的：</w:t>
      </w:r>
    </w:p>
    <w:p w14:paraId="06B4432D" w14:textId="77777777" w:rsidR="00291892" w:rsidRPr="008F0E28" w:rsidRDefault="005238F0" w:rsidP="0016149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甲方是系依据其所在地相关法律规定注册并合法存续的公司制企业法人，其公司章程不与本协议的内容相冲突；</w:t>
      </w:r>
    </w:p>
    <w:p w14:paraId="4C81CB38" w14:textId="77777777" w:rsidR="00291892" w:rsidRPr="008F0E28" w:rsidRDefault="005238F0" w:rsidP="005478CC">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甲方已取得县政府的授权以及其他必要的同意和批准，具有充分的权利和能力履行本协议；</w:t>
      </w:r>
    </w:p>
    <w:p w14:paraId="2A5E1430" w14:textId="77777777" w:rsidR="00291892" w:rsidRPr="008F0E28" w:rsidRDefault="005238F0" w:rsidP="005478CC">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为签署本协议已经依据适用法律及公司章程之约定完成所有必要的内部行动，其有权签署本协议并履行本协议项下的义务；</w:t>
      </w:r>
    </w:p>
    <w:p w14:paraId="76393E0A" w14:textId="77777777" w:rsidR="00291892" w:rsidRPr="008F0E28" w:rsidRDefault="005238F0" w:rsidP="005478CC">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签订和履行本协议的义务、条款和条件不会导致甲方违反法律、法规、行政规章、行政决定、生效判决和仲裁裁决的强制性规定，违反其与第三方合同的条款、条件和承诺，也不会引致任何利益冲突；</w:t>
      </w:r>
    </w:p>
    <w:p w14:paraId="0D0E0637" w14:textId="77777777" w:rsidR="00291892" w:rsidRPr="008F0E28" w:rsidRDefault="005238F0" w:rsidP="005478CC">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甲方在签署本协议时，不存在任何对其签署本协议和实施本项目产生重大不利影响的诉讼、仲裁或其它争议（包括将要发生或可能发生的诉讼、仲裁或其它争议）。</w:t>
      </w:r>
    </w:p>
    <w:p w14:paraId="6E1113C4" w14:textId="77777777" w:rsidR="00291892" w:rsidRPr="008F0E28" w:rsidRDefault="005238F0" w:rsidP="005478CC">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代表甲方签署本协议的个人已经获得签署本协议所需的必要的权利或授权。</w:t>
      </w:r>
    </w:p>
    <w:p w14:paraId="2030315A" w14:textId="15887A46" w:rsidR="00291892" w:rsidRPr="008F0E28" w:rsidRDefault="00E15D25" w:rsidP="005E71AC">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21" w:name="_Toc45879203"/>
      <w:r w:rsidR="006B022B">
        <w:rPr>
          <w:rFonts w:ascii="华文仿宋" w:eastAsia="华文仿宋" w:hAnsi="华文仿宋" w:hint="eastAsia"/>
        </w:rPr>
        <w:t>社会资本股东方</w:t>
      </w:r>
      <w:r w:rsidR="005238F0" w:rsidRPr="008F0E28">
        <w:rPr>
          <w:rFonts w:ascii="华文仿宋" w:eastAsia="华文仿宋" w:hAnsi="华文仿宋" w:hint="eastAsia"/>
        </w:rPr>
        <w:t>的承诺和保证</w:t>
      </w:r>
      <w:bookmarkEnd w:id="19"/>
      <w:bookmarkEnd w:id="21"/>
    </w:p>
    <w:p w14:paraId="73E219F1" w14:textId="44EBA2DE" w:rsidR="00291892" w:rsidRPr="008F0E28" w:rsidRDefault="006B022B" w:rsidP="00894770">
      <w:pPr>
        <w:spacing w:before="156" w:after="50"/>
        <w:ind w:firstLineChars="200" w:firstLine="480"/>
        <w:rPr>
          <w:rFonts w:ascii="华文仿宋" w:eastAsia="华文仿宋" w:hAnsi="华文仿宋"/>
        </w:rPr>
      </w:pPr>
      <w:r>
        <w:rPr>
          <w:rFonts w:ascii="华文仿宋" w:eastAsia="华文仿宋" w:hAnsi="华文仿宋" w:hint="eastAsia"/>
        </w:rPr>
        <w:t>社会资本股东方</w:t>
      </w:r>
      <w:r w:rsidR="005238F0" w:rsidRPr="008F0E28">
        <w:rPr>
          <w:rFonts w:ascii="华文仿宋" w:eastAsia="华文仿宋" w:hAnsi="华文仿宋" w:hint="eastAsia"/>
        </w:rPr>
        <w:t>确认，以下陈述和保证都是真实、完整、准确和有效的：</w:t>
      </w:r>
    </w:p>
    <w:p w14:paraId="440A20FF" w14:textId="1ED3F3D8" w:rsidR="00291892" w:rsidRPr="008F0E28" w:rsidRDefault="005238F0" w:rsidP="00894770">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承诺其系依据其所在地相关法律规定注册并合法存续的公司制企业法人，其公司章程不与本协议的内容相冲突。</w:t>
      </w:r>
    </w:p>
    <w:p w14:paraId="53A0A696" w14:textId="443E6D1A" w:rsidR="00291892" w:rsidRPr="008F0E28" w:rsidRDefault="005238F0" w:rsidP="00894770">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为签署本协议已经依据适用法律及公司章程之约定完成所有必要的内部行动，其有权签署本协议并履行本协议项下的义务；</w:t>
      </w:r>
    </w:p>
    <w:p w14:paraId="55239B10" w14:textId="29EC4ACD" w:rsidR="00291892" w:rsidRPr="008F0E28" w:rsidRDefault="005238F0" w:rsidP="00894770">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签署本协议的个人已经获得签署本协议所需的必要的权利或授权；</w:t>
      </w:r>
    </w:p>
    <w:p w14:paraId="52009518" w14:textId="77777777" w:rsidR="00291892" w:rsidRPr="008F0E28" w:rsidRDefault="005238F0" w:rsidP="00894770">
      <w:pPr>
        <w:pStyle w:val="3"/>
        <w:snapToGrid w:val="0"/>
        <w:ind w:left="0" w:firstLineChars="200" w:firstLine="480"/>
        <w:rPr>
          <w:rFonts w:ascii="华文仿宋" w:eastAsia="华文仿宋" w:hAnsi="华文仿宋"/>
        </w:rPr>
      </w:pPr>
      <w:r w:rsidRPr="008F0E28">
        <w:rPr>
          <w:rFonts w:ascii="华文仿宋" w:eastAsia="华文仿宋" w:hAnsi="华文仿宋" w:hint="eastAsia"/>
        </w:rPr>
        <w:lastRenderedPageBreak/>
        <w:t>签订和履行本协议的义务、条款和条件不会导致其他各方违反法律、法规、行政规章、行政决定、生效判决和仲裁裁决的强制性规定，违反其与第三方合同的条款、条件和承诺，也不会引致任何利益冲突；</w:t>
      </w:r>
    </w:p>
    <w:p w14:paraId="7B64A337" w14:textId="68FE5178" w:rsidR="00291892" w:rsidRPr="008F0E28" w:rsidRDefault="005238F0" w:rsidP="00894770">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在签署本协议时，不存在任何对其签署本协议和实施本项目产生重大不利影响的诉讼、仲裁或其它争议（包括将要发生或可能发生的诉讼、仲裁或其它争议）。</w:t>
      </w:r>
    </w:p>
    <w:p w14:paraId="5ED66B97" w14:textId="1A7F8C25" w:rsidR="00291892" w:rsidRPr="008F0E28" w:rsidRDefault="00E15D25" w:rsidP="005E71AC">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22" w:name="_Toc45879204"/>
      <w:r w:rsidR="005238F0" w:rsidRPr="008F0E28">
        <w:rPr>
          <w:rFonts w:ascii="华文仿宋" w:eastAsia="华文仿宋" w:hAnsi="华文仿宋" w:hint="eastAsia"/>
        </w:rPr>
        <w:t>承诺</w:t>
      </w:r>
      <w:r w:rsidR="005238F0" w:rsidRPr="008F0E28">
        <w:rPr>
          <w:rFonts w:ascii="华文仿宋" w:eastAsia="华文仿宋" w:hAnsi="华文仿宋"/>
        </w:rPr>
        <w:t>与保证不属实的后果</w:t>
      </w:r>
      <w:bookmarkEnd w:id="22"/>
    </w:p>
    <w:p w14:paraId="62EA6E5F" w14:textId="670F52F5" w:rsidR="004A0277" w:rsidRDefault="005238F0" w:rsidP="005E71AC">
      <w:pPr>
        <w:pStyle w:val="aff1"/>
        <w:snapToGrid w:val="0"/>
        <w:spacing w:afterLines="50" w:after="156"/>
        <w:rPr>
          <w:rFonts w:ascii="华文仿宋" w:eastAsia="华文仿宋" w:hAnsi="华文仿宋"/>
        </w:rPr>
      </w:pPr>
      <w:r w:rsidRPr="008F0E28">
        <w:rPr>
          <w:rFonts w:ascii="华文仿宋" w:eastAsia="华文仿宋" w:hAnsi="华文仿宋" w:hint="eastAsia"/>
        </w:rPr>
        <w:t>如果任何一方在此所作的承诺和保证被证实存在实质方面的不属实，并且该等不属实严重影响本协议项下权利和义务的履行，其他方有权要求其采</w:t>
      </w:r>
      <w:r w:rsidRPr="008F0E28">
        <w:rPr>
          <w:rFonts w:ascii="华文仿宋" w:eastAsia="华文仿宋" w:hAnsi="华文仿宋" w:hint="eastAsia"/>
          <w:sz w:val="22"/>
        </w:rPr>
        <w:t>取补</w:t>
      </w:r>
      <w:r w:rsidRPr="008F0E28">
        <w:rPr>
          <w:rFonts w:ascii="华文仿宋" w:eastAsia="华文仿宋" w:hAnsi="华文仿宋" w:hint="eastAsia"/>
        </w:rPr>
        <w:t>救措施，变更本协议相关条款的内容，追究违约责任直至终止本协议。</w:t>
      </w:r>
    </w:p>
    <w:p w14:paraId="51EE815B" w14:textId="77777777" w:rsidR="004A0277" w:rsidRDefault="004A0277">
      <w:pPr>
        <w:widowControl/>
        <w:spacing w:beforeLines="0" w:before="0" w:line="240" w:lineRule="auto"/>
        <w:jc w:val="left"/>
        <w:rPr>
          <w:rFonts w:ascii="华文仿宋" w:eastAsia="华文仿宋" w:hAnsi="华文仿宋"/>
        </w:rPr>
      </w:pPr>
      <w:r>
        <w:rPr>
          <w:rFonts w:ascii="华文仿宋" w:eastAsia="华文仿宋" w:hAnsi="华文仿宋"/>
        </w:rPr>
        <w:br w:type="page"/>
      </w:r>
    </w:p>
    <w:p w14:paraId="56992FA4" w14:textId="77777777" w:rsidR="00291892" w:rsidRPr="008F0E28" w:rsidRDefault="005238F0" w:rsidP="00AE48DA">
      <w:pPr>
        <w:pStyle w:val="1"/>
        <w:spacing w:beforeLines="100" w:before="312" w:afterLines="100" w:after="312"/>
        <w:ind w:left="0" w:firstLine="0"/>
        <w:rPr>
          <w:rFonts w:ascii="华文仿宋" w:eastAsia="华文仿宋" w:hAnsi="华文仿宋"/>
        </w:rPr>
      </w:pPr>
      <w:bookmarkStart w:id="23" w:name="_Toc45879205"/>
      <w:r w:rsidRPr="008F0E28">
        <w:rPr>
          <w:rFonts w:ascii="华文仿宋" w:eastAsia="华文仿宋" w:hAnsi="华文仿宋" w:hint="eastAsia"/>
        </w:rPr>
        <w:lastRenderedPageBreak/>
        <w:t>项目公司的设立</w:t>
      </w:r>
      <w:bookmarkEnd w:id="23"/>
    </w:p>
    <w:p w14:paraId="4DC58D74" w14:textId="2A30337F" w:rsidR="00291892" w:rsidRPr="008F0E28" w:rsidRDefault="00E15D25" w:rsidP="00AE48DA">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4" w:name="_Toc45879206"/>
      <w:r w:rsidR="005238F0" w:rsidRPr="008F0E28">
        <w:rPr>
          <w:rFonts w:ascii="华文仿宋" w:eastAsia="华文仿宋" w:hAnsi="华文仿宋" w:hint="eastAsia"/>
        </w:rPr>
        <w:t>项目公司的</w:t>
      </w:r>
      <w:r w:rsidR="005238F0" w:rsidRPr="008F0E28">
        <w:rPr>
          <w:rFonts w:ascii="华文仿宋" w:eastAsia="华文仿宋" w:hAnsi="华文仿宋"/>
        </w:rPr>
        <w:t>成立</w:t>
      </w:r>
      <w:bookmarkEnd w:id="24"/>
    </w:p>
    <w:p w14:paraId="638CC1CA" w14:textId="33987452" w:rsidR="00F1408D" w:rsidRPr="00665E57" w:rsidRDefault="005238F0" w:rsidP="00257A76">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甲方为实施本项目之目的已经在丰县注册成立丰县水源水务有限公司，该公司经股东各方增资后改组为本项目的项目公司。</w:t>
      </w:r>
      <w:r w:rsidR="00F1408D" w:rsidRPr="00AE48DA">
        <w:rPr>
          <w:rFonts w:ascii="华文仿宋" w:eastAsia="华文仿宋" w:hAnsi="华文仿宋" w:hint="eastAsia"/>
        </w:rPr>
        <w:t>甲方</w:t>
      </w:r>
      <w:r w:rsidR="001244B5" w:rsidRPr="00665E57">
        <w:rPr>
          <w:rFonts w:ascii="华文仿宋" w:eastAsia="华文仿宋" w:hAnsi="华文仿宋" w:hint="eastAsia"/>
        </w:rPr>
        <w:t>应</w:t>
      </w:r>
      <w:r w:rsidR="00F1408D" w:rsidRPr="00AE48DA">
        <w:rPr>
          <w:rFonts w:ascii="华文仿宋" w:eastAsia="华文仿宋" w:hAnsi="华文仿宋" w:hint="eastAsia"/>
        </w:rPr>
        <w:t>向县国资监管机构申请</w:t>
      </w:r>
      <w:r w:rsidR="001244B5" w:rsidRPr="00665E57">
        <w:rPr>
          <w:rFonts w:ascii="华文仿宋" w:eastAsia="华文仿宋" w:hAnsi="华文仿宋" w:hint="eastAsia"/>
        </w:rPr>
        <w:t>丰县水源水务有限公司</w:t>
      </w:r>
      <w:r w:rsidR="00F1408D" w:rsidRPr="00AE48DA">
        <w:rPr>
          <w:rFonts w:ascii="华文仿宋" w:eastAsia="华文仿宋" w:hAnsi="华文仿宋" w:hint="eastAsia"/>
        </w:rPr>
        <w:t>的增资事宜，</w:t>
      </w:r>
      <w:r w:rsidR="001244B5" w:rsidRPr="00665E57">
        <w:rPr>
          <w:rFonts w:ascii="华文仿宋" w:eastAsia="华文仿宋" w:hAnsi="华文仿宋" w:hint="eastAsia"/>
        </w:rPr>
        <w:t>实施机构</w:t>
      </w:r>
      <w:r w:rsidR="00F1408D" w:rsidRPr="00AE48DA">
        <w:rPr>
          <w:rFonts w:ascii="华文仿宋" w:eastAsia="华文仿宋" w:hAnsi="华文仿宋" w:hint="eastAsia"/>
        </w:rPr>
        <w:t>应予以协调。</w:t>
      </w:r>
    </w:p>
    <w:p w14:paraId="78D537B7" w14:textId="16FE805D" w:rsidR="001244B5" w:rsidRPr="006B022B" w:rsidRDefault="006B022B" w:rsidP="00257A76">
      <w:pPr>
        <w:pStyle w:val="3"/>
        <w:snapToGrid w:val="0"/>
        <w:ind w:left="0" w:firstLineChars="200" w:firstLine="480"/>
        <w:rPr>
          <w:rFonts w:ascii="华文仿宋" w:eastAsia="华文仿宋" w:hAnsi="华文仿宋"/>
        </w:rPr>
      </w:pPr>
      <w:r w:rsidRPr="00AE48DA">
        <w:rPr>
          <w:rFonts w:ascii="华文仿宋" w:eastAsia="华文仿宋" w:hAnsi="华文仿宋" w:hint="eastAsia"/>
        </w:rPr>
        <w:t>社会资本股东方</w:t>
      </w:r>
      <w:r w:rsidR="001244B5" w:rsidRPr="00AE48DA">
        <w:rPr>
          <w:rFonts w:ascii="华文仿宋" w:eastAsia="华文仿宋" w:hAnsi="华文仿宋" w:hint="eastAsia"/>
        </w:rPr>
        <w:t>应在中标后三十（</w:t>
      </w:r>
      <w:r w:rsidR="001244B5" w:rsidRPr="00AE48DA">
        <w:rPr>
          <w:rFonts w:ascii="华文仿宋" w:eastAsia="华文仿宋" w:hAnsi="华文仿宋"/>
        </w:rPr>
        <w:t>30</w:t>
      </w:r>
      <w:r w:rsidR="001244B5" w:rsidRPr="00AE48DA">
        <w:rPr>
          <w:rFonts w:ascii="华文仿宋" w:eastAsia="华文仿宋" w:hAnsi="华文仿宋" w:hint="eastAsia"/>
        </w:rPr>
        <w:t>）日内通过增资扩股将</w:t>
      </w:r>
      <w:r w:rsidR="005503B0" w:rsidRPr="005503B0">
        <w:rPr>
          <w:rFonts w:ascii="华文仿宋" w:eastAsia="华文仿宋" w:hAnsi="华文仿宋" w:hint="eastAsia"/>
        </w:rPr>
        <w:t>丰县水源水务有限公司</w:t>
      </w:r>
      <w:r w:rsidR="001244B5" w:rsidRPr="00AE48DA">
        <w:rPr>
          <w:rFonts w:ascii="华文仿宋" w:eastAsia="华文仿宋" w:hAnsi="华文仿宋" w:hint="eastAsia"/>
        </w:rPr>
        <w:t>改组为本项目的项目公司并完成股东变更手续</w:t>
      </w:r>
      <w:r>
        <w:rPr>
          <w:rFonts w:ascii="华文仿宋" w:eastAsia="华文仿宋" w:hAnsi="华文仿宋" w:hint="eastAsia"/>
        </w:rPr>
        <w:t>。</w:t>
      </w:r>
    </w:p>
    <w:p w14:paraId="106658DD" w14:textId="77777777" w:rsidR="00291892" w:rsidRPr="008F0E28" w:rsidRDefault="005238F0" w:rsidP="00257A76">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项目公司的法定地址为：丰县</w:t>
      </w:r>
      <w:r w:rsidRPr="008F0E28">
        <w:rPr>
          <w:rFonts w:ascii="华文仿宋" w:eastAsia="华文仿宋" w:hAnsi="华文仿宋"/>
        </w:rPr>
        <w:t>___________________</w:t>
      </w:r>
      <w:r w:rsidRPr="008F0E28">
        <w:rPr>
          <w:rFonts w:ascii="华文仿宋" w:eastAsia="华文仿宋" w:hAnsi="华文仿宋" w:hint="eastAsia"/>
        </w:rPr>
        <w:t>。</w:t>
      </w:r>
    </w:p>
    <w:p w14:paraId="416BD8F9" w14:textId="163450A0" w:rsidR="00291892" w:rsidRPr="008F0E28" w:rsidRDefault="00E15D25" w:rsidP="00AE48DA">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5" w:name="_Toc45879207"/>
      <w:r w:rsidR="005238F0" w:rsidRPr="008F0E28">
        <w:rPr>
          <w:rFonts w:ascii="华文仿宋" w:eastAsia="华文仿宋" w:hAnsi="华文仿宋" w:hint="eastAsia"/>
        </w:rPr>
        <w:t>项目公司的组织</w:t>
      </w:r>
      <w:r w:rsidR="005238F0" w:rsidRPr="008F0E28">
        <w:rPr>
          <w:rFonts w:ascii="华文仿宋" w:eastAsia="华文仿宋" w:hAnsi="华文仿宋"/>
        </w:rPr>
        <w:t>形式</w:t>
      </w:r>
      <w:bookmarkEnd w:id="25"/>
    </w:p>
    <w:p w14:paraId="616F9542" w14:textId="77777777" w:rsidR="00291892" w:rsidRPr="008F0E28" w:rsidRDefault="005238F0" w:rsidP="00AE48DA">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项目公司的组织形式为有限责任公司。</w:t>
      </w:r>
    </w:p>
    <w:p w14:paraId="1CE09D88" w14:textId="3811D00F" w:rsidR="00665E57" w:rsidRDefault="005238F0" w:rsidP="00257A76">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项目公司以其全部资产为限承担项目公司的债务及责任。自本协议生效之日起各股东根据</w:t>
      </w:r>
      <w:r w:rsidRPr="008F0E28">
        <w:rPr>
          <w:rFonts w:ascii="华文仿宋" w:eastAsia="华文仿宋" w:hAnsi="华文仿宋"/>
        </w:rPr>
        <w:t>本协议</w:t>
      </w:r>
      <w:r w:rsidRPr="008F0E28">
        <w:rPr>
          <w:rFonts w:ascii="华文仿宋" w:eastAsia="华文仿宋" w:hAnsi="华文仿宋" w:hint="eastAsia"/>
        </w:rPr>
        <w:t>以及</w:t>
      </w:r>
      <w:r w:rsidRPr="008F0E28">
        <w:rPr>
          <w:rFonts w:ascii="华文仿宋" w:eastAsia="华文仿宋" w:hAnsi="华文仿宋"/>
        </w:rPr>
        <w:t>公司</w:t>
      </w:r>
      <w:r w:rsidRPr="008F0E28">
        <w:rPr>
          <w:rFonts w:ascii="华文仿宋" w:eastAsia="华文仿宋" w:hAnsi="华文仿宋" w:hint="eastAsia"/>
        </w:rPr>
        <w:t>章程</w:t>
      </w:r>
      <w:r w:rsidRPr="008F0E28">
        <w:rPr>
          <w:rFonts w:ascii="华文仿宋" w:eastAsia="华文仿宋" w:hAnsi="华文仿宋"/>
        </w:rPr>
        <w:t>的</w:t>
      </w:r>
      <w:r w:rsidRPr="008F0E28">
        <w:rPr>
          <w:rFonts w:ascii="华文仿宋" w:eastAsia="华文仿宋" w:hAnsi="华文仿宋" w:hint="eastAsia"/>
        </w:rPr>
        <w:t>约定</w:t>
      </w:r>
      <w:r w:rsidR="00665E57">
        <w:rPr>
          <w:rFonts w:ascii="华文仿宋" w:eastAsia="华文仿宋" w:hAnsi="华文仿宋" w:hint="eastAsia"/>
        </w:rPr>
        <w:t>享有股东权利，承担股东义务及责任。</w:t>
      </w:r>
    </w:p>
    <w:p w14:paraId="60251D92" w14:textId="2E1B5971" w:rsidR="00291892" w:rsidRPr="008F0E28" w:rsidRDefault="00E15D25" w:rsidP="00AE48DA">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6" w:name="_Toc45879067"/>
      <w:bookmarkStart w:id="27" w:name="_Toc45879208"/>
      <w:bookmarkStart w:id="28" w:name="_Toc45879209"/>
      <w:bookmarkEnd w:id="26"/>
      <w:bookmarkEnd w:id="27"/>
      <w:r w:rsidR="005238F0" w:rsidRPr="008F0E28">
        <w:rPr>
          <w:rFonts w:ascii="华文仿宋" w:eastAsia="华文仿宋" w:hAnsi="华文仿宋" w:hint="eastAsia"/>
        </w:rPr>
        <w:t>经营范围</w:t>
      </w:r>
      <w:bookmarkEnd w:id="28"/>
    </w:p>
    <w:p w14:paraId="4762563E" w14:textId="229194E6" w:rsidR="006C4922" w:rsidRPr="00AE48DA" w:rsidRDefault="005238F0" w:rsidP="00AE48DA">
      <w:pPr>
        <w:pStyle w:val="aff1"/>
        <w:adjustRightInd w:val="0"/>
        <w:snapToGrid w:val="0"/>
        <w:spacing w:afterLines="50" w:after="156"/>
        <w:rPr>
          <w:rFonts w:ascii="华文仿宋" w:eastAsia="华文仿宋" w:hAnsi="华文仿宋"/>
          <w:color w:val="000000"/>
        </w:rPr>
      </w:pPr>
      <w:bookmarkStart w:id="29" w:name="_Toc107114773"/>
      <w:bookmarkStart w:id="30" w:name="_Toc107159085"/>
      <w:bookmarkStart w:id="31" w:name="_Toc107159084"/>
      <w:bookmarkStart w:id="32" w:name="_Toc107114772"/>
      <w:bookmarkStart w:id="33" w:name="_Toc106760821"/>
      <w:bookmarkStart w:id="34" w:name="_Toc106760822"/>
      <w:bookmarkEnd w:id="29"/>
      <w:bookmarkEnd w:id="30"/>
      <w:bookmarkEnd w:id="31"/>
      <w:bookmarkEnd w:id="32"/>
      <w:bookmarkEnd w:id="33"/>
      <w:bookmarkEnd w:id="34"/>
      <w:r w:rsidRPr="008F0E28">
        <w:rPr>
          <w:rFonts w:ascii="华文仿宋" w:eastAsia="华文仿宋" w:hAnsi="华文仿宋" w:hint="eastAsia"/>
        </w:rPr>
        <w:t>项目公司</w:t>
      </w:r>
      <w:r w:rsidRPr="008F0E28">
        <w:rPr>
          <w:rFonts w:ascii="华文仿宋" w:eastAsia="华文仿宋" w:hAnsi="华文仿宋"/>
        </w:rPr>
        <w:t>的经营范围为</w:t>
      </w:r>
      <w:r w:rsidRPr="00AE48DA">
        <w:rPr>
          <w:rFonts w:ascii="华文仿宋" w:eastAsia="华文仿宋" w:hAnsi="华文仿宋" w:hint="eastAsia"/>
        </w:rPr>
        <w:t>丰县城区污水处理设施、镇区污水处理设施、农村生活污水治理设施的投资和建设，以及全部项目设施的运营和维护</w:t>
      </w:r>
      <w:r w:rsidR="006C4922">
        <w:rPr>
          <w:rFonts w:ascii="华文仿宋" w:eastAsia="华文仿宋" w:hAnsi="华文仿宋" w:hint="eastAsia"/>
        </w:rPr>
        <w:t>（</w:t>
      </w:r>
      <w:r w:rsidR="006C4922">
        <w:rPr>
          <w:rFonts w:ascii="华文仿宋" w:eastAsia="华文仿宋" w:hAnsi="华文仿宋" w:hint="eastAsia"/>
          <w:color w:val="000000"/>
        </w:rPr>
        <w:t>具体</w:t>
      </w:r>
      <w:r w:rsidR="00764F05">
        <w:rPr>
          <w:rFonts w:ascii="华文仿宋" w:eastAsia="华文仿宋" w:hAnsi="华文仿宋" w:hint="eastAsia"/>
          <w:color w:val="000000"/>
        </w:rPr>
        <w:t>经营范围以登记机关核发的营业执照记载</w:t>
      </w:r>
      <w:r w:rsidR="00627983">
        <w:rPr>
          <w:rFonts w:ascii="华文仿宋" w:eastAsia="华文仿宋" w:hAnsi="华文仿宋" w:hint="eastAsia"/>
          <w:color w:val="000000"/>
        </w:rPr>
        <w:t>内容</w:t>
      </w:r>
      <w:r w:rsidR="00764F05">
        <w:rPr>
          <w:rFonts w:ascii="华文仿宋" w:eastAsia="华文仿宋" w:hAnsi="华文仿宋" w:hint="eastAsia"/>
          <w:color w:val="000000"/>
        </w:rPr>
        <w:t>为准</w:t>
      </w:r>
      <w:r w:rsidR="006C4922">
        <w:rPr>
          <w:rFonts w:ascii="华文仿宋" w:eastAsia="华文仿宋" w:hAnsi="华文仿宋" w:hint="eastAsia"/>
          <w:color w:val="000000"/>
        </w:rPr>
        <w:t>）。</w:t>
      </w:r>
    </w:p>
    <w:p w14:paraId="730B8BA4" w14:textId="2B9D1CB3" w:rsidR="00291892" w:rsidRPr="008F0E28" w:rsidRDefault="00E15D25" w:rsidP="00AE48DA">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35" w:name="_Hlt447841790"/>
      <w:bookmarkStart w:id="36" w:name="_Hlt447841750"/>
      <w:bookmarkStart w:id="37" w:name="_Hlt447842040"/>
      <w:bookmarkStart w:id="38" w:name="_Ref447643169"/>
      <w:bookmarkEnd w:id="35"/>
      <w:bookmarkEnd w:id="36"/>
      <w:bookmarkEnd w:id="37"/>
      <w:r>
        <w:rPr>
          <w:rFonts w:ascii="华文仿宋" w:eastAsia="华文仿宋" w:hAnsi="华文仿宋" w:hint="eastAsia"/>
        </w:rPr>
        <w:t xml:space="preserve"> </w:t>
      </w:r>
      <w:bookmarkStart w:id="39" w:name="_Toc45879210"/>
      <w:r w:rsidR="005238F0" w:rsidRPr="008F0E28">
        <w:rPr>
          <w:rFonts w:ascii="华文仿宋" w:eastAsia="华文仿宋" w:hAnsi="华文仿宋"/>
        </w:rPr>
        <w:t>经营期限</w:t>
      </w:r>
      <w:bookmarkEnd w:id="38"/>
      <w:bookmarkEnd w:id="39"/>
    </w:p>
    <w:p w14:paraId="18866919" w14:textId="3611CBB8" w:rsidR="004A0277" w:rsidRDefault="00365B78" w:rsidP="00257A76">
      <w:pPr>
        <w:pStyle w:val="3"/>
        <w:snapToGrid w:val="0"/>
        <w:ind w:left="0" w:firstLineChars="200" w:firstLine="480"/>
        <w:rPr>
          <w:rFonts w:ascii="华文仿宋" w:eastAsia="华文仿宋" w:hAnsi="华文仿宋"/>
        </w:rPr>
      </w:pPr>
      <w:r w:rsidRPr="00365B78">
        <w:rPr>
          <w:rFonts w:ascii="华文仿宋" w:eastAsia="华文仿宋" w:hAnsi="华文仿宋" w:hint="eastAsia"/>
        </w:rPr>
        <w:t>除PPP项目合同和股东协议约定的提前终止或延期外，</w:t>
      </w:r>
      <w:r w:rsidR="005238F0" w:rsidRPr="00365B78">
        <w:rPr>
          <w:rFonts w:ascii="华文仿宋" w:eastAsia="华文仿宋" w:hAnsi="华文仿宋" w:hint="eastAsia"/>
        </w:rPr>
        <w:t>项目公司经营期限为自领取营业执照之日起至PPP项目合同</w:t>
      </w:r>
      <w:r w:rsidR="005238F0" w:rsidRPr="00365B78">
        <w:rPr>
          <w:rFonts w:ascii="华文仿宋" w:eastAsia="华文仿宋" w:hAnsi="华文仿宋"/>
        </w:rPr>
        <w:t>合作期</w:t>
      </w:r>
      <w:r w:rsidR="005238F0" w:rsidRPr="00365B78">
        <w:rPr>
          <w:rFonts w:ascii="华文仿宋" w:eastAsia="华文仿宋" w:hAnsi="华文仿宋" w:hint="eastAsia"/>
        </w:rPr>
        <w:t>届满为止。</w:t>
      </w:r>
    </w:p>
    <w:p w14:paraId="63C11BDF" w14:textId="0257258A" w:rsidR="004071AA" w:rsidRPr="00401661" w:rsidRDefault="004071AA" w:rsidP="00257A76">
      <w:pPr>
        <w:pStyle w:val="3"/>
        <w:snapToGrid w:val="0"/>
        <w:ind w:left="0" w:firstLineChars="200" w:firstLine="480"/>
        <w:rPr>
          <w:rFonts w:ascii="华文仿宋" w:eastAsia="华文仿宋" w:hAnsi="华文仿宋"/>
        </w:rPr>
      </w:pPr>
      <w:r w:rsidRPr="00AE48DA">
        <w:rPr>
          <w:rFonts w:ascii="华文仿宋" w:eastAsia="华文仿宋" w:hAnsi="华文仿宋" w:hint="eastAsia"/>
        </w:rPr>
        <w:t>在不违反届时适用法律规定、本协议约定的前提下，经一方提议，并经股东会全体一致表决通过的，可以适当延长项目公司的存续期限。</w:t>
      </w:r>
    </w:p>
    <w:p w14:paraId="670AE23A" w14:textId="77777777" w:rsidR="004071AA" w:rsidRPr="00AE48DA" w:rsidRDefault="004071AA" w:rsidP="00AE48DA">
      <w:pPr>
        <w:adjustRightInd w:val="0"/>
        <w:snapToGrid w:val="0"/>
        <w:spacing w:before="156" w:afterLines="50" w:after="156"/>
      </w:pPr>
    </w:p>
    <w:p w14:paraId="777AA544" w14:textId="4606EAB2" w:rsidR="00291892" w:rsidRPr="008F0E28" w:rsidRDefault="005238F0" w:rsidP="00AE48DA">
      <w:pPr>
        <w:pStyle w:val="1"/>
        <w:spacing w:beforeLines="100" w:before="312" w:afterLines="100" w:after="312"/>
        <w:ind w:left="0" w:firstLine="0"/>
        <w:rPr>
          <w:rFonts w:ascii="华文仿宋" w:eastAsia="华文仿宋" w:hAnsi="华文仿宋"/>
        </w:rPr>
      </w:pPr>
      <w:bookmarkStart w:id="40" w:name="_Toc45879070"/>
      <w:bookmarkStart w:id="41" w:name="_Toc45879211"/>
      <w:bookmarkStart w:id="42" w:name="_Toc107159087"/>
      <w:bookmarkStart w:id="43" w:name="_Toc107114775"/>
      <w:bookmarkStart w:id="44" w:name="_Toc106760824"/>
      <w:bookmarkStart w:id="45" w:name="_Toc473986500"/>
      <w:bookmarkStart w:id="46" w:name="_Toc473984822"/>
      <w:bookmarkStart w:id="47" w:name="_Toc473984823"/>
      <w:bookmarkStart w:id="48" w:name="_Toc473986499"/>
      <w:bookmarkStart w:id="49" w:name="_Toc473986498"/>
      <w:bookmarkStart w:id="50" w:name="_Toc473984821"/>
      <w:bookmarkStart w:id="51" w:name="_Toc473986497"/>
      <w:bookmarkStart w:id="52" w:name="_Toc473984820"/>
      <w:bookmarkStart w:id="53" w:name="_Toc473986496"/>
      <w:bookmarkStart w:id="54" w:name="_Toc473984819"/>
      <w:bookmarkStart w:id="55" w:name="_Toc473986495"/>
      <w:bookmarkStart w:id="56" w:name="_Toc473984818"/>
      <w:bookmarkStart w:id="57" w:name="_Toc473986494"/>
      <w:bookmarkStart w:id="58" w:name="_Toc473984817"/>
      <w:bookmarkStart w:id="59" w:name="_Toc473986493"/>
      <w:bookmarkStart w:id="60" w:name="_Toc473984816"/>
      <w:bookmarkStart w:id="61" w:name="_Toc473986492"/>
      <w:bookmarkStart w:id="62" w:name="_Toc473984815"/>
      <w:bookmarkStart w:id="63" w:name="_Toc473986491"/>
      <w:bookmarkStart w:id="64" w:name="_Toc473984814"/>
      <w:bookmarkStart w:id="65" w:name="_Toc473986490"/>
      <w:bookmarkStart w:id="66" w:name="_Toc473984813"/>
      <w:bookmarkStart w:id="67" w:name="_Toc473986489"/>
      <w:bookmarkStart w:id="68" w:name="_Toc473984812"/>
      <w:bookmarkStart w:id="69" w:name="_Toc473986488"/>
      <w:bookmarkStart w:id="70" w:name="_Toc473984811"/>
      <w:bookmarkStart w:id="71" w:name="_Toc473986487"/>
      <w:bookmarkStart w:id="72" w:name="_Toc473984810"/>
      <w:bookmarkStart w:id="73" w:name="_Toc473986486"/>
      <w:bookmarkStart w:id="74" w:name="_Toc473984809"/>
      <w:bookmarkStart w:id="75" w:name="_Toc473986485"/>
      <w:bookmarkStart w:id="76" w:name="_Toc473984808"/>
      <w:bookmarkStart w:id="77" w:name="_Toc473986484"/>
      <w:bookmarkStart w:id="78" w:name="_Toc473984807"/>
      <w:bookmarkStart w:id="79" w:name="_Toc473986483"/>
      <w:bookmarkStart w:id="80" w:name="_Toc473984806"/>
      <w:bookmarkStart w:id="81" w:name="_Toc24311824"/>
      <w:bookmarkStart w:id="82" w:name="_Toc68935385"/>
      <w:bookmarkStart w:id="83" w:name="_Toc64113743"/>
      <w:bookmarkStart w:id="84" w:name="_Toc45879212"/>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r w:rsidRPr="008F0E28">
        <w:rPr>
          <w:rFonts w:ascii="华文仿宋" w:eastAsia="华文仿宋" w:hAnsi="华文仿宋"/>
        </w:rPr>
        <w:lastRenderedPageBreak/>
        <w:t>注册资本</w:t>
      </w:r>
      <w:bookmarkEnd w:id="81"/>
      <w:bookmarkEnd w:id="82"/>
      <w:bookmarkEnd w:id="83"/>
      <w:r w:rsidRPr="008F0E28">
        <w:rPr>
          <w:rFonts w:ascii="华文仿宋" w:eastAsia="华文仿宋" w:hAnsi="华文仿宋" w:hint="eastAsia"/>
        </w:rPr>
        <w:t>与投资总额</w:t>
      </w:r>
      <w:bookmarkEnd w:id="84"/>
    </w:p>
    <w:p w14:paraId="372322F5" w14:textId="4562C695" w:rsidR="00291892" w:rsidRPr="008F0E28" w:rsidRDefault="00E15D25" w:rsidP="00AE48DA">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85" w:name="_投资总额"/>
      <w:bookmarkStart w:id="86" w:name="_注册资本"/>
      <w:bookmarkEnd w:id="85"/>
      <w:bookmarkEnd w:id="86"/>
      <w:r>
        <w:rPr>
          <w:rFonts w:ascii="华文仿宋" w:eastAsia="华文仿宋" w:hAnsi="华文仿宋" w:hint="eastAsia"/>
        </w:rPr>
        <w:t xml:space="preserve"> </w:t>
      </w:r>
      <w:bookmarkStart w:id="87" w:name="_Toc45879213"/>
      <w:r w:rsidR="005238F0" w:rsidRPr="008F0E28">
        <w:rPr>
          <w:rFonts w:ascii="华文仿宋" w:eastAsia="华文仿宋" w:hAnsi="华文仿宋"/>
        </w:rPr>
        <w:t>注册资本</w:t>
      </w:r>
      <w:bookmarkEnd w:id="87"/>
    </w:p>
    <w:p w14:paraId="5A00D137" w14:textId="72CE34A3" w:rsidR="00291892" w:rsidRPr="008F0E28" w:rsidRDefault="001F7F9F" w:rsidP="00AE48DA">
      <w:pPr>
        <w:pStyle w:val="3"/>
        <w:snapToGrid w:val="0"/>
        <w:ind w:left="0" w:firstLineChars="200" w:firstLine="480"/>
        <w:rPr>
          <w:rFonts w:ascii="华文仿宋" w:eastAsia="华文仿宋" w:hAnsi="华文仿宋"/>
        </w:rPr>
      </w:pPr>
      <w:r>
        <w:rPr>
          <w:rFonts w:ascii="华文仿宋" w:eastAsia="华文仿宋" w:hAnsi="华文仿宋" w:hint="eastAsia"/>
        </w:rPr>
        <w:t>本</w:t>
      </w:r>
      <w:r w:rsidRPr="008F0E28">
        <w:rPr>
          <w:rFonts w:ascii="华文仿宋" w:eastAsia="华文仿宋" w:hAnsi="华文仿宋" w:hint="eastAsia"/>
        </w:rPr>
        <w:t>项目资本</w:t>
      </w:r>
      <w:r>
        <w:rPr>
          <w:rFonts w:ascii="华文仿宋" w:eastAsia="华文仿宋" w:hAnsi="华文仿宋" w:hint="eastAsia"/>
        </w:rPr>
        <w:t>金</w:t>
      </w:r>
      <w:r w:rsidRPr="008F0E28">
        <w:rPr>
          <w:rFonts w:ascii="华文仿宋" w:eastAsia="华文仿宋" w:hAnsi="华文仿宋" w:hint="eastAsia"/>
        </w:rPr>
        <w:t>占项目总投资的比例为35%</w:t>
      </w:r>
      <w:r>
        <w:rPr>
          <w:rFonts w:ascii="华文仿宋" w:eastAsia="华文仿宋" w:hAnsi="华文仿宋" w:hint="eastAsia"/>
        </w:rPr>
        <w:t>，</w:t>
      </w:r>
      <w:r w:rsidR="005238F0" w:rsidRPr="008F0E28">
        <w:rPr>
          <w:rFonts w:ascii="华文仿宋" w:eastAsia="华文仿宋" w:hAnsi="华文仿宋" w:hint="eastAsia"/>
        </w:rPr>
        <w:t>项目公司</w:t>
      </w:r>
      <w:r w:rsidR="005238F0" w:rsidRPr="008F0E28">
        <w:rPr>
          <w:rFonts w:ascii="华文仿宋" w:eastAsia="华文仿宋" w:hAnsi="华文仿宋"/>
        </w:rPr>
        <w:t>的注册资本</w:t>
      </w:r>
      <w:r w:rsidR="005238F0" w:rsidRPr="008F0E28">
        <w:rPr>
          <w:rFonts w:ascii="华文仿宋" w:eastAsia="华文仿宋" w:hAnsi="华文仿宋" w:hint="eastAsia"/>
        </w:rPr>
        <w:t>等于</w:t>
      </w:r>
      <w:r w:rsidR="005238F0" w:rsidRPr="008F0E28">
        <w:rPr>
          <w:rFonts w:ascii="华文仿宋" w:eastAsia="华文仿宋" w:hAnsi="华文仿宋"/>
        </w:rPr>
        <w:t>项目资本金金额，</w:t>
      </w:r>
      <w:r w:rsidR="005238F0" w:rsidRPr="008F0E28">
        <w:rPr>
          <w:rFonts w:ascii="华文仿宋" w:eastAsia="华文仿宋" w:hAnsi="华文仿宋" w:hint="eastAsia"/>
        </w:rPr>
        <w:t>即人民币</w:t>
      </w:r>
      <w:bookmarkStart w:id="88" w:name="OLE_LINK10"/>
      <w:bookmarkStart w:id="89" w:name="OLE_LINK9"/>
      <w:r w:rsidR="005238F0" w:rsidRPr="00AE48DA">
        <w:rPr>
          <w:rFonts w:ascii="华文仿宋" w:eastAsia="华文仿宋" w:hAnsi="华文仿宋"/>
        </w:rPr>
        <w:t xml:space="preserve"> </w:t>
      </w:r>
      <w:bookmarkEnd w:id="88"/>
      <w:bookmarkEnd w:id="89"/>
      <w:r w:rsidR="005238F0" w:rsidRPr="00AE48DA">
        <w:rPr>
          <w:rFonts w:ascii="华文仿宋" w:eastAsia="华文仿宋" w:hAnsi="华文仿宋"/>
        </w:rPr>
        <w:t xml:space="preserve">29027.14 </w:t>
      </w:r>
      <w:r w:rsidR="005238F0" w:rsidRPr="008F0E28">
        <w:rPr>
          <w:rFonts w:ascii="华文仿宋" w:eastAsia="华文仿宋" w:hAnsi="华文仿宋" w:hint="eastAsia"/>
        </w:rPr>
        <w:t>万</w:t>
      </w:r>
      <w:r w:rsidR="005238F0" w:rsidRPr="008F0E28">
        <w:rPr>
          <w:rFonts w:ascii="华文仿宋" w:eastAsia="华文仿宋" w:hAnsi="华文仿宋"/>
        </w:rPr>
        <w:t>元</w:t>
      </w:r>
      <w:r w:rsidR="005238F0" w:rsidRPr="008F0E28">
        <w:rPr>
          <w:rFonts w:ascii="华文仿宋" w:eastAsia="华文仿宋" w:hAnsi="华文仿宋" w:hint="eastAsia"/>
        </w:rPr>
        <w:t>。如本项目项目资本金实际金额有所调整，项目公司的注册资本金额相应进行调整。</w:t>
      </w:r>
    </w:p>
    <w:p w14:paraId="6C671E5E" w14:textId="2DB07B5A" w:rsidR="00291892" w:rsidRPr="008F0E28" w:rsidRDefault="001F7F9F" w:rsidP="00AE48DA">
      <w:pPr>
        <w:pStyle w:val="3"/>
        <w:snapToGrid w:val="0"/>
        <w:ind w:left="0" w:firstLineChars="200" w:firstLine="480"/>
        <w:rPr>
          <w:rFonts w:ascii="华文仿宋" w:eastAsia="华文仿宋" w:hAnsi="华文仿宋"/>
        </w:rPr>
      </w:pPr>
      <w:r>
        <w:rPr>
          <w:rFonts w:ascii="华文仿宋" w:eastAsia="华文仿宋" w:hAnsi="华文仿宋" w:hint="eastAsia"/>
        </w:rPr>
        <w:t>项目公司股东各方均</w:t>
      </w:r>
      <w:r w:rsidR="005238F0" w:rsidRPr="008F0E28">
        <w:rPr>
          <w:rFonts w:ascii="华文仿宋" w:eastAsia="华文仿宋" w:hAnsi="华文仿宋"/>
        </w:rPr>
        <w:t>以</w:t>
      </w:r>
      <w:r w:rsidR="005238F0" w:rsidRPr="008F0E28">
        <w:rPr>
          <w:rFonts w:ascii="华文仿宋" w:eastAsia="华文仿宋" w:hAnsi="华文仿宋" w:hint="eastAsia"/>
        </w:rPr>
        <w:t>货币</w:t>
      </w:r>
      <w:r>
        <w:rPr>
          <w:rFonts w:ascii="华文仿宋" w:eastAsia="华文仿宋" w:hAnsi="华文仿宋" w:hint="eastAsia"/>
        </w:rPr>
        <w:t>形式</w:t>
      </w:r>
      <w:r w:rsidR="005238F0" w:rsidRPr="008F0E28">
        <w:rPr>
          <w:rFonts w:ascii="华文仿宋" w:eastAsia="华文仿宋" w:hAnsi="华文仿宋" w:hint="eastAsia"/>
        </w:rPr>
        <w:t>进行</w:t>
      </w:r>
      <w:r w:rsidR="005238F0" w:rsidRPr="008F0E28">
        <w:rPr>
          <w:rFonts w:ascii="华文仿宋" w:eastAsia="华文仿宋" w:hAnsi="华文仿宋"/>
        </w:rPr>
        <w:t>出资。</w:t>
      </w:r>
      <w:r w:rsidR="005238F0" w:rsidRPr="008F0E28">
        <w:rPr>
          <w:rFonts w:ascii="华文仿宋" w:eastAsia="华文仿宋" w:hAnsi="华文仿宋" w:hint="eastAsia"/>
        </w:rPr>
        <w:t>其中</w:t>
      </w:r>
      <w:r w:rsidR="005238F0" w:rsidRPr="008F0E28">
        <w:rPr>
          <w:rFonts w:ascii="华文仿宋" w:eastAsia="华文仿宋" w:hAnsi="华文仿宋"/>
        </w:rPr>
        <w:t>，甲方</w:t>
      </w:r>
      <w:r w:rsidR="005238F0" w:rsidRPr="008F0E28">
        <w:rPr>
          <w:rFonts w:ascii="华文仿宋" w:eastAsia="华文仿宋" w:hAnsi="华文仿宋" w:hint="eastAsia"/>
        </w:rPr>
        <w:t>出资人民币</w:t>
      </w:r>
      <w:r w:rsidR="005238F0" w:rsidRPr="00AE48DA">
        <w:rPr>
          <w:rFonts w:ascii="华文仿宋" w:eastAsia="华文仿宋" w:hAnsi="华文仿宋"/>
        </w:rPr>
        <w:t xml:space="preserve"> 5805.43 </w:t>
      </w:r>
      <w:r w:rsidR="005238F0" w:rsidRPr="008F0E28">
        <w:rPr>
          <w:rFonts w:ascii="华文仿宋" w:eastAsia="华文仿宋" w:hAnsi="华文仿宋" w:hint="eastAsia"/>
        </w:rPr>
        <w:t>万元，持股</w:t>
      </w:r>
      <w:r w:rsidR="005238F0" w:rsidRPr="008F0E28">
        <w:rPr>
          <w:rFonts w:ascii="华文仿宋" w:eastAsia="华文仿宋" w:hAnsi="华文仿宋"/>
        </w:rPr>
        <w:t>比例为</w:t>
      </w:r>
      <w:r w:rsidR="005238F0" w:rsidRPr="00AE48DA">
        <w:rPr>
          <w:rFonts w:ascii="华文仿宋" w:eastAsia="华文仿宋" w:hAnsi="华文仿宋"/>
        </w:rPr>
        <w:t xml:space="preserve"> 20% </w:t>
      </w:r>
      <w:r w:rsidR="005238F0" w:rsidRPr="008F0E28">
        <w:rPr>
          <w:rFonts w:ascii="华文仿宋" w:eastAsia="华文仿宋" w:hAnsi="华文仿宋" w:hint="eastAsia"/>
        </w:rPr>
        <w:t>；</w:t>
      </w:r>
      <w:r w:rsidR="005238F0" w:rsidRPr="008F0E28">
        <w:rPr>
          <w:rFonts w:ascii="华文仿宋" w:eastAsia="华文仿宋" w:hAnsi="华文仿宋"/>
        </w:rPr>
        <w:t>乙方出资人民币_______</w:t>
      </w:r>
      <w:r w:rsidR="005238F0" w:rsidRPr="008F0E28">
        <w:rPr>
          <w:rFonts w:ascii="华文仿宋" w:eastAsia="华文仿宋" w:hAnsi="华文仿宋" w:hint="eastAsia"/>
        </w:rPr>
        <w:t>万元，持股比例为</w:t>
      </w:r>
      <w:r w:rsidR="005238F0" w:rsidRPr="008F0E28">
        <w:rPr>
          <w:rFonts w:ascii="华文仿宋" w:eastAsia="华文仿宋" w:hAnsi="华文仿宋"/>
        </w:rPr>
        <w:t>_____</w:t>
      </w:r>
      <w:r w:rsidR="005238F0" w:rsidRPr="008F0E28">
        <w:rPr>
          <w:rFonts w:ascii="华文仿宋" w:eastAsia="华文仿宋" w:hAnsi="华文仿宋" w:hint="eastAsia"/>
        </w:rPr>
        <w:t>；丙</w:t>
      </w:r>
      <w:r w:rsidR="005238F0" w:rsidRPr="008F0E28">
        <w:rPr>
          <w:rFonts w:ascii="华文仿宋" w:eastAsia="华文仿宋" w:hAnsi="华文仿宋"/>
        </w:rPr>
        <w:t>方出资人民币_______</w:t>
      </w:r>
      <w:r w:rsidR="005238F0" w:rsidRPr="008F0E28">
        <w:rPr>
          <w:rFonts w:ascii="华文仿宋" w:eastAsia="华文仿宋" w:hAnsi="华文仿宋" w:hint="eastAsia"/>
        </w:rPr>
        <w:t>万元，持股比例为</w:t>
      </w:r>
      <w:r w:rsidR="005238F0" w:rsidRPr="008F0E28">
        <w:rPr>
          <w:rFonts w:ascii="华文仿宋" w:eastAsia="华文仿宋" w:hAnsi="华文仿宋"/>
        </w:rPr>
        <w:t>_____</w:t>
      </w:r>
      <w:r w:rsidR="005238F0" w:rsidRPr="008F0E28">
        <w:rPr>
          <w:rFonts w:ascii="华文仿宋" w:eastAsia="华文仿宋" w:hAnsi="华文仿宋" w:hint="eastAsia"/>
        </w:rPr>
        <w:t>；丁</w:t>
      </w:r>
      <w:r w:rsidR="005238F0" w:rsidRPr="008F0E28">
        <w:rPr>
          <w:rFonts w:ascii="华文仿宋" w:eastAsia="华文仿宋" w:hAnsi="华文仿宋"/>
        </w:rPr>
        <w:t>方出资人民币_______</w:t>
      </w:r>
      <w:r w:rsidR="005238F0" w:rsidRPr="008F0E28">
        <w:rPr>
          <w:rFonts w:ascii="华文仿宋" w:eastAsia="华文仿宋" w:hAnsi="华文仿宋" w:hint="eastAsia"/>
        </w:rPr>
        <w:t>万元，持股比例为</w:t>
      </w:r>
      <w:r w:rsidR="005238F0" w:rsidRPr="008F0E28">
        <w:rPr>
          <w:rFonts w:ascii="华文仿宋" w:eastAsia="华文仿宋" w:hAnsi="华文仿宋"/>
        </w:rPr>
        <w:t>_____</w:t>
      </w:r>
      <w:r w:rsidR="005238F0" w:rsidRPr="008F0E28">
        <w:rPr>
          <w:rFonts w:ascii="华文仿宋" w:eastAsia="华文仿宋" w:hAnsi="华文仿宋" w:hint="eastAsia"/>
        </w:rPr>
        <w:t>。</w:t>
      </w:r>
    </w:p>
    <w:p w14:paraId="4B04F1DC" w14:textId="339E860F" w:rsidR="00291892" w:rsidRPr="008F0E28" w:rsidRDefault="005238F0" w:rsidP="00AE48DA">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对于第一期出资资金（1000万元），</w:t>
      </w:r>
      <w:r w:rsidRPr="00071E8D">
        <w:rPr>
          <w:rFonts w:ascii="华文仿宋" w:eastAsia="华文仿宋" w:hAnsi="华文仿宋" w:hint="eastAsia"/>
        </w:rPr>
        <w:t>甲、</w:t>
      </w:r>
      <w:r w:rsidRPr="00071E8D">
        <w:rPr>
          <w:rFonts w:ascii="华文仿宋" w:eastAsia="华文仿宋" w:hAnsi="华文仿宋"/>
        </w:rPr>
        <w:t>乙、丙</w:t>
      </w:r>
      <w:r w:rsidRPr="00071E8D">
        <w:rPr>
          <w:rFonts w:ascii="华文仿宋" w:eastAsia="华文仿宋" w:hAnsi="华文仿宋" w:hint="eastAsia"/>
        </w:rPr>
        <w:t>、</w:t>
      </w:r>
      <w:r w:rsidRPr="00071E8D">
        <w:rPr>
          <w:rFonts w:ascii="华文仿宋" w:eastAsia="华文仿宋" w:hAnsi="华文仿宋"/>
        </w:rPr>
        <w:t>丁</w:t>
      </w:r>
      <w:r w:rsidR="00FB7F2B" w:rsidRPr="00071E8D">
        <w:rPr>
          <w:rFonts w:ascii="华文仿宋" w:eastAsia="华文仿宋" w:hAnsi="华文仿宋" w:hint="eastAsia"/>
        </w:rPr>
        <w:t>四</w:t>
      </w:r>
      <w:r w:rsidRPr="00071E8D">
        <w:rPr>
          <w:rFonts w:ascii="华文仿宋" w:eastAsia="华文仿宋" w:hAnsi="华文仿宋" w:hint="eastAsia"/>
        </w:rPr>
        <w:t>方在本协议签订之日后的十五（</w:t>
      </w:r>
      <w:r w:rsidRPr="00071E8D">
        <w:rPr>
          <w:rFonts w:ascii="华文仿宋" w:eastAsia="华文仿宋" w:hAnsi="华文仿宋"/>
        </w:rPr>
        <w:t>15）日内按照股权比例同步</w:t>
      </w:r>
      <w:r w:rsidR="004A0277" w:rsidRPr="00071E8D">
        <w:rPr>
          <w:rFonts w:ascii="华文仿宋" w:eastAsia="华文仿宋" w:hAnsi="华文仿宋" w:hint="eastAsia"/>
        </w:rPr>
        <w:t>出资</w:t>
      </w:r>
      <w:r w:rsidRPr="00071E8D">
        <w:rPr>
          <w:rFonts w:ascii="华文仿宋" w:eastAsia="华文仿宋" w:hAnsi="华文仿宋" w:hint="eastAsia"/>
        </w:rPr>
        <w:t>到位</w:t>
      </w:r>
      <w:r w:rsidRPr="008F0E28">
        <w:rPr>
          <w:rFonts w:ascii="华文仿宋" w:eastAsia="华文仿宋" w:hAnsi="华文仿宋" w:hint="eastAsia"/>
        </w:rPr>
        <w:t>。对于其他各期出资资金，由</w:t>
      </w:r>
      <w:r w:rsidR="004A0277">
        <w:rPr>
          <w:rFonts w:ascii="华文仿宋" w:eastAsia="华文仿宋" w:hAnsi="华文仿宋" w:hint="eastAsia"/>
        </w:rPr>
        <w:t>实施机构</w:t>
      </w:r>
      <w:r w:rsidRPr="008F0E28">
        <w:rPr>
          <w:rFonts w:ascii="华文仿宋" w:eastAsia="华文仿宋" w:hAnsi="华文仿宋" w:hint="eastAsia"/>
        </w:rPr>
        <w:t>根据项目建设需要分批发出筹集资金通知，甲、</w:t>
      </w:r>
      <w:r w:rsidRPr="008F0E28">
        <w:rPr>
          <w:rFonts w:ascii="华文仿宋" w:eastAsia="华文仿宋" w:hAnsi="华文仿宋"/>
        </w:rPr>
        <w:t>乙、丙</w:t>
      </w:r>
      <w:r w:rsidRPr="008F0E28">
        <w:rPr>
          <w:rFonts w:ascii="华文仿宋" w:eastAsia="华文仿宋" w:hAnsi="华文仿宋" w:hint="eastAsia"/>
        </w:rPr>
        <w:t>、</w:t>
      </w:r>
      <w:r w:rsidRPr="008F0E28">
        <w:rPr>
          <w:rFonts w:ascii="华文仿宋" w:eastAsia="华文仿宋" w:hAnsi="华文仿宋"/>
        </w:rPr>
        <w:t>丁</w:t>
      </w:r>
      <w:r w:rsidR="004A0277">
        <w:rPr>
          <w:rFonts w:ascii="华文仿宋" w:eastAsia="华文仿宋" w:hAnsi="华文仿宋" w:hint="eastAsia"/>
        </w:rPr>
        <w:t>四</w:t>
      </w:r>
      <w:r w:rsidRPr="008F0E28">
        <w:rPr>
          <w:rFonts w:ascii="华文仿宋" w:eastAsia="华文仿宋" w:hAnsi="华文仿宋" w:hint="eastAsia"/>
        </w:rPr>
        <w:t>方在</w:t>
      </w:r>
      <w:r w:rsidR="004A0277">
        <w:rPr>
          <w:rFonts w:ascii="华文仿宋" w:eastAsia="华文仿宋" w:hAnsi="华文仿宋" w:hint="eastAsia"/>
        </w:rPr>
        <w:t>实施机构</w:t>
      </w:r>
      <w:r w:rsidRPr="008F0E28">
        <w:rPr>
          <w:rFonts w:ascii="华文仿宋" w:eastAsia="华文仿宋" w:hAnsi="华文仿宋" w:hint="eastAsia"/>
        </w:rPr>
        <w:t>发出筹集资金通知三十（</w:t>
      </w:r>
      <w:r w:rsidRPr="008F0E28">
        <w:rPr>
          <w:rFonts w:ascii="华文仿宋" w:eastAsia="华文仿宋" w:hAnsi="华文仿宋"/>
        </w:rPr>
        <w:t>30）</w:t>
      </w:r>
      <w:r w:rsidRPr="008F0E28">
        <w:rPr>
          <w:rFonts w:ascii="华文仿宋" w:eastAsia="华文仿宋" w:hAnsi="华文仿宋" w:hint="eastAsia"/>
        </w:rPr>
        <w:t>日内，按股权比例同步</w:t>
      </w:r>
      <w:r w:rsidR="004A0277">
        <w:rPr>
          <w:rFonts w:ascii="华文仿宋" w:eastAsia="华文仿宋" w:hAnsi="华文仿宋" w:hint="eastAsia"/>
        </w:rPr>
        <w:t>出资</w:t>
      </w:r>
      <w:r w:rsidRPr="008F0E28">
        <w:rPr>
          <w:rFonts w:ascii="华文仿宋" w:eastAsia="华文仿宋" w:hAnsi="华文仿宋" w:hint="eastAsia"/>
        </w:rPr>
        <w:t>到位。</w:t>
      </w:r>
    </w:p>
    <w:p w14:paraId="17BF6C8D" w14:textId="607BB6CE" w:rsidR="00291892" w:rsidRPr="008F0E28" w:rsidRDefault="005238F0" w:rsidP="00AE48DA">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各方履行出资义务的前提条件包括：</w:t>
      </w:r>
    </w:p>
    <w:p w14:paraId="25B418B8" w14:textId="3F593507" w:rsidR="00291892" w:rsidRPr="008F0E28" w:rsidRDefault="000E3C66" w:rsidP="00AE48DA">
      <w:pPr>
        <w:pStyle w:val="aff1"/>
        <w:snapToGrid w:val="0"/>
        <w:spacing w:afterLines="50" w:after="156"/>
        <w:rPr>
          <w:rFonts w:ascii="华文仿宋" w:eastAsia="华文仿宋" w:hAnsi="华文仿宋"/>
        </w:rPr>
      </w:pPr>
      <w:r>
        <w:rPr>
          <w:rFonts w:ascii="华文仿宋" w:eastAsia="华文仿宋" w:hAnsi="华文仿宋" w:hint="eastAsia"/>
        </w:rPr>
        <w:t>（1）</w:t>
      </w:r>
      <w:r w:rsidR="005238F0" w:rsidRPr="008F0E28">
        <w:rPr>
          <w:rFonts w:ascii="华文仿宋" w:eastAsia="华文仿宋" w:hAnsi="华文仿宋" w:hint="eastAsia"/>
        </w:rPr>
        <w:t>本协议</w:t>
      </w:r>
      <w:r w:rsidR="00F30F19">
        <w:rPr>
          <w:rFonts w:ascii="华文仿宋" w:eastAsia="华文仿宋" w:hAnsi="华文仿宋" w:hint="eastAsia"/>
        </w:rPr>
        <w:t>、《</w:t>
      </w:r>
      <w:r w:rsidR="00F30F19" w:rsidRPr="005665A6">
        <w:rPr>
          <w:rFonts w:ascii="华文仿宋" w:eastAsia="华文仿宋" w:hAnsi="华文仿宋" w:hint="eastAsia"/>
        </w:rPr>
        <w:t>丰县城乡污水处理PPP项目</w:t>
      </w:r>
      <w:r w:rsidR="00F30F19">
        <w:rPr>
          <w:rFonts w:ascii="华文仿宋" w:eastAsia="华文仿宋" w:hAnsi="华文仿宋" w:hint="eastAsia"/>
        </w:rPr>
        <w:t>项目公司公司章程》</w:t>
      </w:r>
      <w:r w:rsidR="005238F0" w:rsidRPr="008F0E28">
        <w:rPr>
          <w:rFonts w:ascii="华文仿宋" w:eastAsia="华文仿宋" w:hAnsi="华文仿宋" w:hint="eastAsia"/>
        </w:rPr>
        <w:t>已经各方正式签署；</w:t>
      </w:r>
    </w:p>
    <w:p w14:paraId="3BC1E4DE" w14:textId="117624BA" w:rsidR="00F30F19" w:rsidRDefault="000E3C66" w:rsidP="00F30F19">
      <w:pPr>
        <w:pStyle w:val="aff1"/>
        <w:snapToGrid w:val="0"/>
        <w:spacing w:afterLines="50" w:after="156"/>
        <w:rPr>
          <w:rFonts w:ascii="华文仿宋" w:eastAsia="华文仿宋" w:hAnsi="华文仿宋"/>
        </w:rPr>
      </w:pPr>
      <w:r>
        <w:rPr>
          <w:rFonts w:ascii="华文仿宋" w:eastAsia="华文仿宋" w:hAnsi="华文仿宋" w:hint="eastAsia"/>
        </w:rPr>
        <w:t>（2）</w:t>
      </w:r>
      <w:r w:rsidR="005238F0" w:rsidRPr="008F0E28">
        <w:rPr>
          <w:rFonts w:ascii="华文仿宋" w:eastAsia="华文仿宋" w:hAnsi="华文仿宋" w:hint="eastAsia"/>
        </w:rPr>
        <w:t>县水务局、</w:t>
      </w:r>
      <w:r w:rsidR="00166457">
        <w:rPr>
          <w:rFonts w:ascii="华文仿宋" w:eastAsia="华文仿宋" w:hAnsi="华文仿宋" w:hint="eastAsia"/>
        </w:rPr>
        <w:t>社会资本股东方</w:t>
      </w:r>
      <w:r w:rsidR="005238F0" w:rsidRPr="008F0E28">
        <w:rPr>
          <w:rFonts w:ascii="华文仿宋" w:eastAsia="华文仿宋" w:hAnsi="华文仿宋" w:hint="eastAsia"/>
        </w:rPr>
        <w:t>已经</w:t>
      </w:r>
      <w:r w:rsidR="005665A6">
        <w:rPr>
          <w:rFonts w:ascii="华文仿宋" w:eastAsia="华文仿宋" w:hAnsi="华文仿宋" w:hint="eastAsia"/>
        </w:rPr>
        <w:t>签署</w:t>
      </w:r>
      <w:r w:rsidR="005665A6" w:rsidRPr="008F0E28">
        <w:rPr>
          <w:rFonts w:ascii="华文仿宋" w:eastAsia="华文仿宋" w:hAnsi="华文仿宋" w:hint="eastAsia"/>
        </w:rPr>
        <w:t>《丰县城乡污水处理PPP项目合同》</w:t>
      </w:r>
      <w:r w:rsidR="005665A6">
        <w:rPr>
          <w:rFonts w:ascii="华文仿宋" w:eastAsia="华文仿宋" w:hAnsi="华文仿宋" w:hint="eastAsia"/>
        </w:rPr>
        <w:t>、</w:t>
      </w:r>
      <w:r w:rsidR="005665A6" w:rsidRPr="008F0E28">
        <w:rPr>
          <w:rFonts w:ascii="华文仿宋" w:eastAsia="华文仿宋" w:hAnsi="华文仿宋" w:hint="eastAsia"/>
        </w:rPr>
        <w:t>《丰县城乡污水处理PPP项目</w:t>
      </w:r>
      <w:r w:rsidR="005665A6">
        <w:rPr>
          <w:rFonts w:ascii="华文仿宋" w:eastAsia="华文仿宋" w:hAnsi="华文仿宋" w:hint="eastAsia"/>
        </w:rPr>
        <w:t>合作协议</w:t>
      </w:r>
      <w:r w:rsidR="005665A6" w:rsidRPr="008F0E28">
        <w:rPr>
          <w:rFonts w:ascii="华文仿宋" w:eastAsia="华文仿宋" w:hAnsi="华文仿宋" w:hint="eastAsia"/>
        </w:rPr>
        <w:t>》</w:t>
      </w:r>
      <w:r w:rsidR="005665A6">
        <w:rPr>
          <w:rFonts w:ascii="华文仿宋" w:eastAsia="华文仿宋" w:hAnsi="华文仿宋" w:hint="eastAsia"/>
        </w:rPr>
        <w:t>、</w:t>
      </w:r>
      <w:bookmarkStart w:id="90" w:name="_Hlk48208777"/>
      <w:r w:rsidR="005665A6" w:rsidRPr="005665A6">
        <w:rPr>
          <w:rFonts w:ascii="华文仿宋" w:eastAsia="华文仿宋" w:hAnsi="华文仿宋" w:hint="eastAsia"/>
        </w:rPr>
        <w:t>《丰县城乡污水处理PPP项目运营维护服务协议》</w:t>
      </w:r>
      <w:bookmarkEnd w:id="90"/>
      <w:r w:rsidR="005238F0" w:rsidRPr="008F0E28">
        <w:rPr>
          <w:rFonts w:ascii="华文仿宋" w:eastAsia="华文仿宋" w:hAnsi="华文仿宋" w:hint="eastAsia"/>
        </w:rPr>
        <w:t>。</w:t>
      </w:r>
    </w:p>
    <w:p w14:paraId="6C8512B7" w14:textId="53DF98DD" w:rsidR="00291892" w:rsidRPr="008F0E28" w:rsidRDefault="00490B21" w:rsidP="00AE48DA">
      <w:pPr>
        <w:pStyle w:val="3"/>
        <w:snapToGrid w:val="0"/>
        <w:ind w:left="0" w:firstLineChars="200" w:firstLine="480"/>
        <w:rPr>
          <w:rFonts w:ascii="华文仿宋" w:eastAsia="华文仿宋" w:hAnsi="华文仿宋"/>
        </w:rPr>
      </w:pPr>
      <w:r>
        <w:rPr>
          <w:rFonts w:ascii="华文仿宋" w:eastAsia="华文仿宋" w:hAnsi="华文仿宋" w:hint="eastAsia"/>
        </w:rPr>
        <w:t>项目公司股东</w:t>
      </w:r>
      <w:r w:rsidR="005238F0" w:rsidRPr="008F0E28">
        <w:rPr>
          <w:rFonts w:ascii="华文仿宋" w:eastAsia="华文仿宋" w:hAnsi="华文仿宋" w:hint="eastAsia"/>
        </w:rPr>
        <w:t>各方应根据适用法律规定、PPP项目合同、股东协议及项目公司章程中有关项目公司出资额、出资</w:t>
      </w:r>
      <w:r w:rsidR="005238F0" w:rsidRPr="008F0E28">
        <w:rPr>
          <w:rFonts w:ascii="华文仿宋" w:eastAsia="华文仿宋" w:hAnsi="华文仿宋"/>
        </w:rPr>
        <w:t>方式</w:t>
      </w:r>
      <w:r w:rsidR="005238F0" w:rsidRPr="008F0E28">
        <w:rPr>
          <w:rFonts w:ascii="华文仿宋" w:eastAsia="华文仿宋" w:hAnsi="华文仿宋" w:hint="eastAsia"/>
        </w:rPr>
        <w:t>和出资期限的要求以及县水务局</w:t>
      </w:r>
      <w:r w:rsidR="005238F0" w:rsidRPr="008F0E28">
        <w:rPr>
          <w:rFonts w:ascii="华文仿宋" w:eastAsia="华文仿宋" w:hAnsi="华文仿宋"/>
        </w:rPr>
        <w:t>的出资要求</w:t>
      </w:r>
      <w:r w:rsidR="005238F0" w:rsidRPr="008F0E28">
        <w:rPr>
          <w:rFonts w:ascii="华文仿宋" w:eastAsia="华文仿宋" w:hAnsi="华文仿宋" w:hint="eastAsia"/>
        </w:rPr>
        <w:t>及时履行项目公司注册资本的出资义务。</w:t>
      </w:r>
    </w:p>
    <w:p w14:paraId="482BECCB" w14:textId="6DC9775B" w:rsidR="00291892" w:rsidRPr="008F0E28" w:rsidRDefault="00166457" w:rsidP="00AE48DA">
      <w:pPr>
        <w:pStyle w:val="3"/>
        <w:snapToGrid w:val="0"/>
        <w:ind w:left="0" w:firstLineChars="200" w:firstLine="480"/>
        <w:rPr>
          <w:rFonts w:ascii="华文仿宋" w:eastAsia="华文仿宋" w:hAnsi="华文仿宋"/>
        </w:rPr>
      </w:pPr>
      <w:r w:rsidRPr="00166457">
        <w:rPr>
          <w:rFonts w:ascii="华文仿宋" w:eastAsia="华文仿宋" w:hAnsi="华文仿宋" w:hint="eastAsia"/>
        </w:rPr>
        <w:t>项目公司股东</w:t>
      </w:r>
      <w:r w:rsidR="005238F0" w:rsidRPr="008F0E28">
        <w:rPr>
          <w:rFonts w:ascii="华文仿宋" w:eastAsia="华文仿宋" w:hAnsi="华文仿宋" w:hint="eastAsia"/>
        </w:rPr>
        <w:t>各方不得虚假出资或出资不实，社会资本股东方不得由第三方代持其股份。</w:t>
      </w:r>
    </w:p>
    <w:p w14:paraId="22909A85" w14:textId="201118A0" w:rsidR="009D00D4" w:rsidRPr="00B06A14" w:rsidRDefault="005238F0" w:rsidP="00AE48DA">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在项目合作期内，如有财政专项资金、省级以上政府引导性基金等优惠项目资金安排，如该等政策性资金仅能用于权益性资金支出的，经</w:t>
      </w:r>
      <w:r w:rsidR="001D298D">
        <w:rPr>
          <w:rFonts w:ascii="华文仿宋" w:eastAsia="华文仿宋" w:hAnsi="华文仿宋" w:hint="eastAsia"/>
        </w:rPr>
        <w:t>实施机构</w:t>
      </w:r>
      <w:r w:rsidRPr="008F0E28">
        <w:rPr>
          <w:rFonts w:ascii="华文仿宋" w:eastAsia="华文仿宋" w:hAnsi="华文仿宋" w:hint="eastAsia"/>
        </w:rPr>
        <w:t>同意后，可将该笔</w:t>
      </w:r>
      <w:r w:rsidRPr="008F0E28">
        <w:rPr>
          <w:rFonts w:ascii="华文仿宋" w:eastAsia="华文仿宋" w:hAnsi="华文仿宋" w:hint="eastAsia"/>
        </w:rPr>
        <w:lastRenderedPageBreak/>
        <w:t>资金用于甲方</w:t>
      </w:r>
      <w:r w:rsidR="001D298D">
        <w:rPr>
          <w:rFonts w:ascii="华文仿宋" w:eastAsia="华文仿宋" w:hAnsi="华文仿宋" w:hint="eastAsia"/>
        </w:rPr>
        <w:t>的</w:t>
      </w:r>
      <w:r w:rsidRPr="008F0E28">
        <w:rPr>
          <w:rFonts w:ascii="华文仿宋" w:eastAsia="华文仿宋" w:hAnsi="华文仿宋" w:hint="eastAsia"/>
        </w:rPr>
        <w:t>权益性出资。</w:t>
      </w:r>
      <w:r w:rsidR="001D298D">
        <w:rPr>
          <w:rFonts w:ascii="华文仿宋" w:eastAsia="华文仿宋" w:hAnsi="华文仿宋" w:hint="eastAsia"/>
        </w:rPr>
        <w:t>项目公司各股东</w:t>
      </w:r>
      <w:r w:rsidRPr="008F0E28">
        <w:rPr>
          <w:rFonts w:ascii="华文仿宋" w:eastAsia="华文仿宋" w:hAnsi="华文仿宋" w:hint="eastAsia"/>
        </w:rPr>
        <w:t>协商确认调整</w:t>
      </w:r>
      <w:r w:rsidR="001D298D">
        <w:rPr>
          <w:rFonts w:ascii="华文仿宋" w:eastAsia="华文仿宋" w:hAnsi="华文仿宋" w:hint="eastAsia"/>
        </w:rPr>
        <w:t>各自</w:t>
      </w:r>
      <w:r w:rsidRPr="008F0E28">
        <w:rPr>
          <w:rFonts w:ascii="华文仿宋" w:eastAsia="华文仿宋" w:hAnsi="华文仿宋" w:hint="eastAsia"/>
        </w:rPr>
        <w:t>的出资比例和股权比例，但应保证甲方在项目公司中的持股比例低于50%，且不具有实际控制力及管理权。</w:t>
      </w:r>
      <w:bookmarkStart w:id="91" w:name="_Ref107049514"/>
      <w:r w:rsidR="009D00D4" w:rsidRPr="00B06A14">
        <w:rPr>
          <w:rFonts w:ascii="华文仿宋" w:eastAsia="华文仿宋" w:hAnsi="华文仿宋" w:hint="eastAsia"/>
        </w:rPr>
        <w:t>如果任何一方无正当理由未能按本协议的约定缴付出资，即视同该方违约。违约方应向守约方承担违约责任，应向守约方支付以未到位的出资资金为基数、每日万分之二的违约金，同时应依约履行出资义务和赔偿因其违约而使遵守出资义务的守约方遭受的任何直接损失和损害。</w:t>
      </w:r>
      <w:bookmarkEnd w:id="91"/>
    </w:p>
    <w:p w14:paraId="58EBD424" w14:textId="2FEA8CF1" w:rsidR="00291892" w:rsidRPr="008F0E28" w:rsidRDefault="005238F0" w:rsidP="00AE48DA">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项目公司在P</w:t>
      </w:r>
      <w:r w:rsidRPr="008F0E28">
        <w:rPr>
          <w:rFonts w:ascii="华文仿宋" w:eastAsia="华文仿宋" w:hAnsi="华文仿宋"/>
        </w:rPr>
        <w:t>PP</w:t>
      </w:r>
      <w:r w:rsidRPr="008F0E28">
        <w:rPr>
          <w:rFonts w:ascii="华文仿宋" w:eastAsia="华文仿宋" w:hAnsi="华文仿宋" w:hint="eastAsia"/>
        </w:rPr>
        <w:t>合作期内不得减少注册资本。如各方根据经营需要拟增加项目公司的注册资本，由股东会决议决定项目公司拟增加的注册资本的金额以及各方的认缴份额，并获得相关政府部门的批准，且向工商行政管理机关办理变更登记手续。各方应当采取所有为实现该等增资所需要的行动，包括：</w:t>
      </w:r>
    </w:p>
    <w:p w14:paraId="6A366010" w14:textId="5FA02792" w:rsidR="00291892" w:rsidRPr="000E3C66" w:rsidRDefault="000E3C66" w:rsidP="00AE48DA">
      <w:pPr>
        <w:pStyle w:val="aff1"/>
        <w:snapToGrid w:val="0"/>
        <w:spacing w:afterLines="50" w:after="156"/>
        <w:rPr>
          <w:rFonts w:ascii="华文仿宋" w:eastAsia="华文仿宋" w:hAnsi="华文仿宋"/>
        </w:rPr>
      </w:pPr>
      <w:r w:rsidRPr="000E3C66">
        <w:rPr>
          <w:rFonts w:ascii="华文仿宋" w:eastAsia="华文仿宋" w:hAnsi="华文仿宋" w:hint="eastAsia"/>
        </w:rPr>
        <w:t>（1）</w:t>
      </w:r>
      <w:r w:rsidR="005238F0" w:rsidRPr="000E3C66">
        <w:rPr>
          <w:rFonts w:ascii="华文仿宋" w:eastAsia="华文仿宋" w:hAnsi="华文仿宋" w:hint="eastAsia"/>
        </w:rPr>
        <w:t>修改本协议；</w:t>
      </w:r>
    </w:p>
    <w:p w14:paraId="431030BC" w14:textId="7B44C542" w:rsidR="00291892" w:rsidRPr="000E3C66" w:rsidRDefault="000E3C66" w:rsidP="00AE48DA">
      <w:pPr>
        <w:pStyle w:val="aff1"/>
        <w:snapToGrid w:val="0"/>
        <w:spacing w:afterLines="50" w:after="156"/>
        <w:rPr>
          <w:rFonts w:ascii="华文仿宋" w:eastAsia="华文仿宋" w:hAnsi="华文仿宋"/>
        </w:rPr>
      </w:pPr>
      <w:r w:rsidRPr="000E3C66">
        <w:rPr>
          <w:rFonts w:ascii="华文仿宋" w:eastAsia="华文仿宋" w:hAnsi="华文仿宋" w:hint="eastAsia"/>
        </w:rPr>
        <w:t>（2）</w:t>
      </w:r>
      <w:r w:rsidR="005238F0" w:rsidRPr="000E3C66">
        <w:rPr>
          <w:rFonts w:ascii="华文仿宋" w:eastAsia="华文仿宋" w:hAnsi="华文仿宋" w:hint="eastAsia"/>
        </w:rPr>
        <w:t>修改项目公司章程；</w:t>
      </w:r>
    </w:p>
    <w:p w14:paraId="5F2A7DDA" w14:textId="6D77603F" w:rsidR="00291892" w:rsidRPr="008F0E28" w:rsidRDefault="000E3C66" w:rsidP="00AE48DA">
      <w:pPr>
        <w:pStyle w:val="aff1"/>
        <w:snapToGrid w:val="0"/>
        <w:spacing w:afterLines="50" w:after="156"/>
        <w:rPr>
          <w:rFonts w:ascii="华文仿宋" w:eastAsia="华文仿宋" w:hAnsi="华文仿宋"/>
        </w:rPr>
      </w:pPr>
      <w:r>
        <w:rPr>
          <w:rFonts w:ascii="华文仿宋" w:eastAsia="华文仿宋" w:hAnsi="华文仿宋" w:hint="eastAsia"/>
        </w:rPr>
        <w:t>（3）</w:t>
      </w:r>
      <w:r w:rsidR="005238F0" w:rsidRPr="008F0E28">
        <w:rPr>
          <w:rFonts w:ascii="华文仿宋" w:eastAsia="华文仿宋" w:hAnsi="华文仿宋" w:hint="eastAsia"/>
        </w:rPr>
        <w:t>依法缴纳各自认缴的出资。</w:t>
      </w:r>
    </w:p>
    <w:p w14:paraId="7C2B0110" w14:textId="79692DDF" w:rsidR="00291892" w:rsidRPr="008F0E28" w:rsidRDefault="00E15D25" w:rsidP="00AE48DA">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92" w:name="_Toc45879214"/>
      <w:r w:rsidR="005238F0" w:rsidRPr="008F0E28">
        <w:rPr>
          <w:rFonts w:ascii="华文仿宋" w:eastAsia="华文仿宋" w:hAnsi="华文仿宋" w:hint="eastAsia"/>
        </w:rPr>
        <w:t>投资总额</w:t>
      </w:r>
      <w:bookmarkEnd w:id="92"/>
    </w:p>
    <w:p w14:paraId="18D4C018" w14:textId="77777777" w:rsidR="00291892" w:rsidRPr="008F0E28" w:rsidRDefault="005238F0" w:rsidP="00AE48DA">
      <w:pPr>
        <w:pStyle w:val="3"/>
        <w:snapToGrid w:val="0"/>
        <w:ind w:left="0" w:firstLineChars="200" w:firstLine="480"/>
        <w:rPr>
          <w:rFonts w:ascii="华文仿宋" w:eastAsia="华文仿宋" w:hAnsi="华文仿宋"/>
        </w:rPr>
      </w:pPr>
      <w:bookmarkStart w:id="93" w:name="_Hlt447843082"/>
      <w:bookmarkStart w:id="94" w:name="_Ref106723453"/>
      <w:bookmarkEnd w:id="93"/>
      <w:r w:rsidRPr="008F0E28">
        <w:rPr>
          <w:rFonts w:ascii="华文仿宋" w:eastAsia="华文仿宋" w:hAnsi="华文仿宋" w:hint="eastAsia"/>
        </w:rPr>
        <w:t>本项目的总投资估算值为</w:t>
      </w:r>
      <w:r w:rsidRPr="00AE48DA">
        <w:rPr>
          <w:rFonts w:ascii="华文仿宋" w:eastAsia="华文仿宋" w:hAnsi="华文仿宋"/>
        </w:rPr>
        <w:t xml:space="preserve"> 82934.68 </w:t>
      </w:r>
      <w:r w:rsidRPr="008F0E28">
        <w:rPr>
          <w:rFonts w:ascii="华文仿宋" w:eastAsia="华文仿宋" w:hAnsi="华文仿宋" w:hint="eastAsia"/>
        </w:rPr>
        <w:t>万元，本</w:t>
      </w:r>
      <w:r w:rsidRPr="008F0E28">
        <w:rPr>
          <w:rFonts w:ascii="华文仿宋" w:eastAsia="华文仿宋" w:hAnsi="华文仿宋"/>
        </w:rPr>
        <w:t>项目</w:t>
      </w:r>
      <w:r w:rsidRPr="008F0E28">
        <w:rPr>
          <w:rFonts w:ascii="华文仿宋" w:eastAsia="华文仿宋" w:hAnsi="华文仿宋" w:hint="eastAsia"/>
        </w:rPr>
        <w:t>总投资最终以经丰县审计部门竣工决算审计确定的项目投资总额为准。</w:t>
      </w:r>
    </w:p>
    <w:p w14:paraId="34DA272B" w14:textId="77777777" w:rsidR="00291892" w:rsidRPr="008F0E28" w:rsidRDefault="005238F0" w:rsidP="00AE48DA">
      <w:pPr>
        <w:pStyle w:val="3"/>
        <w:snapToGrid w:val="0"/>
        <w:ind w:left="0" w:firstLineChars="200" w:firstLine="480"/>
        <w:rPr>
          <w:rFonts w:ascii="华文仿宋" w:eastAsia="华文仿宋" w:hAnsi="华文仿宋"/>
        </w:rPr>
      </w:pPr>
      <w:bookmarkStart w:id="95" w:name="_Ref112389024"/>
      <w:bookmarkEnd w:id="94"/>
      <w:r w:rsidRPr="008F0E28">
        <w:rPr>
          <w:rFonts w:ascii="华文仿宋" w:eastAsia="华文仿宋" w:hAnsi="华文仿宋" w:hint="eastAsia"/>
        </w:rPr>
        <w:t>项目资本金与投资总额之间的差额，由项目公司通过项目融资予以解决。</w:t>
      </w:r>
      <w:bookmarkEnd w:id="95"/>
    </w:p>
    <w:p w14:paraId="301D7D48" w14:textId="5941E9E6" w:rsidR="00291892" w:rsidRPr="00071E8D" w:rsidRDefault="00F351D9" w:rsidP="00AE48DA">
      <w:pPr>
        <w:pStyle w:val="3"/>
        <w:snapToGrid w:val="0"/>
        <w:ind w:left="0" w:firstLineChars="200" w:firstLine="480"/>
        <w:rPr>
          <w:rFonts w:ascii="华文仿宋" w:eastAsia="华文仿宋" w:hAnsi="华文仿宋"/>
        </w:rPr>
      </w:pPr>
      <w:bookmarkStart w:id="96" w:name="_Ref447714078"/>
      <w:r w:rsidRPr="00071E8D">
        <w:rPr>
          <w:rFonts w:ascii="华文仿宋" w:eastAsia="华文仿宋" w:hAnsi="华文仿宋" w:hint="eastAsia"/>
        </w:rPr>
        <w:t>社会资本股东方</w:t>
      </w:r>
      <w:r w:rsidR="005238F0" w:rsidRPr="00071E8D">
        <w:rPr>
          <w:rFonts w:ascii="华文仿宋" w:eastAsia="华文仿宋" w:hAnsi="华文仿宋" w:hint="eastAsia"/>
        </w:rPr>
        <w:t>应确保项目公司能够按照其投标文件中所提供的融资方案或以更为优惠的融资条件在项目</w:t>
      </w:r>
      <w:r w:rsidR="005238F0" w:rsidRPr="00071E8D">
        <w:rPr>
          <w:rFonts w:ascii="华文仿宋" w:eastAsia="华文仿宋" w:hAnsi="华文仿宋"/>
        </w:rPr>
        <w:t>PPP项目合同</w:t>
      </w:r>
      <w:r w:rsidR="005238F0" w:rsidRPr="00071E8D">
        <w:rPr>
          <w:rFonts w:ascii="华文仿宋" w:eastAsia="华文仿宋" w:hAnsi="华文仿宋" w:hint="eastAsia"/>
        </w:rPr>
        <w:t>生效后第一百五十（</w:t>
      </w:r>
      <w:r w:rsidR="005238F0" w:rsidRPr="00071E8D">
        <w:rPr>
          <w:rFonts w:ascii="华文仿宋" w:eastAsia="华文仿宋" w:hAnsi="华文仿宋"/>
        </w:rPr>
        <w:t>150）日</w:t>
      </w:r>
      <w:r w:rsidR="009E3DB8">
        <w:rPr>
          <w:rFonts w:ascii="华文仿宋" w:eastAsia="华文仿宋" w:hAnsi="华文仿宋" w:hint="eastAsia"/>
        </w:rPr>
        <w:t>内</w:t>
      </w:r>
      <w:r w:rsidR="005238F0" w:rsidRPr="00071E8D">
        <w:rPr>
          <w:rFonts w:ascii="华文仿宋" w:eastAsia="华文仿宋" w:hAnsi="华文仿宋" w:hint="eastAsia"/>
        </w:rPr>
        <w:t>完成项目融资交割</w:t>
      </w:r>
      <w:bookmarkEnd w:id="96"/>
    </w:p>
    <w:p w14:paraId="765BF2C4" w14:textId="5CAB3575" w:rsidR="00291892" w:rsidRPr="008F0E28" w:rsidRDefault="00401661" w:rsidP="00AE48DA">
      <w:pPr>
        <w:pStyle w:val="3"/>
        <w:snapToGrid w:val="0"/>
        <w:ind w:left="0" w:firstLineChars="200" w:firstLine="480"/>
        <w:rPr>
          <w:rFonts w:ascii="华文仿宋" w:eastAsia="华文仿宋" w:hAnsi="华文仿宋"/>
        </w:rPr>
      </w:pPr>
      <w:r>
        <w:rPr>
          <w:rFonts w:ascii="华文仿宋" w:eastAsia="华文仿宋" w:hAnsi="华文仿宋" w:hint="eastAsia"/>
        </w:rPr>
        <w:t>社会资本股东方</w:t>
      </w:r>
      <w:r w:rsidR="005238F0" w:rsidRPr="008F0E28">
        <w:rPr>
          <w:rFonts w:ascii="华文仿宋" w:eastAsia="华文仿宋" w:hAnsi="华文仿宋" w:hint="eastAsia"/>
        </w:rPr>
        <w:t>应发挥其资信实力及综合协调能力的优势，协助项目公司申请本项目的项目融资，在压缩融资审批周期、降低利率、争取优惠条件等方面提供必要的支持。对于本项目的融资，甲方不承担融资责任，不对项目融资提供各种形式的担保。</w:t>
      </w:r>
    </w:p>
    <w:p w14:paraId="66675EFF" w14:textId="517F6B32" w:rsidR="007673D1" w:rsidRPr="00071E8D" w:rsidRDefault="007673D1" w:rsidP="00071E8D">
      <w:pPr>
        <w:pStyle w:val="3"/>
        <w:snapToGrid w:val="0"/>
        <w:ind w:left="0" w:firstLineChars="200" w:firstLine="480"/>
        <w:rPr>
          <w:rFonts w:ascii="华文仿宋" w:eastAsia="华文仿宋" w:hAnsi="华文仿宋"/>
        </w:rPr>
      </w:pPr>
      <w:r w:rsidRPr="00071E8D">
        <w:rPr>
          <w:rFonts w:ascii="华文仿宋" w:eastAsia="华文仿宋" w:hAnsi="华文仿宋" w:hint="eastAsia"/>
        </w:rPr>
        <w:t>社会资本</w:t>
      </w:r>
      <w:r>
        <w:rPr>
          <w:rFonts w:ascii="华文仿宋" w:eastAsia="华文仿宋" w:hAnsi="华文仿宋" w:hint="eastAsia"/>
        </w:rPr>
        <w:t>股东</w:t>
      </w:r>
      <w:r w:rsidRPr="00071E8D">
        <w:rPr>
          <w:rFonts w:ascii="华文仿宋" w:eastAsia="华文仿宋" w:hAnsi="华文仿宋" w:hint="eastAsia"/>
        </w:rPr>
        <w:t>方负责协助项目公司获得融资，如因项目融资未能按建设资金需</w:t>
      </w:r>
      <w:r w:rsidRPr="00071E8D">
        <w:rPr>
          <w:rFonts w:ascii="华文仿宋" w:eastAsia="华文仿宋" w:hAnsi="华文仿宋" w:hint="eastAsia"/>
        </w:rPr>
        <w:lastRenderedPageBreak/>
        <w:t>求获批到位</w:t>
      </w:r>
      <w:r w:rsidR="00993B76">
        <w:rPr>
          <w:rFonts w:ascii="华文仿宋" w:eastAsia="华文仿宋" w:hAnsi="华文仿宋" w:hint="eastAsia"/>
        </w:rPr>
        <w:t>，不得以此为由影响项目建设周期。社会资本方股东应提供包括全部资金等具体措施确保项目建设周期要求</w:t>
      </w:r>
      <w:r w:rsidRPr="00071E8D">
        <w:rPr>
          <w:rFonts w:ascii="华文仿宋" w:eastAsia="华文仿宋" w:hAnsi="华文仿宋" w:hint="eastAsia"/>
        </w:rPr>
        <w:t>。</w:t>
      </w:r>
    </w:p>
    <w:p w14:paraId="407D5193" w14:textId="07483E4E" w:rsidR="005A6F08" w:rsidRDefault="005238F0" w:rsidP="00401661">
      <w:pPr>
        <w:pStyle w:val="3"/>
        <w:snapToGrid w:val="0"/>
        <w:ind w:left="0" w:firstLineChars="200" w:firstLine="480"/>
        <w:rPr>
          <w:rFonts w:ascii="华文仿宋" w:eastAsia="华文仿宋" w:hAnsi="华文仿宋"/>
        </w:rPr>
      </w:pPr>
      <w:r w:rsidRPr="008F0E28" w:rsidDel="00F351D9">
        <w:rPr>
          <w:rFonts w:ascii="华文仿宋" w:eastAsia="华文仿宋" w:hAnsi="华文仿宋" w:hint="eastAsia"/>
        </w:rPr>
        <w:t>若</w:t>
      </w:r>
      <w:r w:rsidR="007673D1">
        <w:rPr>
          <w:rFonts w:ascii="华文仿宋" w:eastAsia="华文仿宋" w:hAnsi="华文仿宋" w:hint="eastAsia"/>
        </w:rPr>
        <w:t>社会资本股东方</w:t>
      </w:r>
      <w:r w:rsidRPr="008F0E28" w:rsidDel="00F351D9">
        <w:rPr>
          <w:rFonts w:ascii="华文仿宋" w:eastAsia="华文仿宋" w:hAnsi="华文仿宋" w:hint="eastAsia"/>
        </w:rPr>
        <w:t>提供周转资金，按照该周转资金额度以及周转期限，由项目公司按照周转期限所对应当期5年期以上LPR加中标社会资本报价的中标融资利率加点数向其支付利息。在项目公司资金到位后优先归还</w:t>
      </w:r>
      <w:r w:rsidR="007673D1">
        <w:rPr>
          <w:rFonts w:ascii="华文仿宋" w:eastAsia="华文仿宋" w:hAnsi="华文仿宋" w:hint="eastAsia"/>
        </w:rPr>
        <w:t>社会资本股东方</w:t>
      </w:r>
      <w:r w:rsidRPr="008F0E28" w:rsidDel="00F351D9">
        <w:rPr>
          <w:rFonts w:ascii="华文仿宋" w:eastAsia="华文仿宋" w:hAnsi="华文仿宋" w:hint="eastAsia"/>
        </w:rPr>
        <w:t>提供的周转资金。</w:t>
      </w:r>
    </w:p>
    <w:p w14:paraId="1C71C7D6" w14:textId="6A5D7833" w:rsidR="003F2922" w:rsidRPr="00071E8D" w:rsidRDefault="003F2922" w:rsidP="00071E8D">
      <w:pPr>
        <w:pStyle w:val="3"/>
        <w:snapToGrid w:val="0"/>
        <w:ind w:left="0" w:firstLineChars="200" w:firstLine="480"/>
        <w:rPr>
          <w:rFonts w:ascii="华文仿宋" w:eastAsia="华文仿宋" w:hAnsi="华文仿宋"/>
        </w:rPr>
      </w:pPr>
      <w:r w:rsidRPr="00071E8D">
        <w:rPr>
          <w:rFonts w:ascii="华文仿宋" w:eastAsia="华文仿宋" w:hAnsi="华文仿宋" w:hint="eastAsia"/>
        </w:rPr>
        <w:t>未经</w:t>
      </w:r>
      <w:r w:rsidR="00CA7E5B">
        <w:rPr>
          <w:rFonts w:ascii="华文仿宋" w:eastAsia="华文仿宋" w:hAnsi="华文仿宋" w:hint="eastAsia"/>
        </w:rPr>
        <w:t>实施机构</w:t>
      </w:r>
      <w:r w:rsidRPr="00071E8D">
        <w:rPr>
          <w:rFonts w:ascii="华文仿宋" w:eastAsia="华文仿宋" w:hAnsi="华文仿宋" w:hint="eastAsia"/>
        </w:rPr>
        <w:t>事先书面同意，</w:t>
      </w:r>
      <w:r w:rsidR="00CA7E5B">
        <w:rPr>
          <w:rFonts w:ascii="华文仿宋" w:eastAsia="华文仿宋" w:hAnsi="华文仿宋" w:hint="eastAsia"/>
        </w:rPr>
        <w:t>社会资本股东方</w:t>
      </w:r>
      <w:r w:rsidRPr="00071E8D">
        <w:rPr>
          <w:rFonts w:ascii="华文仿宋" w:eastAsia="华文仿宋" w:hAnsi="华文仿宋" w:hint="eastAsia"/>
        </w:rPr>
        <w:t>不得在其持有的项目公司的任何权益上设置任何抵押、质押或其他第三方权利或以任何其他形式处置其持有项目公司的全部或者部分股权或任何其他权益，也不得用于本项目之外的任何担保、抵押或质押。</w:t>
      </w:r>
      <w:r w:rsidR="00CA7E5B">
        <w:rPr>
          <w:rFonts w:ascii="华文仿宋" w:eastAsia="华文仿宋" w:hAnsi="华文仿宋" w:hint="eastAsia"/>
        </w:rPr>
        <w:t>实施机构</w:t>
      </w:r>
      <w:r w:rsidRPr="00071E8D">
        <w:rPr>
          <w:rFonts w:ascii="华文仿宋" w:eastAsia="华文仿宋" w:hAnsi="华文仿宋" w:hint="eastAsia"/>
        </w:rPr>
        <w:t>在书面同意前，应按规定履行政府审批程序。</w:t>
      </w:r>
    </w:p>
    <w:p w14:paraId="7BC0545F" w14:textId="77777777" w:rsidR="003F2922" w:rsidRPr="00071E8D" w:rsidRDefault="003F2922" w:rsidP="003331B9">
      <w:pPr>
        <w:spacing w:before="156"/>
      </w:pPr>
    </w:p>
    <w:p w14:paraId="1E887716" w14:textId="19D3CE33" w:rsidR="00291892" w:rsidRPr="005A6F08" w:rsidDel="00F351D9" w:rsidRDefault="005A6F08" w:rsidP="003331B9">
      <w:pPr>
        <w:widowControl/>
        <w:spacing w:beforeLines="0" w:before="0" w:line="240" w:lineRule="auto"/>
        <w:jc w:val="left"/>
      </w:pPr>
      <w:r>
        <w:br w:type="page"/>
      </w:r>
    </w:p>
    <w:p w14:paraId="22AF3E5C" w14:textId="7FC6AE9B" w:rsidR="00291892" w:rsidRPr="008F0E28" w:rsidRDefault="005238F0" w:rsidP="00AE48DA">
      <w:pPr>
        <w:pStyle w:val="1"/>
        <w:spacing w:beforeLines="100" w:before="312" w:afterLines="100" w:after="312"/>
        <w:ind w:left="0" w:firstLine="0"/>
        <w:rPr>
          <w:rFonts w:ascii="华文仿宋" w:eastAsia="华文仿宋" w:hAnsi="华文仿宋"/>
        </w:rPr>
      </w:pPr>
      <w:bookmarkStart w:id="97" w:name="_Toc107159095"/>
      <w:bookmarkStart w:id="98" w:name="_Toc107114783"/>
      <w:bookmarkStart w:id="99" w:name="_Toc107159094"/>
      <w:bookmarkStart w:id="100" w:name="_Toc107114782"/>
      <w:bookmarkStart w:id="101" w:name="_Toc107159093"/>
      <w:bookmarkStart w:id="102" w:name="_Toc107114781"/>
      <w:bookmarkStart w:id="103" w:name="_Toc106760830"/>
      <w:bookmarkStart w:id="104" w:name="_Toc107159092"/>
      <w:bookmarkStart w:id="105" w:name="_Toc107114780"/>
      <w:bookmarkStart w:id="106" w:name="_Toc106760829"/>
      <w:bookmarkStart w:id="107" w:name="_Toc68935386"/>
      <w:bookmarkStart w:id="108" w:name="_Toc64113745"/>
      <w:bookmarkStart w:id="109" w:name="_Toc24311827"/>
      <w:bookmarkStart w:id="110" w:name="_Toc45879215"/>
      <w:bookmarkEnd w:id="97"/>
      <w:bookmarkEnd w:id="98"/>
      <w:bookmarkEnd w:id="99"/>
      <w:bookmarkEnd w:id="100"/>
      <w:bookmarkEnd w:id="101"/>
      <w:bookmarkEnd w:id="102"/>
      <w:bookmarkEnd w:id="103"/>
      <w:bookmarkEnd w:id="104"/>
      <w:bookmarkEnd w:id="105"/>
      <w:bookmarkEnd w:id="106"/>
      <w:r w:rsidRPr="008F0E28">
        <w:rPr>
          <w:rFonts w:ascii="华文仿宋" w:eastAsia="华文仿宋" w:hAnsi="华文仿宋" w:hint="eastAsia"/>
        </w:rPr>
        <w:lastRenderedPageBreak/>
        <w:t>各方</w:t>
      </w:r>
      <w:r w:rsidRPr="008F0E28">
        <w:rPr>
          <w:rFonts w:ascii="华文仿宋" w:eastAsia="华文仿宋" w:hAnsi="华文仿宋"/>
        </w:rPr>
        <w:t>的</w:t>
      </w:r>
      <w:r w:rsidRPr="008F0E28">
        <w:rPr>
          <w:rFonts w:ascii="华文仿宋" w:eastAsia="华文仿宋" w:hAnsi="华文仿宋" w:hint="eastAsia"/>
        </w:rPr>
        <w:t>基本权利</w:t>
      </w:r>
      <w:r w:rsidRPr="008F0E28">
        <w:rPr>
          <w:rFonts w:ascii="华文仿宋" w:eastAsia="华文仿宋" w:hAnsi="华文仿宋"/>
        </w:rPr>
        <w:t>和义务</w:t>
      </w:r>
      <w:bookmarkEnd w:id="107"/>
      <w:bookmarkEnd w:id="108"/>
      <w:bookmarkEnd w:id="109"/>
      <w:bookmarkEnd w:id="110"/>
    </w:p>
    <w:p w14:paraId="37F80D9D" w14:textId="0BD1EAD6" w:rsidR="00291892" w:rsidRPr="008F0E28" w:rsidRDefault="00E15D25" w:rsidP="00AE48DA">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111" w:name="_Toc45879216"/>
      <w:r w:rsidR="005238F0" w:rsidRPr="008F0E28">
        <w:rPr>
          <w:rFonts w:ascii="华文仿宋" w:eastAsia="华文仿宋" w:hAnsi="华文仿宋" w:hint="eastAsia"/>
        </w:rPr>
        <w:t>甲方的基本权利和义务</w:t>
      </w:r>
      <w:bookmarkEnd w:id="111"/>
    </w:p>
    <w:p w14:paraId="422F10BC" w14:textId="77777777" w:rsidR="00291892" w:rsidRPr="008F0E28" w:rsidRDefault="005238F0" w:rsidP="00AE48DA">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甲方的基本权利</w:t>
      </w:r>
    </w:p>
    <w:p w14:paraId="22A1C7D4" w14:textId="3333E604" w:rsidR="00291892" w:rsidRPr="008F0E28" w:rsidRDefault="005238F0" w:rsidP="00AE48DA">
      <w:pPr>
        <w:pStyle w:val="aff1"/>
        <w:numPr>
          <w:ilvl w:val="0"/>
          <w:numId w:val="81"/>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享有按照约定的投资回报机制获得收益的权利，但不承担项目融资责任，不对项目融资提供各种形式的担保； </w:t>
      </w:r>
    </w:p>
    <w:p w14:paraId="337BC717" w14:textId="77777777" w:rsidR="00291892" w:rsidRPr="008F0E28" w:rsidRDefault="005238F0" w:rsidP="00AE48DA">
      <w:pPr>
        <w:pStyle w:val="aff1"/>
        <w:numPr>
          <w:ilvl w:val="0"/>
          <w:numId w:val="81"/>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对项目公司的经营情况进行监管的权利； </w:t>
      </w:r>
    </w:p>
    <w:p w14:paraId="2E91843D" w14:textId="77777777" w:rsidR="00291892" w:rsidRPr="008F0E28" w:rsidRDefault="005238F0" w:rsidP="00AE48DA">
      <w:pPr>
        <w:pStyle w:val="aff1"/>
        <w:numPr>
          <w:ilvl w:val="0"/>
          <w:numId w:val="81"/>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根据公司章程的约定参加股东会会议，按照持有的项目公司的股权比例行使表决权，并通过适当的决议以促使项目公司签订并履行PPP项目合同；</w:t>
      </w:r>
    </w:p>
    <w:p w14:paraId="1F8AEB8F" w14:textId="77777777" w:rsidR="00291892" w:rsidRPr="008F0E28" w:rsidRDefault="005238F0" w:rsidP="00AE48DA">
      <w:pPr>
        <w:pStyle w:val="aff1"/>
        <w:numPr>
          <w:ilvl w:val="0"/>
          <w:numId w:val="81"/>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在涉及公共利益及公共安全的重大事项（包括股权变更、投资事项、增加/减少注册资本和重大融资资金使用等）决策时享有一票否决权；</w:t>
      </w:r>
    </w:p>
    <w:p w14:paraId="2F7B86CC" w14:textId="77777777" w:rsidR="00291892" w:rsidRPr="008F0E28" w:rsidRDefault="005238F0" w:rsidP="00AE48DA">
      <w:pPr>
        <w:pStyle w:val="aff1"/>
        <w:numPr>
          <w:ilvl w:val="0"/>
          <w:numId w:val="81"/>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根据适用法律和项目公司章程的约定，</w:t>
      </w:r>
      <w:r w:rsidRPr="008A2182">
        <w:rPr>
          <w:rFonts w:ascii="华文仿宋" w:eastAsia="华文仿宋" w:hAnsi="华文仿宋" w:hint="eastAsia"/>
        </w:rPr>
        <w:t>提名合适的人选出任项目公司董事和监事，推荐合适的人员出任项目公司副总经理和财务总监</w:t>
      </w:r>
      <w:r w:rsidRPr="008F0E28">
        <w:rPr>
          <w:rFonts w:ascii="华文仿宋" w:eastAsia="华文仿宋" w:hAnsi="华文仿宋" w:hint="eastAsia"/>
        </w:rPr>
        <w:t>；</w:t>
      </w:r>
      <w:r w:rsidRPr="008F0E28">
        <w:rPr>
          <w:rFonts w:ascii="华文仿宋" w:eastAsia="华文仿宋" w:hAnsi="华文仿宋"/>
        </w:rPr>
        <w:t xml:space="preserve">  </w:t>
      </w:r>
    </w:p>
    <w:p w14:paraId="5B510429" w14:textId="77777777" w:rsidR="00291892" w:rsidRPr="008F0E28" w:rsidRDefault="005238F0" w:rsidP="00AE48DA">
      <w:pPr>
        <w:pStyle w:val="aff1"/>
        <w:numPr>
          <w:ilvl w:val="0"/>
          <w:numId w:val="81"/>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根据PPP 项目合同、本协议及其补充协议中的约定享有的其他权利；</w:t>
      </w:r>
    </w:p>
    <w:p w14:paraId="4E1986F7" w14:textId="5DD97863" w:rsidR="00291892" w:rsidRPr="008F0E28" w:rsidRDefault="005238F0" w:rsidP="00AE48DA">
      <w:pPr>
        <w:pStyle w:val="aff1"/>
        <w:numPr>
          <w:ilvl w:val="0"/>
          <w:numId w:val="81"/>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依据《公司法》依法享有的其他股东权利。</w:t>
      </w:r>
    </w:p>
    <w:p w14:paraId="445B850D" w14:textId="77777777" w:rsidR="00291892" w:rsidRPr="008F0E28" w:rsidRDefault="005238F0" w:rsidP="00AE48DA">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甲方的基本义务</w:t>
      </w:r>
    </w:p>
    <w:p w14:paraId="060C1CF7" w14:textId="77777777" w:rsidR="00291892" w:rsidRPr="008F0E28" w:rsidRDefault="005238F0" w:rsidP="00AE48DA">
      <w:pPr>
        <w:pStyle w:val="aff1"/>
        <w:numPr>
          <w:ilvl w:val="0"/>
          <w:numId w:val="83"/>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协助项目公司从有关政府部门取得项目公司设立、变更和经营所需的所有批准；</w:t>
      </w:r>
    </w:p>
    <w:p w14:paraId="19BFF006" w14:textId="3EEB7B88" w:rsidR="00291892" w:rsidRPr="008F0E28" w:rsidRDefault="005238F0" w:rsidP="00AE48DA">
      <w:pPr>
        <w:pStyle w:val="aff1"/>
        <w:numPr>
          <w:ilvl w:val="0"/>
          <w:numId w:val="83"/>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按照本协议的约定，</w:t>
      </w:r>
      <w:r w:rsidR="00E15D25">
        <w:rPr>
          <w:rFonts w:ascii="华文仿宋" w:eastAsia="华文仿宋" w:hAnsi="华文仿宋" w:hint="eastAsia"/>
        </w:rPr>
        <w:t>根据股权比例</w:t>
      </w:r>
      <w:r w:rsidRPr="008F0E28">
        <w:rPr>
          <w:rFonts w:ascii="华文仿宋" w:eastAsia="华文仿宋" w:hAnsi="华文仿宋" w:hint="eastAsia"/>
        </w:rPr>
        <w:t>承担项目公司注册资本及项目资本金的出资义务；</w:t>
      </w:r>
    </w:p>
    <w:p w14:paraId="7367C3CF" w14:textId="77777777" w:rsidR="00291892" w:rsidRPr="008F0E28" w:rsidRDefault="005238F0" w:rsidP="00AE48DA">
      <w:pPr>
        <w:pStyle w:val="aff1"/>
        <w:numPr>
          <w:ilvl w:val="0"/>
          <w:numId w:val="83"/>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协调支持项目审批的义务； </w:t>
      </w:r>
    </w:p>
    <w:p w14:paraId="6ECFCDCA" w14:textId="77777777" w:rsidR="00291892" w:rsidRPr="008F0E28" w:rsidRDefault="005238F0" w:rsidP="00AE48DA">
      <w:pPr>
        <w:pStyle w:val="aff1"/>
        <w:numPr>
          <w:ilvl w:val="0"/>
          <w:numId w:val="83"/>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保证其向项目公司委派的董事和高级管理人员遵守本协议及公司章程的相关规定，忠实履行其职责的义务； </w:t>
      </w:r>
    </w:p>
    <w:p w14:paraId="3516A64F" w14:textId="77777777" w:rsidR="00291892" w:rsidRPr="008F0E28" w:rsidRDefault="005238F0" w:rsidP="00AE48DA">
      <w:pPr>
        <w:pStyle w:val="aff1"/>
        <w:numPr>
          <w:ilvl w:val="0"/>
          <w:numId w:val="83"/>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lastRenderedPageBreak/>
        <w:t>负责协助项目公司与有关政府部门就项目公司的经营事宜进行沟通；</w:t>
      </w:r>
    </w:p>
    <w:p w14:paraId="40F6FC24" w14:textId="77777777" w:rsidR="00291892" w:rsidRPr="008F0E28" w:rsidRDefault="005238F0" w:rsidP="00AE48DA">
      <w:pPr>
        <w:pStyle w:val="aff1"/>
        <w:numPr>
          <w:ilvl w:val="0"/>
          <w:numId w:val="83"/>
        </w:numPr>
        <w:snapToGrid w:val="0"/>
        <w:spacing w:afterLines="50" w:after="156"/>
        <w:ind w:left="0" w:firstLine="480"/>
        <w:rPr>
          <w:rFonts w:ascii="华文仿宋" w:eastAsia="华文仿宋" w:hAnsi="华文仿宋"/>
        </w:rPr>
      </w:pPr>
      <w:r w:rsidRPr="008F0E28">
        <w:rPr>
          <w:rFonts w:ascii="华文仿宋" w:eastAsia="华文仿宋" w:hAnsi="华文仿宋"/>
        </w:rPr>
        <w:t>按照</w:t>
      </w:r>
      <w:r w:rsidRPr="008F0E28">
        <w:rPr>
          <w:rFonts w:ascii="华文仿宋" w:eastAsia="华文仿宋" w:hAnsi="华文仿宋" w:hint="eastAsia"/>
        </w:rPr>
        <w:t>项目公司股东会</w:t>
      </w:r>
      <w:r w:rsidRPr="008F0E28">
        <w:rPr>
          <w:rFonts w:ascii="华文仿宋" w:eastAsia="华文仿宋" w:hAnsi="华文仿宋"/>
        </w:rPr>
        <w:t>的</w:t>
      </w:r>
      <w:r w:rsidRPr="008F0E28">
        <w:rPr>
          <w:rFonts w:ascii="华文仿宋" w:eastAsia="华文仿宋" w:hAnsi="华文仿宋" w:hint="eastAsia"/>
        </w:rPr>
        <w:t>要求或</w:t>
      </w:r>
      <w:r w:rsidRPr="008F0E28">
        <w:rPr>
          <w:rFonts w:ascii="华文仿宋" w:eastAsia="华文仿宋" w:hAnsi="华文仿宋"/>
        </w:rPr>
        <w:t>委托</w:t>
      </w:r>
      <w:r w:rsidRPr="008F0E28">
        <w:rPr>
          <w:rFonts w:ascii="华文仿宋" w:eastAsia="华文仿宋" w:hAnsi="华文仿宋" w:hint="eastAsia"/>
        </w:rPr>
        <w:t>，协助项目公司处理</w:t>
      </w:r>
      <w:r w:rsidRPr="008F0E28">
        <w:rPr>
          <w:rFonts w:ascii="华文仿宋" w:eastAsia="华文仿宋" w:hAnsi="华文仿宋"/>
        </w:rPr>
        <w:t>其它事宜；</w:t>
      </w:r>
    </w:p>
    <w:p w14:paraId="5E33C9F1" w14:textId="77777777" w:rsidR="00291892" w:rsidRPr="008F0E28" w:rsidRDefault="005238F0" w:rsidP="00AE48DA">
      <w:pPr>
        <w:pStyle w:val="aff1"/>
        <w:numPr>
          <w:ilvl w:val="0"/>
          <w:numId w:val="83"/>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遵守本协议及补充协议中约定其他义务的义务。</w:t>
      </w:r>
    </w:p>
    <w:p w14:paraId="03D70CBA" w14:textId="7AEC5630" w:rsidR="00291892" w:rsidRPr="008F0E28" w:rsidRDefault="00E15D25" w:rsidP="00AE48DA">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112" w:name="_Toc45879217"/>
      <w:r>
        <w:rPr>
          <w:rFonts w:ascii="华文仿宋" w:eastAsia="华文仿宋" w:hAnsi="华文仿宋" w:hint="eastAsia"/>
        </w:rPr>
        <w:t>社会资本股东方</w:t>
      </w:r>
      <w:r w:rsidR="005238F0" w:rsidRPr="008F0E28">
        <w:rPr>
          <w:rFonts w:ascii="华文仿宋" w:eastAsia="华文仿宋" w:hAnsi="华文仿宋" w:hint="eastAsia"/>
        </w:rPr>
        <w:t>的权利和义务</w:t>
      </w:r>
      <w:bookmarkEnd w:id="112"/>
    </w:p>
    <w:p w14:paraId="6C0FFDCE" w14:textId="7A1537C1" w:rsidR="00291892" w:rsidRPr="008F0E28" w:rsidRDefault="003B0EFA" w:rsidP="00AE48DA">
      <w:pPr>
        <w:pStyle w:val="3"/>
        <w:snapToGrid w:val="0"/>
        <w:ind w:left="0" w:firstLineChars="200" w:firstLine="480"/>
        <w:rPr>
          <w:rFonts w:ascii="华文仿宋" w:eastAsia="华文仿宋" w:hAnsi="华文仿宋"/>
        </w:rPr>
      </w:pPr>
      <w:r>
        <w:rPr>
          <w:rFonts w:ascii="华文仿宋" w:eastAsia="华文仿宋" w:hAnsi="华文仿宋" w:hint="eastAsia"/>
        </w:rPr>
        <w:t>社会资本股东方</w:t>
      </w:r>
      <w:r w:rsidR="005238F0" w:rsidRPr="008F0E28">
        <w:rPr>
          <w:rFonts w:ascii="华文仿宋" w:eastAsia="华文仿宋" w:hAnsi="华文仿宋" w:hint="eastAsia"/>
        </w:rPr>
        <w:t>的基本权利</w:t>
      </w:r>
    </w:p>
    <w:p w14:paraId="3C88B78E" w14:textId="77777777" w:rsidR="00291892" w:rsidRPr="008F0E28" w:rsidRDefault="005238F0" w:rsidP="00AE48DA">
      <w:pPr>
        <w:pStyle w:val="aff1"/>
        <w:numPr>
          <w:ilvl w:val="0"/>
          <w:numId w:val="87"/>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参与项目公司经营管理中重大决策的权利； </w:t>
      </w:r>
    </w:p>
    <w:p w14:paraId="63F695D4" w14:textId="77777777" w:rsidR="00291892" w:rsidRPr="008F0E28" w:rsidRDefault="005238F0" w:rsidP="00AE48DA">
      <w:pPr>
        <w:pStyle w:val="aff1"/>
        <w:numPr>
          <w:ilvl w:val="0"/>
          <w:numId w:val="87"/>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享有按照约定的投资回报机制获得收益的权利； </w:t>
      </w:r>
    </w:p>
    <w:p w14:paraId="05DEDEA7" w14:textId="77777777" w:rsidR="00291892" w:rsidRPr="008F0E28" w:rsidRDefault="005238F0" w:rsidP="00AE48DA">
      <w:pPr>
        <w:pStyle w:val="aff1"/>
        <w:numPr>
          <w:ilvl w:val="0"/>
          <w:numId w:val="87"/>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根据公司章程的约定参加股东会会议，按照持有的项目公司的股权比例行使表决权； </w:t>
      </w:r>
    </w:p>
    <w:p w14:paraId="52107114" w14:textId="77777777" w:rsidR="00291892" w:rsidRPr="008F0E28" w:rsidRDefault="005238F0" w:rsidP="00AE48DA">
      <w:pPr>
        <w:pStyle w:val="aff1"/>
        <w:numPr>
          <w:ilvl w:val="0"/>
          <w:numId w:val="87"/>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根据适用法律和项目公司章程的约定，提名合适的人选出任项目公司董事和监事，推荐合适的人选出任项目公司总经理和副总经理；</w:t>
      </w:r>
    </w:p>
    <w:p w14:paraId="5BCEDFE2" w14:textId="77777777" w:rsidR="00291892" w:rsidRPr="008F0E28" w:rsidRDefault="005238F0" w:rsidP="00AE48DA">
      <w:pPr>
        <w:pStyle w:val="aff1"/>
        <w:numPr>
          <w:ilvl w:val="0"/>
          <w:numId w:val="87"/>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根据PPP 项目合同、本协议及其补充协议中的约定享有的其他权利； </w:t>
      </w:r>
    </w:p>
    <w:p w14:paraId="2A6FD637" w14:textId="77777777" w:rsidR="00291892" w:rsidRPr="008F0E28" w:rsidRDefault="005238F0" w:rsidP="00AE48DA">
      <w:pPr>
        <w:pStyle w:val="aff1"/>
        <w:numPr>
          <w:ilvl w:val="0"/>
          <w:numId w:val="87"/>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本协议及其补充协议中约定的其他权利。</w:t>
      </w:r>
    </w:p>
    <w:p w14:paraId="1F79D226" w14:textId="1B08DA5B" w:rsidR="00291892" w:rsidRPr="008F0E28" w:rsidRDefault="003B0EFA" w:rsidP="00AE48DA">
      <w:pPr>
        <w:pStyle w:val="3"/>
        <w:snapToGrid w:val="0"/>
        <w:ind w:left="0" w:firstLineChars="200" w:firstLine="480"/>
        <w:rPr>
          <w:rFonts w:ascii="华文仿宋" w:eastAsia="华文仿宋" w:hAnsi="华文仿宋"/>
        </w:rPr>
      </w:pPr>
      <w:r>
        <w:rPr>
          <w:rFonts w:ascii="华文仿宋" w:eastAsia="华文仿宋" w:hAnsi="华文仿宋" w:hint="eastAsia"/>
        </w:rPr>
        <w:t>社会资本股东方</w:t>
      </w:r>
      <w:r w:rsidR="005238F0" w:rsidRPr="008F0E28">
        <w:rPr>
          <w:rFonts w:ascii="华文仿宋" w:eastAsia="华文仿宋" w:hAnsi="华文仿宋" w:hint="eastAsia"/>
        </w:rPr>
        <w:t>的基本义务</w:t>
      </w:r>
    </w:p>
    <w:p w14:paraId="1F7FD14D" w14:textId="77777777" w:rsidR="00291892" w:rsidRPr="008F0E28" w:rsidRDefault="005238F0" w:rsidP="00AE48DA">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协助项目公司从有关政府部门取得项目公司设立、变更和业务经营所需的所有批准和登记，并协助项目公司取得项目公司提供服务所需的所有批准和登记；</w:t>
      </w:r>
    </w:p>
    <w:p w14:paraId="058D341E" w14:textId="0AC3C5A3" w:rsidR="00291892" w:rsidRPr="008F0E28" w:rsidRDefault="005238F0" w:rsidP="00AE48DA">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按照本协议的约定，</w:t>
      </w:r>
      <w:r w:rsidR="003B0EFA">
        <w:rPr>
          <w:rFonts w:ascii="华文仿宋" w:eastAsia="华文仿宋" w:hAnsi="华文仿宋" w:hint="eastAsia"/>
        </w:rPr>
        <w:t>按照股权比例</w:t>
      </w:r>
      <w:r w:rsidRPr="008F0E28">
        <w:rPr>
          <w:rFonts w:ascii="华文仿宋" w:eastAsia="华文仿宋" w:hAnsi="华文仿宋" w:hint="eastAsia"/>
        </w:rPr>
        <w:t>承担项目公司注册资本及项目资本金的出资义务；</w:t>
      </w:r>
    </w:p>
    <w:p w14:paraId="15151EC5" w14:textId="7E31D464" w:rsidR="00291892" w:rsidRPr="008F0E28" w:rsidRDefault="005238F0" w:rsidP="00AE48DA">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根据适用法律</w:t>
      </w:r>
      <w:r w:rsidR="003B0EFA">
        <w:rPr>
          <w:rFonts w:ascii="华文仿宋" w:eastAsia="华文仿宋" w:hAnsi="华文仿宋" w:hint="eastAsia"/>
        </w:rPr>
        <w:t>、</w:t>
      </w:r>
      <w:r w:rsidRPr="008F0E28">
        <w:rPr>
          <w:rFonts w:ascii="华文仿宋" w:eastAsia="华文仿宋" w:hAnsi="华文仿宋" w:hint="eastAsia"/>
        </w:rPr>
        <w:t>PPP项目合同</w:t>
      </w:r>
      <w:r w:rsidR="003B0EFA">
        <w:rPr>
          <w:rFonts w:ascii="华文仿宋" w:eastAsia="华文仿宋" w:hAnsi="华文仿宋" w:hint="eastAsia"/>
        </w:rPr>
        <w:t>以及本协议</w:t>
      </w:r>
      <w:r w:rsidRPr="008F0E28">
        <w:rPr>
          <w:rFonts w:ascii="华文仿宋" w:eastAsia="华文仿宋" w:hAnsi="华文仿宋" w:hint="eastAsia"/>
        </w:rPr>
        <w:t>的约定，协助项目公司进行融资；</w:t>
      </w:r>
    </w:p>
    <w:p w14:paraId="45565201" w14:textId="77777777" w:rsidR="00291892" w:rsidRPr="008F0E28" w:rsidRDefault="005238F0" w:rsidP="00AE48DA">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协助项目公司完成项目审批的义务； </w:t>
      </w:r>
    </w:p>
    <w:p w14:paraId="1B94C230" w14:textId="77777777" w:rsidR="00291892" w:rsidRPr="008F0E28" w:rsidRDefault="005238F0" w:rsidP="00AE48DA">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 xml:space="preserve">保证其向项目公司委派的董事、高级管理人员遵守本协议及公司章程的相关规定，忠实履行其职责的义务； </w:t>
      </w:r>
    </w:p>
    <w:p w14:paraId="34EA6C67" w14:textId="77777777" w:rsidR="00291892" w:rsidRPr="008F0E28" w:rsidRDefault="005238F0" w:rsidP="00AE48DA">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lastRenderedPageBreak/>
        <w:t>协助项目公司择优招聘经营所需要的经营管理人员、工程技术人员和其它人员；</w:t>
      </w:r>
    </w:p>
    <w:p w14:paraId="204D7167" w14:textId="77777777" w:rsidR="00291892" w:rsidRPr="008F0E28" w:rsidRDefault="005238F0" w:rsidP="00AE48DA">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按照项目公司股东会的要求或委托，协助项目公司处理其他事宜；</w:t>
      </w:r>
    </w:p>
    <w:p w14:paraId="560448EB" w14:textId="5BC15F38" w:rsidR="003B0EFA" w:rsidRDefault="005238F0" w:rsidP="00FC02C9">
      <w:pPr>
        <w:pStyle w:val="aff1"/>
        <w:numPr>
          <w:ilvl w:val="0"/>
          <w:numId w:val="89"/>
        </w:numPr>
        <w:snapToGrid w:val="0"/>
        <w:spacing w:afterLines="50" w:after="156"/>
        <w:ind w:left="0" w:firstLine="480"/>
        <w:rPr>
          <w:rFonts w:ascii="华文仿宋" w:eastAsia="华文仿宋" w:hAnsi="华文仿宋"/>
        </w:rPr>
      </w:pPr>
      <w:r w:rsidRPr="008F0E28">
        <w:rPr>
          <w:rFonts w:ascii="华文仿宋" w:eastAsia="华文仿宋" w:hAnsi="华文仿宋" w:hint="eastAsia"/>
        </w:rPr>
        <w:t>本协议及其补充协议中约定的其他义务。</w:t>
      </w:r>
    </w:p>
    <w:p w14:paraId="31566DDC" w14:textId="4CA4A3D1" w:rsidR="00291892" w:rsidRPr="00F30F19" w:rsidRDefault="003B0EFA" w:rsidP="00F30F19">
      <w:pPr>
        <w:widowControl/>
        <w:spacing w:beforeLines="0" w:before="0" w:line="240" w:lineRule="auto"/>
        <w:jc w:val="left"/>
      </w:pPr>
      <w:r w:rsidRPr="00F30F19">
        <w:br w:type="page"/>
      </w:r>
    </w:p>
    <w:p w14:paraId="7D6E4AAA" w14:textId="77777777" w:rsidR="00291892" w:rsidRPr="008F0E28" w:rsidRDefault="005238F0" w:rsidP="007A21A6">
      <w:pPr>
        <w:pStyle w:val="1"/>
        <w:spacing w:beforeLines="100" w:before="312" w:afterLines="100" w:after="312"/>
        <w:ind w:left="0" w:firstLine="0"/>
        <w:rPr>
          <w:rFonts w:ascii="华文仿宋" w:eastAsia="华文仿宋" w:hAnsi="华文仿宋"/>
        </w:rPr>
      </w:pPr>
      <w:bookmarkStart w:id="113" w:name="_股权转让"/>
      <w:bookmarkStart w:id="114" w:name="_Toc106760843"/>
      <w:bookmarkStart w:id="115" w:name="_Toc106760842"/>
      <w:bookmarkStart w:id="116" w:name="_Toc106760841"/>
      <w:bookmarkStart w:id="117" w:name="_Toc106760840"/>
      <w:bookmarkStart w:id="118" w:name="_Toc106760839"/>
      <w:bookmarkStart w:id="119" w:name="_Toc106760838"/>
      <w:bookmarkStart w:id="120" w:name="_Toc106760836"/>
      <w:bookmarkStart w:id="121" w:name="_公平市价的确定"/>
      <w:bookmarkStart w:id="122" w:name="_Toc106760835"/>
      <w:bookmarkStart w:id="123" w:name="_Hlt84663595"/>
      <w:bookmarkStart w:id="124" w:name="_合资公司应聘请在中国注册的独立的注册会计师事务所作为其外部审计机构（“审计机构"/>
      <w:bookmarkStart w:id="125" w:name="_审计"/>
      <w:bookmarkStart w:id="126" w:name="_高级管理人员的责任和权力"/>
      <w:bookmarkStart w:id="127" w:name="_经营管理机构[君屹：是不是要考虑公司自设总审计师？]"/>
      <w:bookmarkStart w:id="128" w:name="_经营管理机构"/>
      <w:bookmarkStart w:id="129" w:name="_董事会_1"/>
      <w:bookmarkStart w:id="130" w:name="_Toc492415763"/>
      <w:bookmarkStart w:id="131" w:name="_批准合资公司出售、转让或以其他任何形式处置单独或累计价值五百（500）万元以上"/>
      <w:bookmarkStart w:id="132" w:name="_下列事项须由全体股东一致通过方可作出股东会决议："/>
      <w:bookmarkStart w:id="133" w:name="_董事会"/>
      <w:bookmarkStart w:id="134" w:name="_Toc473986508"/>
      <w:bookmarkStart w:id="135" w:name="_Toc473984831"/>
      <w:bookmarkStart w:id="136" w:name="_Toc492415764"/>
      <w:bookmarkStart w:id="137" w:name="_Toc477795177"/>
      <w:bookmarkStart w:id="138" w:name="_Toc477795176"/>
      <w:bookmarkStart w:id="139" w:name="_Toc492415762"/>
      <w:bookmarkStart w:id="140" w:name="_Toc477795175"/>
      <w:bookmarkStart w:id="141" w:name="_Ref106760939"/>
      <w:bookmarkStart w:id="142" w:name="_Toc45879218"/>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8F0E28">
        <w:rPr>
          <w:rFonts w:ascii="华文仿宋" w:eastAsia="华文仿宋" w:hAnsi="华文仿宋" w:hint="eastAsia"/>
        </w:rPr>
        <w:lastRenderedPageBreak/>
        <w:t>股权转让</w:t>
      </w:r>
      <w:bookmarkEnd w:id="141"/>
      <w:bookmarkEnd w:id="142"/>
    </w:p>
    <w:p w14:paraId="4CFCB6DF" w14:textId="6E803291" w:rsidR="00291892" w:rsidRDefault="00FD4CA8" w:rsidP="007A21A6">
      <w:pPr>
        <w:pStyle w:val="2"/>
        <w:keepNext w:val="0"/>
        <w:widowControl w:val="0"/>
        <w:tabs>
          <w:tab w:val="clear" w:pos="1164"/>
          <w:tab w:val="left" w:pos="567"/>
        </w:tabs>
        <w:snapToGrid w:val="0"/>
        <w:spacing w:afterLines="50" w:after="156"/>
        <w:ind w:left="0" w:firstLine="567"/>
        <w:rPr>
          <w:rFonts w:ascii="华文仿宋" w:eastAsia="华文仿宋" w:hAnsi="华文仿宋"/>
        </w:rPr>
      </w:pPr>
      <w:r>
        <w:rPr>
          <w:rFonts w:ascii="华文仿宋" w:eastAsia="华文仿宋" w:hAnsi="华文仿宋" w:hint="eastAsia"/>
        </w:rPr>
        <w:t xml:space="preserve"> </w:t>
      </w:r>
      <w:bookmarkStart w:id="143" w:name="_Toc107908906"/>
      <w:bookmarkStart w:id="144" w:name="_Toc107908910"/>
      <w:bookmarkStart w:id="145" w:name="_Toc107908907"/>
      <w:bookmarkStart w:id="146" w:name="_Toc107908908"/>
      <w:bookmarkStart w:id="147" w:name="_Toc107908911"/>
      <w:bookmarkStart w:id="148" w:name="_Toc107908909"/>
      <w:bookmarkStart w:id="149" w:name="_Toc107908912"/>
      <w:bookmarkStart w:id="150" w:name="_Toc107908913"/>
      <w:bookmarkStart w:id="151" w:name="_Ref108518853"/>
      <w:bookmarkStart w:id="152" w:name="_Ref108518301"/>
      <w:bookmarkStart w:id="153" w:name="_Toc45879220"/>
      <w:bookmarkEnd w:id="143"/>
      <w:bookmarkEnd w:id="144"/>
      <w:bookmarkEnd w:id="145"/>
      <w:bookmarkEnd w:id="146"/>
      <w:bookmarkEnd w:id="147"/>
      <w:bookmarkEnd w:id="148"/>
      <w:bookmarkEnd w:id="149"/>
      <w:bookmarkEnd w:id="150"/>
      <w:r w:rsidR="005238F0" w:rsidRPr="008F0E28">
        <w:rPr>
          <w:rFonts w:ascii="华文仿宋" w:eastAsia="华文仿宋" w:hAnsi="华文仿宋" w:hint="eastAsia"/>
        </w:rPr>
        <w:t>股权转让的情形</w:t>
      </w:r>
      <w:bookmarkEnd w:id="151"/>
      <w:bookmarkEnd w:id="152"/>
      <w:bookmarkEnd w:id="153"/>
    </w:p>
    <w:p w14:paraId="160068C6" w14:textId="370F65AE" w:rsidR="00291892" w:rsidRPr="008F0E28" w:rsidRDefault="00FD4CA8" w:rsidP="00BA2D61">
      <w:pPr>
        <w:pStyle w:val="3"/>
        <w:tabs>
          <w:tab w:val="clear" w:pos="0"/>
          <w:tab w:val="clear" w:pos="860"/>
          <w:tab w:val="clear" w:pos="993"/>
          <w:tab w:val="clear" w:pos="1388"/>
        </w:tabs>
        <w:snapToGrid w:val="0"/>
        <w:ind w:left="0" w:firstLine="567"/>
        <w:rPr>
          <w:rFonts w:ascii="华文仿宋" w:eastAsia="华文仿宋" w:hAnsi="华文仿宋"/>
        </w:rPr>
      </w:pPr>
      <w:r w:rsidRPr="008F0E28">
        <w:rPr>
          <w:rFonts w:ascii="华文仿宋" w:eastAsia="华文仿宋" w:hAnsi="华文仿宋" w:hint="eastAsia"/>
        </w:rPr>
        <w:t>“股权转让”包括任何一方向项目公司其他股东方转让其在项目公司中的全</w:t>
      </w:r>
      <w:r w:rsidRPr="007A21A6">
        <w:rPr>
          <w:rFonts w:ascii="华文仿宋" w:eastAsia="华文仿宋" w:hAnsi="华文仿宋"/>
        </w:rPr>
        <w:t xml:space="preserve"> </w:t>
      </w:r>
      <w:r w:rsidRPr="008F0E28">
        <w:rPr>
          <w:rFonts w:ascii="华文仿宋" w:eastAsia="华文仿宋" w:hAnsi="华文仿宋" w:hint="eastAsia"/>
        </w:rPr>
        <w:t>部或部分股权；和任何一方向其他符合本协议第</w:t>
      </w:r>
      <w:r w:rsidRPr="008F0E28">
        <w:rPr>
          <w:rFonts w:ascii="华文仿宋" w:eastAsia="华文仿宋" w:hAnsi="华文仿宋"/>
        </w:rPr>
        <w:fldChar w:fldCharType="begin"/>
      </w:r>
      <w:r w:rsidRPr="008F0E28">
        <w:rPr>
          <w:rFonts w:ascii="华文仿宋" w:eastAsia="华文仿宋" w:hAnsi="华文仿宋"/>
        </w:rPr>
        <w:instrText xml:space="preserve"> </w:instrText>
      </w:r>
      <w:r w:rsidRPr="008F0E28">
        <w:rPr>
          <w:rFonts w:ascii="华文仿宋" w:eastAsia="华文仿宋" w:hAnsi="华文仿宋" w:hint="eastAsia"/>
        </w:rPr>
        <w:instrText>REF _Ref108516882 \r \h</w:instrText>
      </w:r>
      <w:r w:rsidRPr="008F0E28">
        <w:rPr>
          <w:rFonts w:ascii="华文仿宋" w:eastAsia="华文仿宋" w:hAnsi="华文仿宋"/>
        </w:rPr>
        <w:instrText xml:space="preserve">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rPr>
        <w:t>6.2</w:t>
      </w:r>
      <w:r w:rsidRPr="008F0E28">
        <w:rPr>
          <w:rFonts w:ascii="华文仿宋" w:eastAsia="华文仿宋" w:hAnsi="华文仿宋"/>
        </w:rPr>
        <w:fldChar w:fldCharType="end"/>
      </w:r>
      <w:r w:rsidRPr="008F0E28">
        <w:rPr>
          <w:rFonts w:ascii="华文仿宋" w:eastAsia="华文仿宋" w:hAnsi="华文仿宋" w:hint="eastAsia"/>
        </w:rPr>
        <w:t>条款的第三方转让其在项目公司中</w:t>
      </w:r>
      <w:r w:rsidRPr="00BA2D61">
        <w:rPr>
          <w:rFonts w:ascii="华文仿宋" w:eastAsia="华文仿宋" w:hAnsi="华文仿宋"/>
        </w:rPr>
        <w:t xml:space="preserve"> </w:t>
      </w:r>
      <w:r w:rsidRPr="008F0E28">
        <w:rPr>
          <w:rFonts w:ascii="华文仿宋" w:eastAsia="华文仿宋" w:hAnsi="华文仿宋" w:hint="eastAsia"/>
        </w:rPr>
        <w:t>的全部或部分股权。</w:t>
      </w:r>
      <w:bookmarkStart w:id="154" w:name="_Ref112389305"/>
      <w:r w:rsidR="005238F0" w:rsidRPr="008F0E28">
        <w:rPr>
          <w:rFonts w:ascii="华文仿宋" w:eastAsia="华文仿宋" w:hAnsi="华文仿宋" w:hint="eastAsia"/>
        </w:rPr>
        <w:t>本项目的锁定期</w:t>
      </w:r>
      <w:r w:rsidR="000B3EC0" w:rsidRPr="000B3EC0">
        <w:rPr>
          <w:rFonts w:ascii="华文仿宋" w:eastAsia="华文仿宋" w:hAnsi="华文仿宋" w:hint="eastAsia"/>
        </w:rPr>
        <w:t>自PPP项目合同</w:t>
      </w:r>
      <w:r w:rsidR="005238F0" w:rsidRPr="008F0E28">
        <w:rPr>
          <w:rFonts w:ascii="华文仿宋" w:eastAsia="华文仿宋" w:hAnsi="华文仿宋" w:hint="eastAsia"/>
        </w:rPr>
        <w:t>生效日至全部项目设施进入运营维护期满</w:t>
      </w:r>
      <w:r w:rsidR="005238F0" w:rsidRPr="008A2182">
        <w:rPr>
          <w:rFonts w:ascii="华文仿宋" w:eastAsia="华文仿宋" w:hAnsi="华文仿宋" w:hint="eastAsia"/>
        </w:rPr>
        <w:t>两（</w:t>
      </w:r>
      <w:r w:rsidR="005238F0" w:rsidRPr="001F7408">
        <w:rPr>
          <w:rFonts w:ascii="华文仿宋" w:eastAsia="华文仿宋" w:hAnsi="华文仿宋"/>
        </w:rPr>
        <w:t>2）年</w:t>
      </w:r>
      <w:r w:rsidR="005238F0" w:rsidRPr="008F0E28">
        <w:rPr>
          <w:rFonts w:ascii="华文仿宋" w:eastAsia="华文仿宋" w:hAnsi="华文仿宋" w:hint="eastAsia"/>
        </w:rPr>
        <w:t>的期间。在</w:t>
      </w:r>
      <w:r w:rsidR="005238F0" w:rsidRPr="008F0E28">
        <w:rPr>
          <w:rFonts w:ascii="华文仿宋" w:eastAsia="华文仿宋" w:hAnsi="华文仿宋"/>
        </w:rPr>
        <w:t>锁定期内</w:t>
      </w:r>
      <w:r w:rsidR="005238F0" w:rsidRPr="008F0E28">
        <w:rPr>
          <w:rFonts w:ascii="华文仿宋" w:eastAsia="华文仿宋" w:hAnsi="华文仿宋" w:hint="eastAsia"/>
        </w:rPr>
        <w:t>，社会资本股东方</w:t>
      </w:r>
      <w:bookmarkStart w:id="155" w:name="_Hlk46150230"/>
      <w:r w:rsidR="008C7173">
        <w:rPr>
          <w:rFonts w:ascii="华文仿宋" w:eastAsia="华文仿宋" w:hAnsi="华文仿宋" w:hint="eastAsia"/>
        </w:rPr>
        <w:t>（社会资本为联合体的，则</w:t>
      </w:r>
      <w:r w:rsidR="008C7173" w:rsidRPr="008C7173">
        <w:rPr>
          <w:rFonts w:ascii="华文仿宋" w:eastAsia="华文仿宋" w:hAnsi="华文仿宋" w:hint="eastAsia"/>
        </w:rPr>
        <w:t>社会资本牵头方</w:t>
      </w:r>
      <w:r w:rsidR="008C7173">
        <w:rPr>
          <w:rFonts w:ascii="华文仿宋" w:eastAsia="华文仿宋" w:hAnsi="华文仿宋" w:hint="eastAsia"/>
        </w:rPr>
        <w:t>）</w:t>
      </w:r>
      <w:bookmarkEnd w:id="155"/>
      <w:r w:rsidR="005238F0" w:rsidRPr="008F0E28">
        <w:rPr>
          <w:rFonts w:ascii="华文仿宋" w:eastAsia="华文仿宋" w:hAnsi="华文仿宋" w:hint="eastAsia"/>
        </w:rPr>
        <w:t>不得转让或以其它方式处置其在项目公司中的全部或部分股权，或以任何方式在其全部或部分股权之上设置任何担保或第三方权益</w:t>
      </w:r>
      <w:r w:rsidR="00D0064D">
        <w:rPr>
          <w:rFonts w:ascii="华文仿宋" w:eastAsia="华文仿宋" w:hAnsi="华文仿宋" w:hint="eastAsia"/>
        </w:rPr>
        <w:t>。</w:t>
      </w:r>
    </w:p>
    <w:p w14:paraId="28C02CA7" w14:textId="32C293ED" w:rsidR="00291892" w:rsidRPr="007A21A6" w:rsidRDefault="005238F0" w:rsidP="00BA2D61">
      <w:pPr>
        <w:pStyle w:val="3"/>
        <w:tabs>
          <w:tab w:val="clear" w:pos="0"/>
          <w:tab w:val="clear" w:pos="860"/>
          <w:tab w:val="clear" w:pos="993"/>
          <w:tab w:val="clear" w:pos="1388"/>
        </w:tabs>
        <w:snapToGrid w:val="0"/>
        <w:ind w:left="0" w:firstLine="567"/>
        <w:rPr>
          <w:rFonts w:ascii="华文仿宋" w:eastAsia="华文仿宋" w:hAnsi="华文仿宋"/>
        </w:rPr>
      </w:pPr>
      <w:r w:rsidRPr="007A21A6">
        <w:rPr>
          <w:rFonts w:ascii="华文仿宋" w:eastAsia="华文仿宋" w:hAnsi="华文仿宋" w:hint="eastAsia"/>
        </w:rPr>
        <w:t>锁定期内，如果发生以下特殊情形，经</w:t>
      </w:r>
      <w:r w:rsidR="00360AD3">
        <w:rPr>
          <w:rFonts w:ascii="华文仿宋" w:eastAsia="华文仿宋" w:hAnsi="华文仿宋" w:hint="eastAsia"/>
        </w:rPr>
        <w:t>实施机构</w:t>
      </w:r>
      <w:r w:rsidRPr="007A21A6">
        <w:rPr>
          <w:rFonts w:ascii="华文仿宋" w:eastAsia="华文仿宋" w:hAnsi="华文仿宋" w:hint="eastAsia"/>
        </w:rPr>
        <w:t>书面同意，可以发生股权变更：</w:t>
      </w:r>
    </w:p>
    <w:p w14:paraId="6F7DC966" w14:textId="77777777" w:rsidR="00291892" w:rsidRPr="008F0E28" w:rsidRDefault="005238F0" w:rsidP="00BA2D61">
      <w:pPr>
        <w:pStyle w:val="-11"/>
        <w:adjustRightInd w:val="0"/>
        <w:snapToGrid w:val="0"/>
        <w:spacing w:before="50" w:afterLines="50" w:after="156" w:line="360" w:lineRule="auto"/>
        <w:ind w:firstLineChars="0" w:firstLine="567"/>
        <w:rPr>
          <w:rFonts w:ascii="华文仿宋" w:eastAsia="华文仿宋" w:hAnsi="华文仿宋"/>
          <w:color w:val="000000"/>
          <w:sz w:val="24"/>
          <w:szCs w:val="24"/>
        </w:rPr>
      </w:pPr>
      <w:r w:rsidRPr="008F0E28">
        <w:rPr>
          <w:rFonts w:ascii="华文仿宋" w:eastAsia="华文仿宋" w:hAnsi="华文仿宋" w:hint="eastAsia"/>
          <w:color w:val="000000"/>
          <w:sz w:val="24"/>
          <w:szCs w:val="24"/>
        </w:rPr>
        <w:t>（1）项目融资方为实现本项目融资项下的担保权利而涉及的股权结构变更；</w:t>
      </w:r>
    </w:p>
    <w:p w14:paraId="47A439E0" w14:textId="6DB1BFEA" w:rsidR="00291892" w:rsidRPr="008F0E28" w:rsidRDefault="005238F0" w:rsidP="00BA2D61">
      <w:pPr>
        <w:pStyle w:val="-11"/>
        <w:adjustRightInd w:val="0"/>
        <w:snapToGrid w:val="0"/>
        <w:spacing w:before="50" w:afterLines="50" w:after="156" w:line="360" w:lineRule="auto"/>
        <w:ind w:firstLineChars="0" w:firstLine="567"/>
        <w:rPr>
          <w:rFonts w:ascii="华文仿宋" w:eastAsia="华文仿宋" w:hAnsi="华文仿宋"/>
          <w:color w:val="000000"/>
          <w:sz w:val="24"/>
          <w:szCs w:val="24"/>
        </w:rPr>
      </w:pPr>
      <w:r w:rsidRPr="008F0E28">
        <w:rPr>
          <w:rFonts w:ascii="华文仿宋" w:eastAsia="华文仿宋" w:hAnsi="华文仿宋" w:hint="eastAsia"/>
          <w:color w:val="000000"/>
          <w:sz w:val="24"/>
          <w:szCs w:val="24"/>
        </w:rPr>
        <w:t>（</w:t>
      </w:r>
      <w:r w:rsidRPr="008F0E28">
        <w:rPr>
          <w:rFonts w:ascii="华文仿宋" w:eastAsia="华文仿宋" w:hAnsi="华文仿宋"/>
          <w:color w:val="000000"/>
          <w:sz w:val="24"/>
          <w:szCs w:val="24"/>
        </w:rPr>
        <w:t>2</w:t>
      </w:r>
      <w:r w:rsidRPr="008F0E28">
        <w:rPr>
          <w:rFonts w:ascii="华文仿宋" w:eastAsia="华文仿宋" w:hAnsi="华文仿宋" w:hint="eastAsia"/>
          <w:color w:val="000000"/>
          <w:sz w:val="24"/>
          <w:szCs w:val="24"/>
        </w:rPr>
        <w:t>）</w:t>
      </w:r>
      <w:r w:rsidR="00360AD3">
        <w:rPr>
          <w:rFonts w:ascii="华文仿宋" w:eastAsia="华文仿宋" w:hAnsi="华文仿宋" w:hint="eastAsia"/>
          <w:color w:val="000000"/>
          <w:sz w:val="24"/>
          <w:szCs w:val="24"/>
        </w:rPr>
        <w:t>甲方</w:t>
      </w:r>
      <w:r w:rsidRPr="008F0E28">
        <w:rPr>
          <w:rFonts w:ascii="华文仿宋" w:eastAsia="华文仿宋" w:hAnsi="华文仿宋" w:hint="eastAsia"/>
          <w:color w:val="000000"/>
          <w:sz w:val="24"/>
          <w:szCs w:val="24"/>
        </w:rPr>
        <w:t>转让其持有的项目公司股权不受上述股权变更限制；</w:t>
      </w:r>
    </w:p>
    <w:p w14:paraId="024D2EE7" w14:textId="571C6586" w:rsidR="00291892" w:rsidRPr="008F0E28" w:rsidRDefault="005238F0" w:rsidP="00BA2D61">
      <w:pPr>
        <w:pStyle w:val="-11"/>
        <w:adjustRightInd w:val="0"/>
        <w:snapToGrid w:val="0"/>
        <w:spacing w:before="50" w:afterLines="50" w:after="156" w:line="360" w:lineRule="auto"/>
        <w:ind w:firstLineChars="0" w:firstLine="567"/>
        <w:rPr>
          <w:rFonts w:ascii="华文仿宋" w:eastAsia="华文仿宋" w:hAnsi="华文仿宋"/>
          <w:color w:val="000000"/>
          <w:sz w:val="24"/>
          <w:szCs w:val="24"/>
        </w:rPr>
      </w:pPr>
      <w:r w:rsidRPr="008F0E28">
        <w:rPr>
          <w:rFonts w:ascii="华文仿宋" w:eastAsia="华文仿宋" w:hAnsi="华文仿宋" w:hint="eastAsia"/>
          <w:color w:val="000000"/>
          <w:sz w:val="24"/>
          <w:szCs w:val="24"/>
        </w:rPr>
        <w:t>（</w:t>
      </w:r>
      <w:r w:rsidRPr="008F0E28">
        <w:rPr>
          <w:rFonts w:ascii="华文仿宋" w:eastAsia="华文仿宋" w:hAnsi="华文仿宋"/>
          <w:color w:val="000000"/>
          <w:sz w:val="24"/>
          <w:szCs w:val="24"/>
        </w:rPr>
        <w:t>3</w:t>
      </w:r>
      <w:r w:rsidRPr="008F0E28">
        <w:rPr>
          <w:rFonts w:ascii="华文仿宋" w:eastAsia="华文仿宋" w:hAnsi="华文仿宋" w:hint="eastAsia"/>
          <w:color w:val="000000"/>
          <w:sz w:val="24"/>
          <w:szCs w:val="24"/>
        </w:rPr>
        <w:t>）</w:t>
      </w:r>
      <w:bookmarkStart w:id="156" w:name="_Hlk518307891"/>
      <w:r w:rsidRPr="008F0E28">
        <w:rPr>
          <w:rFonts w:ascii="华文仿宋" w:eastAsia="华文仿宋" w:hAnsi="华文仿宋" w:hint="eastAsia"/>
          <w:color w:val="000000"/>
          <w:sz w:val="24"/>
          <w:szCs w:val="24"/>
        </w:rPr>
        <w:t>经</w:t>
      </w:r>
      <w:r w:rsidR="00360AD3">
        <w:rPr>
          <w:rFonts w:ascii="华文仿宋" w:eastAsia="华文仿宋" w:hAnsi="华文仿宋" w:hint="eastAsia"/>
          <w:color w:val="000000"/>
          <w:sz w:val="24"/>
          <w:szCs w:val="24"/>
        </w:rPr>
        <w:t>实施机构</w:t>
      </w:r>
      <w:r w:rsidRPr="008F0E28">
        <w:rPr>
          <w:rFonts w:ascii="华文仿宋" w:eastAsia="华文仿宋" w:hAnsi="华文仿宋" w:hint="eastAsia"/>
          <w:color w:val="000000"/>
          <w:sz w:val="24"/>
          <w:szCs w:val="24"/>
        </w:rPr>
        <w:t>同意进行资产证券化等再融资活动，由此而导致股权变更的</w:t>
      </w:r>
      <w:bookmarkEnd w:id="156"/>
      <w:r w:rsidRPr="008F0E28">
        <w:rPr>
          <w:rFonts w:ascii="华文仿宋" w:eastAsia="华文仿宋" w:hAnsi="华文仿宋" w:hint="eastAsia"/>
          <w:color w:val="000000"/>
          <w:sz w:val="24"/>
          <w:szCs w:val="24"/>
        </w:rPr>
        <w:t>；</w:t>
      </w:r>
    </w:p>
    <w:p w14:paraId="660D164D" w14:textId="77777777" w:rsidR="00291892" w:rsidRPr="008F0E28" w:rsidRDefault="005238F0" w:rsidP="00BA2D61">
      <w:pPr>
        <w:pStyle w:val="-11"/>
        <w:adjustRightInd w:val="0"/>
        <w:snapToGrid w:val="0"/>
        <w:spacing w:before="50" w:afterLines="50" w:after="156" w:line="360" w:lineRule="auto"/>
        <w:ind w:firstLineChars="0" w:firstLine="567"/>
        <w:rPr>
          <w:rFonts w:ascii="华文仿宋" w:eastAsia="华文仿宋" w:hAnsi="华文仿宋"/>
          <w:color w:val="000000"/>
          <w:sz w:val="24"/>
          <w:szCs w:val="24"/>
        </w:rPr>
      </w:pPr>
      <w:bookmarkStart w:id="157" w:name="_Hlk40364083"/>
      <w:r w:rsidRPr="008F0E28">
        <w:rPr>
          <w:rFonts w:ascii="华文仿宋" w:eastAsia="华文仿宋" w:hAnsi="华文仿宋" w:hint="eastAsia"/>
          <w:color w:val="000000"/>
          <w:sz w:val="24"/>
          <w:szCs w:val="24"/>
        </w:rPr>
        <w:t>（4）因政策性引导资金进入导致的股权变更的；</w:t>
      </w:r>
    </w:p>
    <w:bookmarkEnd w:id="157"/>
    <w:p w14:paraId="5F84D96C" w14:textId="115B7693" w:rsidR="00FC04C9" w:rsidRDefault="005238F0" w:rsidP="00BA2D61">
      <w:pPr>
        <w:pStyle w:val="-11"/>
        <w:adjustRightInd w:val="0"/>
        <w:snapToGrid w:val="0"/>
        <w:spacing w:before="50" w:afterLines="50" w:after="156" w:line="360" w:lineRule="auto"/>
        <w:ind w:firstLineChars="0" w:firstLine="567"/>
        <w:rPr>
          <w:rFonts w:ascii="华文仿宋" w:eastAsia="华文仿宋" w:hAnsi="华文仿宋"/>
          <w:color w:val="000000"/>
          <w:sz w:val="24"/>
          <w:szCs w:val="24"/>
        </w:rPr>
      </w:pPr>
      <w:r w:rsidRPr="008F0E28">
        <w:rPr>
          <w:rFonts w:ascii="华文仿宋" w:eastAsia="华文仿宋" w:hAnsi="华文仿宋" w:hint="eastAsia"/>
          <w:color w:val="000000"/>
          <w:sz w:val="24"/>
          <w:szCs w:val="24"/>
        </w:rPr>
        <w:t>（5）双方约定的其他情形：（a）法律变更；（b）不可抗力事件。</w:t>
      </w:r>
    </w:p>
    <w:p w14:paraId="2E6FE2F6" w14:textId="393E083A" w:rsidR="00B06A14" w:rsidRPr="007A21A6" w:rsidRDefault="00B06A14" w:rsidP="00BA2D61">
      <w:pPr>
        <w:pStyle w:val="3"/>
        <w:tabs>
          <w:tab w:val="clear" w:pos="0"/>
          <w:tab w:val="clear" w:pos="860"/>
          <w:tab w:val="clear" w:pos="993"/>
          <w:tab w:val="clear" w:pos="1388"/>
        </w:tabs>
        <w:snapToGrid w:val="0"/>
        <w:ind w:left="0" w:firstLine="567"/>
        <w:rPr>
          <w:rFonts w:ascii="华文仿宋" w:eastAsia="华文仿宋" w:hAnsi="华文仿宋"/>
        </w:rPr>
      </w:pPr>
      <w:bookmarkStart w:id="158" w:name="_Hlk45638329"/>
      <w:r w:rsidRPr="0016382B">
        <w:rPr>
          <w:rFonts w:ascii="华文仿宋" w:eastAsia="华文仿宋" w:hAnsi="华文仿宋" w:hint="eastAsia"/>
        </w:rPr>
        <w:t>在锁定期结束后，</w:t>
      </w:r>
      <w:bookmarkStart w:id="159" w:name="_Hlk45714475"/>
      <w:r w:rsidRPr="0016382B">
        <w:rPr>
          <w:rFonts w:ascii="华文仿宋" w:eastAsia="华文仿宋" w:hAnsi="华文仿宋" w:hint="eastAsia"/>
        </w:rPr>
        <w:t>除</w:t>
      </w:r>
      <w:r w:rsidR="004E69F2">
        <w:rPr>
          <w:rFonts w:ascii="华文仿宋" w:eastAsia="华文仿宋" w:hAnsi="华文仿宋" w:hint="eastAsia"/>
        </w:rPr>
        <w:t>不可抗力或</w:t>
      </w:r>
      <w:r w:rsidRPr="0016382B">
        <w:rPr>
          <w:rFonts w:ascii="华文仿宋" w:eastAsia="华文仿宋" w:hAnsi="华文仿宋" w:hint="eastAsia"/>
        </w:rPr>
        <w:t>项目公司</w:t>
      </w:r>
      <w:r w:rsidR="00244A84">
        <w:rPr>
          <w:rFonts w:ascii="华文仿宋" w:eastAsia="华文仿宋" w:hAnsi="华文仿宋" w:hint="eastAsia"/>
        </w:rPr>
        <w:t>股东会决议通过</w:t>
      </w:r>
      <w:r w:rsidR="004E69F2">
        <w:rPr>
          <w:rFonts w:ascii="华文仿宋" w:eastAsia="华文仿宋" w:hAnsi="华文仿宋" w:hint="eastAsia"/>
        </w:rPr>
        <w:t>及</w:t>
      </w:r>
      <w:r w:rsidRPr="0016382B">
        <w:rPr>
          <w:rFonts w:ascii="华文仿宋" w:eastAsia="华文仿宋" w:hAnsi="华文仿宋" w:hint="eastAsia"/>
        </w:rPr>
        <w:t>实施机构书面同意</w:t>
      </w:r>
      <w:r w:rsidR="004E69F2">
        <w:rPr>
          <w:rFonts w:ascii="华文仿宋" w:eastAsia="华文仿宋" w:hAnsi="华文仿宋" w:hint="eastAsia"/>
        </w:rPr>
        <w:t>以及</w:t>
      </w:r>
      <w:r w:rsidRPr="0016382B">
        <w:rPr>
          <w:rFonts w:ascii="华文仿宋" w:eastAsia="华文仿宋" w:hAnsi="华文仿宋" w:hint="eastAsia"/>
        </w:rPr>
        <w:t>外，项目公司社会资本股东方</w:t>
      </w:r>
      <w:r w:rsidR="003331B9">
        <w:rPr>
          <w:rFonts w:ascii="华文仿宋" w:eastAsia="华文仿宋" w:hAnsi="华文仿宋" w:hint="eastAsia"/>
        </w:rPr>
        <w:t>（如中标社会资本为联合体，则牵头方）</w:t>
      </w:r>
      <w:r w:rsidRPr="0016382B">
        <w:rPr>
          <w:rFonts w:ascii="华文仿宋" w:eastAsia="华文仿宋" w:hAnsi="华文仿宋" w:hint="eastAsia"/>
        </w:rPr>
        <w:t>不得转让其在项目公司中的全部或部分股权</w:t>
      </w:r>
      <w:r w:rsidRPr="0016382B">
        <w:rPr>
          <w:rFonts w:ascii="华文仿宋" w:eastAsia="华文仿宋" w:hAnsi="华文仿宋"/>
        </w:rPr>
        <w:t>，</w:t>
      </w:r>
      <w:r w:rsidRPr="0016382B">
        <w:rPr>
          <w:rFonts w:ascii="华文仿宋" w:eastAsia="华文仿宋" w:hAnsi="华文仿宋" w:hint="eastAsia"/>
        </w:rPr>
        <w:t>实施机构在书面同意前，应按规定履行政府审批程序。</w:t>
      </w:r>
      <w:bookmarkEnd w:id="158"/>
    </w:p>
    <w:p w14:paraId="440701BC" w14:textId="35561052" w:rsidR="00A41071" w:rsidRDefault="00244A84" w:rsidP="00071E8D">
      <w:pPr>
        <w:pStyle w:val="3"/>
        <w:tabs>
          <w:tab w:val="clear" w:pos="0"/>
          <w:tab w:val="clear" w:pos="860"/>
          <w:tab w:val="clear" w:pos="993"/>
          <w:tab w:val="clear" w:pos="1388"/>
        </w:tabs>
        <w:snapToGrid w:val="0"/>
        <w:ind w:left="0" w:firstLine="567"/>
        <w:rPr>
          <w:rFonts w:ascii="华文仿宋" w:eastAsia="华文仿宋" w:hAnsi="华文仿宋"/>
        </w:rPr>
      </w:pPr>
      <w:bookmarkStart w:id="160" w:name="_在锁定期外，项目公司股东应确保任何项目公司股东都不得擅自变更（包括向项"/>
      <w:bookmarkStart w:id="161" w:name="_Ref108517441"/>
      <w:bookmarkEnd w:id="154"/>
      <w:bookmarkEnd w:id="159"/>
      <w:bookmarkEnd w:id="160"/>
      <w:r>
        <w:rPr>
          <w:rFonts w:ascii="华文仿宋" w:eastAsia="华文仿宋" w:hAnsi="华文仿宋" w:hint="eastAsia"/>
        </w:rPr>
        <w:t>在符合本协议第6.1.4条款的情形下，</w:t>
      </w:r>
      <w:r w:rsidR="00FC04C9" w:rsidRPr="0016382B">
        <w:rPr>
          <w:rFonts w:ascii="华文仿宋" w:eastAsia="华文仿宋" w:hAnsi="华文仿宋" w:hint="eastAsia"/>
        </w:rPr>
        <w:t>社会资本股东方可将其在项目公司的股权进行公开转让，按照法定的股权转让程序选择受让方（即其他第三方社会资本），实现退出，但应保证甲方在项目公司中的持股比例不超过50%，且不拥有项目公司的实际控制权。在该种退出方式下，社会资本股东方可以提出与其他第三方社会资本的市场化股权转让计划，其他第三方社会资本应通过实施机构的资格审查。社会资本股东方根据项</w:t>
      </w:r>
      <w:r w:rsidR="00FC04C9" w:rsidRPr="0016382B">
        <w:rPr>
          <w:rFonts w:ascii="华文仿宋" w:eastAsia="华文仿宋" w:hAnsi="华文仿宋" w:hint="eastAsia"/>
        </w:rPr>
        <w:lastRenderedPageBreak/>
        <w:t>目情况向实施机构提出具体的股权转让申请，该申请文件应包括股权转让公告内容、协议文本，以及对转让计划的时点、额度等内容进行合理调整的意见等。经实施机构审核同意后，应通过法定程序以公开方式履行合规的转让程序，或经相关部门批准后协议转让，并办理工商登记手续。</w:t>
      </w:r>
    </w:p>
    <w:p w14:paraId="5D3FF396" w14:textId="7E86B89E" w:rsidR="00291892" w:rsidRPr="008F0E28" w:rsidRDefault="009A3B2D" w:rsidP="00071E8D">
      <w:pPr>
        <w:pStyle w:val="2"/>
        <w:keepNext w:val="0"/>
        <w:widowControl w:val="0"/>
        <w:tabs>
          <w:tab w:val="clear" w:pos="1164"/>
          <w:tab w:val="left" w:pos="567"/>
        </w:tabs>
        <w:snapToGrid w:val="0"/>
        <w:spacing w:afterLines="50" w:after="156"/>
        <w:ind w:left="0" w:firstLine="567"/>
        <w:rPr>
          <w:rFonts w:ascii="华文仿宋" w:eastAsia="华文仿宋" w:hAnsi="华文仿宋"/>
        </w:rPr>
      </w:pPr>
      <w:bookmarkStart w:id="162" w:name="_Toc45879080"/>
      <w:bookmarkStart w:id="163" w:name="_Toc45879221"/>
      <w:bookmarkStart w:id="164" w:name="_Toc45879081"/>
      <w:bookmarkStart w:id="165" w:name="_Toc45879222"/>
      <w:bookmarkStart w:id="166" w:name="pending"/>
      <w:bookmarkStart w:id="167" w:name="_Ref112389189"/>
      <w:bookmarkEnd w:id="161"/>
      <w:bookmarkEnd w:id="162"/>
      <w:bookmarkEnd w:id="163"/>
      <w:bookmarkEnd w:id="164"/>
      <w:bookmarkEnd w:id="165"/>
      <w:bookmarkEnd w:id="166"/>
      <w:r>
        <w:rPr>
          <w:rFonts w:ascii="华文仿宋" w:eastAsia="华文仿宋" w:hAnsi="华文仿宋" w:hint="eastAsia"/>
        </w:rPr>
        <w:t xml:space="preserve"> </w:t>
      </w:r>
      <w:bookmarkStart w:id="168" w:name="_Toc45879082"/>
      <w:bookmarkStart w:id="169" w:name="_Toc45879223"/>
      <w:bookmarkStart w:id="170" w:name="_Ref108517959"/>
      <w:bookmarkStart w:id="171" w:name="_Ref108518883"/>
      <w:bookmarkStart w:id="172" w:name="_Ref108517009"/>
      <w:bookmarkStart w:id="173" w:name="_Ref108517006"/>
      <w:bookmarkStart w:id="174" w:name="_Ref108516882"/>
      <w:bookmarkStart w:id="175" w:name="_Toc45879224"/>
      <w:bookmarkEnd w:id="167"/>
      <w:bookmarkEnd w:id="168"/>
      <w:bookmarkEnd w:id="169"/>
      <w:r w:rsidR="005238F0" w:rsidRPr="008F0E28">
        <w:rPr>
          <w:rFonts w:ascii="华文仿宋" w:eastAsia="华文仿宋" w:hAnsi="华文仿宋" w:hint="eastAsia"/>
        </w:rPr>
        <w:t>受让人的条件和承诺</w:t>
      </w:r>
      <w:bookmarkEnd w:id="170"/>
      <w:bookmarkEnd w:id="171"/>
      <w:bookmarkEnd w:id="172"/>
      <w:bookmarkEnd w:id="173"/>
      <w:bookmarkEnd w:id="174"/>
      <w:bookmarkEnd w:id="175"/>
    </w:p>
    <w:p w14:paraId="79709B07" w14:textId="4668D8F2" w:rsidR="00291892" w:rsidRPr="008F0E28" w:rsidRDefault="00244A84" w:rsidP="00071E8D">
      <w:pPr>
        <w:pStyle w:val="3"/>
        <w:tabs>
          <w:tab w:val="clear" w:pos="0"/>
          <w:tab w:val="clear" w:pos="860"/>
          <w:tab w:val="clear" w:pos="993"/>
          <w:tab w:val="clear" w:pos="1388"/>
        </w:tabs>
        <w:snapToGrid w:val="0"/>
        <w:ind w:left="0" w:firstLine="567"/>
        <w:rPr>
          <w:rFonts w:ascii="华文仿宋" w:eastAsia="华文仿宋" w:hAnsi="华文仿宋"/>
        </w:rPr>
      </w:pPr>
      <w:r>
        <w:rPr>
          <w:rFonts w:ascii="华文仿宋" w:eastAsia="华文仿宋" w:hAnsi="华文仿宋" w:hint="eastAsia"/>
        </w:rPr>
        <w:t>在符合本协议第6.1.4条款的情形下</w:t>
      </w:r>
      <w:r w:rsidR="005238F0" w:rsidRPr="008F0E28">
        <w:rPr>
          <w:rFonts w:ascii="华文仿宋" w:eastAsia="华文仿宋" w:hAnsi="华文仿宋" w:hint="eastAsia"/>
        </w:rPr>
        <w:t>，股东各方可以转让</w:t>
      </w:r>
      <w:r w:rsidR="005238F0" w:rsidRPr="008F0E28">
        <w:rPr>
          <w:rFonts w:ascii="华文仿宋" w:eastAsia="华文仿宋" w:hAnsi="华文仿宋"/>
        </w:rPr>
        <w:t>其在</w:t>
      </w:r>
      <w:r w:rsidR="005238F0" w:rsidRPr="008F0E28">
        <w:rPr>
          <w:rFonts w:ascii="华文仿宋" w:eastAsia="华文仿宋" w:hAnsi="华文仿宋" w:hint="eastAsia"/>
        </w:rPr>
        <w:t>项目公司中的股权，包括</w:t>
      </w:r>
      <w:r w:rsidR="005238F0" w:rsidRPr="008F0E28">
        <w:rPr>
          <w:rFonts w:ascii="华文仿宋" w:eastAsia="华文仿宋" w:hAnsi="华文仿宋"/>
        </w:rPr>
        <w:t>股东之间的转让</w:t>
      </w:r>
      <w:r w:rsidR="005238F0" w:rsidRPr="008F0E28">
        <w:rPr>
          <w:rFonts w:ascii="华文仿宋" w:eastAsia="华文仿宋" w:hAnsi="华文仿宋" w:hint="eastAsia"/>
        </w:rPr>
        <w:t>，</w:t>
      </w:r>
      <w:r w:rsidR="005238F0" w:rsidRPr="008F0E28">
        <w:rPr>
          <w:rFonts w:ascii="华文仿宋" w:eastAsia="华文仿宋" w:hAnsi="华文仿宋"/>
        </w:rPr>
        <w:t>以及向</w:t>
      </w:r>
      <w:r w:rsidR="005238F0" w:rsidRPr="008F0E28">
        <w:rPr>
          <w:rFonts w:ascii="华文仿宋" w:eastAsia="华文仿宋" w:hAnsi="华文仿宋" w:hint="eastAsia"/>
        </w:rPr>
        <w:t>股东</w:t>
      </w:r>
      <w:r w:rsidR="005238F0" w:rsidRPr="008F0E28">
        <w:rPr>
          <w:rFonts w:ascii="华文仿宋" w:eastAsia="华文仿宋" w:hAnsi="华文仿宋"/>
        </w:rPr>
        <w:t>以外的受让方转让，</w:t>
      </w:r>
      <w:r w:rsidR="005238F0" w:rsidRPr="008F0E28">
        <w:rPr>
          <w:rFonts w:ascii="华文仿宋" w:eastAsia="华文仿宋" w:hAnsi="华文仿宋" w:hint="eastAsia"/>
        </w:rPr>
        <w:t>受让方应满足如下条件：</w:t>
      </w:r>
    </w:p>
    <w:p w14:paraId="6FF85E11" w14:textId="3F578A24" w:rsidR="00291892" w:rsidRPr="005D1C34" w:rsidRDefault="009A3B2D" w:rsidP="00071E8D">
      <w:pPr>
        <w:pStyle w:val="-11"/>
        <w:adjustRightInd w:val="0"/>
        <w:snapToGrid w:val="0"/>
        <w:spacing w:before="50" w:afterLines="50" w:after="156" w:line="360" w:lineRule="auto"/>
        <w:ind w:firstLineChars="0" w:firstLine="567"/>
        <w:rPr>
          <w:rFonts w:ascii="华文仿宋" w:eastAsia="华文仿宋" w:hAnsi="华文仿宋"/>
          <w:szCs w:val="24"/>
        </w:rPr>
      </w:pPr>
      <w:r>
        <w:rPr>
          <w:rFonts w:ascii="华文仿宋" w:eastAsia="华文仿宋" w:hAnsi="华文仿宋" w:hint="eastAsia"/>
          <w:color w:val="000000"/>
          <w:sz w:val="24"/>
          <w:szCs w:val="24"/>
        </w:rPr>
        <w:t>（1）</w:t>
      </w:r>
      <w:r w:rsidR="005238F0" w:rsidRPr="007A21A6">
        <w:rPr>
          <w:rFonts w:ascii="华文仿宋" w:eastAsia="华文仿宋" w:hAnsi="华文仿宋" w:hint="eastAsia"/>
          <w:color w:val="000000"/>
          <w:sz w:val="24"/>
          <w:szCs w:val="24"/>
        </w:rPr>
        <w:t>具有足够的技术和财务方面的能力、资源和信誉履行项目公司原始股东在本协议</w:t>
      </w:r>
      <w:r w:rsidR="005238F0" w:rsidRPr="007A21A6">
        <w:rPr>
          <w:rFonts w:ascii="华文仿宋" w:eastAsia="华文仿宋" w:hAnsi="华文仿宋"/>
          <w:color w:val="000000"/>
          <w:sz w:val="24"/>
          <w:szCs w:val="24"/>
        </w:rPr>
        <w:t>及PPP项目合同项下的义务，且通过</w:t>
      </w:r>
      <w:r w:rsidR="00132B91">
        <w:rPr>
          <w:rFonts w:ascii="华文仿宋" w:eastAsia="华文仿宋" w:hAnsi="华文仿宋" w:hint="eastAsia"/>
          <w:color w:val="000000"/>
          <w:sz w:val="24"/>
          <w:szCs w:val="24"/>
        </w:rPr>
        <w:t>实施机构</w:t>
      </w:r>
      <w:r w:rsidR="005238F0" w:rsidRPr="007A21A6">
        <w:rPr>
          <w:rFonts w:ascii="华文仿宋" w:eastAsia="华文仿宋" w:hAnsi="华文仿宋" w:hint="eastAsia"/>
          <w:color w:val="000000"/>
          <w:sz w:val="24"/>
          <w:szCs w:val="24"/>
        </w:rPr>
        <w:t>或其</w:t>
      </w:r>
      <w:r w:rsidR="005238F0" w:rsidRPr="007A21A6">
        <w:rPr>
          <w:rFonts w:ascii="华文仿宋" w:eastAsia="华文仿宋" w:hAnsi="华文仿宋"/>
          <w:color w:val="000000"/>
          <w:sz w:val="24"/>
          <w:szCs w:val="24"/>
        </w:rPr>
        <w:t>指定机构的资格审查</w:t>
      </w:r>
      <w:r w:rsidR="005238F0" w:rsidRPr="007A21A6">
        <w:rPr>
          <w:rFonts w:ascii="华文仿宋" w:eastAsia="华文仿宋" w:hAnsi="华文仿宋" w:hint="eastAsia"/>
          <w:color w:val="000000"/>
          <w:sz w:val="24"/>
          <w:szCs w:val="24"/>
        </w:rPr>
        <w:t>；</w:t>
      </w:r>
    </w:p>
    <w:p w14:paraId="263D9C34" w14:textId="4F1B0FA8" w:rsidR="00291892" w:rsidRPr="005D1C34" w:rsidRDefault="009A3B2D" w:rsidP="00071E8D">
      <w:pPr>
        <w:pStyle w:val="-11"/>
        <w:adjustRightInd w:val="0"/>
        <w:snapToGrid w:val="0"/>
        <w:spacing w:before="50" w:afterLines="50" w:after="156" w:line="360" w:lineRule="auto"/>
        <w:ind w:firstLineChars="0" w:firstLine="567"/>
        <w:rPr>
          <w:rFonts w:ascii="华文仿宋" w:eastAsia="华文仿宋" w:hAnsi="华文仿宋"/>
          <w:szCs w:val="24"/>
        </w:rPr>
      </w:pPr>
      <w:r>
        <w:rPr>
          <w:rFonts w:ascii="华文仿宋" w:eastAsia="华文仿宋" w:hAnsi="华文仿宋" w:hint="eastAsia"/>
          <w:color w:val="000000"/>
          <w:sz w:val="24"/>
          <w:szCs w:val="24"/>
        </w:rPr>
        <w:t>（2）</w:t>
      </w:r>
      <w:r w:rsidR="005238F0" w:rsidRPr="007A21A6">
        <w:rPr>
          <w:rFonts w:ascii="华文仿宋" w:eastAsia="华文仿宋" w:hAnsi="华文仿宋" w:hint="eastAsia"/>
          <w:color w:val="000000"/>
          <w:sz w:val="24"/>
          <w:szCs w:val="24"/>
        </w:rPr>
        <w:t>已经以书面形式明示，在其成为项目公司股东后，该股东继续承担原股东在相关协议项下的义务；</w:t>
      </w:r>
    </w:p>
    <w:p w14:paraId="31156EE2" w14:textId="075A2094" w:rsidR="00132B91" w:rsidRPr="005D1C34" w:rsidRDefault="009A3B2D" w:rsidP="00071E8D">
      <w:pPr>
        <w:pStyle w:val="-11"/>
        <w:adjustRightInd w:val="0"/>
        <w:snapToGrid w:val="0"/>
        <w:spacing w:before="50" w:afterLines="50" w:after="156" w:line="360" w:lineRule="auto"/>
        <w:ind w:firstLineChars="0" w:firstLine="567"/>
        <w:rPr>
          <w:rFonts w:ascii="华文仿宋" w:eastAsia="华文仿宋" w:hAnsi="华文仿宋"/>
          <w:szCs w:val="24"/>
        </w:rPr>
      </w:pPr>
      <w:r>
        <w:rPr>
          <w:rFonts w:ascii="华文仿宋" w:eastAsia="华文仿宋" w:hAnsi="华文仿宋" w:hint="eastAsia"/>
          <w:color w:val="000000"/>
          <w:sz w:val="24"/>
          <w:szCs w:val="24"/>
        </w:rPr>
        <w:t>（3）</w:t>
      </w:r>
      <w:r w:rsidR="005238F0" w:rsidRPr="007A21A6">
        <w:rPr>
          <w:rFonts w:ascii="华文仿宋" w:eastAsia="华文仿宋" w:hAnsi="华文仿宋" w:hint="eastAsia"/>
          <w:color w:val="000000"/>
          <w:sz w:val="24"/>
          <w:szCs w:val="24"/>
        </w:rPr>
        <w:t>以获得必要的批准为前提，具有法律权利和能力成为项目公司股东签署本协议的一方，促使其确保履行在本协议</w:t>
      </w:r>
      <w:r w:rsidR="005238F0" w:rsidRPr="007A21A6">
        <w:rPr>
          <w:rFonts w:ascii="华文仿宋" w:eastAsia="华文仿宋" w:hAnsi="华文仿宋"/>
          <w:color w:val="000000"/>
          <w:sz w:val="24"/>
          <w:szCs w:val="24"/>
        </w:rPr>
        <w:t>和PPP项目合同项下的义务。</w:t>
      </w:r>
    </w:p>
    <w:p w14:paraId="6D2FBE07" w14:textId="7AC060F0" w:rsidR="009A3B2D" w:rsidRPr="00A63653" w:rsidRDefault="009A3B2D" w:rsidP="00071E8D">
      <w:pPr>
        <w:pStyle w:val="3"/>
        <w:tabs>
          <w:tab w:val="clear" w:pos="0"/>
          <w:tab w:val="clear" w:pos="860"/>
          <w:tab w:val="clear" w:pos="993"/>
          <w:tab w:val="clear" w:pos="1388"/>
        </w:tabs>
        <w:snapToGrid w:val="0"/>
        <w:ind w:left="0" w:firstLine="567"/>
        <w:rPr>
          <w:rFonts w:ascii="华文仿宋" w:eastAsia="华文仿宋" w:hAnsi="华文仿宋"/>
        </w:rPr>
      </w:pPr>
      <w:r w:rsidRPr="007A21A6">
        <w:rPr>
          <w:rFonts w:ascii="华文仿宋" w:eastAsia="华文仿宋" w:hAnsi="华文仿宋" w:hint="eastAsia"/>
        </w:rPr>
        <w:t>在完成股权转让后的一年内，原社会资本方应对项目公司的日常经营管理有指导义务，以保证项目公司正常平稳运营。</w:t>
      </w:r>
      <w:r w:rsidRPr="007A21A6">
        <w:rPr>
          <w:rFonts w:ascii="华文仿宋" w:eastAsia="华文仿宋" w:hAnsi="华文仿宋"/>
        </w:rPr>
        <w:t xml:space="preserve"> </w:t>
      </w:r>
    </w:p>
    <w:p w14:paraId="42CACFDE" w14:textId="6341CFB6" w:rsidR="00291892" w:rsidRPr="001A7E8E" w:rsidRDefault="00360AD3" w:rsidP="00071E8D">
      <w:pPr>
        <w:pStyle w:val="2"/>
        <w:keepNext w:val="0"/>
        <w:widowControl w:val="0"/>
        <w:tabs>
          <w:tab w:val="clear" w:pos="1164"/>
          <w:tab w:val="left" w:pos="567"/>
        </w:tabs>
        <w:snapToGrid w:val="0"/>
        <w:spacing w:afterLines="50" w:after="156"/>
        <w:ind w:left="0" w:firstLine="567"/>
        <w:rPr>
          <w:rFonts w:ascii="华文仿宋" w:eastAsia="华文仿宋" w:hAnsi="华文仿宋"/>
        </w:rPr>
      </w:pPr>
      <w:bookmarkStart w:id="176" w:name="_Toc112386564"/>
      <w:bookmarkStart w:id="177" w:name="_Toc112386367"/>
      <w:bookmarkStart w:id="178" w:name="_Toc112385692"/>
      <w:bookmarkStart w:id="179" w:name="_Toc112386563"/>
      <w:bookmarkStart w:id="180" w:name="_Toc112386366"/>
      <w:bookmarkStart w:id="181" w:name="_Toc112385691"/>
      <w:bookmarkStart w:id="182" w:name="_Toc112386562"/>
      <w:bookmarkStart w:id="183" w:name="_Toc112386365"/>
      <w:bookmarkStart w:id="184" w:name="_Toc112385690"/>
      <w:bookmarkStart w:id="185" w:name="_Toc112386561"/>
      <w:bookmarkStart w:id="186" w:name="_Toc112386364"/>
      <w:bookmarkStart w:id="187" w:name="_Toc112385689"/>
      <w:bookmarkStart w:id="188" w:name="_Toc112386560"/>
      <w:bookmarkStart w:id="189" w:name="_Toc112386363"/>
      <w:bookmarkStart w:id="190" w:name="_Toc112385688"/>
      <w:bookmarkStart w:id="191" w:name="_Toc112386559"/>
      <w:bookmarkStart w:id="192" w:name="_Toc112386362"/>
      <w:bookmarkStart w:id="193" w:name="_Toc112385687"/>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rPr>
          <w:rFonts w:ascii="华文仿宋" w:eastAsia="华文仿宋" w:hAnsi="华文仿宋" w:hint="eastAsia"/>
        </w:rPr>
        <w:t xml:space="preserve"> </w:t>
      </w:r>
      <w:bookmarkStart w:id="194" w:name="_Toc45879084"/>
      <w:bookmarkStart w:id="195" w:name="_Toc45879225"/>
      <w:bookmarkStart w:id="196" w:name="_Toc45879085"/>
      <w:bookmarkStart w:id="197" w:name="_Toc45879226"/>
      <w:bookmarkStart w:id="198" w:name="_Toc107159107"/>
      <w:bookmarkStart w:id="199" w:name="_Toc107114795"/>
      <w:bookmarkStart w:id="200" w:name="_Toc45879227"/>
      <w:bookmarkEnd w:id="194"/>
      <w:bookmarkEnd w:id="195"/>
      <w:bookmarkEnd w:id="196"/>
      <w:bookmarkEnd w:id="197"/>
      <w:bookmarkEnd w:id="198"/>
      <w:bookmarkEnd w:id="199"/>
      <w:r w:rsidR="005238F0" w:rsidRPr="001A7E8E">
        <w:rPr>
          <w:rFonts w:ascii="华文仿宋" w:eastAsia="华文仿宋" w:hAnsi="华文仿宋" w:hint="eastAsia"/>
        </w:rPr>
        <w:t>股权转让的同意及批准</w:t>
      </w:r>
      <w:bookmarkEnd w:id="200"/>
    </w:p>
    <w:p w14:paraId="71808D47" w14:textId="1AFA697D" w:rsidR="00291892" w:rsidRPr="005D1C34" w:rsidRDefault="005238F0" w:rsidP="00071E8D">
      <w:pPr>
        <w:pStyle w:val="3"/>
        <w:tabs>
          <w:tab w:val="clear" w:pos="0"/>
          <w:tab w:val="clear" w:pos="860"/>
          <w:tab w:val="clear" w:pos="993"/>
          <w:tab w:val="clear" w:pos="1388"/>
        </w:tabs>
        <w:snapToGrid w:val="0"/>
        <w:ind w:left="0" w:firstLine="567"/>
        <w:rPr>
          <w:rFonts w:ascii="华文仿宋" w:eastAsia="华文仿宋" w:hAnsi="华文仿宋"/>
        </w:rPr>
      </w:pPr>
      <w:r w:rsidRPr="005D1C34">
        <w:rPr>
          <w:rFonts w:ascii="华文仿宋" w:eastAsia="华文仿宋" w:hAnsi="华文仿宋" w:hint="eastAsia"/>
        </w:rPr>
        <w:t>任何一方依据本协议的约定所进行的股权转让，均应依据</w:t>
      </w:r>
      <w:r w:rsidRPr="001A7E8E">
        <w:rPr>
          <w:rFonts w:ascii="华文仿宋" w:eastAsia="华文仿宋" w:hAnsi="华文仿宋"/>
        </w:rPr>
        <w:t>PPP项目合同</w:t>
      </w:r>
      <w:r w:rsidR="001A7E8E">
        <w:rPr>
          <w:rFonts w:ascii="华文仿宋" w:eastAsia="华文仿宋" w:hAnsi="华文仿宋" w:hint="eastAsia"/>
        </w:rPr>
        <w:t>、本协议</w:t>
      </w:r>
      <w:r w:rsidRPr="005D1C34">
        <w:rPr>
          <w:rFonts w:ascii="华文仿宋" w:eastAsia="华文仿宋" w:hAnsi="华文仿宋"/>
        </w:rPr>
        <w:t>和适用法律报</w:t>
      </w:r>
      <w:r w:rsidR="001A7E8E">
        <w:rPr>
          <w:rFonts w:ascii="华文仿宋" w:eastAsia="华文仿宋" w:hAnsi="华文仿宋" w:hint="eastAsia"/>
        </w:rPr>
        <w:t>实施机构</w:t>
      </w:r>
      <w:r w:rsidRPr="005D1C34">
        <w:rPr>
          <w:rFonts w:ascii="华文仿宋" w:eastAsia="华文仿宋" w:hAnsi="华文仿宋" w:hint="eastAsia"/>
        </w:rPr>
        <w:t>，并且只有在获得该等批准后方能生效。</w:t>
      </w:r>
    </w:p>
    <w:p w14:paraId="6BB8C444" w14:textId="77777777" w:rsidR="00291892" w:rsidRPr="005D1C34" w:rsidRDefault="005238F0" w:rsidP="00071E8D">
      <w:pPr>
        <w:pStyle w:val="3"/>
        <w:tabs>
          <w:tab w:val="clear" w:pos="0"/>
          <w:tab w:val="clear" w:pos="860"/>
          <w:tab w:val="clear" w:pos="993"/>
          <w:tab w:val="clear" w:pos="1388"/>
        </w:tabs>
        <w:snapToGrid w:val="0"/>
        <w:ind w:left="0" w:firstLine="567"/>
        <w:rPr>
          <w:rFonts w:ascii="华文仿宋" w:eastAsia="华文仿宋" w:hAnsi="华文仿宋"/>
        </w:rPr>
      </w:pPr>
      <w:r w:rsidRPr="005D1C34">
        <w:rPr>
          <w:rFonts w:ascii="华文仿宋" w:eastAsia="华文仿宋" w:hAnsi="华文仿宋" w:hint="eastAsia"/>
        </w:rPr>
        <w:t>项目公司应就本协议项下的股权转让在工商登记机关办理变更登记手续。</w:t>
      </w:r>
    </w:p>
    <w:p w14:paraId="4869FB4D" w14:textId="1452F7A0" w:rsidR="00FD4CA8" w:rsidRPr="002C399B" w:rsidRDefault="007E0440" w:rsidP="007A21A6">
      <w:pPr>
        <w:widowControl/>
        <w:snapToGrid w:val="0"/>
        <w:spacing w:beforeLines="0" w:afterLines="50" w:after="156"/>
        <w:ind w:firstLine="567"/>
        <w:jc w:val="left"/>
        <w:rPr>
          <w:rFonts w:ascii="华文仿宋" w:eastAsia="华文仿宋" w:hAnsi="华文仿宋"/>
        </w:rPr>
      </w:pPr>
      <w:r>
        <w:rPr>
          <w:rFonts w:ascii="华文仿宋" w:eastAsia="华文仿宋" w:hAnsi="华文仿宋"/>
        </w:rPr>
        <w:br w:type="page"/>
      </w:r>
    </w:p>
    <w:p w14:paraId="1BA1B41E" w14:textId="77777777" w:rsidR="00291892" w:rsidRPr="008F0E28" w:rsidRDefault="005238F0" w:rsidP="007A21A6">
      <w:pPr>
        <w:pStyle w:val="1"/>
        <w:spacing w:beforeLines="100" w:before="312" w:afterLines="100" w:after="312"/>
        <w:ind w:left="0" w:firstLine="0"/>
        <w:rPr>
          <w:rFonts w:ascii="华文仿宋" w:eastAsia="华文仿宋" w:hAnsi="华文仿宋"/>
        </w:rPr>
      </w:pPr>
      <w:bookmarkStart w:id="201" w:name="_Toc45879228"/>
      <w:r w:rsidRPr="008F0E28">
        <w:rPr>
          <w:rFonts w:ascii="华文仿宋" w:eastAsia="华文仿宋" w:hAnsi="华文仿宋" w:hint="eastAsia"/>
        </w:rPr>
        <w:lastRenderedPageBreak/>
        <w:t>股东会</w:t>
      </w:r>
      <w:bookmarkEnd w:id="201"/>
    </w:p>
    <w:p w14:paraId="2587AB6E" w14:textId="30EB4D46" w:rsidR="00291892" w:rsidRPr="008F0E28" w:rsidRDefault="002C399B" w:rsidP="007A21A6">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202" w:name="_Ref447205154"/>
      <w:r>
        <w:rPr>
          <w:rFonts w:ascii="华文仿宋" w:eastAsia="华文仿宋" w:hAnsi="华文仿宋" w:hint="eastAsia"/>
        </w:rPr>
        <w:t xml:space="preserve"> </w:t>
      </w:r>
      <w:bookmarkStart w:id="203" w:name="_Toc45879229"/>
      <w:r w:rsidR="005238F0" w:rsidRPr="008F0E28">
        <w:rPr>
          <w:rFonts w:ascii="华文仿宋" w:eastAsia="华文仿宋" w:hAnsi="华文仿宋" w:hint="eastAsia"/>
        </w:rPr>
        <w:t>股东会</w:t>
      </w:r>
      <w:r w:rsidR="005238F0" w:rsidRPr="008F0E28">
        <w:rPr>
          <w:rFonts w:ascii="华文仿宋" w:eastAsia="华文仿宋" w:hAnsi="华文仿宋"/>
        </w:rPr>
        <w:t>职权</w:t>
      </w:r>
      <w:bookmarkEnd w:id="202"/>
      <w:bookmarkEnd w:id="203"/>
    </w:p>
    <w:p w14:paraId="0F323475" w14:textId="557870E8" w:rsidR="00291892" w:rsidRPr="008F0E28" w:rsidRDefault="005238F0" w:rsidP="007A21A6">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项目公司设股东会，股东会由全体股东组成，股东会是公司的最高权力机构，行使以下职权：</w:t>
      </w:r>
    </w:p>
    <w:p w14:paraId="141319C3" w14:textId="2F6725CB"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bookmarkStart w:id="204" w:name="_Hlk45714568"/>
      <w:r w:rsidRPr="007A21A6">
        <w:rPr>
          <w:rFonts w:ascii="华文仿宋" w:eastAsia="华文仿宋" w:hAnsi="华文仿宋" w:hint="eastAsia"/>
          <w:color w:val="000000"/>
          <w:sz w:val="24"/>
          <w:szCs w:val="24"/>
        </w:rPr>
        <w:t>决定公司的经营方针和投资计划；</w:t>
      </w:r>
    </w:p>
    <w:p w14:paraId="3BD01C97"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选举和更换非由职工代表担任的董事，决定有关董事的报酬事项；</w:t>
      </w:r>
    </w:p>
    <w:p w14:paraId="39E5A306"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选举和更换非由职工代表担任的监事，决定有关监事的报酬事项；</w:t>
      </w:r>
    </w:p>
    <w:p w14:paraId="39ABF2AC"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审议批准公司的年度财务预算方案，决算方案；</w:t>
      </w:r>
    </w:p>
    <w:p w14:paraId="148993FE"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审议批准公司的利润分配方案和弥补亏损方案；</w:t>
      </w:r>
    </w:p>
    <w:p w14:paraId="7CFF3323"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审议批准董事会的报告；</w:t>
      </w:r>
    </w:p>
    <w:p w14:paraId="6559CAEF"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审议批准监事会的报告；</w:t>
      </w:r>
      <w:r w:rsidRPr="007A21A6">
        <w:rPr>
          <w:rFonts w:ascii="华文仿宋" w:eastAsia="华文仿宋" w:hAnsi="华文仿宋"/>
          <w:color w:val="000000"/>
          <w:sz w:val="24"/>
          <w:szCs w:val="24"/>
        </w:rPr>
        <w:t xml:space="preserve"> </w:t>
      </w:r>
    </w:p>
    <w:p w14:paraId="40CB3187"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对公司增加或者减少注册资本作出决议；</w:t>
      </w:r>
    </w:p>
    <w:p w14:paraId="4E37E7CD"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对发行公司债券作出决议；</w:t>
      </w:r>
    </w:p>
    <w:p w14:paraId="51C4828E"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对项目公司</w:t>
      </w:r>
      <w:r w:rsidRPr="007A21A6">
        <w:rPr>
          <w:rFonts w:ascii="华文仿宋" w:eastAsia="华文仿宋" w:hAnsi="华文仿宋"/>
          <w:color w:val="000000"/>
          <w:sz w:val="24"/>
          <w:szCs w:val="24"/>
        </w:rPr>
        <w:t>的股权</w:t>
      </w:r>
      <w:r w:rsidRPr="007A21A6">
        <w:rPr>
          <w:rFonts w:ascii="华文仿宋" w:eastAsia="华文仿宋" w:hAnsi="华文仿宋" w:hint="eastAsia"/>
          <w:color w:val="000000"/>
          <w:sz w:val="24"/>
          <w:szCs w:val="24"/>
        </w:rPr>
        <w:t>转让</w:t>
      </w:r>
      <w:r w:rsidRPr="007A21A6">
        <w:rPr>
          <w:rFonts w:ascii="华文仿宋" w:eastAsia="华文仿宋" w:hAnsi="华文仿宋"/>
          <w:color w:val="000000"/>
          <w:sz w:val="24"/>
          <w:szCs w:val="24"/>
        </w:rPr>
        <w:t>/变更事项</w:t>
      </w:r>
      <w:r w:rsidRPr="007A21A6">
        <w:rPr>
          <w:rFonts w:ascii="华文仿宋" w:eastAsia="华文仿宋" w:hAnsi="华文仿宋" w:hint="eastAsia"/>
          <w:color w:val="000000"/>
          <w:sz w:val="24"/>
          <w:szCs w:val="24"/>
        </w:rPr>
        <w:t>进行</w:t>
      </w:r>
      <w:r w:rsidRPr="007A21A6">
        <w:rPr>
          <w:rFonts w:ascii="华文仿宋" w:eastAsia="华文仿宋" w:hAnsi="华文仿宋"/>
          <w:color w:val="000000"/>
          <w:sz w:val="24"/>
          <w:szCs w:val="24"/>
        </w:rPr>
        <w:t>决议；</w:t>
      </w:r>
    </w:p>
    <w:p w14:paraId="7AD16EAE" w14:textId="77777777" w:rsidR="00291892" w:rsidRPr="007A21A6"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color w:val="000000"/>
          <w:szCs w:val="24"/>
        </w:rPr>
      </w:pPr>
      <w:r w:rsidRPr="007A21A6">
        <w:rPr>
          <w:rFonts w:ascii="华文仿宋" w:eastAsia="华文仿宋" w:hAnsi="华文仿宋" w:hint="eastAsia"/>
          <w:color w:val="000000"/>
          <w:sz w:val="24"/>
          <w:szCs w:val="24"/>
        </w:rPr>
        <w:t>对公司合并、分立、解散、清算或者变更公司形式作出决议；</w:t>
      </w:r>
    </w:p>
    <w:p w14:paraId="4F8FF508"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对</w:t>
      </w:r>
      <w:r w:rsidRPr="007A21A6">
        <w:rPr>
          <w:rFonts w:ascii="华文仿宋" w:eastAsia="华文仿宋" w:hAnsi="华文仿宋"/>
          <w:color w:val="000000"/>
          <w:sz w:val="24"/>
          <w:szCs w:val="24"/>
        </w:rPr>
        <w:t>项目公司</w:t>
      </w:r>
      <w:r w:rsidRPr="007A21A6">
        <w:rPr>
          <w:rFonts w:ascii="华文仿宋" w:eastAsia="华文仿宋" w:hAnsi="华文仿宋" w:hint="eastAsia"/>
          <w:color w:val="000000"/>
          <w:sz w:val="24"/>
          <w:szCs w:val="24"/>
        </w:rPr>
        <w:t>关于</w:t>
      </w:r>
      <w:r w:rsidRPr="007A21A6">
        <w:rPr>
          <w:rFonts w:ascii="华文仿宋" w:eastAsia="华文仿宋" w:hAnsi="华文仿宋"/>
          <w:color w:val="000000"/>
          <w:sz w:val="24"/>
          <w:szCs w:val="24"/>
        </w:rPr>
        <w:t>本项目的重大投资事项</w:t>
      </w:r>
      <w:r w:rsidRPr="007A21A6">
        <w:rPr>
          <w:rFonts w:ascii="华文仿宋" w:eastAsia="华文仿宋" w:hAnsi="华文仿宋" w:hint="eastAsia"/>
          <w:color w:val="000000"/>
          <w:sz w:val="24"/>
          <w:szCs w:val="24"/>
        </w:rPr>
        <w:t>进行</w:t>
      </w:r>
      <w:r w:rsidRPr="007A21A6">
        <w:rPr>
          <w:rFonts w:ascii="华文仿宋" w:eastAsia="华文仿宋" w:hAnsi="华文仿宋"/>
          <w:color w:val="000000"/>
          <w:sz w:val="24"/>
          <w:szCs w:val="24"/>
        </w:rPr>
        <w:t>决议；</w:t>
      </w:r>
    </w:p>
    <w:p w14:paraId="60B81C6E"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关于财政专项资金、政府引导性基金、开发性金融基金等优惠项目资金进入和</w:t>
      </w:r>
      <w:r w:rsidRPr="007A21A6">
        <w:rPr>
          <w:rFonts w:ascii="华文仿宋" w:eastAsia="华文仿宋" w:hAnsi="华文仿宋"/>
          <w:color w:val="000000"/>
          <w:sz w:val="24"/>
          <w:szCs w:val="24"/>
        </w:rPr>
        <w:t>使用</w:t>
      </w:r>
      <w:r w:rsidRPr="007A21A6">
        <w:rPr>
          <w:rFonts w:ascii="华文仿宋" w:eastAsia="华文仿宋" w:hAnsi="华文仿宋" w:hint="eastAsia"/>
          <w:color w:val="000000"/>
          <w:sz w:val="24"/>
          <w:szCs w:val="24"/>
        </w:rPr>
        <w:t>的决议；</w:t>
      </w:r>
    </w:p>
    <w:p w14:paraId="122790B7" w14:textId="04A3A7F4" w:rsidR="00291892" w:rsidRPr="00071E8D"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sz w:val="24"/>
          <w:szCs w:val="24"/>
        </w:rPr>
        <w:t>经</w:t>
      </w:r>
      <w:r w:rsidR="001A7E8E" w:rsidRPr="00071E8D">
        <w:rPr>
          <w:rFonts w:ascii="华文仿宋" w:eastAsia="华文仿宋" w:hAnsi="华文仿宋" w:hint="eastAsia"/>
          <w:sz w:val="24"/>
          <w:szCs w:val="24"/>
        </w:rPr>
        <w:t>实施机构</w:t>
      </w:r>
      <w:r w:rsidRPr="00071E8D">
        <w:rPr>
          <w:rFonts w:ascii="华文仿宋" w:eastAsia="华文仿宋" w:hAnsi="华文仿宋" w:hint="eastAsia"/>
          <w:sz w:val="24"/>
          <w:szCs w:val="24"/>
        </w:rPr>
        <w:t>批准后，审议批准对公司资产进行处分的具体方案，包括但不限于将公司资产进行转让、抵押、质押、赠与等情形；</w:t>
      </w:r>
    </w:p>
    <w:p w14:paraId="12E76D69"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经营期限的缩短或延长；</w:t>
      </w:r>
    </w:p>
    <w:p w14:paraId="535D2012" w14:textId="77777777"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lastRenderedPageBreak/>
        <w:t>决定公司的融资限额及负债规模、对外重大担保事宜；</w:t>
      </w:r>
    </w:p>
    <w:p w14:paraId="018FAD47" w14:textId="32D19FD0" w:rsidR="000832B5" w:rsidRPr="005D1C34" w:rsidRDefault="000832B5"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制定和修改公司章程；</w:t>
      </w:r>
    </w:p>
    <w:p w14:paraId="36A444F5" w14:textId="5073B265" w:rsidR="00291892" w:rsidRPr="005D1C34" w:rsidRDefault="005238F0" w:rsidP="007A21A6">
      <w:pPr>
        <w:pStyle w:val="-11"/>
        <w:numPr>
          <w:ilvl w:val="0"/>
          <w:numId w:val="138"/>
        </w:numPr>
        <w:adjustRightInd w:val="0"/>
        <w:snapToGrid w:val="0"/>
        <w:spacing w:before="50" w:afterLines="50" w:after="156" w:line="360" w:lineRule="auto"/>
        <w:ind w:left="0" w:firstLine="480"/>
        <w:rPr>
          <w:rFonts w:ascii="华文仿宋" w:eastAsia="华文仿宋" w:hAnsi="华文仿宋"/>
          <w:szCs w:val="24"/>
        </w:rPr>
      </w:pPr>
      <w:r w:rsidRPr="007A21A6">
        <w:rPr>
          <w:rFonts w:ascii="华文仿宋" w:eastAsia="华文仿宋" w:hAnsi="华文仿宋" w:hint="eastAsia"/>
          <w:color w:val="000000"/>
          <w:sz w:val="24"/>
          <w:szCs w:val="24"/>
        </w:rPr>
        <w:t>审议决定、法律、行政法规、部门规章以及公司章程约定应当由股东会决定的其他事项。</w:t>
      </w:r>
    </w:p>
    <w:bookmarkEnd w:id="204"/>
    <w:p w14:paraId="56F62C7D" w14:textId="2FE9A3C7" w:rsidR="00291892" w:rsidRPr="008F0E28" w:rsidRDefault="001A7E8E" w:rsidP="007A21A6">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05" w:name="_Toc45879230"/>
      <w:r w:rsidR="005238F0" w:rsidRPr="008F0E28">
        <w:rPr>
          <w:rFonts w:ascii="华文仿宋" w:eastAsia="华文仿宋" w:hAnsi="华文仿宋" w:hint="eastAsia"/>
        </w:rPr>
        <w:t>股东会会议</w:t>
      </w:r>
      <w:bookmarkEnd w:id="205"/>
    </w:p>
    <w:p w14:paraId="3D15AE2C" w14:textId="77777777" w:rsidR="00291892" w:rsidRPr="008F0E28" w:rsidRDefault="005238F0" w:rsidP="007A21A6">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股东会会议分为定期会议和临时会议。</w:t>
      </w:r>
    </w:p>
    <w:p w14:paraId="03C7A402" w14:textId="4CBBCA0F" w:rsidR="00291892" w:rsidRPr="00071E8D" w:rsidRDefault="002B74B6" w:rsidP="007A21A6">
      <w:pPr>
        <w:pStyle w:val="-11"/>
        <w:adjustRightInd w:val="0"/>
        <w:snapToGrid w:val="0"/>
        <w:spacing w:before="50" w:afterLines="50" w:after="156" w:line="360" w:lineRule="auto"/>
        <w:ind w:firstLine="480"/>
        <w:rPr>
          <w:rFonts w:ascii="华文仿宋" w:eastAsia="华文仿宋" w:hAnsi="华文仿宋"/>
          <w:bCs/>
          <w:color w:val="000000"/>
          <w:szCs w:val="24"/>
        </w:rPr>
      </w:pPr>
      <w:r>
        <w:rPr>
          <w:rFonts w:ascii="华文仿宋" w:eastAsia="华文仿宋" w:hAnsi="华文仿宋" w:hint="eastAsia"/>
          <w:color w:val="000000"/>
          <w:sz w:val="24"/>
          <w:szCs w:val="24"/>
        </w:rPr>
        <w:t>（1）</w:t>
      </w:r>
      <w:r w:rsidR="005238F0" w:rsidRPr="00071E8D">
        <w:rPr>
          <w:rFonts w:ascii="华文仿宋" w:eastAsia="华文仿宋" w:hAnsi="华文仿宋" w:hint="eastAsia"/>
          <w:color w:val="000000"/>
          <w:sz w:val="24"/>
          <w:szCs w:val="24"/>
        </w:rPr>
        <w:t>定期会议每年召开一次。</w:t>
      </w:r>
    </w:p>
    <w:p w14:paraId="1CEB81EC" w14:textId="7357DB68" w:rsidR="00291892" w:rsidRPr="00071E8D" w:rsidRDefault="002B74B6" w:rsidP="007A21A6">
      <w:pPr>
        <w:pStyle w:val="-11"/>
        <w:adjustRightInd w:val="0"/>
        <w:snapToGrid w:val="0"/>
        <w:spacing w:before="50" w:afterLines="50" w:after="156" w:line="360" w:lineRule="auto"/>
        <w:ind w:firstLine="480"/>
        <w:rPr>
          <w:rFonts w:ascii="华文仿宋" w:eastAsia="华文仿宋" w:hAnsi="华文仿宋"/>
          <w:bCs/>
          <w:color w:val="000000"/>
          <w:szCs w:val="24"/>
        </w:rPr>
      </w:pPr>
      <w:r>
        <w:rPr>
          <w:rFonts w:ascii="华文仿宋" w:eastAsia="华文仿宋" w:hAnsi="华文仿宋" w:hint="eastAsia"/>
          <w:color w:val="000000"/>
          <w:sz w:val="24"/>
          <w:szCs w:val="24"/>
        </w:rPr>
        <w:t>（2）</w:t>
      </w:r>
      <w:r w:rsidR="005238F0" w:rsidRPr="00071E8D">
        <w:rPr>
          <w:rFonts w:ascii="华文仿宋" w:eastAsia="华文仿宋" w:hAnsi="华文仿宋" w:hint="eastAsia"/>
          <w:color w:val="000000"/>
          <w:sz w:val="24"/>
          <w:szCs w:val="24"/>
        </w:rPr>
        <w:t>代表十分之一以上表决权的股东，三分之一以上的董事或监事会提议召开临时会议的，应当召开临时会议。</w:t>
      </w:r>
    </w:p>
    <w:p w14:paraId="11E4001F" w14:textId="313CCF6D" w:rsidR="00291892" w:rsidRPr="008F0E28" w:rsidRDefault="001A7E8E" w:rsidP="007A21A6">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06" w:name="_Toc45879231"/>
      <w:r w:rsidR="005238F0" w:rsidRPr="008F0E28">
        <w:rPr>
          <w:rFonts w:ascii="华文仿宋" w:eastAsia="华文仿宋" w:hAnsi="华文仿宋" w:hint="eastAsia"/>
        </w:rPr>
        <w:t>股东会会议召开</w:t>
      </w:r>
      <w:bookmarkEnd w:id="206"/>
    </w:p>
    <w:p w14:paraId="72E56061" w14:textId="77777777" w:rsidR="00291892" w:rsidRPr="008F0E28" w:rsidRDefault="005238F0" w:rsidP="007A21A6">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召开股东会会议，应当于会议召开十五日以前通知全体股东。</w:t>
      </w:r>
    </w:p>
    <w:p w14:paraId="64AF4F24" w14:textId="77777777" w:rsidR="00291892" w:rsidRPr="008F0E28" w:rsidRDefault="005238F0" w:rsidP="007A21A6">
      <w:pPr>
        <w:pStyle w:val="3"/>
        <w:snapToGrid w:val="0"/>
        <w:ind w:left="0" w:firstLineChars="200" w:firstLine="480"/>
        <w:rPr>
          <w:rFonts w:ascii="华文仿宋" w:eastAsia="华文仿宋" w:hAnsi="华文仿宋"/>
        </w:rPr>
      </w:pPr>
      <w:r w:rsidRPr="009E3DB8">
        <w:rPr>
          <w:rFonts w:ascii="华文仿宋" w:eastAsia="华文仿宋" w:hAnsi="华文仿宋" w:hint="eastAsia"/>
        </w:rPr>
        <w:t>股东会会议通知约定以邮寄方式送达</w:t>
      </w:r>
      <w:r w:rsidRPr="008F0E28">
        <w:rPr>
          <w:rFonts w:ascii="华文仿宋" w:eastAsia="华文仿宋" w:hAnsi="华文仿宋" w:hint="eastAsia"/>
        </w:rPr>
        <w:t>。股东应当向公司董事长报备约定送达地址。股东会会议通知以董事会向股东约定送达地址发出通知邮件为送达方式。股东的约定送达地址发生变化的应当及时向董事长报备变更，否则，公司将仍以原地址为送达地址。</w:t>
      </w:r>
    </w:p>
    <w:p w14:paraId="347BF31E" w14:textId="77777777" w:rsidR="00291892" w:rsidRPr="008F0E28" w:rsidRDefault="005238F0" w:rsidP="007A21A6">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股东会会议由董事会召集，董事长主持；董事长不能履行职务或者不履行职务的，由半数以上董事共同推举一名董事主持。董事会不能履行或者不履行召集股东会会议职责的，由监事会召集和主持；监事会不召集和主持的，代表十分之一以上表决权的股东可以自行召集和主持。</w:t>
      </w:r>
    </w:p>
    <w:p w14:paraId="122A93FA" w14:textId="27FFC307" w:rsidR="00291892" w:rsidRPr="008F0E28" w:rsidRDefault="00D557FE" w:rsidP="007A21A6">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07" w:name="_Toc45879232"/>
      <w:r w:rsidR="005238F0" w:rsidRPr="008F0E28">
        <w:rPr>
          <w:rFonts w:ascii="华文仿宋" w:eastAsia="华文仿宋" w:hAnsi="华文仿宋" w:hint="eastAsia"/>
        </w:rPr>
        <w:t>股东</w:t>
      </w:r>
      <w:r w:rsidR="005238F0" w:rsidRPr="008F0E28">
        <w:rPr>
          <w:rFonts w:ascii="华文仿宋" w:eastAsia="华文仿宋" w:hAnsi="华文仿宋"/>
        </w:rPr>
        <w:t>表决权</w:t>
      </w:r>
      <w:bookmarkEnd w:id="207"/>
    </w:p>
    <w:p w14:paraId="067B9BA4" w14:textId="4BDF60F7" w:rsidR="00291892" w:rsidRPr="005D1C34"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股东会会议表决时，</w:t>
      </w:r>
      <w:r w:rsidR="00D557FE">
        <w:rPr>
          <w:rFonts w:ascii="华文仿宋" w:eastAsia="华文仿宋" w:hAnsi="华文仿宋" w:hint="eastAsia"/>
        </w:rPr>
        <w:t>甲方</w:t>
      </w:r>
      <w:r w:rsidRPr="008F0E28">
        <w:rPr>
          <w:rFonts w:ascii="华文仿宋" w:eastAsia="华文仿宋" w:hAnsi="华文仿宋" w:hint="eastAsia"/>
        </w:rPr>
        <w:t>、</w:t>
      </w:r>
      <w:r w:rsidRPr="005D1C34">
        <w:rPr>
          <w:rFonts w:ascii="华文仿宋" w:eastAsia="华文仿宋" w:hAnsi="华文仿宋" w:hint="eastAsia"/>
          <w:u w:val="single"/>
        </w:rPr>
        <w:t xml:space="preserve"> </w:t>
      </w:r>
      <w:r w:rsidRPr="005D1C34">
        <w:rPr>
          <w:rFonts w:ascii="华文仿宋" w:eastAsia="华文仿宋" w:hAnsi="华文仿宋"/>
          <w:u w:val="single"/>
        </w:rPr>
        <w:t xml:space="preserve">      </w:t>
      </w:r>
      <w:r w:rsidRPr="005D1C34">
        <w:rPr>
          <w:rFonts w:ascii="华文仿宋" w:eastAsia="华文仿宋" w:hAnsi="华文仿宋" w:hint="eastAsia"/>
          <w:u w:val="single"/>
        </w:rPr>
        <w:t xml:space="preserve">        </w:t>
      </w:r>
      <w:r w:rsidRPr="008F0E28">
        <w:rPr>
          <w:rFonts w:ascii="华文仿宋" w:eastAsia="华文仿宋" w:hAnsi="华文仿宋" w:hint="eastAsia"/>
        </w:rPr>
        <w:t>（中标社会资本）的表决权与各方认缴出资比例保持一致。</w:t>
      </w:r>
      <w:r w:rsidR="005D1C34">
        <w:rPr>
          <w:rFonts w:ascii="华文仿宋" w:eastAsia="华文仿宋" w:hAnsi="华文仿宋" w:hint="eastAsia"/>
        </w:rPr>
        <w:t>但</w:t>
      </w:r>
      <w:r w:rsidR="00D557FE" w:rsidRPr="005D1C34">
        <w:rPr>
          <w:rFonts w:ascii="华文仿宋" w:eastAsia="华文仿宋" w:hAnsi="华文仿宋" w:hint="eastAsia"/>
        </w:rPr>
        <w:t>甲方</w:t>
      </w:r>
      <w:r w:rsidRPr="005D1C34">
        <w:rPr>
          <w:rFonts w:ascii="华文仿宋" w:eastAsia="华文仿宋" w:hAnsi="华文仿宋" w:hint="eastAsia"/>
        </w:rPr>
        <w:t>在涉及公共利益及公共安全的重大事项</w:t>
      </w:r>
      <w:bookmarkStart w:id="208" w:name="_Hlk45714713"/>
      <w:r w:rsidRPr="005D1C34">
        <w:rPr>
          <w:rFonts w:ascii="华文仿宋" w:eastAsia="华文仿宋" w:hAnsi="华文仿宋" w:hint="eastAsia"/>
        </w:rPr>
        <w:t>（</w:t>
      </w:r>
      <w:r w:rsidR="00D557FE" w:rsidRPr="005D1C34">
        <w:rPr>
          <w:rFonts w:ascii="华文仿宋" w:eastAsia="华文仿宋" w:hAnsi="华文仿宋" w:hint="eastAsia"/>
        </w:rPr>
        <w:t>包括但不限于股权变更、投资事项、增减注册资本和重大融资资金使用等</w:t>
      </w:r>
      <w:bookmarkEnd w:id="208"/>
      <w:r w:rsidRPr="005D1C34">
        <w:rPr>
          <w:rFonts w:ascii="华文仿宋" w:eastAsia="华文仿宋" w:hAnsi="华文仿宋" w:hint="eastAsia"/>
        </w:rPr>
        <w:t>）决策时享有一票否决权。</w:t>
      </w:r>
    </w:p>
    <w:p w14:paraId="4F0E906F" w14:textId="6C92D193" w:rsidR="00291892" w:rsidRPr="008F0E28" w:rsidRDefault="00BB7200"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lastRenderedPageBreak/>
        <w:t xml:space="preserve"> </w:t>
      </w:r>
      <w:bookmarkStart w:id="209" w:name="_Toc45879233"/>
      <w:r w:rsidR="005238F0" w:rsidRPr="008F0E28">
        <w:rPr>
          <w:rFonts w:ascii="华文仿宋" w:eastAsia="华文仿宋" w:hAnsi="华文仿宋" w:hint="eastAsia"/>
        </w:rPr>
        <w:t>股东会决议</w:t>
      </w:r>
      <w:bookmarkEnd w:id="209"/>
    </w:p>
    <w:p w14:paraId="7CC7D274" w14:textId="6707BBAE" w:rsidR="005D1C34" w:rsidRPr="00071E8D" w:rsidRDefault="005238F0" w:rsidP="00071E8D">
      <w:pPr>
        <w:pStyle w:val="aff1"/>
        <w:snapToGrid w:val="0"/>
        <w:spacing w:afterLines="50" w:after="156"/>
        <w:rPr>
          <w:rFonts w:ascii="华文仿宋" w:eastAsia="华文仿宋" w:hAnsi="华文仿宋"/>
        </w:rPr>
      </w:pPr>
      <w:r w:rsidRPr="004544D1">
        <w:rPr>
          <w:rFonts w:ascii="华文仿宋" w:eastAsia="华文仿宋" w:hAnsi="华文仿宋" w:hint="eastAsia"/>
        </w:rPr>
        <w:t>第</w:t>
      </w:r>
      <w:r w:rsidRPr="006C5DDA">
        <w:rPr>
          <w:rFonts w:ascii="华文仿宋" w:eastAsia="华文仿宋" w:hAnsi="华文仿宋"/>
        </w:rPr>
        <w:fldChar w:fldCharType="begin"/>
      </w:r>
      <w:r w:rsidRPr="004544D1">
        <w:rPr>
          <w:rFonts w:ascii="华文仿宋" w:eastAsia="华文仿宋" w:hAnsi="华文仿宋"/>
        </w:rPr>
        <w:instrText xml:space="preserve"> REF _Ref447205154 \r \h  \* MERGEFORMAT </w:instrText>
      </w:r>
      <w:r w:rsidRPr="006C5DDA">
        <w:rPr>
          <w:rFonts w:ascii="华文仿宋" w:eastAsia="华文仿宋" w:hAnsi="华文仿宋"/>
        </w:rPr>
      </w:r>
      <w:r w:rsidRPr="006C5DDA">
        <w:rPr>
          <w:rFonts w:ascii="华文仿宋" w:eastAsia="华文仿宋" w:hAnsi="华文仿宋"/>
        </w:rPr>
        <w:fldChar w:fldCharType="separate"/>
      </w:r>
      <w:r w:rsidRPr="004544D1">
        <w:rPr>
          <w:rFonts w:ascii="华文仿宋" w:eastAsia="华文仿宋" w:hAnsi="华文仿宋"/>
        </w:rPr>
        <w:t>7.1</w:t>
      </w:r>
      <w:r w:rsidRPr="006C5DDA">
        <w:rPr>
          <w:rFonts w:ascii="华文仿宋" w:eastAsia="华文仿宋" w:hAnsi="华文仿宋"/>
        </w:rPr>
        <w:fldChar w:fldCharType="end"/>
      </w:r>
      <w:r w:rsidRPr="004544D1">
        <w:rPr>
          <w:rFonts w:ascii="华文仿宋" w:eastAsia="华文仿宋" w:hAnsi="华文仿宋" w:hint="eastAsia"/>
        </w:rPr>
        <w:t>条第</w:t>
      </w:r>
      <w:bookmarkStart w:id="210" w:name="_Hlk45714751"/>
      <w:r w:rsidRPr="004544D1">
        <w:rPr>
          <w:rFonts w:ascii="华文仿宋" w:eastAsia="华文仿宋" w:hAnsi="华文仿宋"/>
        </w:rPr>
        <w:t>（</w:t>
      </w:r>
      <w:r w:rsidR="005D1C34" w:rsidRPr="004544D1">
        <w:rPr>
          <w:rFonts w:ascii="华文仿宋" w:eastAsia="华文仿宋" w:hAnsi="华文仿宋"/>
        </w:rPr>
        <w:t>5</w:t>
      </w:r>
      <w:r w:rsidRPr="004544D1">
        <w:rPr>
          <w:rFonts w:ascii="华文仿宋" w:eastAsia="华文仿宋" w:hAnsi="华文仿宋"/>
        </w:rPr>
        <w:t>）、</w:t>
      </w:r>
      <w:r w:rsidRPr="004544D1">
        <w:rPr>
          <w:rFonts w:ascii="华文仿宋" w:eastAsia="华文仿宋" w:hAnsi="华文仿宋" w:hint="eastAsia"/>
        </w:rPr>
        <w:t>（</w:t>
      </w:r>
      <w:r w:rsidR="005D1C34" w:rsidRPr="004544D1">
        <w:rPr>
          <w:rFonts w:ascii="华文仿宋" w:eastAsia="华文仿宋" w:hAnsi="华文仿宋"/>
        </w:rPr>
        <w:t>8</w:t>
      </w:r>
      <w:r w:rsidRPr="004544D1">
        <w:rPr>
          <w:rFonts w:ascii="华文仿宋" w:eastAsia="华文仿宋" w:hAnsi="华文仿宋"/>
        </w:rPr>
        <w:t>）</w:t>
      </w:r>
      <w:r w:rsidRPr="004544D1">
        <w:rPr>
          <w:rFonts w:ascii="华文仿宋" w:eastAsia="华文仿宋" w:hAnsi="华文仿宋" w:hint="eastAsia"/>
        </w:rPr>
        <w:t>、</w:t>
      </w:r>
      <w:r w:rsidRPr="004544D1">
        <w:rPr>
          <w:rFonts w:ascii="华文仿宋" w:eastAsia="华文仿宋" w:hAnsi="华文仿宋"/>
        </w:rPr>
        <w:t>（</w:t>
      </w:r>
      <w:r w:rsidR="005D1C34" w:rsidRPr="004544D1">
        <w:rPr>
          <w:rFonts w:ascii="华文仿宋" w:eastAsia="华文仿宋" w:hAnsi="华文仿宋"/>
        </w:rPr>
        <w:t>10</w:t>
      </w:r>
      <w:r w:rsidRPr="004544D1">
        <w:rPr>
          <w:rFonts w:ascii="华文仿宋" w:eastAsia="华文仿宋" w:hAnsi="华文仿宋"/>
        </w:rPr>
        <w:t>）</w:t>
      </w:r>
      <w:r w:rsidRPr="004544D1">
        <w:rPr>
          <w:rFonts w:ascii="华文仿宋" w:eastAsia="华文仿宋" w:hAnsi="华文仿宋" w:hint="eastAsia"/>
        </w:rPr>
        <w:t>、（</w:t>
      </w:r>
      <w:r w:rsidR="005D1C34" w:rsidRPr="004544D1">
        <w:rPr>
          <w:rFonts w:ascii="华文仿宋" w:eastAsia="华文仿宋" w:hAnsi="华文仿宋"/>
        </w:rPr>
        <w:t>11</w:t>
      </w:r>
      <w:r w:rsidRPr="004544D1">
        <w:rPr>
          <w:rFonts w:ascii="华文仿宋" w:eastAsia="华文仿宋" w:hAnsi="华文仿宋"/>
        </w:rPr>
        <w:t>）</w:t>
      </w:r>
      <w:r w:rsidRPr="004544D1">
        <w:rPr>
          <w:rFonts w:ascii="华文仿宋" w:eastAsia="华文仿宋" w:hAnsi="华文仿宋" w:hint="eastAsia"/>
        </w:rPr>
        <w:t>、（</w:t>
      </w:r>
      <w:r w:rsidR="005D1C34" w:rsidRPr="004544D1">
        <w:rPr>
          <w:rFonts w:ascii="华文仿宋" w:eastAsia="华文仿宋" w:hAnsi="华文仿宋"/>
        </w:rPr>
        <w:t>12</w:t>
      </w:r>
      <w:r w:rsidRPr="004544D1">
        <w:rPr>
          <w:rFonts w:ascii="华文仿宋" w:eastAsia="华文仿宋" w:hAnsi="华文仿宋" w:hint="eastAsia"/>
        </w:rPr>
        <w:t>）</w:t>
      </w:r>
      <w:r w:rsidRPr="004544D1">
        <w:rPr>
          <w:rFonts w:ascii="华文仿宋" w:eastAsia="华文仿宋" w:hAnsi="华文仿宋"/>
        </w:rPr>
        <w:t>、（</w:t>
      </w:r>
      <w:r w:rsidR="005D1C34" w:rsidRPr="004544D1">
        <w:rPr>
          <w:rFonts w:ascii="华文仿宋" w:eastAsia="华文仿宋" w:hAnsi="华文仿宋"/>
        </w:rPr>
        <w:t>13</w:t>
      </w:r>
      <w:r w:rsidRPr="004544D1">
        <w:rPr>
          <w:rFonts w:ascii="华文仿宋" w:eastAsia="华文仿宋" w:hAnsi="华文仿宋"/>
        </w:rPr>
        <w:t>）</w:t>
      </w:r>
      <w:r w:rsidRPr="004544D1">
        <w:rPr>
          <w:rFonts w:ascii="华文仿宋" w:eastAsia="华文仿宋" w:hAnsi="华文仿宋" w:hint="eastAsia"/>
        </w:rPr>
        <w:t>、</w:t>
      </w:r>
      <w:r w:rsidRPr="004544D1">
        <w:rPr>
          <w:rFonts w:ascii="华文仿宋" w:eastAsia="华文仿宋" w:hAnsi="华文仿宋"/>
        </w:rPr>
        <w:t>（</w:t>
      </w:r>
      <w:r w:rsidR="005D1C34" w:rsidRPr="004544D1">
        <w:rPr>
          <w:rFonts w:ascii="华文仿宋" w:eastAsia="华文仿宋" w:hAnsi="华文仿宋"/>
        </w:rPr>
        <w:t>14</w:t>
      </w:r>
      <w:r w:rsidRPr="004544D1">
        <w:rPr>
          <w:rFonts w:ascii="华文仿宋" w:eastAsia="华文仿宋" w:hAnsi="华文仿宋"/>
        </w:rPr>
        <w:t>）</w:t>
      </w:r>
      <w:r w:rsidRPr="004544D1">
        <w:rPr>
          <w:rFonts w:ascii="华文仿宋" w:eastAsia="华文仿宋" w:hAnsi="华文仿宋" w:hint="eastAsia"/>
        </w:rPr>
        <w:t>、</w:t>
      </w:r>
      <w:r w:rsidRPr="004544D1">
        <w:rPr>
          <w:rFonts w:ascii="华文仿宋" w:eastAsia="华文仿宋" w:hAnsi="华文仿宋"/>
        </w:rPr>
        <w:t>（</w:t>
      </w:r>
      <w:r w:rsidR="005D1C34" w:rsidRPr="004544D1">
        <w:rPr>
          <w:rFonts w:ascii="华文仿宋" w:eastAsia="华文仿宋" w:hAnsi="华文仿宋"/>
        </w:rPr>
        <w:t>15</w:t>
      </w:r>
      <w:r w:rsidRPr="004544D1">
        <w:rPr>
          <w:rFonts w:ascii="华文仿宋" w:eastAsia="华文仿宋" w:hAnsi="华文仿宋"/>
        </w:rPr>
        <w:t>）</w:t>
      </w:r>
      <w:r w:rsidRPr="004544D1">
        <w:rPr>
          <w:rFonts w:ascii="华文仿宋" w:eastAsia="华文仿宋" w:hAnsi="华文仿宋" w:hint="eastAsia"/>
        </w:rPr>
        <w:t>、</w:t>
      </w:r>
      <w:r w:rsidRPr="004544D1">
        <w:rPr>
          <w:rFonts w:ascii="华文仿宋" w:eastAsia="华文仿宋" w:hAnsi="华文仿宋"/>
        </w:rPr>
        <w:t>（</w:t>
      </w:r>
      <w:r w:rsidR="005D1C34" w:rsidRPr="004544D1">
        <w:rPr>
          <w:rFonts w:ascii="华文仿宋" w:eastAsia="华文仿宋" w:hAnsi="华文仿宋"/>
        </w:rPr>
        <w:t>16</w:t>
      </w:r>
      <w:r w:rsidRPr="004544D1">
        <w:rPr>
          <w:rFonts w:ascii="华文仿宋" w:eastAsia="华文仿宋" w:hAnsi="华文仿宋"/>
        </w:rPr>
        <w:t>）</w:t>
      </w:r>
      <w:r w:rsidR="000832B5" w:rsidRPr="004544D1">
        <w:rPr>
          <w:rFonts w:ascii="华文仿宋" w:eastAsia="华文仿宋" w:hAnsi="华文仿宋" w:hint="eastAsia"/>
        </w:rPr>
        <w:t>、</w:t>
      </w:r>
      <w:r w:rsidR="000832B5" w:rsidRPr="004544D1">
        <w:rPr>
          <w:rFonts w:ascii="华文仿宋" w:eastAsia="华文仿宋" w:hAnsi="华文仿宋"/>
        </w:rPr>
        <w:t>（</w:t>
      </w:r>
      <w:r w:rsidR="005D1C34" w:rsidRPr="004544D1">
        <w:rPr>
          <w:rFonts w:ascii="华文仿宋" w:eastAsia="华文仿宋" w:hAnsi="华文仿宋"/>
        </w:rPr>
        <w:t>17</w:t>
      </w:r>
      <w:r w:rsidR="000832B5" w:rsidRPr="004544D1">
        <w:rPr>
          <w:rFonts w:ascii="华文仿宋" w:eastAsia="华文仿宋" w:hAnsi="华文仿宋"/>
        </w:rPr>
        <w:t>）</w:t>
      </w:r>
      <w:bookmarkEnd w:id="210"/>
      <w:r w:rsidRPr="004544D1">
        <w:rPr>
          <w:rFonts w:ascii="华文仿宋" w:eastAsia="华文仿宋" w:hAnsi="华文仿宋" w:hint="eastAsia"/>
        </w:rPr>
        <w:t>款须经全体股东同意方能作出决议；其他事项须经代表三分之二以上表决权的股东同意方能作出决议。</w:t>
      </w:r>
    </w:p>
    <w:p w14:paraId="654E63A5" w14:textId="06066B2D" w:rsidR="00291892" w:rsidRPr="00071E8D" w:rsidRDefault="005D1C34" w:rsidP="00F30F19">
      <w:pPr>
        <w:widowControl/>
        <w:spacing w:beforeLines="0" w:before="0" w:line="240" w:lineRule="auto"/>
        <w:jc w:val="left"/>
      </w:pPr>
      <w:r>
        <w:br w:type="page"/>
      </w:r>
    </w:p>
    <w:p w14:paraId="18E1AE12"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211" w:name="_Toc45879234"/>
      <w:r w:rsidRPr="008F0E28">
        <w:rPr>
          <w:rFonts w:ascii="华文仿宋" w:eastAsia="华文仿宋" w:hAnsi="华文仿宋" w:hint="eastAsia"/>
        </w:rPr>
        <w:lastRenderedPageBreak/>
        <w:t>董事会</w:t>
      </w:r>
      <w:bookmarkEnd w:id="211"/>
    </w:p>
    <w:p w14:paraId="24DF9AD1" w14:textId="69ABFC99" w:rsidR="00291892" w:rsidRPr="008F0E28" w:rsidRDefault="008413F0"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12" w:name="_Toc45879235"/>
      <w:r w:rsidR="005238F0" w:rsidRPr="008F0E28">
        <w:rPr>
          <w:rFonts w:ascii="华文仿宋" w:eastAsia="华文仿宋" w:hAnsi="华文仿宋" w:hint="eastAsia"/>
        </w:rPr>
        <w:t>董事会</w:t>
      </w:r>
      <w:r w:rsidR="005238F0" w:rsidRPr="008F0E28">
        <w:rPr>
          <w:rFonts w:ascii="华文仿宋" w:eastAsia="华文仿宋" w:hAnsi="华文仿宋"/>
        </w:rPr>
        <w:t>设立</w:t>
      </w:r>
      <w:bookmarkEnd w:id="212"/>
    </w:p>
    <w:p w14:paraId="31431932"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公司设立董事会，董事会对股东会负责。项目公司营业执照签发之日，为项目公司董事会成立之日。</w:t>
      </w:r>
    </w:p>
    <w:p w14:paraId="762A61C3" w14:textId="7FA471E4"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董事会共设董事5名，其中</w:t>
      </w:r>
      <w:r w:rsidR="008413F0">
        <w:rPr>
          <w:rFonts w:ascii="华文仿宋" w:eastAsia="华文仿宋" w:hAnsi="华文仿宋" w:hint="eastAsia"/>
        </w:rPr>
        <w:t>甲方</w:t>
      </w:r>
      <w:r w:rsidRPr="008F0E28">
        <w:rPr>
          <w:rFonts w:ascii="华文仿宋" w:eastAsia="华文仿宋" w:hAnsi="华文仿宋" w:hint="eastAsia"/>
        </w:rPr>
        <w:t>提名</w:t>
      </w:r>
      <w:r w:rsidRPr="008F0E28">
        <w:rPr>
          <w:rFonts w:ascii="华文仿宋" w:eastAsia="华文仿宋" w:hAnsi="华文仿宋"/>
        </w:rPr>
        <w:t>1</w:t>
      </w:r>
      <w:r w:rsidRPr="008F0E28">
        <w:rPr>
          <w:rFonts w:ascii="华文仿宋" w:eastAsia="华文仿宋" w:hAnsi="华文仿宋" w:hint="eastAsia"/>
        </w:rPr>
        <w:t>名董事，社会资本股东方提名3名董事，</w:t>
      </w:r>
      <w:r w:rsidR="008413F0" w:rsidRPr="008F0E28">
        <w:rPr>
          <w:rFonts w:ascii="华文仿宋" w:eastAsia="华文仿宋" w:hAnsi="华文仿宋" w:hint="eastAsia"/>
        </w:rPr>
        <w:t>项目公司的职工代表大会选举产生</w:t>
      </w:r>
      <w:r w:rsidR="008413F0" w:rsidRPr="008F0E28">
        <w:rPr>
          <w:rFonts w:ascii="华文仿宋" w:eastAsia="华文仿宋" w:hAnsi="华文仿宋"/>
        </w:rPr>
        <w:t>1</w:t>
      </w:r>
      <w:r w:rsidR="008413F0" w:rsidRPr="008F0E28">
        <w:rPr>
          <w:rFonts w:ascii="华文仿宋" w:eastAsia="华文仿宋" w:hAnsi="华文仿宋" w:hint="eastAsia"/>
        </w:rPr>
        <w:t>名董事</w:t>
      </w:r>
      <w:r w:rsidR="008413F0">
        <w:rPr>
          <w:rFonts w:ascii="华文仿宋" w:eastAsia="华文仿宋" w:hAnsi="华文仿宋" w:hint="eastAsia"/>
        </w:rPr>
        <w:t>，</w:t>
      </w:r>
      <w:r w:rsidRPr="008F0E28">
        <w:rPr>
          <w:rFonts w:ascii="华文仿宋" w:eastAsia="华文仿宋" w:hAnsi="华文仿宋" w:hint="eastAsia"/>
        </w:rPr>
        <w:t>并通过股东会决议任命。董事会设董事长1名，副董事长1名，董事长由社会资本股东方提名，副董事长由</w:t>
      </w:r>
      <w:r w:rsidR="008A749B">
        <w:rPr>
          <w:rFonts w:ascii="华文仿宋" w:eastAsia="华文仿宋" w:hAnsi="华文仿宋" w:hint="eastAsia"/>
        </w:rPr>
        <w:t>甲方</w:t>
      </w:r>
      <w:r w:rsidRPr="008F0E28">
        <w:rPr>
          <w:rFonts w:ascii="华文仿宋" w:eastAsia="华文仿宋" w:hAnsi="华文仿宋" w:hint="eastAsia"/>
        </w:rPr>
        <w:t>提名，并通过股东会决议任命。</w:t>
      </w:r>
    </w:p>
    <w:p w14:paraId="52F5646F" w14:textId="253ECC88" w:rsidR="00291892" w:rsidRPr="008F0E28" w:rsidRDefault="009701FC"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13" w:name="_Toc45879236"/>
      <w:r w:rsidR="005238F0" w:rsidRPr="008F0E28">
        <w:rPr>
          <w:rFonts w:ascii="华文仿宋" w:eastAsia="华文仿宋" w:hAnsi="华文仿宋" w:hint="eastAsia"/>
        </w:rPr>
        <w:t>董事任期</w:t>
      </w:r>
      <w:bookmarkEnd w:id="213"/>
    </w:p>
    <w:p w14:paraId="2B1AD410" w14:textId="60C991DC"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董事每届任期为3年</w:t>
      </w:r>
      <w:r w:rsidR="009701FC" w:rsidRPr="00071E8D">
        <w:rPr>
          <w:rFonts w:ascii="华文仿宋" w:eastAsia="华文仿宋" w:hAnsi="华文仿宋" w:hint="eastAsia"/>
        </w:rPr>
        <w:t>（项目公司</w:t>
      </w:r>
      <w:r w:rsidR="009701FC" w:rsidRPr="00071E8D">
        <w:rPr>
          <w:rFonts w:ascii="华文仿宋" w:eastAsia="华文仿宋" w:hAnsi="华文仿宋"/>
        </w:rPr>
        <w:t>为</w:t>
      </w:r>
      <w:r w:rsidR="009701FC" w:rsidRPr="00071E8D">
        <w:rPr>
          <w:rFonts w:ascii="华文仿宋" w:eastAsia="华文仿宋" w:hAnsi="华文仿宋" w:hint="eastAsia"/>
        </w:rPr>
        <w:t>中外合资企业</w:t>
      </w:r>
      <w:r w:rsidR="009701FC" w:rsidRPr="00071E8D">
        <w:rPr>
          <w:rFonts w:ascii="华文仿宋" w:eastAsia="华文仿宋" w:hAnsi="华文仿宋"/>
        </w:rPr>
        <w:t>的，</w:t>
      </w:r>
      <w:r w:rsidR="009701FC" w:rsidRPr="00071E8D">
        <w:rPr>
          <w:rFonts w:ascii="华文仿宋" w:eastAsia="华文仿宋" w:hAnsi="华文仿宋" w:hint="eastAsia"/>
        </w:rPr>
        <w:t>董事</w:t>
      </w:r>
      <w:r w:rsidR="009701FC" w:rsidRPr="00071E8D">
        <w:rPr>
          <w:rFonts w:ascii="华文仿宋" w:eastAsia="华文仿宋" w:hAnsi="华文仿宋"/>
        </w:rPr>
        <w:t>任期为4年）</w:t>
      </w:r>
      <w:r w:rsidRPr="008F0E28">
        <w:rPr>
          <w:rFonts w:ascii="华文仿宋" w:eastAsia="华文仿宋" w:hAnsi="华文仿宋" w:hint="eastAsia"/>
        </w:rPr>
        <w:t>，任期届满，连选可以连任。第一届董事的任期自董事会成立之日起算。如果在任董事的职位因其退休、工作调动、生病、伤残、丧失工作能力或死亡等而空缺，则由新选董事（由原</w:t>
      </w:r>
      <w:r w:rsidR="009701FC">
        <w:rPr>
          <w:rFonts w:ascii="华文仿宋" w:eastAsia="华文仿宋" w:hAnsi="华文仿宋" w:hint="eastAsia"/>
        </w:rPr>
        <w:t>提名</w:t>
      </w:r>
      <w:r w:rsidRPr="008F0E28">
        <w:rPr>
          <w:rFonts w:ascii="华文仿宋" w:eastAsia="华文仿宋" w:hAnsi="华文仿宋" w:hint="eastAsia"/>
        </w:rPr>
        <w:t>方提名并经股东会任命产生）继任其余下的任期。</w:t>
      </w:r>
    </w:p>
    <w:p w14:paraId="3F462634"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任何一方均可经提前拾（10）日书面通知对方和董事会撤换由其提名的任何董事会成员。不论提名还是撤换董事，该方均应书面通知另一方，须报经公司股东会通过，并向登记管理机构备案。董事任期届满前，股东会不得无故解除其职务。</w:t>
      </w:r>
    </w:p>
    <w:p w14:paraId="0134822B" w14:textId="4BA851C5" w:rsidR="00291892" w:rsidRPr="008F0E28" w:rsidRDefault="009701FC"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214" w:name="_Toc473986520"/>
      <w:bookmarkStart w:id="215" w:name="_Toc473984843"/>
      <w:bookmarkEnd w:id="214"/>
      <w:bookmarkEnd w:id="215"/>
      <w:r>
        <w:rPr>
          <w:rFonts w:ascii="华文仿宋" w:eastAsia="华文仿宋" w:hAnsi="华文仿宋" w:hint="eastAsia"/>
        </w:rPr>
        <w:t xml:space="preserve"> </w:t>
      </w:r>
      <w:bookmarkStart w:id="216" w:name="_Toc45879237"/>
      <w:r w:rsidR="005238F0" w:rsidRPr="008F0E28">
        <w:rPr>
          <w:rFonts w:ascii="华文仿宋" w:eastAsia="华文仿宋" w:hAnsi="华文仿宋" w:hint="eastAsia"/>
        </w:rPr>
        <w:t>董事会职权</w:t>
      </w:r>
      <w:bookmarkEnd w:id="216"/>
    </w:p>
    <w:p w14:paraId="567266F7"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董事会对股东会负责，行使下列职权：</w:t>
      </w:r>
    </w:p>
    <w:p w14:paraId="7DE4E62C"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召集股东会会议，并向股东会报告工作；</w:t>
      </w:r>
    </w:p>
    <w:p w14:paraId="515F267C"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执行股东会的决议；</w:t>
      </w:r>
    </w:p>
    <w:p w14:paraId="4A5450AB"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拟定公司的经营方针和投资计划；</w:t>
      </w:r>
    </w:p>
    <w:p w14:paraId="1FA77FFF"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制定公司的年度财务预算方案、决算方案；</w:t>
      </w:r>
    </w:p>
    <w:p w14:paraId="77E6253C"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lastRenderedPageBreak/>
        <w:t>制定利润分配方案和弥补亏损方案；</w:t>
      </w:r>
    </w:p>
    <w:p w14:paraId="532F7990"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制定公司增加或者减少注册资本及发行公司债券的方案；</w:t>
      </w:r>
    </w:p>
    <w:p w14:paraId="5F57726F"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制定公司合并、分立、解散或者变更公司形式的方案；</w:t>
      </w:r>
    </w:p>
    <w:p w14:paraId="38CE0675"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审议批准与公司股东发生的关联交易；</w:t>
      </w:r>
    </w:p>
    <w:p w14:paraId="52DA9330"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对公司聘用、解聘会计师事务所作出决议；</w:t>
      </w:r>
    </w:p>
    <w:p w14:paraId="264D8CBA"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决定公司的具体组织机构及对应人员职责、管理模式；</w:t>
      </w:r>
    </w:p>
    <w:p w14:paraId="081C91D1"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决定公司的资金的使用、管理规则；</w:t>
      </w:r>
    </w:p>
    <w:p w14:paraId="4B12B506"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制定</w:t>
      </w:r>
      <w:r w:rsidRPr="00071E8D">
        <w:rPr>
          <w:rFonts w:ascii="华文仿宋" w:eastAsia="华文仿宋" w:hAnsi="华文仿宋"/>
          <w:color w:val="000000"/>
          <w:sz w:val="24"/>
          <w:szCs w:val="24"/>
        </w:rPr>
        <w:t>与本项目相关的</w:t>
      </w:r>
      <w:r w:rsidRPr="00071E8D">
        <w:rPr>
          <w:rFonts w:ascii="华文仿宋" w:eastAsia="华文仿宋" w:hAnsi="华文仿宋" w:hint="eastAsia"/>
          <w:color w:val="000000"/>
          <w:sz w:val="24"/>
          <w:szCs w:val="24"/>
        </w:rPr>
        <w:t>重大投资方案；</w:t>
      </w:r>
    </w:p>
    <w:p w14:paraId="27B78691"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制定财政专项资金、政府引导性基金、开发性金融基金等优惠项目资金进入和使用方案；</w:t>
      </w:r>
    </w:p>
    <w:p w14:paraId="46B224EB"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决定公司内部管理机构的设置；</w:t>
      </w:r>
    </w:p>
    <w:p w14:paraId="3B3F26B6"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制定公司的基本管理制度；</w:t>
      </w:r>
    </w:p>
    <w:p w14:paraId="00BCD7B5"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决定聘任或者解聘公司总经理及其报酬事项，根据总经理提名聘任或者解聘公司副总经理、财务总监等高级管理人员及其报酬事项；</w:t>
      </w:r>
    </w:p>
    <w:p w14:paraId="67ABE815"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决定公司的员工薪酬、福利及奖励制度；</w:t>
      </w:r>
    </w:p>
    <w:p w14:paraId="48F369B6"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审议通过公司总经理的工作报告；</w:t>
      </w:r>
    </w:p>
    <w:p w14:paraId="3D2B48A1"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拟订公司章程修改方案；</w:t>
      </w:r>
    </w:p>
    <w:p w14:paraId="408E1657"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经股东会决议授予的其他职权；</w:t>
      </w:r>
    </w:p>
    <w:p w14:paraId="25FBD6E2"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公司章程约定的其他职权；</w:t>
      </w:r>
    </w:p>
    <w:p w14:paraId="496F5652" w14:textId="77777777" w:rsidR="00291892" w:rsidRPr="007D6AF5" w:rsidRDefault="005238F0" w:rsidP="00071E8D">
      <w:pPr>
        <w:pStyle w:val="-11"/>
        <w:numPr>
          <w:ilvl w:val="0"/>
          <w:numId w:val="15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法律、行政法规、部门规章以及</w:t>
      </w:r>
      <w:r w:rsidRPr="00071E8D">
        <w:rPr>
          <w:rFonts w:ascii="华文仿宋" w:eastAsia="华文仿宋" w:hAnsi="华文仿宋"/>
          <w:color w:val="000000"/>
          <w:sz w:val="24"/>
          <w:szCs w:val="24"/>
        </w:rPr>
        <w:t>PPP项目合同中有关董事会的相关约定授予的其他职权。</w:t>
      </w:r>
    </w:p>
    <w:p w14:paraId="4F4F66CC" w14:textId="330B6304" w:rsidR="00291892" w:rsidRPr="008F0E28" w:rsidRDefault="009701FC"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217" w:name="_Toc44341935"/>
      <w:bookmarkStart w:id="218" w:name="_Toc44341936"/>
      <w:bookmarkStart w:id="219" w:name="_Toc44341934"/>
      <w:bookmarkEnd w:id="217"/>
      <w:bookmarkEnd w:id="218"/>
      <w:bookmarkEnd w:id="219"/>
      <w:r>
        <w:rPr>
          <w:rFonts w:ascii="华文仿宋" w:eastAsia="华文仿宋" w:hAnsi="华文仿宋" w:hint="eastAsia"/>
        </w:rPr>
        <w:lastRenderedPageBreak/>
        <w:t xml:space="preserve"> </w:t>
      </w:r>
      <w:bookmarkStart w:id="220" w:name="_Toc45879238"/>
      <w:r w:rsidR="005238F0" w:rsidRPr="008F0E28">
        <w:rPr>
          <w:rFonts w:ascii="华文仿宋" w:eastAsia="华文仿宋" w:hAnsi="华文仿宋" w:hint="eastAsia"/>
        </w:rPr>
        <w:t>董事长的职权</w:t>
      </w:r>
      <w:bookmarkEnd w:id="220"/>
    </w:p>
    <w:p w14:paraId="3427863D"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rPr>
        <w:t>董事长是项目公司的法定代表人，其职权如下：</w:t>
      </w:r>
    </w:p>
    <w:p w14:paraId="6B559BBD" w14:textId="77777777" w:rsidR="00291892" w:rsidRPr="007D6AF5" w:rsidRDefault="005238F0" w:rsidP="00071E8D">
      <w:pPr>
        <w:pStyle w:val="-11"/>
        <w:numPr>
          <w:ilvl w:val="0"/>
          <w:numId w:val="15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color w:val="000000"/>
          <w:sz w:val="24"/>
          <w:szCs w:val="24"/>
        </w:rPr>
        <w:t>召集、主持董事会会议；</w:t>
      </w:r>
    </w:p>
    <w:p w14:paraId="4E4489BC" w14:textId="77777777" w:rsidR="00291892" w:rsidRPr="007D6AF5" w:rsidRDefault="005238F0" w:rsidP="00071E8D">
      <w:pPr>
        <w:pStyle w:val="-11"/>
        <w:numPr>
          <w:ilvl w:val="0"/>
          <w:numId w:val="15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color w:val="000000"/>
          <w:sz w:val="24"/>
          <w:szCs w:val="24"/>
        </w:rPr>
        <w:t>检查董事会决议实施情况；</w:t>
      </w:r>
    </w:p>
    <w:p w14:paraId="3664D6AD" w14:textId="77777777" w:rsidR="00291892" w:rsidRPr="007D6AF5" w:rsidRDefault="005238F0" w:rsidP="00071E8D">
      <w:pPr>
        <w:pStyle w:val="-11"/>
        <w:numPr>
          <w:ilvl w:val="0"/>
          <w:numId w:val="15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color w:val="000000"/>
          <w:sz w:val="24"/>
          <w:szCs w:val="24"/>
        </w:rPr>
        <w:t>定期或不定期地听取项目公司高级管理人员工作报告，对执行情况提出意见及建议，对项目公司高级管理人员违反董事会决议的做法，有权下令制止；</w:t>
      </w:r>
    </w:p>
    <w:p w14:paraId="558C7B78" w14:textId="77777777" w:rsidR="00291892" w:rsidRPr="007D6AF5" w:rsidRDefault="005238F0" w:rsidP="00071E8D">
      <w:pPr>
        <w:pStyle w:val="-11"/>
        <w:numPr>
          <w:ilvl w:val="0"/>
          <w:numId w:val="15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color w:val="000000"/>
          <w:sz w:val="24"/>
          <w:szCs w:val="24"/>
        </w:rPr>
        <w:t>签署项目公司高级管理人员的聘任、解聘文件；</w:t>
      </w:r>
    </w:p>
    <w:p w14:paraId="09699585" w14:textId="77777777" w:rsidR="00291892" w:rsidRPr="007D6AF5" w:rsidRDefault="005238F0" w:rsidP="00071E8D">
      <w:pPr>
        <w:pStyle w:val="-11"/>
        <w:numPr>
          <w:ilvl w:val="0"/>
          <w:numId w:val="15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color w:val="000000"/>
          <w:sz w:val="24"/>
          <w:szCs w:val="24"/>
        </w:rPr>
        <w:t>经董事会授权，对外代表项目公司处理有关问题；</w:t>
      </w:r>
    </w:p>
    <w:p w14:paraId="7CD09657" w14:textId="77777777" w:rsidR="00166F6B" w:rsidRPr="00071E8D" w:rsidRDefault="00166F6B" w:rsidP="00071E8D">
      <w:pPr>
        <w:pStyle w:val="-11"/>
        <w:numPr>
          <w:ilvl w:val="0"/>
          <w:numId w:val="156"/>
        </w:numPr>
        <w:adjustRightInd w:val="0"/>
        <w:snapToGrid w:val="0"/>
        <w:spacing w:before="50" w:afterLines="50" w:after="156" w:line="360" w:lineRule="auto"/>
        <w:ind w:left="0" w:firstLine="480"/>
        <w:rPr>
          <w:rFonts w:ascii="华文仿宋" w:eastAsia="华文仿宋" w:hAnsi="华文仿宋"/>
          <w:color w:val="000000"/>
          <w:szCs w:val="24"/>
        </w:rPr>
      </w:pPr>
      <w:bookmarkStart w:id="221" w:name="_Hlk45715502"/>
      <w:r w:rsidRPr="00071E8D">
        <w:rPr>
          <w:rFonts w:ascii="华文仿宋" w:eastAsia="华文仿宋" w:hAnsi="华文仿宋" w:hint="eastAsia"/>
          <w:color w:val="000000"/>
          <w:sz w:val="24"/>
          <w:szCs w:val="24"/>
        </w:rPr>
        <w:t>保管公司的营业执照，保管和使用公司的公章；</w:t>
      </w:r>
    </w:p>
    <w:p w14:paraId="2D4FCF95" w14:textId="77777777" w:rsidR="008E0EFF" w:rsidRPr="00071E8D" w:rsidRDefault="00166F6B" w:rsidP="00BB7200">
      <w:pPr>
        <w:pStyle w:val="-11"/>
        <w:numPr>
          <w:ilvl w:val="0"/>
          <w:numId w:val="156"/>
        </w:numPr>
        <w:adjustRightInd w:val="0"/>
        <w:snapToGrid w:val="0"/>
        <w:spacing w:before="50" w:afterLines="50" w:after="156" w:line="360" w:lineRule="auto"/>
        <w:ind w:left="0" w:firstLine="480"/>
        <w:rPr>
          <w:rFonts w:ascii="华文仿宋" w:eastAsia="华文仿宋" w:hAnsi="华文仿宋"/>
          <w:color w:val="000000"/>
          <w:szCs w:val="24"/>
        </w:rPr>
      </w:pPr>
      <w:r w:rsidRPr="00071E8D">
        <w:rPr>
          <w:rFonts w:ascii="华文仿宋" w:eastAsia="华文仿宋" w:hAnsi="华文仿宋" w:hint="eastAsia"/>
          <w:color w:val="000000"/>
          <w:sz w:val="24"/>
          <w:szCs w:val="24"/>
        </w:rPr>
        <w:t>代表公司签署有关的法律文件。</w:t>
      </w:r>
    </w:p>
    <w:p w14:paraId="69247FA3" w14:textId="4EABBBC8" w:rsidR="00166F6B" w:rsidRPr="00071E8D" w:rsidRDefault="008E0EFF" w:rsidP="00071E8D">
      <w:pPr>
        <w:pStyle w:val="-11"/>
        <w:numPr>
          <w:ilvl w:val="0"/>
          <w:numId w:val="156"/>
        </w:numPr>
        <w:adjustRightInd w:val="0"/>
        <w:snapToGrid w:val="0"/>
        <w:spacing w:before="50" w:afterLines="50" w:after="156" w:line="360" w:lineRule="auto"/>
        <w:ind w:left="0" w:firstLine="480"/>
        <w:rPr>
          <w:rFonts w:ascii="华文仿宋" w:eastAsia="华文仿宋" w:hAnsi="华文仿宋"/>
          <w:color w:val="000000"/>
          <w:szCs w:val="24"/>
        </w:rPr>
      </w:pPr>
      <w:r w:rsidRPr="00F66787">
        <w:rPr>
          <w:rFonts w:ascii="华文仿宋" w:eastAsia="华文仿宋" w:hAnsi="华文仿宋"/>
          <w:color w:val="000000"/>
          <w:sz w:val="24"/>
          <w:szCs w:val="24"/>
        </w:rPr>
        <w:t>经董事会授权，项目公司发生不可抗力或突发事件时，对项目公司事务行使特别裁决和处置权。</w:t>
      </w:r>
    </w:p>
    <w:bookmarkEnd w:id="221"/>
    <w:p w14:paraId="50FACA19"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rPr>
        <w:t>董事长因故不能履行职责时，应由其他董事代为履行职责，但中国法律规定必须由董事长行使的职权除外。</w:t>
      </w:r>
    </w:p>
    <w:p w14:paraId="4027F800" w14:textId="77777777" w:rsidR="00291892" w:rsidRPr="008F0E28" w:rsidRDefault="005238F0" w:rsidP="00071E8D">
      <w:pPr>
        <w:pStyle w:val="3"/>
        <w:snapToGrid w:val="0"/>
        <w:ind w:left="0" w:firstLineChars="200" w:firstLine="480"/>
        <w:rPr>
          <w:rFonts w:ascii="华文仿宋" w:eastAsia="华文仿宋" w:hAnsi="华文仿宋"/>
        </w:rPr>
      </w:pPr>
      <w:bookmarkStart w:id="222" w:name="_Toc472600207"/>
      <w:bookmarkStart w:id="223" w:name="_Toc472599354"/>
      <w:bookmarkStart w:id="224" w:name="_Toc472599135"/>
      <w:r w:rsidRPr="008F0E28">
        <w:rPr>
          <w:rFonts w:ascii="华文仿宋" w:eastAsia="华文仿宋" w:hAnsi="华文仿宋"/>
        </w:rPr>
        <w:t>董事长应在董事会规定的授权范围内行使其权力。未经董事会授权，不得用合同约束项目公司或代表项目公司采取其他行动。</w:t>
      </w:r>
      <w:bookmarkEnd w:id="222"/>
      <w:bookmarkEnd w:id="223"/>
      <w:bookmarkEnd w:id="224"/>
    </w:p>
    <w:p w14:paraId="5861E673" w14:textId="0468BF6C" w:rsidR="00291892" w:rsidRPr="008F0E28" w:rsidRDefault="00420987"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25" w:name="_Toc45879239"/>
      <w:r w:rsidR="005238F0" w:rsidRPr="008F0E28">
        <w:rPr>
          <w:rFonts w:ascii="华文仿宋" w:eastAsia="华文仿宋" w:hAnsi="华文仿宋" w:hint="eastAsia"/>
        </w:rPr>
        <w:t>董事会会议</w:t>
      </w:r>
      <w:bookmarkEnd w:id="225"/>
    </w:p>
    <w:p w14:paraId="3ED2AA6F" w14:textId="61E59CCA"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董事会会议分为定期会议和临时会议，定期会议每年度至少召开1次</w:t>
      </w:r>
      <w:r w:rsidR="00E93D34">
        <w:rPr>
          <w:rFonts w:ascii="华文仿宋" w:eastAsia="华文仿宋" w:hAnsi="华文仿宋" w:hint="eastAsia"/>
        </w:rPr>
        <w:t>；</w:t>
      </w:r>
      <w:r w:rsidR="00E93D34" w:rsidRPr="00E70CBA">
        <w:rPr>
          <w:rFonts w:ascii="华文仿宋" w:eastAsia="华文仿宋" w:hAnsi="华文仿宋"/>
          <w:position w:val="2"/>
        </w:rPr>
        <w:t>代表十分之一以上表决权的股东、三分之一以上董事或者监事会</w:t>
      </w:r>
      <w:r w:rsidR="008E0EFF">
        <w:rPr>
          <w:rFonts w:ascii="华文仿宋" w:eastAsia="华文仿宋" w:hAnsi="华文仿宋" w:hint="eastAsia"/>
          <w:position w:val="2"/>
        </w:rPr>
        <w:t>以及董事长认为有必要时</w:t>
      </w:r>
      <w:r w:rsidR="00E93D34" w:rsidRPr="00E70CBA">
        <w:rPr>
          <w:rFonts w:ascii="华文仿宋" w:eastAsia="华文仿宋" w:hAnsi="华文仿宋"/>
          <w:position w:val="2"/>
        </w:rPr>
        <w:t>，可以提议召开董事会临时会议。</w:t>
      </w:r>
    </w:p>
    <w:p w14:paraId="07EC4DFC"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董事会应在项目公司成立后的七（7）日内于项目公司的注册地址召开首次会议。</w:t>
      </w:r>
    </w:p>
    <w:p w14:paraId="0F786024"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lastRenderedPageBreak/>
        <w:t>召开项目公司董事会会议的通知应包括会议时间和地点、议事日程等，且应当在会议召开的拾伍（15）日前以书面形式发给全体董事、监事和总经理；</w:t>
      </w:r>
    </w:p>
    <w:p w14:paraId="180D0345" w14:textId="446ACF66"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项目公司董事会会议应当有叁（3）名或以上的董事出席</w:t>
      </w:r>
      <w:r w:rsidR="00E93D34" w:rsidRPr="008F0E28">
        <w:rPr>
          <w:rFonts w:ascii="华文仿宋" w:eastAsia="华文仿宋" w:hAnsi="华文仿宋" w:hint="eastAsia"/>
        </w:rPr>
        <w:t>（且有1名</w:t>
      </w:r>
      <w:r w:rsidR="00E93D34">
        <w:rPr>
          <w:rFonts w:ascii="华文仿宋" w:eastAsia="华文仿宋" w:hAnsi="华文仿宋" w:hint="eastAsia"/>
        </w:rPr>
        <w:t>甲方</w:t>
      </w:r>
      <w:r w:rsidR="00E93D34" w:rsidRPr="008F0E28">
        <w:rPr>
          <w:rFonts w:ascii="华文仿宋" w:eastAsia="华文仿宋" w:hAnsi="华文仿宋" w:hint="eastAsia"/>
        </w:rPr>
        <w:t>董事、1名社会资本股东方董事和1名职工董事出席）</w:t>
      </w:r>
      <w:r w:rsidRPr="008F0E28">
        <w:rPr>
          <w:rFonts w:ascii="华文仿宋" w:eastAsia="华文仿宋" w:hAnsi="华文仿宋" w:hint="eastAsia"/>
        </w:rPr>
        <w:t>方能有效举行，否则无效。每名董事享有一票表决权，如果该名董事同时受其他董事委托作为授权代表的，则该名董事同时享有作为授权代表的相应的投票表决权。</w:t>
      </w:r>
    </w:p>
    <w:p w14:paraId="46433EC4" w14:textId="75E25215" w:rsidR="00291892"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董事会会议实行一人一票的表决制度。</w:t>
      </w:r>
      <w:r w:rsidR="00E93D34">
        <w:rPr>
          <w:rFonts w:ascii="华文仿宋" w:eastAsia="华文仿宋" w:hAnsi="华文仿宋" w:hint="eastAsia"/>
        </w:rPr>
        <w:t>对于本协议第8.3条款的</w:t>
      </w:r>
      <w:r w:rsidRPr="008F0E28">
        <w:rPr>
          <w:rFonts w:ascii="华文仿宋" w:eastAsia="华文仿宋" w:hAnsi="华文仿宋" w:hint="eastAsia"/>
        </w:rPr>
        <w:t>第（</w:t>
      </w:r>
      <w:r w:rsidR="00E93D34">
        <w:rPr>
          <w:rFonts w:ascii="华文仿宋" w:eastAsia="华文仿宋" w:hAnsi="华文仿宋" w:hint="eastAsia"/>
        </w:rPr>
        <w:t>5</w:t>
      </w:r>
      <w:r w:rsidRPr="008F0E28">
        <w:rPr>
          <w:rFonts w:ascii="华文仿宋" w:eastAsia="华文仿宋" w:hAnsi="华文仿宋" w:hint="eastAsia"/>
        </w:rPr>
        <w:t>）、（</w:t>
      </w:r>
      <w:r w:rsidR="00E93D34">
        <w:rPr>
          <w:rFonts w:ascii="华文仿宋" w:eastAsia="华文仿宋" w:hAnsi="华文仿宋" w:hint="eastAsia"/>
        </w:rPr>
        <w:t>6</w:t>
      </w:r>
      <w:r w:rsidRPr="008F0E28">
        <w:rPr>
          <w:rFonts w:ascii="华文仿宋" w:eastAsia="华文仿宋" w:hAnsi="华文仿宋" w:hint="eastAsia"/>
        </w:rPr>
        <w:t>）、（</w:t>
      </w:r>
      <w:r w:rsidR="00E93D34">
        <w:rPr>
          <w:rFonts w:ascii="华文仿宋" w:eastAsia="华文仿宋" w:hAnsi="华文仿宋" w:hint="eastAsia"/>
        </w:rPr>
        <w:t>7</w:t>
      </w:r>
      <w:r w:rsidRPr="008F0E28">
        <w:rPr>
          <w:rFonts w:ascii="华文仿宋" w:eastAsia="华文仿宋" w:hAnsi="华文仿宋" w:hint="eastAsia"/>
        </w:rPr>
        <w:t>）、（</w:t>
      </w:r>
      <w:r w:rsidR="00E93D34">
        <w:rPr>
          <w:rFonts w:ascii="华文仿宋" w:eastAsia="华文仿宋" w:hAnsi="华文仿宋" w:hint="eastAsia"/>
        </w:rPr>
        <w:t>8</w:t>
      </w:r>
      <w:r w:rsidRPr="008F0E28">
        <w:rPr>
          <w:rFonts w:ascii="华文仿宋" w:eastAsia="华文仿宋" w:hAnsi="华文仿宋" w:hint="eastAsia"/>
        </w:rPr>
        <w:t>）、（</w:t>
      </w:r>
      <w:r w:rsidR="00E93D34">
        <w:rPr>
          <w:rFonts w:ascii="华文仿宋" w:eastAsia="华文仿宋" w:hAnsi="华文仿宋" w:hint="eastAsia"/>
        </w:rPr>
        <w:t>9</w:t>
      </w:r>
      <w:r w:rsidRPr="008F0E28">
        <w:rPr>
          <w:rFonts w:ascii="华文仿宋" w:eastAsia="华文仿宋" w:hAnsi="华文仿宋" w:hint="eastAsia"/>
        </w:rPr>
        <w:t>）、（</w:t>
      </w:r>
      <w:r w:rsidR="00E93D34">
        <w:rPr>
          <w:rFonts w:ascii="华文仿宋" w:eastAsia="华文仿宋" w:hAnsi="华文仿宋" w:hint="eastAsia"/>
        </w:rPr>
        <w:t>12</w:t>
      </w:r>
      <w:r w:rsidRPr="008F0E28">
        <w:rPr>
          <w:rFonts w:ascii="华文仿宋" w:eastAsia="华文仿宋" w:hAnsi="华文仿宋" w:hint="eastAsia"/>
        </w:rPr>
        <w:t>）、（</w:t>
      </w:r>
      <w:r w:rsidR="00E93D34">
        <w:rPr>
          <w:rFonts w:ascii="华文仿宋" w:eastAsia="华文仿宋" w:hAnsi="华文仿宋" w:hint="eastAsia"/>
        </w:rPr>
        <w:t>17</w:t>
      </w:r>
      <w:r w:rsidRPr="008F0E28">
        <w:rPr>
          <w:rFonts w:ascii="华文仿宋" w:eastAsia="华文仿宋" w:hAnsi="华文仿宋" w:hint="eastAsia"/>
        </w:rPr>
        <w:t>）项，需经过全体董事一致</w:t>
      </w:r>
      <w:r w:rsidR="00975511">
        <w:rPr>
          <w:rFonts w:ascii="华文仿宋" w:eastAsia="华文仿宋" w:hAnsi="华文仿宋" w:hint="eastAsia"/>
        </w:rPr>
        <w:t>表决通过后方</w:t>
      </w:r>
      <w:r w:rsidRPr="008F0E28">
        <w:rPr>
          <w:rFonts w:ascii="华文仿宋" w:eastAsia="华文仿宋" w:hAnsi="华文仿宋" w:hint="eastAsia"/>
        </w:rPr>
        <w:t>可生效；其他事项，需经过</w:t>
      </w:r>
      <w:r w:rsidR="00F83AF6" w:rsidRPr="008F0E28">
        <w:rPr>
          <w:rFonts w:ascii="华文仿宋" w:eastAsia="华文仿宋" w:hAnsi="华文仿宋" w:hint="eastAsia"/>
        </w:rPr>
        <w:t>叁（3）名或以上的董事表决通过</w:t>
      </w:r>
      <w:r w:rsidRPr="008F0E28">
        <w:rPr>
          <w:rFonts w:ascii="华文仿宋" w:eastAsia="华文仿宋" w:hAnsi="华文仿宋" w:hint="eastAsia"/>
        </w:rPr>
        <w:t>。</w:t>
      </w:r>
    </w:p>
    <w:p w14:paraId="4D47D35E" w14:textId="2A347F93"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总经理、副总经理、财务总监列席董事会会议。在董事会会议过程中，经任何壹（1）名董事提出要求，总经理或财务总监应当对其所作出的任何决定或行为向董事会作出解释并解答任何董事就此提出的问题。</w:t>
      </w:r>
    </w:p>
    <w:p w14:paraId="5784AA65"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授权代表</w:t>
      </w:r>
    </w:p>
    <w:p w14:paraId="1789B817" w14:textId="46CCD69B" w:rsidR="00291892" w:rsidRPr="008F0E28" w:rsidRDefault="00975511" w:rsidP="00071E8D">
      <w:pPr>
        <w:adjustRightInd w:val="0"/>
        <w:snapToGrid w:val="0"/>
        <w:spacing w:before="156" w:afterLines="50" w:after="156"/>
        <w:ind w:firstLineChars="235" w:firstLine="564"/>
        <w:rPr>
          <w:rFonts w:ascii="华文仿宋" w:eastAsia="华文仿宋" w:hAnsi="华文仿宋"/>
          <w:color w:val="000000"/>
          <w:lang w:val="zh-CN"/>
        </w:rPr>
      </w:pPr>
      <w:bookmarkStart w:id="226" w:name="_Hlk44340268"/>
      <w:r>
        <w:rPr>
          <w:rFonts w:ascii="华文仿宋" w:eastAsia="华文仿宋" w:hAnsi="华文仿宋" w:hint="eastAsia"/>
          <w:color w:val="000000"/>
          <w:lang w:val="zh-CN"/>
        </w:rPr>
        <w:t>股东各方</w:t>
      </w:r>
      <w:r w:rsidR="005238F0" w:rsidRPr="008F0E28">
        <w:rPr>
          <w:rFonts w:ascii="华文仿宋" w:eastAsia="华文仿宋" w:hAnsi="华文仿宋" w:hint="eastAsia"/>
          <w:color w:val="000000"/>
          <w:lang w:val="zh-CN"/>
        </w:rPr>
        <w:t>有义务确保其</w:t>
      </w:r>
      <w:r>
        <w:rPr>
          <w:rFonts w:ascii="华文仿宋" w:eastAsia="华文仿宋" w:hAnsi="华文仿宋" w:hint="eastAsia"/>
          <w:color w:val="000000"/>
          <w:lang w:val="zh-CN"/>
        </w:rPr>
        <w:t>提名</w:t>
      </w:r>
      <w:r w:rsidR="005238F0" w:rsidRPr="008F0E28">
        <w:rPr>
          <w:rFonts w:ascii="华文仿宋" w:eastAsia="华文仿宋" w:hAnsi="华文仿宋" w:hint="eastAsia"/>
          <w:color w:val="000000"/>
          <w:lang w:val="zh-CN"/>
        </w:rPr>
        <w:t>的董事出席项目公司董事会会议。如董事在接到正式通知后不能出席董事会会议，则可授权委托一名董事或其他第三人（授权代表不必是公司董事）代为出席并投票表决，授权代表不具有转委托的权利。授权书应以书面形式作出并应由作出授权的董事签字，该等授权书的原件应以挂号邮件寄给或由专人递送或由该等授权代表面交项目公司</w:t>
      </w:r>
      <w:bookmarkEnd w:id="226"/>
      <w:r w:rsidR="005238F0" w:rsidRPr="008F0E28">
        <w:rPr>
          <w:rFonts w:ascii="华文仿宋" w:eastAsia="华文仿宋" w:hAnsi="华文仿宋" w:hint="eastAsia"/>
          <w:color w:val="000000"/>
          <w:lang w:val="zh-CN"/>
        </w:rPr>
        <w:t>。</w:t>
      </w:r>
    </w:p>
    <w:p w14:paraId="19680434" w14:textId="77777777" w:rsidR="00291892" w:rsidRPr="008F0E28" w:rsidRDefault="005238F0" w:rsidP="00071E8D">
      <w:pPr>
        <w:adjustRightInd w:val="0"/>
        <w:snapToGrid w:val="0"/>
        <w:spacing w:before="156" w:afterLines="50" w:after="156"/>
        <w:ind w:firstLineChars="235" w:firstLine="564"/>
        <w:rPr>
          <w:rFonts w:ascii="华文仿宋" w:eastAsia="华文仿宋" w:hAnsi="华文仿宋"/>
          <w:color w:val="000000"/>
          <w:lang w:val="zh-CN"/>
        </w:rPr>
      </w:pPr>
      <w:r w:rsidRPr="008F0E28">
        <w:rPr>
          <w:rFonts w:ascii="华文仿宋" w:eastAsia="华文仿宋" w:hAnsi="华文仿宋" w:hint="eastAsia"/>
          <w:color w:val="000000"/>
          <w:lang w:val="zh-CN"/>
        </w:rPr>
        <w:t>该等授权代表在该次董事会会议中的投票在所有情形下均将被视为作出该等授权的董事的投票。授权书可以适用于一次特定的董事会会议，也可以适用于不超过拾贰（12）个月的一段特定期间内举行的所有董事会会议。委托董事撤销授权代表需事先书面通知项目公司。</w:t>
      </w:r>
    </w:p>
    <w:p w14:paraId="4675FB0F" w14:textId="77777777" w:rsidR="00291892" w:rsidRPr="008F0E28" w:rsidRDefault="005238F0" w:rsidP="00071E8D">
      <w:pPr>
        <w:adjustRightInd w:val="0"/>
        <w:snapToGrid w:val="0"/>
        <w:spacing w:before="156" w:afterLines="50" w:after="156"/>
        <w:ind w:firstLineChars="235" w:firstLine="564"/>
        <w:rPr>
          <w:rFonts w:ascii="华文仿宋" w:eastAsia="华文仿宋" w:hAnsi="华文仿宋"/>
          <w:color w:val="000000"/>
          <w:lang w:val="zh-CN"/>
        </w:rPr>
      </w:pPr>
      <w:r w:rsidRPr="008F0E28">
        <w:rPr>
          <w:rFonts w:ascii="华文仿宋" w:eastAsia="华文仿宋" w:hAnsi="华文仿宋" w:hint="eastAsia"/>
          <w:color w:val="000000"/>
          <w:lang w:val="zh-CN"/>
        </w:rPr>
        <w:t>委托董事辞去或丧失董事资格时，其所委托的授权代表亦同时终止和解除作为授权代表的身份和职责。</w:t>
      </w:r>
    </w:p>
    <w:p w14:paraId="372D42D2" w14:textId="3B51CE0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lastRenderedPageBreak/>
        <w:t>如果一方所提名的董事无正当理由不出席项目公司董事会会议也不委派授权代表出席会议，致使项目公司董事会无法有效召开的，项目公司将延迟召开该次董事会并书面催告该董事，经项目公司催告后仍未出席的，董事会会议在</w:t>
      </w:r>
      <w:r w:rsidRPr="00071E8D">
        <w:rPr>
          <w:rFonts w:ascii="华文仿宋" w:eastAsia="华文仿宋" w:hAnsi="华文仿宋" w:hint="eastAsia"/>
        </w:rPr>
        <w:t>贰（</w:t>
      </w:r>
      <w:r w:rsidR="00975511">
        <w:rPr>
          <w:rFonts w:ascii="华文仿宋" w:eastAsia="华文仿宋" w:hAnsi="华文仿宋" w:hint="eastAsia"/>
        </w:rPr>
        <w:t>3</w:t>
      </w:r>
      <w:r w:rsidRPr="00071E8D">
        <w:rPr>
          <w:rFonts w:ascii="华文仿宋" w:eastAsia="华文仿宋" w:hAnsi="华文仿宋" w:hint="eastAsia"/>
        </w:rPr>
        <w:t>）</w:t>
      </w:r>
      <w:r w:rsidRPr="008F0E28">
        <w:rPr>
          <w:rFonts w:ascii="华文仿宋" w:eastAsia="华文仿宋" w:hAnsi="华文仿宋" w:hint="eastAsia"/>
        </w:rPr>
        <w:t>名及以上董事出席</w:t>
      </w:r>
      <w:r w:rsidR="00975511" w:rsidRPr="008F0E28">
        <w:rPr>
          <w:rFonts w:ascii="华文仿宋" w:eastAsia="华文仿宋" w:hAnsi="华文仿宋" w:hint="eastAsia"/>
        </w:rPr>
        <w:t>（且有1名</w:t>
      </w:r>
      <w:r w:rsidR="00975511">
        <w:rPr>
          <w:rFonts w:ascii="华文仿宋" w:eastAsia="华文仿宋" w:hAnsi="华文仿宋" w:hint="eastAsia"/>
        </w:rPr>
        <w:t>甲方</w:t>
      </w:r>
      <w:r w:rsidR="00975511" w:rsidRPr="008F0E28">
        <w:rPr>
          <w:rFonts w:ascii="华文仿宋" w:eastAsia="华文仿宋" w:hAnsi="华文仿宋" w:hint="eastAsia"/>
        </w:rPr>
        <w:t>董事、1名社会资本股东方董事和1名职工董事出席）</w:t>
      </w:r>
      <w:r w:rsidRPr="008F0E28">
        <w:rPr>
          <w:rFonts w:ascii="华文仿宋" w:eastAsia="华文仿宋" w:hAnsi="华文仿宋" w:hint="eastAsia"/>
        </w:rPr>
        <w:t>的情况下即可如期召开，出席的全部董事所通过决议为有效。</w:t>
      </w:r>
    </w:p>
    <w:p w14:paraId="5E6939FE" w14:textId="77777777" w:rsidR="00291892" w:rsidRPr="00071E8D" w:rsidRDefault="005238F0" w:rsidP="00071E8D">
      <w:pPr>
        <w:pStyle w:val="3"/>
        <w:snapToGrid w:val="0"/>
        <w:ind w:left="0" w:firstLineChars="200" w:firstLine="480"/>
        <w:rPr>
          <w:rFonts w:ascii="华文仿宋" w:eastAsia="华文仿宋" w:hAnsi="华文仿宋"/>
        </w:rPr>
      </w:pPr>
      <w:r w:rsidRPr="00071E8D">
        <w:rPr>
          <w:rFonts w:ascii="华文仿宋" w:eastAsia="华文仿宋" w:hAnsi="华文仿宋" w:hint="eastAsia"/>
        </w:rPr>
        <w:t>一方所提名的某位董事在壹（</w:t>
      </w:r>
      <w:r w:rsidRPr="00071E8D">
        <w:rPr>
          <w:rFonts w:ascii="华文仿宋" w:eastAsia="华文仿宋" w:hAnsi="华文仿宋"/>
        </w:rPr>
        <w:t>1）年内贰（2）次不参加董事会会议（包括董事会临时会议），也不委托授权代表出席会议的，则另一方有权要求该方更换该董事，提名方应在合理期限内予以更换，并提名新任董事，交由股东会选举通过。</w:t>
      </w:r>
    </w:p>
    <w:p w14:paraId="05E2BEF6"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董事会书面决议</w:t>
      </w:r>
    </w:p>
    <w:p w14:paraId="66C4963E" w14:textId="77777777" w:rsidR="00291892" w:rsidRPr="008F0E28" w:rsidRDefault="005238F0" w:rsidP="00071E8D">
      <w:pPr>
        <w:adjustRightInd w:val="0"/>
        <w:snapToGrid w:val="0"/>
        <w:spacing w:before="156" w:afterLines="50" w:after="156"/>
        <w:ind w:firstLineChars="235" w:firstLine="564"/>
        <w:rPr>
          <w:rFonts w:ascii="华文仿宋" w:eastAsia="华文仿宋" w:hAnsi="华文仿宋"/>
          <w:color w:val="000000"/>
          <w:lang w:val="zh-CN"/>
        </w:rPr>
      </w:pPr>
      <w:r w:rsidRPr="008F0E28">
        <w:rPr>
          <w:rFonts w:ascii="华文仿宋" w:eastAsia="华文仿宋" w:hAnsi="华文仿宋" w:hint="eastAsia"/>
          <w:color w:val="000000"/>
          <w:lang w:val="zh-CN"/>
        </w:rPr>
        <w:t>除非本协议和公司章程另有规定，经全体董事会成员(不包括其授权代表)事先一致书面同意，董事会可以不召开会议而采取董事会书面决议方式决定事项。</w:t>
      </w:r>
    </w:p>
    <w:p w14:paraId="1EC4AF2D" w14:textId="77777777" w:rsidR="00291892" w:rsidRPr="008F0E28" w:rsidRDefault="005238F0" w:rsidP="00071E8D">
      <w:pPr>
        <w:adjustRightInd w:val="0"/>
        <w:snapToGrid w:val="0"/>
        <w:spacing w:before="156" w:afterLines="50" w:after="156"/>
        <w:ind w:firstLineChars="235" w:firstLine="564"/>
        <w:rPr>
          <w:rFonts w:ascii="华文仿宋" w:eastAsia="华文仿宋" w:hAnsi="华文仿宋"/>
          <w:color w:val="000000"/>
          <w:lang w:val="zh-CN"/>
        </w:rPr>
      </w:pPr>
      <w:r w:rsidRPr="008F0E28">
        <w:rPr>
          <w:rFonts w:ascii="华文仿宋" w:eastAsia="华文仿宋" w:hAnsi="华文仿宋" w:hint="eastAsia"/>
          <w:color w:val="000000"/>
          <w:lang w:val="zh-CN"/>
        </w:rPr>
        <w:t>董事会书面决议应由全体董事(不包括其授权代表)各自在就该项决议事项的书面决议案(包括在该书面决议案的多个副本或影印本)上签署并：</w:t>
      </w:r>
    </w:p>
    <w:p w14:paraId="7A812557" w14:textId="77777777" w:rsidR="00291892" w:rsidRPr="008F0E28" w:rsidRDefault="005238F0" w:rsidP="00071E8D">
      <w:pPr>
        <w:pStyle w:val="-11"/>
        <w:numPr>
          <w:ilvl w:val="0"/>
          <w:numId w:val="170"/>
        </w:numPr>
        <w:adjustRightInd w:val="0"/>
        <w:snapToGrid w:val="0"/>
        <w:spacing w:before="50" w:afterLines="50" w:after="156" w:line="360" w:lineRule="auto"/>
        <w:ind w:left="0" w:firstLine="480"/>
        <w:rPr>
          <w:rFonts w:ascii="华文仿宋" w:eastAsia="华文仿宋" w:hAnsi="华文仿宋"/>
        </w:rPr>
      </w:pPr>
      <w:r w:rsidRPr="00071E8D">
        <w:rPr>
          <w:rFonts w:ascii="华文仿宋" w:eastAsia="华文仿宋" w:hAnsi="华文仿宋" w:hint="eastAsia"/>
          <w:color w:val="000000"/>
          <w:sz w:val="24"/>
          <w:szCs w:val="24"/>
        </w:rPr>
        <w:t>写明对每一项决议案是投赞成票、反对票或弃权票；</w:t>
      </w:r>
    </w:p>
    <w:p w14:paraId="47826C32" w14:textId="77777777" w:rsidR="00291892" w:rsidRPr="007D6AF5" w:rsidRDefault="005238F0" w:rsidP="00071E8D">
      <w:pPr>
        <w:pStyle w:val="-11"/>
        <w:numPr>
          <w:ilvl w:val="0"/>
          <w:numId w:val="17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写明其签署日期，并且第一个签署的董事及最后一个签署的董事的签署日期相隔不超过叁拾（</w:t>
      </w:r>
      <w:r w:rsidRPr="00071E8D">
        <w:rPr>
          <w:rFonts w:ascii="华文仿宋" w:eastAsia="华文仿宋" w:hAnsi="华文仿宋"/>
          <w:color w:val="000000"/>
          <w:sz w:val="24"/>
          <w:szCs w:val="24"/>
        </w:rPr>
        <w:t>30）日，方为有效。</w:t>
      </w:r>
    </w:p>
    <w:p w14:paraId="717DA216"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董事会决议应以中文书写，并由出席会议的董事或授权代表签字确认（若为董事会书面决议案，则只需提交经全体董事签署后的书面决议案）。董事会决议（包括董事会书面决议案）壹式**（**）份，其中**（**）份交由项目公司归档保存，其余甲方**（**）份，乙方**（**）份。</w:t>
      </w:r>
    </w:p>
    <w:p w14:paraId="7BC023B8"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董事会应指定相关人员以中文完整和准确地记录所有董事会会议上所作出的决定、决议以及所处理的事项。出席会议的任何董事（或授权代表）若对会议记录有任何异议，应立即将该等异议提交董事长，董事长经与其他出席会议的董事磋商后，决定是否对该等会议记录作必要修订。出席会议的全体董事（或授权代表）应在收到无异议</w:t>
      </w:r>
      <w:r w:rsidRPr="008F0E28">
        <w:rPr>
          <w:rFonts w:ascii="华文仿宋" w:eastAsia="华文仿宋" w:hAnsi="华文仿宋" w:hint="eastAsia"/>
        </w:rPr>
        <w:lastRenderedPageBreak/>
        <w:t>的董事会会议记录后的拾（10）个工作日内签署并返还该等会议记录。上述会议记录的正本应存放于项目公司。</w:t>
      </w:r>
    </w:p>
    <w:p w14:paraId="15274242" w14:textId="5F23577D" w:rsidR="00166F6B"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召开项目公司董事会会议有关的全部合理费用由项目公司承担。</w:t>
      </w:r>
    </w:p>
    <w:p w14:paraId="69E04886" w14:textId="77777777" w:rsidR="00166F6B" w:rsidRDefault="00166F6B">
      <w:pPr>
        <w:widowControl/>
        <w:spacing w:beforeLines="0" w:before="0" w:line="240" w:lineRule="auto"/>
        <w:jc w:val="left"/>
        <w:rPr>
          <w:rFonts w:ascii="华文仿宋" w:eastAsia="华文仿宋" w:hAnsi="华文仿宋"/>
          <w:kern w:val="0"/>
          <w:szCs w:val="20"/>
        </w:rPr>
      </w:pPr>
      <w:r>
        <w:rPr>
          <w:rFonts w:ascii="华文仿宋" w:eastAsia="华文仿宋" w:hAnsi="华文仿宋"/>
        </w:rPr>
        <w:br w:type="page"/>
      </w:r>
    </w:p>
    <w:p w14:paraId="6DA76852"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227" w:name="_Toc45879099"/>
      <w:bookmarkStart w:id="228" w:name="_Toc45879240"/>
      <w:bookmarkStart w:id="229" w:name="_Toc45879100"/>
      <w:bookmarkStart w:id="230" w:name="_Toc45879241"/>
      <w:bookmarkStart w:id="231" w:name="_Toc44341940"/>
      <w:bookmarkStart w:id="232" w:name="_Toc44341939"/>
      <w:bookmarkStart w:id="233" w:name="_Toc45879244"/>
      <w:bookmarkEnd w:id="227"/>
      <w:bookmarkEnd w:id="228"/>
      <w:bookmarkEnd w:id="229"/>
      <w:bookmarkEnd w:id="230"/>
      <w:bookmarkEnd w:id="231"/>
      <w:bookmarkEnd w:id="232"/>
      <w:r w:rsidRPr="008F0E28">
        <w:rPr>
          <w:rFonts w:ascii="华文仿宋" w:eastAsia="华文仿宋" w:hAnsi="华文仿宋" w:hint="eastAsia"/>
        </w:rPr>
        <w:lastRenderedPageBreak/>
        <w:t>公司经营管理</w:t>
      </w:r>
      <w:r w:rsidRPr="008F0E28">
        <w:rPr>
          <w:rFonts w:ascii="华文仿宋" w:eastAsia="华文仿宋" w:hAnsi="华文仿宋"/>
        </w:rPr>
        <w:t>机构</w:t>
      </w:r>
      <w:bookmarkEnd w:id="233"/>
    </w:p>
    <w:p w14:paraId="4A59FB36" w14:textId="3BBAFD49" w:rsidR="00291892" w:rsidRPr="008F0E28" w:rsidRDefault="007D6AF5"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234" w:name="_Toc109577741"/>
      <w:r>
        <w:rPr>
          <w:rFonts w:ascii="华文仿宋" w:eastAsia="华文仿宋" w:hAnsi="华文仿宋" w:hint="eastAsia"/>
        </w:rPr>
        <w:t xml:space="preserve"> </w:t>
      </w:r>
      <w:bookmarkStart w:id="235" w:name="_Toc45879245"/>
      <w:r w:rsidR="005238F0" w:rsidRPr="008F0E28">
        <w:rPr>
          <w:rFonts w:ascii="华文仿宋" w:eastAsia="华文仿宋" w:hAnsi="华文仿宋" w:hint="eastAsia"/>
        </w:rPr>
        <w:t>经营管理机构</w:t>
      </w:r>
      <w:bookmarkEnd w:id="234"/>
      <w:bookmarkEnd w:id="235"/>
    </w:p>
    <w:p w14:paraId="79073655"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项目公司实行董事会领导下的总经理负责制，由总经理负责项目公司的日常经营管理。</w:t>
      </w:r>
    </w:p>
    <w:p w14:paraId="24BC546A" w14:textId="20EF046C"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项目公司设经营管理机构，除本协议和</w:t>
      </w:r>
      <w:r w:rsidRPr="008F0E28">
        <w:rPr>
          <w:rFonts w:ascii="华文仿宋" w:eastAsia="华文仿宋" w:hAnsi="华文仿宋"/>
        </w:rPr>
        <w:t>公司</w:t>
      </w:r>
      <w:r w:rsidRPr="008F0E28">
        <w:rPr>
          <w:rFonts w:ascii="华文仿宋" w:eastAsia="华文仿宋" w:hAnsi="华文仿宋" w:hint="eastAsia"/>
        </w:rPr>
        <w:t>章程明确约定由股东会</w:t>
      </w:r>
      <w:r w:rsidRPr="008F0E28">
        <w:rPr>
          <w:rFonts w:ascii="华文仿宋" w:eastAsia="华文仿宋" w:hAnsi="华文仿宋"/>
        </w:rPr>
        <w:t>和</w:t>
      </w:r>
      <w:r w:rsidRPr="008F0E28">
        <w:rPr>
          <w:rFonts w:ascii="华文仿宋" w:eastAsia="华文仿宋" w:hAnsi="华文仿宋" w:hint="eastAsia"/>
        </w:rPr>
        <w:t>董事会行使的权利外，经营管理机构负责公司的日常经营管理工作。经营管理机构共包括5名人员，其中设总经理1名，</w:t>
      </w:r>
      <w:r w:rsidRPr="008A2182">
        <w:rPr>
          <w:rFonts w:ascii="华文仿宋" w:eastAsia="华文仿宋" w:hAnsi="华文仿宋" w:hint="eastAsia"/>
        </w:rPr>
        <w:t>副总经理3名</w:t>
      </w:r>
      <w:r w:rsidRPr="008F0E28">
        <w:rPr>
          <w:rFonts w:ascii="华文仿宋" w:eastAsia="华文仿宋" w:hAnsi="华文仿宋" w:hint="eastAsia"/>
        </w:rPr>
        <w:t>，财务总监1名。</w:t>
      </w:r>
    </w:p>
    <w:p w14:paraId="67FF31F5" w14:textId="7C2C3582" w:rsidR="00291892" w:rsidRPr="008A2182" w:rsidRDefault="00D34876"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236" w:name="_Ref109618373"/>
      <w:bookmarkStart w:id="237" w:name="_Toc109577742"/>
      <w:bookmarkStart w:id="238" w:name="_Hlk44341014"/>
      <w:r>
        <w:rPr>
          <w:rFonts w:ascii="华文仿宋" w:eastAsia="华文仿宋" w:hAnsi="华文仿宋" w:hint="eastAsia"/>
        </w:rPr>
        <w:t xml:space="preserve"> </w:t>
      </w:r>
      <w:bookmarkStart w:id="239" w:name="_Toc45879246"/>
      <w:r w:rsidR="005238F0" w:rsidRPr="008F0E28">
        <w:rPr>
          <w:rFonts w:ascii="华文仿宋" w:eastAsia="华文仿宋" w:hAnsi="华文仿宋" w:hint="eastAsia"/>
        </w:rPr>
        <w:t>高级管理人员</w:t>
      </w:r>
      <w:bookmarkEnd w:id="236"/>
      <w:bookmarkEnd w:id="237"/>
      <w:bookmarkEnd w:id="239"/>
    </w:p>
    <w:bookmarkEnd w:id="238"/>
    <w:p w14:paraId="442C80D6" w14:textId="4D96BE54" w:rsidR="00291892" w:rsidRPr="008A2182"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项目公司总经理、副总经理、财务总监</w:t>
      </w:r>
      <w:bookmarkStart w:id="240" w:name="_Hlt84663044"/>
      <w:bookmarkEnd w:id="240"/>
      <w:r w:rsidRPr="008F0E28">
        <w:rPr>
          <w:rFonts w:ascii="华文仿宋" w:eastAsia="华文仿宋" w:hAnsi="华文仿宋" w:hint="eastAsia"/>
        </w:rPr>
        <w:t>为项目公司高级管理人员。总经理由社会资本</w:t>
      </w:r>
      <w:r w:rsidR="00D34876">
        <w:rPr>
          <w:rFonts w:ascii="华文仿宋" w:eastAsia="华文仿宋" w:hAnsi="华文仿宋" w:hint="eastAsia"/>
        </w:rPr>
        <w:t>股东</w:t>
      </w:r>
      <w:r w:rsidRPr="008F0E28">
        <w:rPr>
          <w:rFonts w:ascii="华文仿宋" w:eastAsia="华文仿宋" w:hAnsi="华文仿宋" w:hint="eastAsia"/>
        </w:rPr>
        <w:t>方</w:t>
      </w:r>
      <w:r w:rsidR="008E0989">
        <w:rPr>
          <w:rFonts w:ascii="华文仿宋" w:eastAsia="华文仿宋" w:hAnsi="华文仿宋" w:hint="eastAsia"/>
        </w:rPr>
        <w:t>推荐</w:t>
      </w:r>
      <w:r w:rsidR="00CE6312">
        <w:rPr>
          <w:rFonts w:ascii="华文仿宋" w:eastAsia="华文仿宋" w:hAnsi="华文仿宋" w:hint="eastAsia"/>
        </w:rPr>
        <w:t>并经</w:t>
      </w:r>
      <w:r w:rsidRPr="008F0E28">
        <w:rPr>
          <w:rFonts w:ascii="华文仿宋" w:eastAsia="华文仿宋" w:hAnsi="华文仿宋" w:hint="eastAsia"/>
        </w:rPr>
        <w:t>董事会</w:t>
      </w:r>
      <w:r w:rsidR="00CE6312">
        <w:rPr>
          <w:rFonts w:ascii="华文仿宋" w:eastAsia="华文仿宋" w:hAnsi="华文仿宋" w:hint="eastAsia"/>
        </w:rPr>
        <w:t>决议</w:t>
      </w:r>
      <w:r w:rsidRPr="008F0E28">
        <w:rPr>
          <w:rFonts w:ascii="华文仿宋" w:eastAsia="华文仿宋" w:hAnsi="华文仿宋" w:hint="eastAsia"/>
        </w:rPr>
        <w:t>聘任</w:t>
      </w:r>
      <w:r w:rsidR="00CE6312">
        <w:rPr>
          <w:rFonts w:ascii="华文仿宋" w:eastAsia="华文仿宋" w:hAnsi="华文仿宋" w:hint="eastAsia"/>
        </w:rPr>
        <w:t>或解聘</w:t>
      </w:r>
      <w:r w:rsidR="001F7408">
        <w:rPr>
          <w:rFonts w:ascii="华文仿宋" w:eastAsia="华文仿宋" w:hAnsi="华文仿宋" w:hint="eastAsia"/>
        </w:rPr>
        <w:t>；3名副总经理中1名</w:t>
      </w:r>
      <w:r w:rsidR="00D256D8">
        <w:rPr>
          <w:rFonts w:ascii="华文仿宋" w:eastAsia="华文仿宋" w:hAnsi="华文仿宋" w:hint="eastAsia"/>
        </w:rPr>
        <w:t>由甲方</w:t>
      </w:r>
      <w:r w:rsidR="008E0989">
        <w:rPr>
          <w:rFonts w:ascii="华文仿宋" w:eastAsia="华文仿宋" w:hAnsi="华文仿宋" w:hint="eastAsia"/>
        </w:rPr>
        <w:t>推荐</w:t>
      </w:r>
      <w:r w:rsidR="001F7408">
        <w:rPr>
          <w:rFonts w:ascii="华文仿宋" w:eastAsia="华文仿宋" w:hAnsi="华文仿宋" w:hint="eastAsia"/>
        </w:rPr>
        <w:t>、2名由社会资本股东方</w:t>
      </w:r>
      <w:r w:rsidR="008E0989">
        <w:rPr>
          <w:rFonts w:ascii="华文仿宋" w:eastAsia="华文仿宋" w:hAnsi="华文仿宋" w:hint="eastAsia"/>
        </w:rPr>
        <w:t>推荐</w:t>
      </w:r>
      <w:r w:rsidR="001F7408">
        <w:rPr>
          <w:rFonts w:ascii="华文仿宋" w:eastAsia="华文仿宋" w:hAnsi="华文仿宋" w:hint="eastAsia"/>
        </w:rPr>
        <w:t>，</w:t>
      </w:r>
      <w:r w:rsidR="008E0989">
        <w:rPr>
          <w:rFonts w:ascii="华文仿宋" w:eastAsia="华文仿宋" w:hAnsi="华文仿宋" w:hint="eastAsia"/>
        </w:rPr>
        <w:t>经总经理提名后并经</w:t>
      </w:r>
      <w:r w:rsidR="00D256D8">
        <w:rPr>
          <w:rFonts w:ascii="华文仿宋" w:eastAsia="华文仿宋" w:hAnsi="华文仿宋" w:hint="eastAsia"/>
        </w:rPr>
        <w:t>董事会</w:t>
      </w:r>
      <w:r w:rsidR="008E0989">
        <w:rPr>
          <w:rFonts w:ascii="华文仿宋" w:eastAsia="华文仿宋" w:hAnsi="华文仿宋" w:hint="eastAsia"/>
        </w:rPr>
        <w:t>决议</w:t>
      </w:r>
      <w:r w:rsidR="00D256D8">
        <w:rPr>
          <w:rFonts w:ascii="华文仿宋" w:eastAsia="华文仿宋" w:hAnsi="华文仿宋" w:hint="eastAsia"/>
        </w:rPr>
        <w:t>聘任</w:t>
      </w:r>
      <w:r w:rsidR="008E0989">
        <w:rPr>
          <w:rFonts w:ascii="华文仿宋" w:eastAsia="华文仿宋" w:hAnsi="华文仿宋" w:hint="eastAsia"/>
        </w:rPr>
        <w:t>或解聘</w:t>
      </w:r>
      <w:r w:rsidR="001F7408">
        <w:rPr>
          <w:rFonts w:ascii="华文仿宋" w:eastAsia="华文仿宋" w:hAnsi="华文仿宋" w:hint="eastAsia"/>
        </w:rPr>
        <w:t>；</w:t>
      </w:r>
      <w:r w:rsidR="00D256D8">
        <w:rPr>
          <w:rFonts w:ascii="华文仿宋" w:eastAsia="华文仿宋" w:hAnsi="华文仿宋" w:hint="eastAsia"/>
        </w:rPr>
        <w:t>财务</w:t>
      </w:r>
      <w:r w:rsidR="001F7408">
        <w:rPr>
          <w:rFonts w:ascii="华文仿宋" w:eastAsia="华文仿宋" w:hAnsi="华文仿宋" w:hint="eastAsia"/>
        </w:rPr>
        <w:t>总监</w:t>
      </w:r>
      <w:r w:rsidR="00D256D8">
        <w:rPr>
          <w:rFonts w:ascii="华文仿宋" w:eastAsia="华文仿宋" w:hAnsi="华文仿宋" w:hint="eastAsia"/>
        </w:rPr>
        <w:t>由</w:t>
      </w:r>
      <w:r w:rsidR="001F7408">
        <w:rPr>
          <w:rFonts w:ascii="华文仿宋" w:eastAsia="华文仿宋" w:hAnsi="华文仿宋" w:hint="eastAsia"/>
        </w:rPr>
        <w:t>甲方</w:t>
      </w:r>
      <w:r w:rsidR="008E0989">
        <w:rPr>
          <w:rFonts w:ascii="华文仿宋" w:eastAsia="华文仿宋" w:hAnsi="华文仿宋" w:hint="eastAsia"/>
        </w:rPr>
        <w:t>推荐</w:t>
      </w:r>
      <w:r w:rsidR="001F7408">
        <w:rPr>
          <w:rFonts w:ascii="华文仿宋" w:eastAsia="华文仿宋" w:hAnsi="华文仿宋" w:hint="eastAsia"/>
        </w:rPr>
        <w:t>，</w:t>
      </w:r>
      <w:r w:rsidR="008E0989">
        <w:rPr>
          <w:rFonts w:ascii="华文仿宋" w:eastAsia="华文仿宋" w:hAnsi="华文仿宋" w:hint="eastAsia"/>
        </w:rPr>
        <w:t>经总经理提名后并经</w:t>
      </w:r>
      <w:r w:rsidR="00D256D8">
        <w:rPr>
          <w:rFonts w:ascii="华文仿宋" w:eastAsia="华文仿宋" w:hAnsi="华文仿宋" w:hint="eastAsia"/>
        </w:rPr>
        <w:t>董事会</w:t>
      </w:r>
      <w:r w:rsidR="008E0989">
        <w:rPr>
          <w:rFonts w:ascii="华文仿宋" w:eastAsia="华文仿宋" w:hAnsi="华文仿宋" w:hint="eastAsia"/>
        </w:rPr>
        <w:t>决议聘任或解聘</w:t>
      </w:r>
      <w:r w:rsidR="00D256D8">
        <w:rPr>
          <w:rFonts w:ascii="华文仿宋" w:eastAsia="华文仿宋" w:hAnsi="华文仿宋" w:hint="eastAsia"/>
        </w:rPr>
        <w:t>。</w:t>
      </w:r>
      <w:r w:rsidRPr="001F7408">
        <w:rPr>
          <w:rFonts w:ascii="华文仿宋" w:eastAsia="华文仿宋" w:hAnsi="华文仿宋" w:hint="eastAsia"/>
        </w:rPr>
        <w:t>甲方</w:t>
      </w:r>
      <w:r w:rsidR="00D256D8">
        <w:rPr>
          <w:rFonts w:ascii="华文仿宋" w:eastAsia="华文仿宋" w:hAnsi="华文仿宋" w:hint="eastAsia"/>
        </w:rPr>
        <w:t>提名</w:t>
      </w:r>
      <w:r w:rsidRPr="008A2182">
        <w:rPr>
          <w:rFonts w:ascii="华文仿宋" w:eastAsia="华文仿宋" w:hAnsi="华文仿宋" w:hint="eastAsia"/>
        </w:rPr>
        <w:t>的人员，具体考核由甲方负责，人员费用（包括但不限于工资、奖金、福利）由项目公司进行支付。</w:t>
      </w:r>
    </w:p>
    <w:p w14:paraId="7A575CBE"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总经理、副总经理，财务总监每届任期叁（3）年，可以连任。如不能胜任工作的，甲方有权要求董事会予以撤换。</w:t>
      </w:r>
    </w:p>
    <w:p w14:paraId="048DDE69" w14:textId="2303D258" w:rsidR="00291892" w:rsidRPr="008F0E28" w:rsidRDefault="00D256D8"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41" w:name="_Toc45879247"/>
      <w:r w:rsidR="005238F0" w:rsidRPr="008F0E28">
        <w:rPr>
          <w:rFonts w:ascii="华文仿宋" w:eastAsia="华文仿宋" w:hAnsi="华文仿宋" w:hint="eastAsia"/>
        </w:rPr>
        <w:t>高级管理人员的责任和权力</w:t>
      </w:r>
      <w:bookmarkEnd w:id="241"/>
    </w:p>
    <w:p w14:paraId="519A1F83" w14:textId="3AA96758"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总经理对董事会负责，执行董事会各项决议，组织及领导项目公司的日常营运管理工作，其职权范围包括但不限于：</w:t>
      </w:r>
    </w:p>
    <w:p w14:paraId="20B7B55D"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主持公司的生产经营管理工作，组织实施董事会决议；</w:t>
      </w:r>
    </w:p>
    <w:p w14:paraId="42B58348"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拟订公司年度经营计划和投融资方案；</w:t>
      </w:r>
    </w:p>
    <w:p w14:paraId="487A3A78"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拟订与本项目相关的重大投资方案；</w:t>
      </w:r>
    </w:p>
    <w:p w14:paraId="1421FB38"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拟订财政专项资金、政府引导性基金、开发性金融基金等优惠项目资本金进入和使用方案；</w:t>
      </w:r>
    </w:p>
    <w:p w14:paraId="76AF3CDA"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lastRenderedPageBreak/>
        <w:t>拟订公司内部管理机构设置方案和定员编制方案；</w:t>
      </w:r>
    </w:p>
    <w:p w14:paraId="3BBE6929"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拟订公司基本管理制度；</w:t>
      </w:r>
    </w:p>
    <w:p w14:paraId="12D52E60"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制定公司具体规章制度；</w:t>
      </w:r>
    </w:p>
    <w:p w14:paraId="1760E29B"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拟订年度财务预、决算方案；</w:t>
      </w:r>
    </w:p>
    <w:p w14:paraId="7AE223F4" w14:textId="2C7DDBC9" w:rsidR="00291892" w:rsidRDefault="005238F0" w:rsidP="00BB7200">
      <w:pPr>
        <w:pStyle w:val="-11"/>
        <w:numPr>
          <w:ilvl w:val="0"/>
          <w:numId w:val="183"/>
        </w:numPr>
        <w:adjustRightInd w:val="0"/>
        <w:snapToGrid w:val="0"/>
        <w:spacing w:before="50" w:afterLines="50" w:after="156" w:line="360" w:lineRule="auto"/>
        <w:ind w:left="0" w:firstLine="480"/>
        <w:rPr>
          <w:rFonts w:ascii="华文仿宋" w:eastAsia="华文仿宋" w:hAnsi="华文仿宋"/>
          <w:color w:val="000000"/>
          <w:sz w:val="24"/>
          <w:szCs w:val="24"/>
        </w:rPr>
      </w:pPr>
      <w:r w:rsidRPr="00071E8D">
        <w:rPr>
          <w:rFonts w:ascii="华文仿宋" w:eastAsia="华文仿宋" w:hAnsi="华文仿宋" w:hint="eastAsia"/>
          <w:color w:val="000000"/>
          <w:sz w:val="24"/>
          <w:szCs w:val="24"/>
        </w:rPr>
        <w:t>拟订公司利润分配方案和弥补亏损方案</w:t>
      </w:r>
      <w:r w:rsidR="00BC1F3C">
        <w:rPr>
          <w:rFonts w:ascii="华文仿宋" w:eastAsia="华文仿宋" w:hAnsi="华文仿宋" w:hint="eastAsia"/>
          <w:color w:val="000000"/>
          <w:sz w:val="24"/>
          <w:szCs w:val="24"/>
        </w:rPr>
        <w:t>；</w:t>
      </w:r>
    </w:p>
    <w:p w14:paraId="73656E02" w14:textId="0659A222" w:rsidR="00BC1F3C" w:rsidRPr="007673D1" w:rsidRDefault="00BC1F3C"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提请董事会聘任或者解聘公司副总经理、财务总监；</w:t>
      </w:r>
    </w:p>
    <w:p w14:paraId="508A4B10"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决定聘任或解聘除董事会决定聘任或者解聘以外的公司人员；</w:t>
      </w:r>
    </w:p>
    <w:p w14:paraId="646E95BA"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项目公司存在的重要问题及为解决该问题所提出的建议或采取的措施；</w:t>
      </w:r>
    </w:p>
    <w:p w14:paraId="0172F683"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影响项目公司经营和</w:t>
      </w:r>
      <w:r w:rsidRPr="00071E8D">
        <w:rPr>
          <w:rFonts w:ascii="华文仿宋" w:eastAsia="华文仿宋" w:hAnsi="华文仿宋"/>
          <w:color w:val="000000"/>
          <w:sz w:val="24"/>
          <w:szCs w:val="24"/>
        </w:rPr>
        <w:t>/或财务状况的其他重要问题；</w:t>
      </w:r>
    </w:p>
    <w:p w14:paraId="3267AF52" w14:textId="77777777" w:rsidR="00291892" w:rsidRPr="007673D1" w:rsidRDefault="005238F0" w:rsidP="00071E8D">
      <w:pPr>
        <w:pStyle w:val="-11"/>
        <w:numPr>
          <w:ilvl w:val="0"/>
          <w:numId w:val="18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公司章程和董事会授予的其他职权。</w:t>
      </w:r>
    </w:p>
    <w:p w14:paraId="4EBDAB51"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副总经理在总经理的领导下分工协作，对总经理负责，但总经理处理重要问题时，应当同分管副总经理协商。总经理因故不能行使其职权时，可临时授权分管副总经理代为行使总经理的职权。总经理未明确授权且不能行使其职权时，由分管副总经理代为行使相应职权。</w:t>
      </w:r>
    </w:p>
    <w:p w14:paraId="5D620F30" w14:textId="0FEE6CB8" w:rsidR="00291892" w:rsidRPr="008F0E28" w:rsidRDefault="005238F0" w:rsidP="00071E8D">
      <w:pPr>
        <w:pStyle w:val="3"/>
        <w:snapToGrid w:val="0"/>
        <w:ind w:left="0" w:firstLineChars="200" w:firstLine="480"/>
        <w:rPr>
          <w:rFonts w:ascii="华文仿宋" w:eastAsia="华文仿宋" w:hAnsi="华文仿宋"/>
        </w:rPr>
      </w:pPr>
      <w:r w:rsidRPr="004544D1">
        <w:rPr>
          <w:rFonts w:ascii="华文仿宋" w:eastAsia="华文仿宋" w:hAnsi="华文仿宋" w:hint="eastAsia"/>
        </w:rPr>
        <w:t>财务总监由甲方</w:t>
      </w:r>
      <w:r w:rsidR="001F7408" w:rsidRPr="004544D1">
        <w:rPr>
          <w:rFonts w:ascii="华文仿宋" w:eastAsia="华文仿宋" w:hAnsi="华文仿宋" w:hint="eastAsia"/>
        </w:rPr>
        <w:t>提名</w:t>
      </w:r>
      <w:r w:rsidRPr="004544D1">
        <w:rPr>
          <w:rFonts w:ascii="华文仿宋" w:eastAsia="华文仿宋" w:hAnsi="华文仿宋" w:hint="eastAsia"/>
        </w:rPr>
        <w:t>。财务总监负责日常财务管理工作，对总经理负责。</w:t>
      </w:r>
      <w:r w:rsidRPr="008F0E28">
        <w:rPr>
          <w:rFonts w:ascii="华文仿宋" w:eastAsia="华文仿宋" w:hAnsi="华文仿宋" w:hint="eastAsia"/>
        </w:rPr>
        <w:t>财务总监</w:t>
      </w:r>
      <w:r w:rsidRPr="001F7408">
        <w:rPr>
          <w:rFonts w:ascii="华文仿宋" w:eastAsia="华文仿宋" w:hAnsi="华文仿宋" w:hint="eastAsia"/>
        </w:rPr>
        <w:t>主要履行项目合同项下的有关政府方的权力与义务</w:t>
      </w:r>
      <w:r w:rsidRPr="008F0E28">
        <w:rPr>
          <w:rFonts w:ascii="华文仿宋" w:eastAsia="华文仿宋" w:hAnsi="华文仿宋" w:hint="eastAsia"/>
        </w:rPr>
        <w:t>。包括但不限于下列职权：</w:t>
      </w:r>
    </w:p>
    <w:p w14:paraId="15ED94FC"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在董事会和总经理领导下，总管公司会计、报表、企业预算体系建立、企业经营计划、企业预算编制、执行与控制工作。</w:t>
      </w:r>
      <w:r w:rsidRPr="00071E8D">
        <w:rPr>
          <w:rFonts w:ascii="华文仿宋" w:eastAsia="华文仿宋" w:hAnsi="华文仿宋"/>
          <w:color w:val="000000"/>
          <w:sz w:val="24"/>
          <w:szCs w:val="24"/>
        </w:rPr>
        <w:t xml:space="preserve">  </w:t>
      </w:r>
    </w:p>
    <w:p w14:paraId="56793447"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组织协调公司财务资源与业务规划的匹配运作，公司财务战略规划的制定与实施。</w:t>
      </w:r>
      <w:r w:rsidRPr="00071E8D">
        <w:rPr>
          <w:rFonts w:ascii="华文仿宋" w:eastAsia="华文仿宋" w:hAnsi="华文仿宋"/>
          <w:color w:val="000000"/>
          <w:sz w:val="24"/>
          <w:szCs w:val="24"/>
        </w:rPr>
        <w:t xml:space="preserve">  </w:t>
      </w:r>
    </w:p>
    <w:p w14:paraId="02D7727F"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负责制定公司融资计划、投资计划、财务规划、开支预算或成本费用标准。</w:t>
      </w:r>
      <w:r w:rsidRPr="00071E8D">
        <w:rPr>
          <w:rFonts w:ascii="华文仿宋" w:eastAsia="华文仿宋" w:hAnsi="华文仿宋"/>
          <w:color w:val="000000"/>
          <w:sz w:val="24"/>
          <w:szCs w:val="24"/>
        </w:rPr>
        <w:t xml:space="preserve">  </w:t>
      </w:r>
    </w:p>
    <w:p w14:paraId="1E50186D"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建立健全公司内部核算的组织、指导和数据管理体系，以及会计核算和财务管</w:t>
      </w:r>
      <w:r w:rsidRPr="00071E8D">
        <w:rPr>
          <w:rFonts w:ascii="华文仿宋" w:eastAsia="华文仿宋" w:hAnsi="华文仿宋" w:hint="eastAsia"/>
          <w:color w:val="000000"/>
          <w:sz w:val="24"/>
          <w:szCs w:val="24"/>
        </w:rPr>
        <w:lastRenderedPageBreak/>
        <w:t>理的规章制度。</w:t>
      </w:r>
      <w:r w:rsidRPr="00071E8D">
        <w:rPr>
          <w:rFonts w:ascii="华文仿宋" w:eastAsia="华文仿宋" w:hAnsi="华文仿宋"/>
          <w:color w:val="000000"/>
          <w:sz w:val="24"/>
          <w:szCs w:val="24"/>
        </w:rPr>
        <w:t xml:space="preserve">  </w:t>
      </w:r>
    </w:p>
    <w:p w14:paraId="01C5E07A"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建立企业内部会计、审计和内控制度，完善财务治理、公司财务控制和会计机构，对会计人员实施有效管理。</w:t>
      </w:r>
      <w:r w:rsidRPr="00071E8D">
        <w:rPr>
          <w:rFonts w:ascii="华文仿宋" w:eastAsia="华文仿宋" w:hAnsi="华文仿宋"/>
          <w:color w:val="000000"/>
          <w:sz w:val="24"/>
          <w:szCs w:val="24"/>
        </w:rPr>
        <w:t xml:space="preserve">  </w:t>
      </w:r>
    </w:p>
    <w:p w14:paraId="1F414864"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负责现金流量管理、营运资本管理及资本预算、企业分立或合并相关财务事宜、企业融资管理、企业资本变动管理（管理者收购、资本结构调整）等。</w:t>
      </w:r>
      <w:r w:rsidRPr="00071E8D">
        <w:rPr>
          <w:rFonts w:ascii="华文仿宋" w:eastAsia="华文仿宋" w:hAnsi="华文仿宋"/>
          <w:color w:val="000000"/>
          <w:sz w:val="24"/>
          <w:szCs w:val="24"/>
        </w:rPr>
        <w:t xml:space="preserve">  </w:t>
      </w:r>
    </w:p>
    <w:p w14:paraId="2682F448" w14:textId="48CD88D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会同经营管理部门开展经济活动分析，组织编制公司财务计划、成本计划，努力降低成本、增收节支、提高效益。</w:t>
      </w:r>
      <w:r w:rsidRPr="00071E8D">
        <w:rPr>
          <w:rFonts w:ascii="华文仿宋" w:eastAsia="华文仿宋" w:hAnsi="华文仿宋"/>
          <w:color w:val="000000"/>
          <w:sz w:val="24"/>
          <w:szCs w:val="24"/>
        </w:rPr>
        <w:t xml:space="preserve">  </w:t>
      </w:r>
    </w:p>
    <w:p w14:paraId="08E2315F"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监督公司遵守国家财经法令、纪律和董事会决议。</w:t>
      </w:r>
      <w:r w:rsidRPr="00071E8D">
        <w:rPr>
          <w:rFonts w:ascii="华文仿宋" w:eastAsia="华文仿宋" w:hAnsi="华文仿宋"/>
          <w:color w:val="000000"/>
          <w:sz w:val="24"/>
          <w:szCs w:val="24"/>
        </w:rPr>
        <w:t xml:space="preserve">  </w:t>
      </w:r>
    </w:p>
    <w:p w14:paraId="688CBA5D"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负责与政府财税部门联系，落实财税政策。</w:t>
      </w:r>
      <w:r w:rsidRPr="00071E8D">
        <w:rPr>
          <w:rFonts w:ascii="华文仿宋" w:eastAsia="华文仿宋" w:hAnsi="华文仿宋"/>
          <w:color w:val="000000"/>
          <w:sz w:val="24"/>
          <w:szCs w:val="24"/>
        </w:rPr>
        <w:t xml:space="preserve">  </w:t>
      </w:r>
    </w:p>
    <w:p w14:paraId="79D66C1B"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大额资金转出会签权；</w:t>
      </w:r>
    </w:p>
    <w:p w14:paraId="31FE3E59"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资金和财务运作监督权（支出项目、支出进度、支出计划及财务报表</w:t>
      </w:r>
      <w:r w:rsidRPr="00071E8D">
        <w:rPr>
          <w:rFonts w:ascii="华文仿宋" w:eastAsia="华文仿宋" w:hAnsi="华文仿宋"/>
          <w:color w:val="000000"/>
          <w:sz w:val="24"/>
          <w:szCs w:val="24"/>
        </w:rPr>
        <w:t xml:space="preserve"> </w:t>
      </w:r>
      <w:r w:rsidRPr="00071E8D">
        <w:rPr>
          <w:rFonts w:ascii="华文仿宋" w:eastAsia="华文仿宋" w:hAnsi="华文仿宋" w:hint="eastAsia"/>
          <w:color w:val="000000"/>
          <w:sz w:val="24"/>
          <w:szCs w:val="24"/>
        </w:rPr>
        <w:t>编制、会计政策、内外部审计的协调等）；</w:t>
      </w:r>
    </w:p>
    <w:p w14:paraId="01AA9D99" w14:textId="10076A36" w:rsidR="00291892" w:rsidRPr="006C5DDA"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负责项目公司日常的财务管理工作。</w:t>
      </w:r>
    </w:p>
    <w:p w14:paraId="096CB214" w14:textId="77777777" w:rsidR="00291892" w:rsidRPr="007673D1" w:rsidRDefault="005238F0" w:rsidP="00071E8D">
      <w:pPr>
        <w:pStyle w:val="-11"/>
        <w:numPr>
          <w:ilvl w:val="0"/>
          <w:numId w:val="186"/>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完成董事会和总经理交办的其它工作。</w:t>
      </w:r>
      <w:r w:rsidRPr="00071E8D">
        <w:rPr>
          <w:rFonts w:ascii="华文仿宋" w:eastAsia="华文仿宋" w:hAnsi="华文仿宋"/>
          <w:color w:val="000000"/>
          <w:sz w:val="24"/>
          <w:szCs w:val="24"/>
        </w:rPr>
        <w:t xml:space="preserve"> </w:t>
      </w:r>
    </w:p>
    <w:p w14:paraId="29F8654A" w14:textId="77777777" w:rsidR="00291892" w:rsidRPr="008F0E28" w:rsidRDefault="005238F0" w:rsidP="00071E8D">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除经甲方书面同意，项目公司无正当理由不得解聘或罢免由甲方提名、委派的上述人员。</w:t>
      </w:r>
    </w:p>
    <w:p w14:paraId="39527EF2" w14:textId="2E42342C" w:rsidR="00291892" w:rsidRPr="008A2182" w:rsidRDefault="00EE3306"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242" w:name="_Toc44341945"/>
      <w:bookmarkEnd w:id="242"/>
      <w:r>
        <w:rPr>
          <w:rFonts w:ascii="华文仿宋" w:eastAsia="华文仿宋" w:hAnsi="华文仿宋" w:hint="eastAsia"/>
        </w:rPr>
        <w:t xml:space="preserve"> </w:t>
      </w:r>
      <w:bookmarkStart w:id="243" w:name="_Toc45879248"/>
      <w:r w:rsidR="005238F0" w:rsidRPr="008F0E28">
        <w:rPr>
          <w:rFonts w:ascii="华文仿宋" w:eastAsia="华文仿宋" w:hAnsi="华文仿宋" w:hint="eastAsia"/>
        </w:rPr>
        <w:t>聘任</w:t>
      </w:r>
      <w:r w:rsidR="005238F0" w:rsidRPr="008F0E28">
        <w:rPr>
          <w:rFonts w:ascii="华文仿宋" w:eastAsia="华文仿宋" w:hAnsi="华文仿宋"/>
        </w:rPr>
        <w:t>及任期</w:t>
      </w:r>
      <w:bookmarkEnd w:id="243"/>
    </w:p>
    <w:p w14:paraId="31B9BDA5" w14:textId="20EEE982" w:rsidR="00EE3306" w:rsidRDefault="005238F0" w:rsidP="00BB7200">
      <w:pPr>
        <w:pStyle w:val="3"/>
        <w:snapToGrid w:val="0"/>
        <w:ind w:left="0" w:firstLineChars="200" w:firstLine="480"/>
        <w:rPr>
          <w:rFonts w:ascii="华文仿宋" w:eastAsia="华文仿宋" w:hAnsi="华文仿宋"/>
        </w:rPr>
      </w:pPr>
      <w:r w:rsidRPr="008F0E28">
        <w:rPr>
          <w:rFonts w:ascii="华文仿宋" w:eastAsia="华文仿宋" w:hAnsi="华文仿宋" w:hint="eastAsia"/>
        </w:rPr>
        <w:t>总经理、副总经理、财务总监均任期三（3）年，经董事会聘请，可以连任。</w:t>
      </w:r>
    </w:p>
    <w:p w14:paraId="0880E7C9" w14:textId="77777777" w:rsidR="00EE3306" w:rsidRDefault="00EE3306">
      <w:pPr>
        <w:widowControl/>
        <w:spacing w:beforeLines="0" w:before="0" w:line="240" w:lineRule="auto"/>
        <w:jc w:val="left"/>
        <w:rPr>
          <w:rFonts w:ascii="华文仿宋" w:eastAsia="华文仿宋" w:hAnsi="华文仿宋"/>
          <w:kern w:val="0"/>
          <w:szCs w:val="20"/>
        </w:rPr>
      </w:pPr>
      <w:r>
        <w:rPr>
          <w:rFonts w:ascii="华文仿宋" w:eastAsia="华文仿宋" w:hAnsi="华文仿宋"/>
        </w:rPr>
        <w:br w:type="page"/>
      </w:r>
    </w:p>
    <w:p w14:paraId="3DAD4147"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244" w:name="_Toc45879108"/>
      <w:bookmarkStart w:id="245" w:name="_Toc45879249"/>
      <w:bookmarkStart w:id="246" w:name="_Toc45879250"/>
      <w:bookmarkEnd w:id="244"/>
      <w:bookmarkEnd w:id="245"/>
      <w:r w:rsidRPr="008F0E28">
        <w:rPr>
          <w:rFonts w:ascii="华文仿宋" w:eastAsia="华文仿宋" w:hAnsi="华文仿宋" w:hint="eastAsia"/>
        </w:rPr>
        <w:lastRenderedPageBreak/>
        <w:t>公司</w:t>
      </w:r>
      <w:bookmarkStart w:id="247" w:name="_Toc473984852"/>
      <w:bookmarkStart w:id="248" w:name="_Toc473986528"/>
      <w:bookmarkStart w:id="249" w:name="_Toc473986529"/>
      <w:bookmarkStart w:id="250" w:name="_Toc473984851"/>
      <w:bookmarkEnd w:id="247"/>
      <w:bookmarkEnd w:id="248"/>
      <w:bookmarkEnd w:id="249"/>
      <w:bookmarkEnd w:id="250"/>
      <w:r w:rsidRPr="008F0E28">
        <w:rPr>
          <w:rFonts w:ascii="华文仿宋" w:eastAsia="华文仿宋" w:hAnsi="华文仿宋" w:hint="eastAsia"/>
        </w:rPr>
        <w:t>监事会</w:t>
      </w:r>
      <w:bookmarkEnd w:id="246"/>
    </w:p>
    <w:p w14:paraId="3AAE0E92" w14:textId="286AE729" w:rsidR="00291892" w:rsidRPr="008F0E28" w:rsidRDefault="00EE3306"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51" w:name="_Toc45879251"/>
      <w:r w:rsidR="005238F0" w:rsidRPr="008F0E28">
        <w:rPr>
          <w:rFonts w:ascii="华文仿宋" w:eastAsia="华文仿宋" w:hAnsi="华文仿宋" w:hint="eastAsia"/>
        </w:rPr>
        <w:t>监事会设立</w:t>
      </w:r>
      <w:bookmarkEnd w:id="251"/>
    </w:p>
    <w:p w14:paraId="4271BF58" w14:textId="3C9F0CD8" w:rsidR="00291892" w:rsidRPr="00071E8D" w:rsidRDefault="005238F0" w:rsidP="00071E8D">
      <w:pPr>
        <w:adjustRightInd w:val="0"/>
        <w:snapToGrid w:val="0"/>
        <w:spacing w:before="156" w:afterLines="50" w:after="156"/>
        <w:ind w:firstLineChars="235" w:firstLine="564"/>
        <w:rPr>
          <w:rFonts w:ascii="华文仿宋" w:eastAsia="华文仿宋" w:hAnsi="华文仿宋"/>
          <w:color w:val="000000"/>
          <w:lang w:val="zh-CN"/>
        </w:rPr>
      </w:pPr>
      <w:r w:rsidRPr="00071E8D">
        <w:rPr>
          <w:rFonts w:ascii="华文仿宋" w:eastAsia="华文仿宋" w:hAnsi="华文仿宋" w:hint="eastAsia"/>
          <w:color w:val="000000"/>
          <w:lang w:val="zh-CN"/>
        </w:rPr>
        <w:t>公司设监事会，成员</w:t>
      </w:r>
      <w:r w:rsidRPr="00071E8D">
        <w:rPr>
          <w:rFonts w:ascii="华文仿宋" w:eastAsia="华文仿宋" w:hAnsi="华文仿宋"/>
          <w:color w:val="000000"/>
          <w:lang w:val="zh-CN"/>
        </w:rPr>
        <w:t>3名，其中：</w:t>
      </w:r>
      <w:r w:rsidR="00EE3306">
        <w:rPr>
          <w:rFonts w:ascii="华文仿宋" w:eastAsia="华文仿宋" w:hAnsi="华文仿宋" w:hint="eastAsia"/>
          <w:color w:val="000000"/>
          <w:lang w:val="zh-CN"/>
        </w:rPr>
        <w:t>甲方</w:t>
      </w:r>
      <w:r w:rsidRPr="00071E8D">
        <w:rPr>
          <w:rFonts w:ascii="华文仿宋" w:eastAsia="华文仿宋" w:hAnsi="华文仿宋" w:hint="eastAsia"/>
          <w:color w:val="000000"/>
          <w:lang w:val="zh-CN"/>
        </w:rPr>
        <w:t>提名</w:t>
      </w:r>
      <w:r w:rsidRPr="00071E8D">
        <w:rPr>
          <w:rFonts w:ascii="华文仿宋" w:eastAsia="华文仿宋" w:hAnsi="华文仿宋"/>
          <w:color w:val="000000"/>
          <w:lang w:val="zh-CN"/>
        </w:rPr>
        <w:t>1名；社会资本股东方提名1名，并通过股东会决议任命；职工监事1名，由项目公司职工通过职工代表大会、职工大会或者其他形式民主选举产生。监事会主席由全体监事过半数选举产生。</w:t>
      </w:r>
    </w:p>
    <w:p w14:paraId="20C677AD" w14:textId="1E418184" w:rsidR="00291892" w:rsidRPr="008F0E28" w:rsidRDefault="005238F0"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sidRPr="008F0E28">
        <w:rPr>
          <w:rFonts w:ascii="华文仿宋" w:eastAsia="华文仿宋" w:hAnsi="华文仿宋" w:hint="eastAsia"/>
        </w:rPr>
        <w:tab/>
      </w:r>
      <w:r w:rsidR="008A2182">
        <w:rPr>
          <w:rFonts w:ascii="华文仿宋" w:eastAsia="华文仿宋" w:hAnsi="华文仿宋"/>
        </w:rPr>
        <w:t xml:space="preserve"> </w:t>
      </w:r>
      <w:bookmarkStart w:id="252" w:name="_Toc45879252"/>
      <w:r w:rsidRPr="008F0E28">
        <w:rPr>
          <w:rFonts w:ascii="华文仿宋" w:eastAsia="华文仿宋" w:hAnsi="华文仿宋" w:hint="eastAsia"/>
        </w:rPr>
        <w:t>监事会职权</w:t>
      </w:r>
      <w:bookmarkEnd w:id="252"/>
    </w:p>
    <w:p w14:paraId="78E9E01E"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监事会向股东会负责，行使下列职权</w:t>
      </w:r>
    </w:p>
    <w:p w14:paraId="3F47C88C"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检查公司的内部控制、财务状况、重大决议；</w:t>
      </w:r>
      <w:r w:rsidRPr="00071E8D">
        <w:rPr>
          <w:rFonts w:ascii="华文仿宋" w:eastAsia="华文仿宋" w:hAnsi="华文仿宋"/>
          <w:color w:val="000000"/>
          <w:sz w:val="24"/>
          <w:szCs w:val="24"/>
        </w:rPr>
        <w:t xml:space="preserve"> </w:t>
      </w:r>
    </w:p>
    <w:p w14:paraId="3FE58132"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对董事、高级管理人员执行公司职务的行为进行监督，对违反法律、行政法规、公司章程或者股东会决议的董事、高级管理人员提出罢免的建议；</w:t>
      </w:r>
      <w:r w:rsidRPr="00071E8D">
        <w:rPr>
          <w:rFonts w:ascii="华文仿宋" w:eastAsia="华文仿宋" w:hAnsi="华文仿宋"/>
          <w:color w:val="000000"/>
          <w:sz w:val="24"/>
          <w:szCs w:val="24"/>
        </w:rPr>
        <w:t xml:space="preserve"> </w:t>
      </w:r>
    </w:p>
    <w:p w14:paraId="629A28F0"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当公司董事、高级管理人员的行为损害公司的利益时，要求予以纠正；</w:t>
      </w:r>
      <w:r w:rsidRPr="00071E8D">
        <w:rPr>
          <w:rFonts w:ascii="华文仿宋" w:eastAsia="华文仿宋" w:hAnsi="华文仿宋"/>
          <w:color w:val="000000"/>
          <w:sz w:val="24"/>
          <w:szCs w:val="24"/>
        </w:rPr>
        <w:t xml:space="preserve"> </w:t>
      </w:r>
    </w:p>
    <w:p w14:paraId="4F216DDB"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审核董事会拟提交股东会的财务报告、营业报告和利润分配方案等财务资料，发现疑问的，可以公司名义委托注册会计师、执业审计师帮助复审；</w:t>
      </w:r>
      <w:r w:rsidRPr="00071E8D">
        <w:rPr>
          <w:rFonts w:ascii="华文仿宋" w:eastAsia="华文仿宋" w:hAnsi="华文仿宋"/>
          <w:color w:val="000000"/>
          <w:sz w:val="24"/>
          <w:szCs w:val="24"/>
        </w:rPr>
        <w:t xml:space="preserve"> </w:t>
      </w:r>
    </w:p>
    <w:p w14:paraId="50804F43"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提议召开临时股东会；</w:t>
      </w:r>
    </w:p>
    <w:p w14:paraId="656D9BF9"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提议召开临时董事会；</w:t>
      </w:r>
    </w:p>
    <w:p w14:paraId="3905891B"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董事、高级管理人员违反法律、行政法规或者公司章程的约定，损害股东利益或项目公司利益的，对其提起诉讼；</w:t>
      </w:r>
    </w:p>
    <w:p w14:paraId="2469AEFF" w14:textId="77777777" w:rsidR="00291892" w:rsidRPr="007673D1" w:rsidRDefault="005238F0" w:rsidP="00071E8D">
      <w:pPr>
        <w:pStyle w:val="-11"/>
        <w:numPr>
          <w:ilvl w:val="0"/>
          <w:numId w:val="193"/>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向股东会会议提出议案。</w:t>
      </w:r>
    </w:p>
    <w:p w14:paraId="056B2C7B" w14:textId="2264DF88" w:rsidR="00291892" w:rsidRPr="008F0E28" w:rsidRDefault="008A2182"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253" w:name="_Toc45879253"/>
      <w:r w:rsidR="005238F0" w:rsidRPr="008F0E28">
        <w:rPr>
          <w:rFonts w:ascii="华文仿宋" w:eastAsia="华文仿宋" w:hAnsi="华文仿宋" w:hint="eastAsia"/>
        </w:rPr>
        <w:t>监事任期</w:t>
      </w:r>
      <w:bookmarkEnd w:id="253"/>
    </w:p>
    <w:p w14:paraId="7B9614DD" w14:textId="408CE166" w:rsidR="008A2182"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监事任期每</w:t>
      </w:r>
      <w:r w:rsidRPr="008F0E28">
        <w:rPr>
          <w:rFonts w:ascii="华文仿宋" w:eastAsia="华文仿宋" w:hAnsi="华文仿宋"/>
        </w:rPr>
        <w:t>届为</w:t>
      </w:r>
      <w:r w:rsidRPr="008F0E28">
        <w:rPr>
          <w:rFonts w:ascii="华文仿宋" w:eastAsia="华文仿宋" w:hAnsi="华文仿宋" w:hint="eastAsia"/>
        </w:rPr>
        <w:t>3年，任期届满，连选可以连任。</w:t>
      </w:r>
    </w:p>
    <w:p w14:paraId="3EB85475" w14:textId="3005132F" w:rsidR="00291892" w:rsidRPr="008F0E28" w:rsidRDefault="008A2182" w:rsidP="00071E8D">
      <w:pPr>
        <w:widowControl/>
        <w:spacing w:beforeLines="0" w:before="0" w:line="240" w:lineRule="auto"/>
        <w:jc w:val="left"/>
        <w:rPr>
          <w:rFonts w:ascii="华文仿宋" w:eastAsia="华文仿宋" w:hAnsi="华文仿宋"/>
        </w:rPr>
      </w:pPr>
      <w:r>
        <w:rPr>
          <w:rFonts w:ascii="华文仿宋" w:eastAsia="华文仿宋" w:hAnsi="华文仿宋"/>
        </w:rPr>
        <w:br w:type="page"/>
      </w:r>
    </w:p>
    <w:p w14:paraId="47AB6C9A"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254" w:name="_Toc473986650"/>
      <w:bookmarkStart w:id="255" w:name="_Toc473986666"/>
      <w:bookmarkStart w:id="256" w:name="_Toc473984989"/>
      <w:bookmarkStart w:id="257" w:name="_Toc473986665"/>
      <w:bookmarkStart w:id="258" w:name="_Toc473984988"/>
      <w:bookmarkStart w:id="259" w:name="_Toc473986664"/>
      <w:bookmarkStart w:id="260" w:name="_Toc473984984"/>
      <w:bookmarkStart w:id="261" w:name="_Toc473984987"/>
      <w:bookmarkStart w:id="262" w:name="_维护保函的解除"/>
      <w:bookmarkStart w:id="263" w:name="_Toc473986663"/>
      <w:bookmarkStart w:id="264" w:name="_Toc473984986"/>
      <w:bookmarkStart w:id="265" w:name="_Toc473986662"/>
      <w:bookmarkStart w:id="266" w:name="_Toc473986661"/>
      <w:bookmarkStart w:id="267" w:name="_Toc473984985"/>
      <w:bookmarkStart w:id="268" w:name="_Toc473986660"/>
      <w:bookmarkStart w:id="269" w:name="_Toc473984983"/>
      <w:bookmarkStart w:id="270" w:name="_Toc473986659"/>
      <w:bookmarkStart w:id="271" w:name="_Toc473984982"/>
      <w:bookmarkStart w:id="272" w:name="_Toc473986658"/>
      <w:bookmarkStart w:id="273" w:name="_Toc473986657"/>
      <w:bookmarkStart w:id="274" w:name="_Toc473984981"/>
      <w:bookmarkStart w:id="275" w:name="_Toc473984980"/>
      <w:bookmarkStart w:id="276" w:name="_Toc473986656"/>
      <w:bookmarkStart w:id="277" w:name="_Toc473984979"/>
      <w:bookmarkStart w:id="278" w:name="_维护保函的提取"/>
      <w:bookmarkStart w:id="279" w:name="_Toc473986655"/>
      <w:bookmarkStart w:id="280" w:name="_Toc473984978"/>
      <w:bookmarkStart w:id="281" w:name="_Toc473986654"/>
      <w:bookmarkStart w:id="282" w:name="_Toc473984974"/>
      <w:bookmarkStart w:id="283" w:name="_Toc473984977"/>
      <w:bookmarkStart w:id="284" w:name="_Toc473986653"/>
      <w:bookmarkStart w:id="285" w:name="_Toc473984976"/>
      <w:bookmarkStart w:id="286" w:name="_Toc473986652"/>
      <w:bookmarkStart w:id="287" w:name="_Toc473984975"/>
      <w:bookmarkStart w:id="288" w:name="_Toc473986651"/>
      <w:bookmarkStart w:id="289" w:name="_维护保函有效期"/>
      <w:bookmarkStart w:id="290" w:name="_Toc473984973"/>
      <w:bookmarkStart w:id="291" w:name="_恢复维护保函的金额"/>
      <w:bookmarkStart w:id="292" w:name="_Toc473986589"/>
      <w:bookmarkStart w:id="293" w:name="_Toc473984912"/>
      <w:bookmarkStart w:id="294" w:name="_项目公司提供的以市公用局为受益人的维护保函的金额，在商业运行日起的二十二（22"/>
      <w:bookmarkStart w:id="295" w:name="_Toc473984909"/>
      <w:bookmarkStart w:id="296" w:name="_Toc473986588"/>
      <w:bookmarkStart w:id="297" w:name="_Toc473984911"/>
      <w:bookmarkStart w:id="298" w:name="_维护保函的金额"/>
      <w:bookmarkStart w:id="299" w:name="_维护保函的有效期为自开始商业运行日起至根据第9.3.5条款的规定解除之"/>
      <w:bookmarkStart w:id="300" w:name="_Toc473986587"/>
      <w:bookmarkStart w:id="301" w:name="_Toc473986586"/>
      <w:bookmarkStart w:id="302" w:name="_Toc473984910"/>
      <w:bookmarkStart w:id="303" w:name="_Toc473986585"/>
      <w:bookmarkStart w:id="304" w:name="_Toc473984908"/>
      <w:bookmarkStart w:id="305" w:name="_Toc473986584"/>
      <w:bookmarkStart w:id="306" w:name="_Toc473984907"/>
      <w:bookmarkStart w:id="307" w:name="_Toc473986583"/>
      <w:bookmarkStart w:id="308" w:name="_Toc473984906"/>
      <w:bookmarkStart w:id="309" w:name="_Toc473984902"/>
      <w:bookmarkStart w:id="310" w:name="_Toc473986582"/>
      <w:bookmarkStart w:id="311" w:name="_Toc473984905"/>
      <w:bookmarkStart w:id="312" w:name="_Toc473986581"/>
      <w:bookmarkStart w:id="313" w:name="_Toc473984904"/>
      <w:bookmarkStart w:id="314" w:name="_Toc473986580"/>
      <w:bookmarkStart w:id="315" w:name="_Toc473986579"/>
      <w:bookmarkStart w:id="316" w:name="_Toc473984903"/>
      <w:bookmarkStart w:id="317" w:name="_Toc473986578"/>
      <w:bookmarkStart w:id="318" w:name="_Toc473984901"/>
      <w:bookmarkStart w:id="319" w:name="_Toc473986537"/>
      <w:bookmarkStart w:id="320" w:name="_Toc473984860"/>
      <w:bookmarkStart w:id="321" w:name="_Toc473986536"/>
      <w:bookmarkStart w:id="322" w:name="_Toc473984859"/>
      <w:bookmarkStart w:id="323" w:name="_Toc473986535"/>
      <w:bookmarkStart w:id="324" w:name="_Toc473984858"/>
      <w:bookmarkStart w:id="325" w:name="_Toc473986534"/>
      <w:bookmarkStart w:id="326" w:name="_Toc473984857"/>
      <w:bookmarkStart w:id="327" w:name="_Toc45879254"/>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r w:rsidRPr="008F0E28">
        <w:rPr>
          <w:rFonts w:ascii="华文仿宋" w:eastAsia="华文仿宋" w:hAnsi="华文仿宋" w:hint="eastAsia"/>
        </w:rPr>
        <w:lastRenderedPageBreak/>
        <w:t>会计、税务和审计</w:t>
      </w:r>
      <w:bookmarkEnd w:id="327"/>
      <w:r w:rsidRPr="008F0E28">
        <w:rPr>
          <w:rFonts w:ascii="华文仿宋" w:eastAsia="华文仿宋" w:hAnsi="华文仿宋" w:hint="eastAsia"/>
        </w:rPr>
        <w:t xml:space="preserve"> </w:t>
      </w:r>
      <w:bookmarkStart w:id="328" w:name="_Toc109577748"/>
    </w:p>
    <w:p w14:paraId="167235C7" w14:textId="44AEFE8A" w:rsidR="00291892" w:rsidRPr="008F0E28" w:rsidRDefault="008A2182"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329" w:name="_Toc45879255"/>
      <w:r w:rsidR="005238F0" w:rsidRPr="008F0E28">
        <w:rPr>
          <w:rFonts w:ascii="华文仿宋" w:eastAsia="华文仿宋" w:hAnsi="华文仿宋" w:hint="eastAsia"/>
        </w:rPr>
        <w:t>财务会计管理</w:t>
      </w:r>
      <w:bookmarkEnd w:id="329"/>
    </w:p>
    <w:p w14:paraId="3685C100"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项目公司依照法律、行政法规和国务院财政主管部门的有关规定，以及遵守</w:t>
      </w:r>
      <w:r w:rsidRPr="001F7408">
        <w:rPr>
          <w:rFonts w:ascii="华文仿宋" w:eastAsia="华文仿宋" w:hAnsi="华文仿宋" w:hint="eastAsia"/>
        </w:rPr>
        <w:t>PPP项目合同</w:t>
      </w:r>
      <w:r w:rsidRPr="008F0E28">
        <w:rPr>
          <w:rFonts w:ascii="华文仿宋" w:eastAsia="华文仿宋" w:hAnsi="华文仿宋" w:hint="eastAsia"/>
        </w:rPr>
        <w:t>中有关的约定，建立本公司的财务、会计制度，依法编制各种财务会计报告，报项目公司所在地的财政和税务机关备案，并</w:t>
      </w:r>
      <w:r w:rsidRPr="008F0E28">
        <w:rPr>
          <w:rFonts w:ascii="华文仿宋" w:eastAsia="华文仿宋" w:hAnsi="华文仿宋"/>
          <w:sz w:val="2"/>
        </w:rPr>
        <w:t xml:space="preserve"> </w:t>
      </w:r>
      <w:r w:rsidRPr="008F0E28">
        <w:rPr>
          <w:rFonts w:ascii="华文仿宋" w:eastAsia="华文仿宋" w:hAnsi="华文仿宋" w:hint="eastAsia"/>
        </w:rPr>
        <w:t>妥</w:t>
      </w:r>
      <w:r w:rsidRPr="008F0E28">
        <w:rPr>
          <w:rFonts w:ascii="华文仿宋" w:eastAsia="华文仿宋" w:hAnsi="华文仿宋"/>
          <w:sz w:val="2"/>
        </w:rPr>
        <w:t xml:space="preserve"> </w:t>
      </w:r>
      <w:r w:rsidRPr="008F0E28">
        <w:rPr>
          <w:rFonts w:ascii="华文仿宋" w:eastAsia="华文仿宋" w:hAnsi="华文仿宋" w:hint="eastAsia"/>
        </w:rPr>
        <w:t>善</w:t>
      </w:r>
      <w:r w:rsidRPr="008F0E28">
        <w:rPr>
          <w:rFonts w:ascii="华文仿宋" w:eastAsia="华文仿宋" w:hAnsi="华文仿宋"/>
          <w:sz w:val="2"/>
        </w:rPr>
        <w:t xml:space="preserve"> </w:t>
      </w:r>
      <w:r w:rsidRPr="008F0E28">
        <w:rPr>
          <w:rFonts w:ascii="华文仿宋" w:eastAsia="华文仿宋" w:hAnsi="华文仿宋" w:hint="eastAsia"/>
        </w:rPr>
        <w:t>保</w:t>
      </w:r>
      <w:r w:rsidRPr="008F0E28">
        <w:rPr>
          <w:rFonts w:ascii="华文仿宋" w:eastAsia="华文仿宋" w:hAnsi="华文仿宋"/>
          <w:sz w:val="2"/>
        </w:rPr>
        <w:t xml:space="preserve"> </w:t>
      </w:r>
      <w:r w:rsidRPr="008F0E28">
        <w:rPr>
          <w:rFonts w:ascii="华文仿宋" w:eastAsia="华文仿宋" w:hAnsi="华文仿宋" w:hint="eastAsia"/>
        </w:rPr>
        <w:t>存</w:t>
      </w:r>
      <w:r w:rsidRPr="008F0E28">
        <w:rPr>
          <w:rFonts w:ascii="华文仿宋" w:eastAsia="华文仿宋" w:hAnsi="华文仿宋"/>
          <w:sz w:val="2"/>
        </w:rPr>
        <w:t xml:space="preserve"> </w:t>
      </w:r>
      <w:r w:rsidRPr="008F0E28">
        <w:rPr>
          <w:rFonts w:ascii="华文仿宋" w:eastAsia="华文仿宋" w:hAnsi="华文仿宋" w:hint="eastAsia"/>
        </w:rPr>
        <w:t>其</w:t>
      </w:r>
      <w:r w:rsidRPr="008F0E28">
        <w:rPr>
          <w:rFonts w:ascii="华文仿宋" w:eastAsia="华文仿宋" w:hAnsi="华文仿宋"/>
          <w:sz w:val="2"/>
        </w:rPr>
        <w:t xml:space="preserve"> </w:t>
      </w:r>
      <w:r w:rsidRPr="008F0E28">
        <w:rPr>
          <w:rFonts w:ascii="华文仿宋" w:eastAsia="华文仿宋" w:hAnsi="华文仿宋" w:hint="eastAsia"/>
        </w:rPr>
        <w:t>财</w:t>
      </w:r>
      <w:r w:rsidRPr="008F0E28">
        <w:rPr>
          <w:rFonts w:ascii="华文仿宋" w:eastAsia="华文仿宋" w:hAnsi="华文仿宋"/>
          <w:sz w:val="2"/>
        </w:rPr>
        <w:t xml:space="preserve"> </w:t>
      </w:r>
      <w:r w:rsidRPr="008F0E28">
        <w:rPr>
          <w:rFonts w:ascii="华文仿宋" w:eastAsia="华文仿宋" w:hAnsi="华文仿宋" w:hint="eastAsia"/>
        </w:rPr>
        <w:t>务</w:t>
      </w:r>
      <w:r w:rsidRPr="008F0E28">
        <w:rPr>
          <w:rFonts w:ascii="华文仿宋" w:eastAsia="华文仿宋" w:hAnsi="华文仿宋"/>
          <w:sz w:val="2"/>
        </w:rPr>
        <w:t xml:space="preserve"> </w:t>
      </w:r>
      <w:r w:rsidRPr="008F0E28">
        <w:rPr>
          <w:rFonts w:ascii="华文仿宋" w:eastAsia="华文仿宋" w:hAnsi="华文仿宋" w:hint="eastAsia"/>
        </w:rPr>
        <w:t>和</w:t>
      </w:r>
      <w:r w:rsidRPr="008F0E28">
        <w:rPr>
          <w:rFonts w:ascii="华文仿宋" w:eastAsia="华文仿宋" w:hAnsi="华文仿宋"/>
          <w:sz w:val="2"/>
        </w:rPr>
        <w:t xml:space="preserve"> </w:t>
      </w:r>
      <w:r w:rsidRPr="008F0E28">
        <w:rPr>
          <w:rFonts w:ascii="华文仿宋" w:eastAsia="华文仿宋" w:hAnsi="华文仿宋" w:hint="eastAsia"/>
        </w:rPr>
        <w:t>会</w:t>
      </w:r>
      <w:r w:rsidRPr="008F0E28">
        <w:rPr>
          <w:rFonts w:ascii="华文仿宋" w:eastAsia="华文仿宋" w:hAnsi="华文仿宋"/>
          <w:sz w:val="2"/>
        </w:rPr>
        <w:t xml:space="preserve"> </w:t>
      </w:r>
      <w:r w:rsidRPr="008F0E28">
        <w:rPr>
          <w:rFonts w:ascii="华文仿宋" w:eastAsia="华文仿宋" w:hAnsi="华文仿宋" w:hint="eastAsia"/>
        </w:rPr>
        <w:t>计</w:t>
      </w:r>
      <w:r w:rsidRPr="008F0E28">
        <w:rPr>
          <w:rFonts w:ascii="华文仿宋" w:eastAsia="华文仿宋" w:hAnsi="华文仿宋"/>
          <w:sz w:val="2"/>
        </w:rPr>
        <w:t xml:space="preserve"> </w:t>
      </w:r>
      <w:r w:rsidRPr="008F0E28">
        <w:rPr>
          <w:rFonts w:ascii="华文仿宋" w:eastAsia="华文仿宋" w:hAnsi="华文仿宋" w:hint="eastAsia"/>
        </w:rPr>
        <w:t>数</w:t>
      </w:r>
      <w:r w:rsidRPr="008F0E28">
        <w:rPr>
          <w:rFonts w:ascii="华文仿宋" w:eastAsia="华文仿宋" w:hAnsi="华文仿宋"/>
          <w:sz w:val="2"/>
        </w:rPr>
        <w:t xml:space="preserve"> </w:t>
      </w:r>
      <w:r w:rsidRPr="008F0E28">
        <w:rPr>
          <w:rFonts w:ascii="华文仿宋" w:eastAsia="华文仿宋" w:hAnsi="华文仿宋" w:hint="eastAsia"/>
        </w:rPr>
        <w:t>据、报</w:t>
      </w:r>
      <w:r w:rsidRPr="008F0E28">
        <w:rPr>
          <w:rFonts w:ascii="华文仿宋" w:eastAsia="华文仿宋" w:hAnsi="华文仿宋"/>
          <w:sz w:val="2"/>
        </w:rPr>
        <w:t xml:space="preserve"> </w:t>
      </w:r>
      <w:r w:rsidRPr="008F0E28">
        <w:rPr>
          <w:rFonts w:ascii="华文仿宋" w:eastAsia="华文仿宋" w:hAnsi="华文仿宋" w:hint="eastAsia"/>
        </w:rPr>
        <w:t>表</w:t>
      </w:r>
      <w:r w:rsidRPr="008F0E28">
        <w:rPr>
          <w:rFonts w:ascii="华文仿宋" w:eastAsia="华文仿宋" w:hAnsi="华文仿宋"/>
          <w:sz w:val="2"/>
        </w:rPr>
        <w:t xml:space="preserve"> </w:t>
      </w:r>
      <w:r w:rsidRPr="008F0E28">
        <w:rPr>
          <w:rFonts w:ascii="华文仿宋" w:eastAsia="华文仿宋" w:hAnsi="华文仿宋" w:hint="eastAsia"/>
        </w:rPr>
        <w:t>和</w:t>
      </w:r>
      <w:r w:rsidRPr="008F0E28">
        <w:rPr>
          <w:rFonts w:ascii="华文仿宋" w:eastAsia="华文仿宋" w:hAnsi="华文仿宋"/>
          <w:sz w:val="2"/>
        </w:rPr>
        <w:t xml:space="preserve"> </w:t>
      </w:r>
      <w:r w:rsidRPr="008F0E28">
        <w:rPr>
          <w:rFonts w:ascii="华文仿宋" w:eastAsia="华文仿宋" w:hAnsi="华文仿宋" w:hint="eastAsia"/>
        </w:rPr>
        <w:t>其</w:t>
      </w:r>
      <w:r w:rsidRPr="008F0E28">
        <w:rPr>
          <w:rFonts w:ascii="华文仿宋" w:eastAsia="华文仿宋" w:hAnsi="华文仿宋"/>
          <w:sz w:val="2"/>
        </w:rPr>
        <w:t xml:space="preserve"> </w:t>
      </w:r>
      <w:r w:rsidRPr="008F0E28">
        <w:rPr>
          <w:rFonts w:ascii="华文仿宋" w:eastAsia="华文仿宋" w:hAnsi="华文仿宋" w:hint="eastAsia"/>
        </w:rPr>
        <w:t>它</w:t>
      </w:r>
      <w:r w:rsidRPr="008F0E28">
        <w:rPr>
          <w:rFonts w:ascii="华文仿宋" w:eastAsia="华文仿宋" w:hAnsi="华文仿宋"/>
          <w:sz w:val="2"/>
        </w:rPr>
        <w:t xml:space="preserve"> </w:t>
      </w:r>
      <w:r w:rsidRPr="008F0E28">
        <w:rPr>
          <w:rFonts w:ascii="华文仿宋" w:eastAsia="华文仿宋" w:hAnsi="华文仿宋" w:hint="eastAsia"/>
        </w:rPr>
        <w:t>信</w:t>
      </w:r>
      <w:r w:rsidRPr="008F0E28">
        <w:rPr>
          <w:rFonts w:ascii="华文仿宋" w:eastAsia="华文仿宋" w:hAnsi="华文仿宋"/>
          <w:sz w:val="2"/>
        </w:rPr>
        <w:t xml:space="preserve"> </w:t>
      </w:r>
      <w:r w:rsidRPr="008F0E28">
        <w:rPr>
          <w:rFonts w:ascii="华文仿宋" w:eastAsia="华文仿宋" w:hAnsi="华文仿宋" w:hint="eastAsia"/>
        </w:rPr>
        <w:t>息。</w:t>
      </w:r>
    </w:p>
    <w:p w14:paraId="4449EF32" w14:textId="71B00E6D" w:rsidR="00291892" w:rsidRPr="008F0E28" w:rsidRDefault="008A2182"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330" w:name="_Toc473984992"/>
      <w:bookmarkStart w:id="331" w:name="_Toc473986669"/>
      <w:bookmarkStart w:id="332" w:name="_Toc473984993"/>
      <w:bookmarkStart w:id="333" w:name="_Toc473984994"/>
      <w:bookmarkStart w:id="334" w:name="_Toc473986671"/>
      <w:bookmarkStart w:id="335" w:name="_Toc473984995"/>
      <w:bookmarkStart w:id="336" w:name="_Toc473986672"/>
      <w:bookmarkStart w:id="337" w:name="_Toc473984996"/>
      <w:bookmarkStart w:id="338" w:name="_Toc473986670"/>
      <w:bookmarkStart w:id="339" w:name="_Toc473986673"/>
      <w:bookmarkStart w:id="340" w:name="_Toc109577749"/>
      <w:bookmarkEnd w:id="328"/>
      <w:bookmarkEnd w:id="330"/>
      <w:bookmarkEnd w:id="331"/>
      <w:bookmarkEnd w:id="332"/>
      <w:bookmarkEnd w:id="333"/>
      <w:bookmarkEnd w:id="334"/>
      <w:bookmarkEnd w:id="335"/>
      <w:bookmarkEnd w:id="336"/>
      <w:bookmarkEnd w:id="337"/>
      <w:bookmarkEnd w:id="338"/>
      <w:bookmarkEnd w:id="339"/>
      <w:r>
        <w:rPr>
          <w:rFonts w:ascii="华文仿宋" w:eastAsia="华文仿宋" w:hAnsi="华文仿宋" w:hint="eastAsia"/>
        </w:rPr>
        <w:t xml:space="preserve"> </w:t>
      </w:r>
      <w:bookmarkStart w:id="341" w:name="_Toc45879256"/>
      <w:r w:rsidR="005238F0" w:rsidRPr="008F0E28">
        <w:rPr>
          <w:rFonts w:ascii="华文仿宋" w:eastAsia="华文仿宋" w:hAnsi="华文仿宋" w:hint="eastAsia"/>
        </w:rPr>
        <w:t>财务和会计</w:t>
      </w:r>
      <w:bookmarkEnd w:id="340"/>
      <w:bookmarkEnd w:id="341"/>
    </w:p>
    <w:p w14:paraId="636A34F7"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w:t>
      </w:r>
      <w:r w:rsidRPr="008F0E28">
        <w:rPr>
          <w:rFonts w:ascii="华文仿宋" w:eastAsia="华文仿宋" w:hAnsi="华文仿宋"/>
        </w:rPr>
        <w:t>财务和会计</w:t>
      </w:r>
    </w:p>
    <w:p w14:paraId="7C7EE5D5" w14:textId="77777777" w:rsidR="00291892" w:rsidRPr="007673D1" w:rsidRDefault="005238F0" w:rsidP="00071E8D">
      <w:pPr>
        <w:pStyle w:val="-11"/>
        <w:numPr>
          <w:ilvl w:val="0"/>
          <w:numId w:val="198"/>
        </w:numPr>
        <w:adjustRightInd w:val="0"/>
        <w:snapToGrid w:val="0"/>
        <w:spacing w:before="120" w:after="120"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财务会计报告分为年度、半年度、季度、月度财务会计报告。公司会计年度采用公历年制，即每年公历</w:t>
      </w:r>
      <w:r w:rsidRPr="00071E8D">
        <w:rPr>
          <w:rFonts w:ascii="华文仿宋" w:eastAsia="华文仿宋" w:hAnsi="华文仿宋"/>
          <w:color w:val="000000"/>
          <w:sz w:val="24"/>
          <w:szCs w:val="24"/>
        </w:rPr>
        <w:t xml:space="preserve">1月1日起至12月31日止为一个会计年度。 </w:t>
      </w:r>
    </w:p>
    <w:p w14:paraId="2B44111E" w14:textId="31750C1C" w:rsidR="00291892" w:rsidRPr="007673D1" w:rsidRDefault="005238F0" w:rsidP="00071E8D">
      <w:pPr>
        <w:pStyle w:val="-11"/>
        <w:numPr>
          <w:ilvl w:val="0"/>
          <w:numId w:val="198"/>
        </w:numPr>
        <w:adjustRightInd w:val="0"/>
        <w:snapToGrid w:val="0"/>
        <w:spacing w:before="120" w:after="120"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季度财务会计报告须在每季度结束后二十（</w:t>
      </w:r>
      <w:r w:rsidRPr="00071E8D">
        <w:rPr>
          <w:rFonts w:ascii="华文仿宋" w:eastAsia="华文仿宋" w:hAnsi="华文仿宋"/>
          <w:color w:val="000000"/>
          <w:sz w:val="24"/>
          <w:szCs w:val="24"/>
        </w:rPr>
        <w:t>20）日内向</w:t>
      </w:r>
      <w:r w:rsidR="001F7408">
        <w:rPr>
          <w:rFonts w:ascii="华文仿宋" w:eastAsia="华文仿宋" w:hAnsi="华文仿宋" w:hint="eastAsia"/>
          <w:color w:val="000000"/>
          <w:sz w:val="24"/>
          <w:szCs w:val="24"/>
        </w:rPr>
        <w:t>实施机构</w:t>
      </w:r>
      <w:r w:rsidRPr="00071E8D">
        <w:rPr>
          <w:rFonts w:ascii="华文仿宋" w:eastAsia="华文仿宋" w:hAnsi="华文仿宋" w:hint="eastAsia"/>
          <w:color w:val="000000"/>
          <w:sz w:val="24"/>
          <w:szCs w:val="24"/>
        </w:rPr>
        <w:t>、当地税务机关提交上一个季度的季度报告。年度财务会计报告应依法经会计师事务所审计，经审计的财务会计报告于每个会计年度结束后一百二十（</w:t>
      </w:r>
      <w:r w:rsidRPr="00071E8D">
        <w:rPr>
          <w:rFonts w:ascii="华文仿宋" w:eastAsia="华文仿宋" w:hAnsi="华文仿宋"/>
          <w:color w:val="000000"/>
          <w:sz w:val="24"/>
          <w:szCs w:val="24"/>
        </w:rPr>
        <w:t>120）日内递交项目公司股东。</w:t>
      </w:r>
    </w:p>
    <w:p w14:paraId="6D5185BC" w14:textId="290BBB15" w:rsidR="00291892" w:rsidRPr="007673D1" w:rsidRDefault="005238F0" w:rsidP="00071E8D">
      <w:pPr>
        <w:pStyle w:val="-11"/>
        <w:numPr>
          <w:ilvl w:val="0"/>
          <w:numId w:val="198"/>
        </w:numPr>
        <w:adjustRightInd w:val="0"/>
        <w:snapToGrid w:val="0"/>
        <w:spacing w:before="120" w:after="120"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项目公司的会计凭证、账簿、报表均以中文书写，以外文书写的，应加注中文。</w:t>
      </w:r>
    </w:p>
    <w:p w14:paraId="6B847554" w14:textId="77777777" w:rsidR="00291892" w:rsidRPr="007673D1" w:rsidRDefault="005238F0" w:rsidP="00071E8D">
      <w:pPr>
        <w:pStyle w:val="-11"/>
        <w:numPr>
          <w:ilvl w:val="0"/>
          <w:numId w:val="198"/>
        </w:numPr>
        <w:adjustRightInd w:val="0"/>
        <w:snapToGrid w:val="0"/>
        <w:spacing w:before="120" w:after="120"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项目公司采用人民币作为记帐本位币。为本协议签署和实施之目的，任何必要的货币换算、兑换或交易的进行都应以实际发生日当日中国人民银行公布的基准汇率为基础。</w:t>
      </w:r>
    </w:p>
    <w:p w14:paraId="5396176B" w14:textId="3E25F6E8" w:rsidR="00291892" w:rsidRPr="008F0E28" w:rsidRDefault="001F7408"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342" w:name="_Toc473986676"/>
      <w:bookmarkStart w:id="343" w:name="_Toc473984999"/>
      <w:bookmarkStart w:id="344" w:name="_Toc473986675"/>
      <w:bookmarkStart w:id="345" w:name="_Toc473984998"/>
      <w:bookmarkEnd w:id="342"/>
      <w:bookmarkEnd w:id="343"/>
      <w:bookmarkEnd w:id="344"/>
      <w:bookmarkEnd w:id="345"/>
      <w:r>
        <w:rPr>
          <w:rFonts w:ascii="华文仿宋" w:eastAsia="华文仿宋" w:hAnsi="华文仿宋" w:hint="eastAsia"/>
        </w:rPr>
        <w:t xml:space="preserve"> </w:t>
      </w:r>
      <w:bookmarkStart w:id="346" w:name="_Toc45879257"/>
      <w:r w:rsidR="005238F0" w:rsidRPr="008F0E28">
        <w:rPr>
          <w:rFonts w:ascii="华文仿宋" w:eastAsia="华文仿宋" w:hAnsi="华文仿宋" w:hint="eastAsia"/>
        </w:rPr>
        <w:t>税务</w:t>
      </w:r>
      <w:bookmarkEnd w:id="346"/>
    </w:p>
    <w:p w14:paraId="400D401C"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项目公司应当按照中华人民共和国有关法律的规定，缴纳各种税款，但在履行了相关的法定手续后，可享有国家和地方税务机关向项目公司批准的减税、免税等税收优惠政策。</w:t>
      </w:r>
    </w:p>
    <w:p w14:paraId="57613CA6"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项目公司的员工应当按照《中华人民共和国个人所得税法》缴纳个人所得税。</w:t>
      </w:r>
    </w:p>
    <w:p w14:paraId="48609B46" w14:textId="67AF551A" w:rsidR="00291892" w:rsidRPr="008F0E28" w:rsidRDefault="001F7408"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347" w:name="_Toc109577753"/>
      <w:r>
        <w:rPr>
          <w:rFonts w:ascii="华文仿宋" w:eastAsia="华文仿宋" w:hAnsi="华文仿宋" w:hint="eastAsia"/>
        </w:rPr>
        <w:t xml:space="preserve"> </w:t>
      </w:r>
      <w:bookmarkStart w:id="348" w:name="_Toc45879258"/>
      <w:r w:rsidR="005238F0" w:rsidRPr="008F0E28">
        <w:rPr>
          <w:rFonts w:ascii="华文仿宋" w:eastAsia="华文仿宋" w:hAnsi="华文仿宋" w:hint="eastAsia"/>
        </w:rPr>
        <w:t>审计</w:t>
      </w:r>
      <w:bookmarkEnd w:id="347"/>
      <w:bookmarkEnd w:id="348"/>
    </w:p>
    <w:p w14:paraId="3D31A6A5" w14:textId="5BA100D3"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bookmarkStart w:id="349" w:name="_Ref108499660"/>
      <w:r w:rsidRPr="008F0E28">
        <w:rPr>
          <w:rFonts w:ascii="华文仿宋" w:eastAsia="华文仿宋" w:hAnsi="华文仿宋" w:hint="eastAsia"/>
        </w:rPr>
        <w:lastRenderedPageBreak/>
        <w:t>项目公司应聘请在中国注册的独立的会计师事务所作为其外部审计机构（下称“审计机构”），审核项目公司的财务收支、会计帐目和年度财务会计报告并制定年度审计报告</w:t>
      </w:r>
      <w:r w:rsidR="002C2645">
        <w:rPr>
          <w:rFonts w:ascii="华文仿宋" w:eastAsia="华文仿宋" w:hAnsi="华文仿宋" w:hint="eastAsia"/>
        </w:rPr>
        <w:t>，</w:t>
      </w:r>
      <w:r w:rsidRPr="008F0E28">
        <w:rPr>
          <w:rFonts w:ascii="华文仿宋" w:eastAsia="华文仿宋" w:hAnsi="华文仿宋" w:hint="eastAsia"/>
        </w:rPr>
        <w:t>项目</w:t>
      </w:r>
      <w:bookmarkEnd w:id="349"/>
      <w:r w:rsidRPr="008F0E28">
        <w:rPr>
          <w:rFonts w:ascii="华文仿宋" w:eastAsia="华文仿宋" w:hAnsi="华文仿宋" w:hint="eastAsia"/>
        </w:rPr>
        <w:t>公司审计机构应为一家经验丰富、信誉良好、价格合理，并能够根据适用法律规定的会计标准提供服务的会计师事务所。</w:t>
      </w:r>
    </w:p>
    <w:p w14:paraId="34D2D618"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071E8D">
        <w:rPr>
          <w:rFonts w:ascii="华文仿宋" w:eastAsia="华文仿宋" w:hAnsi="华文仿宋" w:hint="eastAsia"/>
        </w:rPr>
        <w:t>公司</w:t>
      </w:r>
      <w:r w:rsidRPr="008F0E28">
        <w:rPr>
          <w:rFonts w:ascii="华文仿宋" w:eastAsia="华文仿宋" w:hAnsi="华文仿宋" w:hint="eastAsia"/>
        </w:rPr>
        <w:t>应</w:t>
      </w:r>
      <w:r w:rsidRPr="008F0E28">
        <w:rPr>
          <w:rFonts w:ascii="华文仿宋" w:eastAsia="华文仿宋" w:hAnsi="华文仿宋"/>
        </w:rPr>
        <w:t>制定</w:t>
      </w:r>
      <w:r w:rsidRPr="008F0E28">
        <w:rPr>
          <w:rFonts w:ascii="华文仿宋" w:eastAsia="华文仿宋" w:hAnsi="华文仿宋" w:hint="eastAsia"/>
        </w:rPr>
        <w:t>项目公司内部审计制度，并每半年向董事会提交内部审计报告。应实际情况需要，公司内部审计有权随时拟订项目公司内部审计建议并报董事会审议批准。除内部审计外，公司内部</w:t>
      </w:r>
      <w:r w:rsidRPr="008F0E28">
        <w:rPr>
          <w:rFonts w:ascii="华文仿宋" w:eastAsia="华文仿宋" w:hAnsi="华文仿宋"/>
        </w:rPr>
        <w:t>审计</w:t>
      </w:r>
      <w:r w:rsidRPr="008F0E28">
        <w:rPr>
          <w:rFonts w:ascii="华文仿宋" w:eastAsia="华文仿宋" w:hAnsi="华文仿宋" w:hint="eastAsia"/>
        </w:rPr>
        <w:t>还应对第</w:t>
      </w:r>
      <w:r w:rsidRPr="008F0E28">
        <w:rPr>
          <w:rFonts w:ascii="华文仿宋" w:eastAsia="华文仿宋" w:hAnsi="华文仿宋"/>
        </w:rPr>
        <w:fldChar w:fldCharType="begin"/>
      </w:r>
      <w:r w:rsidRPr="008F0E28">
        <w:rPr>
          <w:rFonts w:ascii="华文仿宋" w:eastAsia="华文仿宋" w:hAnsi="华文仿宋"/>
        </w:rPr>
        <w:instrText xml:space="preserve"> REF _Ref108499660 \r \h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rPr>
        <w:t>11.4.1</w:t>
      </w:r>
      <w:r w:rsidRPr="008F0E28">
        <w:rPr>
          <w:rFonts w:ascii="华文仿宋" w:eastAsia="华文仿宋" w:hAnsi="华文仿宋"/>
        </w:rPr>
        <w:fldChar w:fldCharType="end"/>
      </w:r>
      <w:r w:rsidRPr="008F0E28">
        <w:rPr>
          <w:rFonts w:ascii="华文仿宋" w:eastAsia="华文仿宋" w:hAnsi="华文仿宋" w:hint="eastAsia"/>
        </w:rPr>
        <w:t>条款所述审计机构的工作予以积极配合与协助。</w:t>
      </w:r>
    </w:p>
    <w:p w14:paraId="176C1B81"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项目公司应配合第三方审计机构，在每个会计年度结束后一百二十（120）日内通过总审计师向股东会提交审计报告。</w:t>
      </w:r>
    </w:p>
    <w:p w14:paraId="2967F3F7" w14:textId="7FE2F160"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在上述审计报告提交后，任何一方均可自费委派一名会计师或审计师，在提</w:t>
      </w:r>
      <w:r w:rsidRPr="00071E8D">
        <w:rPr>
          <w:rFonts w:ascii="华文仿宋" w:eastAsia="华文仿宋" w:hAnsi="华文仿宋"/>
        </w:rPr>
        <w:t xml:space="preserve"> </w:t>
      </w:r>
      <w:r w:rsidRPr="008F0E28">
        <w:rPr>
          <w:rFonts w:ascii="华文仿宋" w:eastAsia="华文仿宋" w:hAnsi="华文仿宋" w:hint="eastAsia"/>
        </w:rPr>
        <w:t>前十（10）日书面通知项目公司总经理后，代表该方审计项目公司的帐目。项目公司应为该等审计人员在提供项目公司财务报表及相关资料方面给予合理协助，该等审计人员应对其审计的所有资料保密。该等审计应在项目公司的正常办公时间内进行，并且应尽</w:t>
      </w:r>
      <w:r w:rsidRPr="00071E8D">
        <w:rPr>
          <w:rFonts w:ascii="华文仿宋" w:eastAsia="华文仿宋" w:hAnsi="华文仿宋"/>
        </w:rPr>
        <w:t xml:space="preserve"> </w:t>
      </w:r>
      <w:r w:rsidRPr="008F0E28">
        <w:rPr>
          <w:rFonts w:ascii="华文仿宋" w:eastAsia="华文仿宋" w:hAnsi="华文仿宋" w:hint="eastAsia"/>
        </w:rPr>
        <w:t>量减少对项目公司正常经营活动的影响。任何由该等审计引起的争议均可以提交董事</w:t>
      </w:r>
      <w:r w:rsidRPr="00071E8D">
        <w:rPr>
          <w:rFonts w:ascii="华文仿宋" w:eastAsia="华文仿宋" w:hAnsi="华文仿宋"/>
        </w:rPr>
        <w:t xml:space="preserve"> </w:t>
      </w:r>
      <w:r w:rsidRPr="008F0E28">
        <w:rPr>
          <w:rFonts w:ascii="华文仿宋" w:eastAsia="华文仿宋" w:hAnsi="华文仿宋" w:hint="eastAsia"/>
        </w:rPr>
        <w:t>会讨论解决。</w:t>
      </w:r>
    </w:p>
    <w:p w14:paraId="140704E1" w14:textId="699018F0" w:rsidR="002C2645"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为保证项目公司内、外部审计工作的顺利进行，包括总经理在内的其他高级管理人员不得干预或阻挠内部审计和/或审计机构的正常工作，且应根据内部审计和/或审计机构的要求对其工作予以积极配合与协助。</w:t>
      </w:r>
    </w:p>
    <w:p w14:paraId="58199D1B" w14:textId="77777777" w:rsidR="002C2645" w:rsidRDefault="002C2645">
      <w:pPr>
        <w:widowControl/>
        <w:spacing w:beforeLines="0" w:before="0" w:line="240" w:lineRule="auto"/>
        <w:jc w:val="left"/>
        <w:rPr>
          <w:rFonts w:ascii="华文仿宋" w:eastAsia="华文仿宋" w:hAnsi="华文仿宋"/>
          <w:kern w:val="0"/>
          <w:szCs w:val="20"/>
        </w:rPr>
      </w:pPr>
      <w:r>
        <w:rPr>
          <w:rFonts w:ascii="华文仿宋" w:eastAsia="华文仿宋" w:hAnsi="华文仿宋"/>
        </w:rPr>
        <w:br w:type="page"/>
      </w:r>
    </w:p>
    <w:p w14:paraId="6C52DD6A" w14:textId="7F1D3D6E" w:rsidR="00291892" w:rsidRDefault="005238F0" w:rsidP="00071E8D">
      <w:pPr>
        <w:pStyle w:val="1"/>
        <w:spacing w:beforeLines="100" w:before="312" w:afterLines="100" w:after="312"/>
        <w:ind w:left="0" w:firstLine="0"/>
        <w:rPr>
          <w:rFonts w:ascii="华文仿宋" w:eastAsia="华文仿宋" w:hAnsi="华文仿宋"/>
        </w:rPr>
      </w:pPr>
      <w:bookmarkStart w:id="350" w:name="_Toc45879118"/>
      <w:bookmarkStart w:id="351" w:name="_Toc45879259"/>
      <w:bookmarkStart w:id="352" w:name="_Toc24311837"/>
      <w:bookmarkStart w:id="353" w:name="_Toc64113754"/>
      <w:bookmarkStart w:id="354" w:name="_Toc109577754"/>
      <w:bookmarkStart w:id="355" w:name="_Toc68935395"/>
      <w:bookmarkStart w:id="356" w:name="_Toc45879260"/>
      <w:bookmarkEnd w:id="350"/>
      <w:bookmarkEnd w:id="351"/>
      <w:r w:rsidRPr="008F0E28">
        <w:rPr>
          <w:rFonts w:ascii="华文仿宋" w:eastAsia="华文仿宋" w:hAnsi="华文仿宋"/>
        </w:rPr>
        <w:lastRenderedPageBreak/>
        <w:t>利润分配</w:t>
      </w:r>
      <w:bookmarkEnd w:id="352"/>
      <w:bookmarkEnd w:id="353"/>
      <w:r w:rsidRPr="008F0E28">
        <w:rPr>
          <w:rFonts w:ascii="华文仿宋" w:eastAsia="华文仿宋" w:hAnsi="华文仿宋" w:hint="eastAsia"/>
        </w:rPr>
        <w:t>、亏损及债务承担</w:t>
      </w:r>
      <w:bookmarkEnd w:id="354"/>
      <w:bookmarkEnd w:id="355"/>
      <w:bookmarkEnd w:id="356"/>
    </w:p>
    <w:p w14:paraId="1FCAA82A" w14:textId="688B549D" w:rsidR="002C2645" w:rsidRPr="00071E8D" w:rsidRDefault="002C2645" w:rsidP="00071E8D">
      <w:pPr>
        <w:pStyle w:val="2"/>
        <w:keepNext w:val="0"/>
        <w:widowControl w:val="0"/>
        <w:tabs>
          <w:tab w:val="clear" w:pos="1164"/>
          <w:tab w:val="left" w:pos="567"/>
        </w:tabs>
        <w:snapToGrid w:val="0"/>
        <w:spacing w:afterLines="50" w:after="156"/>
        <w:ind w:left="0" w:firstLineChars="200" w:firstLine="482"/>
      </w:pPr>
      <w:r>
        <w:t xml:space="preserve"> </w:t>
      </w:r>
      <w:bookmarkStart w:id="357" w:name="_Toc45879261"/>
      <w:r w:rsidRPr="00071E8D">
        <w:rPr>
          <w:rFonts w:ascii="华文仿宋" w:eastAsia="华文仿宋" w:hAnsi="华文仿宋" w:hint="eastAsia"/>
        </w:rPr>
        <w:t>利润分配</w:t>
      </w:r>
      <w:bookmarkEnd w:id="357"/>
    </w:p>
    <w:p w14:paraId="420515C2" w14:textId="6AD3A824"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项目公司在获得</w:t>
      </w:r>
      <w:r w:rsidR="002C2645">
        <w:rPr>
          <w:rFonts w:ascii="华文仿宋" w:eastAsia="华文仿宋" w:hAnsi="华文仿宋" w:hint="eastAsia"/>
        </w:rPr>
        <w:t>实施机构</w:t>
      </w:r>
      <w:r w:rsidRPr="008F0E28">
        <w:rPr>
          <w:rFonts w:ascii="华文仿宋" w:eastAsia="华文仿宋" w:hAnsi="华文仿宋" w:hint="eastAsia"/>
        </w:rPr>
        <w:t>支付的服务费</w:t>
      </w:r>
      <w:r w:rsidRPr="008F0E28">
        <w:rPr>
          <w:rFonts w:ascii="华文仿宋" w:eastAsia="华文仿宋" w:hAnsi="华文仿宋"/>
        </w:rPr>
        <w:t>后，</w:t>
      </w:r>
      <w:r w:rsidRPr="008F0E28">
        <w:rPr>
          <w:rFonts w:ascii="华文仿宋" w:eastAsia="华文仿宋" w:hAnsi="华文仿宋" w:hint="eastAsia"/>
        </w:rPr>
        <w:t>须优先支付经营成本和费用</w:t>
      </w:r>
      <w:r w:rsidRPr="008F0E28">
        <w:rPr>
          <w:rFonts w:ascii="华文仿宋" w:eastAsia="华文仿宋" w:hAnsi="华文仿宋"/>
        </w:rPr>
        <w:t>。</w:t>
      </w:r>
    </w:p>
    <w:p w14:paraId="58207CD5" w14:textId="178F7C08" w:rsidR="00291892"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在项目公司根据适用法律缴纳税款、弥补亏损、提取法定公积金和任意公积金后（如有税后利润），股东各方按照各自出资比例进行税后分红的方式获得合理回报。</w:t>
      </w:r>
    </w:p>
    <w:p w14:paraId="76960290" w14:textId="6B25B2C5" w:rsidR="002C2645" w:rsidRPr="002C2645" w:rsidRDefault="002C2645"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sidRPr="00071E8D">
        <w:rPr>
          <w:rFonts w:ascii="华文仿宋" w:eastAsia="华文仿宋" w:hAnsi="华文仿宋"/>
        </w:rPr>
        <w:t xml:space="preserve"> </w:t>
      </w:r>
      <w:bookmarkStart w:id="358" w:name="_Toc45879262"/>
      <w:r w:rsidRPr="00071E8D">
        <w:rPr>
          <w:rFonts w:ascii="华文仿宋" w:eastAsia="华文仿宋" w:hAnsi="华文仿宋" w:hint="eastAsia"/>
        </w:rPr>
        <w:t>亏损</w:t>
      </w:r>
      <w:bookmarkEnd w:id="358"/>
    </w:p>
    <w:p w14:paraId="7161CA8C" w14:textId="508D7FC6" w:rsidR="00291892"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如项目公司发生亏损，则财务总监必须协助总经理编制亏损分析报告，详细描述亏损的原因、亏损额和制定补救方案，经董事会报</w:t>
      </w:r>
      <w:r w:rsidRPr="008F0E28">
        <w:rPr>
          <w:rFonts w:ascii="华文仿宋" w:eastAsia="华文仿宋" w:hAnsi="华文仿宋"/>
        </w:rPr>
        <w:t>股东会</w:t>
      </w:r>
      <w:r w:rsidRPr="008F0E28">
        <w:rPr>
          <w:rFonts w:ascii="华文仿宋" w:eastAsia="华文仿宋" w:hAnsi="华文仿宋" w:hint="eastAsia"/>
        </w:rPr>
        <w:t>审批。</w:t>
      </w:r>
    </w:p>
    <w:p w14:paraId="5F6BB1D5" w14:textId="7B70442C" w:rsidR="002C2645" w:rsidRPr="002C2645" w:rsidRDefault="002C2645"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rPr>
        <w:t xml:space="preserve"> </w:t>
      </w:r>
      <w:bookmarkStart w:id="359" w:name="_Toc45879263"/>
      <w:r w:rsidRPr="00071E8D">
        <w:rPr>
          <w:rFonts w:ascii="华文仿宋" w:eastAsia="华文仿宋" w:hAnsi="华文仿宋" w:hint="eastAsia"/>
        </w:rPr>
        <w:t>债务承担</w:t>
      </w:r>
      <w:bookmarkEnd w:id="359"/>
    </w:p>
    <w:p w14:paraId="4FA44E86"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各方在此同意，在经营期限内，除</w:t>
      </w:r>
      <w:r w:rsidRPr="008F0E28">
        <w:rPr>
          <w:rFonts w:ascii="华文仿宋" w:eastAsia="华文仿宋" w:hAnsi="华文仿宋"/>
        </w:rPr>
        <w:t>本协议及</w:t>
      </w:r>
      <w:r w:rsidRPr="008F0E28">
        <w:rPr>
          <w:rFonts w:ascii="华文仿宋" w:eastAsia="华文仿宋" w:hAnsi="华文仿宋" w:hint="eastAsia"/>
        </w:rPr>
        <w:t>PPP项目合同另有</w:t>
      </w:r>
      <w:r w:rsidRPr="008F0E28">
        <w:rPr>
          <w:rFonts w:ascii="华文仿宋" w:eastAsia="华文仿宋" w:hAnsi="华文仿宋"/>
        </w:rPr>
        <w:t>约定，</w:t>
      </w:r>
      <w:r w:rsidRPr="008F0E28">
        <w:rPr>
          <w:rFonts w:ascii="华文仿宋" w:eastAsia="华文仿宋" w:hAnsi="华文仿宋" w:hint="eastAsia"/>
        </w:rPr>
        <w:t>股东各方应以各自注册资本认缴出资额为限对项目公司的债务承担责任。</w:t>
      </w:r>
    </w:p>
    <w:p w14:paraId="36120172" w14:textId="77777777" w:rsidR="008929F2" w:rsidRDefault="008929F2">
      <w:pPr>
        <w:widowControl/>
        <w:spacing w:beforeLines="0" w:before="0" w:line="240" w:lineRule="auto"/>
        <w:jc w:val="left"/>
        <w:rPr>
          <w:rFonts w:ascii="华文仿宋" w:eastAsia="华文仿宋" w:hAnsi="华文仿宋"/>
          <w:b/>
          <w:kern w:val="0"/>
          <w:sz w:val="28"/>
          <w:szCs w:val="28"/>
        </w:rPr>
      </w:pPr>
      <w:bookmarkStart w:id="360" w:name="_终止事件和终止通知"/>
      <w:bookmarkStart w:id="361" w:name="_合资期限"/>
      <w:bookmarkStart w:id="362" w:name="_Toc45879264"/>
      <w:bookmarkStart w:id="363" w:name="_Toc24311841"/>
      <w:bookmarkStart w:id="364" w:name="_Toc64113758"/>
      <w:bookmarkStart w:id="365" w:name="_Toc68935400"/>
      <w:bookmarkEnd w:id="360"/>
      <w:bookmarkEnd w:id="361"/>
      <w:r>
        <w:rPr>
          <w:rFonts w:ascii="华文仿宋" w:eastAsia="华文仿宋" w:hAnsi="华文仿宋"/>
        </w:rPr>
        <w:br w:type="page"/>
      </w:r>
    </w:p>
    <w:p w14:paraId="6D6559A5" w14:textId="71B489A9" w:rsidR="00291892" w:rsidRDefault="005238F0" w:rsidP="00071E8D">
      <w:pPr>
        <w:pStyle w:val="1"/>
        <w:spacing w:beforeLines="100" w:before="312" w:afterLines="100" w:after="312"/>
        <w:ind w:left="0" w:firstLine="0"/>
        <w:rPr>
          <w:rFonts w:ascii="华文仿宋" w:eastAsia="华文仿宋" w:hAnsi="华文仿宋"/>
        </w:rPr>
      </w:pPr>
      <w:r w:rsidRPr="008F0E28">
        <w:rPr>
          <w:rFonts w:ascii="华文仿宋" w:eastAsia="华文仿宋" w:hAnsi="华文仿宋" w:hint="eastAsia"/>
        </w:rPr>
        <w:lastRenderedPageBreak/>
        <w:t>保险</w:t>
      </w:r>
      <w:bookmarkEnd w:id="362"/>
    </w:p>
    <w:p w14:paraId="0223707C" w14:textId="05072E3D" w:rsidR="00A85B2D" w:rsidRPr="00A85B2D" w:rsidRDefault="00A85B2D"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rPr>
        <w:t xml:space="preserve"> </w:t>
      </w:r>
      <w:bookmarkStart w:id="366" w:name="_Toc45879265"/>
      <w:r w:rsidRPr="00071E8D">
        <w:rPr>
          <w:rFonts w:ascii="华文仿宋" w:eastAsia="华文仿宋" w:hAnsi="华文仿宋" w:hint="eastAsia"/>
        </w:rPr>
        <w:t>保险</w:t>
      </w:r>
      <w:bookmarkEnd w:id="366"/>
    </w:p>
    <w:p w14:paraId="642D0F84"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在项目公司经营期限内，项目公司应根据适用法律规定、</w:t>
      </w:r>
      <w:r w:rsidRPr="008F0E28">
        <w:rPr>
          <w:rFonts w:ascii="华文仿宋" w:eastAsia="华文仿宋" w:hAnsi="华文仿宋"/>
        </w:rPr>
        <w:t>PPP项目合同</w:t>
      </w:r>
      <w:r w:rsidRPr="008F0E28">
        <w:rPr>
          <w:rFonts w:ascii="华文仿宋" w:eastAsia="华文仿宋" w:hAnsi="华文仿宋" w:hint="eastAsia"/>
        </w:rPr>
        <w:t>约定和根据谨慎运营惯例，购买和维持适用法律所要求的建设保险和</w:t>
      </w:r>
      <w:r w:rsidRPr="008F0E28">
        <w:rPr>
          <w:rFonts w:ascii="华文仿宋" w:eastAsia="华文仿宋" w:hAnsi="华文仿宋"/>
        </w:rPr>
        <w:t>运营维护保险</w:t>
      </w:r>
      <w:r w:rsidRPr="008F0E28">
        <w:rPr>
          <w:rFonts w:ascii="华文仿宋" w:eastAsia="华文仿宋" w:hAnsi="华文仿宋" w:hint="eastAsia"/>
        </w:rPr>
        <w:t>。</w:t>
      </w:r>
    </w:p>
    <w:p w14:paraId="2FB92F78"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w:t>
      </w:r>
      <w:r w:rsidRPr="008F0E28">
        <w:rPr>
          <w:rFonts w:ascii="华文仿宋" w:eastAsia="华文仿宋" w:hAnsi="华文仿宋"/>
        </w:rPr>
        <w:t>应为</w:t>
      </w:r>
      <w:r w:rsidRPr="008F0E28">
        <w:rPr>
          <w:rFonts w:ascii="华文仿宋" w:eastAsia="华文仿宋" w:hAnsi="华文仿宋" w:hint="eastAsia"/>
        </w:rPr>
        <w:t>根据员</w:t>
      </w:r>
      <w:r w:rsidRPr="008F0E28">
        <w:rPr>
          <w:rFonts w:ascii="华文仿宋" w:eastAsia="华文仿宋" w:hAnsi="华文仿宋"/>
        </w:rPr>
        <w:t>工劳保福利和社会保险</w:t>
      </w:r>
      <w:r w:rsidRPr="008F0E28">
        <w:rPr>
          <w:rFonts w:ascii="华文仿宋" w:eastAsia="华文仿宋" w:hAnsi="华文仿宋" w:hint="eastAsia"/>
        </w:rPr>
        <w:t>相关政策文件</w:t>
      </w:r>
      <w:r w:rsidRPr="008F0E28">
        <w:rPr>
          <w:rFonts w:ascii="华文仿宋" w:eastAsia="华文仿宋" w:hAnsi="华文仿宋"/>
        </w:rPr>
        <w:t>规定</w:t>
      </w:r>
      <w:r w:rsidRPr="008F0E28">
        <w:rPr>
          <w:rFonts w:ascii="华文仿宋" w:eastAsia="华文仿宋" w:hAnsi="华文仿宋" w:hint="eastAsia"/>
        </w:rPr>
        <w:t>为</w:t>
      </w:r>
      <w:r w:rsidRPr="008F0E28">
        <w:rPr>
          <w:rFonts w:ascii="华文仿宋" w:eastAsia="华文仿宋" w:hAnsi="华文仿宋"/>
        </w:rPr>
        <w:t>员工购买</w:t>
      </w:r>
      <w:r w:rsidRPr="008F0E28">
        <w:rPr>
          <w:rFonts w:ascii="华文仿宋" w:eastAsia="华文仿宋" w:hAnsi="华文仿宋" w:hint="eastAsia"/>
        </w:rPr>
        <w:t>适当的保险。</w:t>
      </w:r>
    </w:p>
    <w:p w14:paraId="6E5ED360" w14:textId="41436956" w:rsidR="00C50E4C"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项目公司的各项保险应向有</w:t>
      </w:r>
      <w:r w:rsidRPr="008F0E28">
        <w:rPr>
          <w:rFonts w:ascii="华文仿宋" w:eastAsia="华文仿宋" w:hAnsi="华文仿宋"/>
        </w:rPr>
        <w:t>实力的</w:t>
      </w:r>
      <w:r w:rsidRPr="008F0E28">
        <w:rPr>
          <w:rFonts w:ascii="华文仿宋" w:eastAsia="华文仿宋" w:hAnsi="华文仿宋" w:hint="eastAsia"/>
        </w:rPr>
        <w:t>保险公司投保。</w:t>
      </w:r>
    </w:p>
    <w:p w14:paraId="522CD9FD" w14:textId="77777777" w:rsidR="00C50E4C" w:rsidRDefault="00C50E4C">
      <w:pPr>
        <w:widowControl/>
        <w:spacing w:beforeLines="0" w:before="0" w:line="240" w:lineRule="auto"/>
        <w:jc w:val="left"/>
        <w:rPr>
          <w:rFonts w:ascii="华文仿宋" w:eastAsia="华文仿宋" w:hAnsi="华文仿宋"/>
          <w:kern w:val="0"/>
          <w:szCs w:val="20"/>
        </w:rPr>
      </w:pPr>
      <w:r>
        <w:rPr>
          <w:rFonts w:ascii="华文仿宋" w:eastAsia="华文仿宋" w:hAnsi="华文仿宋"/>
        </w:rPr>
        <w:br w:type="page"/>
      </w:r>
    </w:p>
    <w:p w14:paraId="46E00056"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367" w:name="_Toc45879125"/>
      <w:bookmarkStart w:id="368" w:name="_Toc45879266"/>
      <w:bookmarkStart w:id="369" w:name="_Toc109577756"/>
      <w:bookmarkStart w:id="370" w:name="_Toc45879267"/>
      <w:bookmarkEnd w:id="367"/>
      <w:bookmarkEnd w:id="368"/>
      <w:r w:rsidRPr="008F0E28">
        <w:rPr>
          <w:rFonts w:ascii="华文仿宋" w:eastAsia="华文仿宋" w:hAnsi="华文仿宋" w:hint="eastAsia"/>
        </w:rPr>
        <w:lastRenderedPageBreak/>
        <w:t>劳动管理、工资福利和工会组织</w:t>
      </w:r>
      <w:bookmarkEnd w:id="369"/>
      <w:bookmarkEnd w:id="370"/>
    </w:p>
    <w:p w14:paraId="1A79C3D4" w14:textId="67D8BE59" w:rsidR="00291892" w:rsidRPr="008F0E28" w:rsidRDefault="00A85B2D"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371" w:name="_Toc109577757"/>
      <w:r>
        <w:rPr>
          <w:rFonts w:ascii="华文仿宋" w:eastAsia="华文仿宋" w:hAnsi="华文仿宋" w:hint="eastAsia"/>
        </w:rPr>
        <w:t xml:space="preserve"> </w:t>
      </w:r>
      <w:bookmarkStart w:id="372" w:name="_Toc45879268"/>
      <w:r w:rsidR="005238F0" w:rsidRPr="008F0E28">
        <w:rPr>
          <w:rFonts w:ascii="华文仿宋" w:eastAsia="华文仿宋" w:hAnsi="华文仿宋" w:hint="eastAsia"/>
        </w:rPr>
        <w:t>原则</w:t>
      </w:r>
      <w:bookmarkEnd w:id="371"/>
      <w:bookmarkEnd w:id="372"/>
    </w:p>
    <w:p w14:paraId="4C5A54A9" w14:textId="5A10D989"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除适用法律另有规定外，项目公司对高级管理人员实行聘任制，对其他员工实行合同制。员工的聘用、辞退、辞职、工资、福利、劳动保险、劳动保护、奖惩、培训及其它制度均应由项目公司自主制定和执行。</w:t>
      </w:r>
    </w:p>
    <w:p w14:paraId="406EBD86"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对违反适用法律、项目公司的规章制度或劳动纪律的员工，项目公司有权给予警告、记过、降薪、解聘等处分，情节严重者可予以解除劳动合同。</w:t>
      </w:r>
    </w:p>
    <w:p w14:paraId="73698742" w14:textId="77777777" w:rsidR="00291892" w:rsidRPr="008F0E28"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项目公司依法保护员工的正当权利和权益。项目公司应随着生产的发展、员工业务能力和技术水平的提高，适当提高员工的工资待遇水平。</w:t>
      </w:r>
    </w:p>
    <w:p w14:paraId="3276D70E" w14:textId="77777777" w:rsidR="00291892" w:rsidRPr="00071E8D" w:rsidRDefault="005238F0" w:rsidP="00071E8D">
      <w:pPr>
        <w:pStyle w:val="3"/>
        <w:tabs>
          <w:tab w:val="clear" w:pos="0"/>
          <w:tab w:val="clear" w:pos="860"/>
          <w:tab w:val="clear" w:pos="993"/>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项目公司员工的工资待遇标准，参照适用法律有关规定，根据项目公司具体情况，由总经理制定，报董事会批准。</w:t>
      </w:r>
    </w:p>
    <w:p w14:paraId="1424F31B" w14:textId="77267D21" w:rsidR="00291892" w:rsidRPr="008F0E28" w:rsidRDefault="00A85B2D"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373" w:name="_Toc507773093"/>
      <w:bookmarkStart w:id="374" w:name="_Toc507773092"/>
      <w:bookmarkStart w:id="375" w:name="_Toc109577759"/>
      <w:bookmarkEnd w:id="373"/>
      <w:bookmarkEnd w:id="374"/>
      <w:r>
        <w:rPr>
          <w:rFonts w:ascii="华文仿宋" w:eastAsia="华文仿宋" w:hAnsi="华文仿宋" w:hint="eastAsia"/>
        </w:rPr>
        <w:t xml:space="preserve"> </w:t>
      </w:r>
      <w:bookmarkStart w:id="376" w:name="_Toc45879269"/>
      <w:r w:rsidR="005238F0" w:rsidRPr="008F0E28">
        <w:rPr>
          <w:rFonts w:ascii="华文仿宋" w:eastAsia="华文仿宋" w:hAnsi="华文仿宋" w:hint="eastAsia"/>
        </w:rPr>
        <w:t>劳动合同</w:t>
      </w:r>
      <w:bookmarkEnd w:id="375"/>
      <w:bookmarkEnd w:id="376"/>
    </w:p>
    <w:p w14:paraId="688EFD11"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项目公司与员工依法订立</w:t>
      </w:r>
      <w:r w:rsidRPr="008F0E28">
        <w:rPr>
          <w:rFonts w:ascii="华文仿宋" w:eastAsia="华文仿宋" w:hAnsi="华文仿宋"/>
          <w:sz w:val="2"/>
        </w:rPr>
        <w:t xml:space="preserve"> </w:t>
      </w:r>
      <w:r w:rsidRPr="008F0E28">
        <w:rPr>
          <w:rFonts w:ascii="华文仿宋" w:eastAsia="华文仿宋" w:hAnsi="华文仿宋" w:hint="eastAsia"/>
        </w:rPr>
        <w:t>劳</w:t>
      </w:r>
      <w:r w:rsidRPr="008F0E28">
        <w:rPr>
          <w:rFonts w:ascii="华文仿宋" w:eastAsia="华文仿宋" w:hAnsi="华文仿宋"/>
          <w:sz w:val="2"/>
        </w:rPr>
        <w:t xml:space="preserve"> </w:t>
      </w:r>
      <w:r w:rsidRPr="008F0E28">
        <w:rPr>
          <w:rFonts w:ascii="华文仿宋" w:eastAsia="华文仿宋" w:hAnsi="华文仿宋" w:hint="eastAsia"/>
        </w:rPr>
        <w:t>动</w:t>
      </w:r>
      <w:r w:rsidRPr="008F0E28">
        <w:rPr>
          <w:rFonts w:ascii="华文仿宋" w:eastAsia="华文仿宋" w:hAnsi="华文仿宋"/>
          <w:sz w:val="2"/>
        </w:rPr>
        <w:t xml:space="preserve"> </w:t>
      </w:r>
      <w:r w:rsidRPr="008F0E28">
        <w:rPr>
          <w:rFonts w:ascii="华文仿宋" w:eastAsia="华文仿宋" w:hAnsi="华文仿宋" w:hint="eastAsia"/>
        </w:rPr>
        <w:t>合</w:t>
      </w:r>
      <w:r w:rsidRPr="008F0E28">
        <w:rPr>
          <w:rFonts w:ascii="华文仿宋" w:eastAsia="华文仿宋" w:hAnsi="华文仿宋"/>
          <w:sz w:val="2"/>
        </w:rPr>
        <w:t xml:space="preserve"> </w:t>
      </w:r>
      <w:r w:rsidRPr="008F0E28">
        <w:rPr>
          <w:rFonts w:ascii="华文仿宋" w:eastAsia="华文仿宋" w:hAnsi="华文仿宋" w:hint="eastAsia"/>
        </w:rPr>
        <w:t>同，并报有关劳动管理部门备案。</w:t>
      </w:r>
    </w:p>
    <w:p w14:paraId="508F6019" w14:textId="708E9AF9" w:rsidR="00291892" w:rsidRPr="008F0E28" w:rsidRDefault="00A85B2D"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377" w:name="_Toc109577760"/>
      <w:r>
        <w:rPr>
          <w:rFonts w:ascii="华文仿宋" w:eastAsia="华文仿宋" w:hAnsi="华文仿宋" w:hint="eastAsia"/>
        </w:rPr>
        <w:t xml:space="preserve"> </w:t>
      </w:r>
      <w:bookmarkStart w:id="378" w:name="_Toc45879270"/>
      <w:r w:rsidR="005238F0" w:rsidRPr="008F0E28">
        <w:rPr>
          <w:rFonts w:ascii="华文仿宋" w:eastAsia="华文仿宋" w:hAnsi="华文仿宋" w:hint="eastAsia"/>
        </w:rPr>
        <w:t>工会</w:t>
      </w:r>
      <w:bookmarkEnd w:id="377"/>
      <w:bookmarkEnd w:id="378"/>
    </w:p>
    <w:p w14:paraId="276680A4" w14:textId="53635667" w:rsidR="00C50E4C"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项目公司的员工有权依照有关规定组织工会，并依照其章程开展活动，维护员工的合法权益。项目公司应当为项目公司工会提供必要的活动条件并依法拨付经费。</w:t>
      </w:r>
    </w:p>
    <w:p w14:paraId="64BD75F6" w14:textId="4A59184B" w:rsidR="00291892" w:rsidRPr="008F0E28" w:rsidRDefault="00C50E4C" w:rsidP="00071E8D">
      <w:pPr>
        <w:widowControl/>
        <w:spacing w:beforeLines="0" w:before="0" w:line="240" w:lineRule="auto"/>
        <w:jc w:val="left"/>
        <w:rPr>
          <w:rFonts w:ascii="华文仿宋" w:eastAsia="华文仿宋" w:hAnsi="华文仿宋"/>
        </w:rPr>
      </w:pPr>
      <w:r>
        <w:rPr>
          <w:rFonts w:ascii="华文仿宋" w:eastAsia="华文仿宋" w:hAnsi="华文仿宋"/>
        </w:rPr>
        <w:br w:type="page"/>
      </w:r>
    </w:p>
    <w:p w14:paraId="2261DA16"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379" w:name="_Ref447725601"/>
      <w:bookmarkStart w:id="380" w:name="_Toc45879271"/>
      <w:r w:rsidRPr="008F0E28">
        <w:rPr>
          <w:rFonts w:ascii="华文仿宋" w:eastAsia="华文仿宋" w:hAnsi="华文仿宋" w:hint="eastAsia"/>
        </w:rPr>
        <w:lastRenderedPageBreak/>
        <w:t>协议终止</w:t>
      </w:r>
      <w:bookmarkEnd w:id="363"/>
      <w:bookmarkEnd w:id="364"/>
      <w:bookmarkEnd w:id="365"/>
      <w:bookmarkEnd w:id="379"/>
      <w:bookmarkEnd w:id="380"/>
    </w:p>
    <w:p w14:paraId="1EF854E9" w14:textId="330DB00E" w:rsidR="00291892" w:rsidRPr="008F0E28" w:rsidRDefault="00A85B2D"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381" w:name="_Ref107159611"/>
      <w:r>
        <w:rPr>
          <w:rFonts w:ascii="华文仿宋" w:eastAsia="华文仿宋" w:hAnsi="华文仿宋" w:hint="eastAsia"/>
        </w:rPr>
        <w:t xml:space="preserve"> </w:t>
      </w:r>
      <w:bookmarkStart w:id="382" w:name="_Toc45879272"/>
      <w:r w:rsidR="005238F0" w:rsidRPr="008F0E28">
        <w:rPr>
          <w:rFonts w:ascii="华文仿宋" w:eastAsia="华文仿宋" w:hAnsi="华文仿宋" w:hint="eastAsia"/>
        </w:rPr>
        <w:t>协议终止事件</w:t>
      </w:r>
      <w:bookmarkEnd w:id="381"/>
      <w:bookmarkEnd w:id="382"/>
    </w:p>
    <w:p w14:paraId="37DE3D18" w14:textId="4D14AF32"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各方同意，发生</w:t>
      </w:r>
      <w:r w:rsidRPr="008F0E28">
        <w:rPr>
          <w:rFonts w:ascii="华文仿宋" w:eastAsia="华文仿宋" w:hAnsi="华文仿宋"/>
        </w:rPr>
        <w:t>下列</w:t>
      </w:r>
      <w:r w:rsidRPr="008F0E28">
        <w:rPr>
          <w:rFonts w:ascii="华文仿宋" w:eastAsia="华文仿宋" w:hAnsi="华文仿宋" w:hint="eastAsia"/>
        </w:rPr>
        <w:t>任一</w:t>
      </w:r>
      <w:r w:rsidRPr="008F0E28">
        <w:rPr>
          <w:rFonts w:ascii="华文仿宋" w:eastAsia="华文仿宋" w:hAnsi="华文仿宋"/>
        </w:rPr>
        <w:t>情形</w:t>
      </w:r>
      <w:r w:rsidRPr="008F0E28">
        <w:rPr>
          <w:rFonts w:ascii="华文仿宋" w:eastAsia="华文仿宋" w:hAnsi="华文仿宋" w:hint="eastAsia"/>
        </w:rPr>
        <w:t>时</w:t>
      </w:r>
      <w:r w:rsidRPr="008F0E28">
        <w:rPr>
          <w:rFonts w:ascii="华文仿宋" w:eastAsia="华文仿宋" w:hAnsi="华文仿宋"/>
        </w:rPr>
        <w:t>，</w:t>
      </w:r>
      <w:r w:rsidRPr="008F0E28">
        <w:rPr>
          <w:rFonts w:ascii="华文仿宋" w:eastAsia="华文仿宋" w:hAnsi="华文仿宋" w:hint="eastAsia"/>
        </w:rPr>
        <w:t>除非各方另行达成一致意见，各方</w:t>
      </w:r>
      <w:r w:rsidR="007036D3">
        <w:rPr>
          <w:rFonts w:ascii="华文仿宋" w:eastAsia="华文仿宋" w:hAnsi="华文仿宋" w:hint="eastAsia"/>
        </w:rPr>
        <w:t>均可要求</w:t>
      </w:r>
      <w:r w:rsidRPr="008F0E28">
        <w:rPr>
          <w:rFonts w:ascii="华文仿宋" w:eastAsia="华文仿宋" w:hAnsi="华文仿宋" w:hint="eastAsia"/>
        </w:rPr>
        <w:t>终止本协议，报请</w:t>
      </w:r>
      <w:r w:rsidR="00A85B2D">
        <w:rPr>
          <w:rFonts w:ascii="华文仿宋" w:eastAsia="华文仿宋" w:hAnsi="华文仿宋" w:hint="eastAsia"/>
        </w:rPr>
        <w:t>实施机构</w:t>
      </w:r>
      <w:r w:rsidRPr="008F0E28">
        <w:rPr>
          <w:rFonts w:ascii="华文仿宋" w:eastAsia="华文仿宋" w:hAnsi="华文仿宋" w:hint="eastAsia"/>
        </w:rPr>
        <w:t>和相关</w:t>
      </w:r>
      <w:r w:rsidRPr="008F0E28">
        <w:rPr>
          <w:rFonts w:ascii="华文仿宋" w:eastAsia="华文仿宋" w:hAnsi="华文仿宋"/>
        </w:rPr>
        <w:t>政府</w:t>
      </w:r>
      <w:r w:rsidRPr="008F0E28">
        <w:rPr>
          <w:rFonts w:ascii="华文仿宋" w:eastAsia="华文仿宋" w:hAnsi="华文仿宋" w:hint="eastAsia"/>
        </w:rPr>
        <w:t>机构批准，并向工商行政管理部门办理登记。</w:t>
      </w:r>
    </w:p>
    <w:p w14:paraId="63DAA260" w14:textId="77777777"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任何一方就本协议所作的保证和承诺被证明虚假或有重大隐瞒；</w:t>
      </w:r>
    </w:p>
    <w:p w14:paraId="559422DA" w14:textId="0CCE48F4" w:rsidR="00291892" w:rsidRPr="006C5DDA"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如果除甲方以外的其他各方无正当理由未能按本协议的约定缴付出资</w:t>
      </w:r>
      <w:r w:rsidR="0068375B" w:rsidRPr="00071E8D">
        <w:rPr>
          <w:rFonts w:ascii="华文仿宋" w:eastAsia="华文仿宋" w:hAnsi="华文仿宋" w:hint="eastAsia"/>
          <w:color w:val="000000"/>
          <w:sz w:val="24"/>
          <w:szCs w:val="24"/>
        </w:rPr>
        <w:t>超过</w:t>
      </w:r>
      <w:r w:rsidR="004544D1" w:rsidRPr="00071E8D">
        <w:rPr>
          <w:rFonts w:ascii="华文仿宋" w:eastAsia="华文仿宋" w:hAnsi="华文仿宋"/>
          <w:color w:val="000000"/>
          <w:sz w:val="24"/>
          <w:szCs w:val="24"/>
        </w:rPr>
        <w:t>90日的</w:t>
      </w:r>
      <w:r w:rsidRPr="00071E8D">
        <w:rPr>
          <w:rFonts w:ascii="华文仿宋" w:eastAsia="华文仿宋" w:hAnsi="华文仿宋"/>
          <w:color w:val="000000"/>
          <w:sz w:val="24"/>
          <w:szCs w:val="24"/>
        </w:rPr>
        <w:t>；</w:t>
      </w:r>
    </w:p>
    <w:p w14:paraId="29F77FD9" w14:textId="5949CC07"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在</w:t>
      </w:r>
      <w:r w:rsidRPr="00071E8D">
        <w:rPr>
          <w:rFonts w:ascii="华文仿宋" w:eastAsia="华文仿宋" w:hAnsi="华文仿宋"/>
          <w:color w:val="000000"/>
          <w:sz w:val="24"/>
          <w:szCs w:val="24"/>
        </w:rPr>
        <w:t>PPP合作期内，由于法律变更、不可抗力事件、项目公司严重违约事件和</w:t>
      </w:r>
      <w:r w:rsidR="00A85B2D" w:rsidRPr="00071E8D">
        <w:rPr>
          <w:rFonts w:ascii="华文仿宋" w:eastAsia="华文仿宋" w:hAnsi="华文仿宋" w:hint="eastAsia"/>
          <w:color w:val="000000"/>
          <w:sz w:val="24"/>
          <w:szCs w:val="24"/>
        </w:rPr>
        <w:t>实施机构</w:t>
      </w:r>
      <w:r w:rsidRPr="00071E8D">
        <w:rPr>
          <w:rFonts w:ascii="华文仿宋" w:eastAsia="华文仿宋" w:hAnsi="华文仿宋" w:hint="eastAsia"/>
          <w:color w:val="000000"/>
          <w:sz w:val="24"/>
          <w:szCs w:val="24"/>
        </w:rPr>
        <w:t>严重违约事件等导致本项目</w:t>
      </w:r>
      <w:r w:rsidRPr="00071E8D">
        <w:rPr>
          <w:rFonts w:ascii="华文仿宋" w:eastAsia="华文仿宋" w:hAnsi="华文仿宋"/>
          <w:color w:val="000000"/>
          <w:sz w:val="24"/>
          <w:szCs w:val="24"/>
        </w:rPr>
        <w:t>PPP项目合同提前终止；</w:t>
      </w:r>
    </w:p>
    <w:p w14:paraId="16F06606" w14:textId="77777777"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项目公司被依法撤销、责令关闭、营业执照被吊销或破产；</w:t>
      </w:r>
    </w:p>
    <w:p w14:paraId="1F86C4E1" w14:textId="77777777"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项目公司全部或主要部分的资产或权益被依法没收、征用或被收归国有；</w:t>
      </w:r>
    </w:p>
    <w:p w14:paraId="103BB745" w14:textId="77777777"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项目公司发生严重亏损，无力继续经营；</w:t>
      </w:r>
    </w:p>
    <w:p w14:paraId="5DF28923" w14:textId="7F2513D6"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股东各方一致同意提前终止本协议，并已取得</w:t>
      </w:r>
      <w:r w:rsidR="00A85B2D">
        <w:rPr>
          <w:rFonts w:ascii="华文仿宋" w:eastAsia="华文仿宋" w:hAnsi="华文仿宋" w:hint="eastAsia"/>
          <w:color w:val="000000"/>
          <w:sz w:val="24"/>
          <w:szCs w:val="24"/>
        </w:rPr>
        <w:t>实施机构</w:t>
      </w:r>
      <w:r w:rsidRPr="00071E8D">
        <w:rPr>
          <w:rFonts w:ascii="华文仿宋" w:eastAsia="华文仿宋" w:hAnsi="华文仿宋" w:hint="eastAsia"/>
          <w:color w:val="000000"/>
          <w:sz w:val="24"/>
          <w:szCs w:val="24"/>
        </w:rPr>
        <w:t>和相关政府</w:t>
      </w:r>
      <w:r w:rsidRPr="00071E8D">
        <w:rPr>
          <w:rFonts w:ascii="华文仿宋" w:eastAsia="华文仿宋" w:hAnsi="华文仿宋"/>
          <w:color w:val="000000"/>
          <w:sz w:val="24"/>
          <w:szCs w:val="24"/>
        </w:rPr>
        <w:t>部门</w:t>
      </w:r>
      <w:r w:rsidRPr="00071E8D">
        <w:rPr>
          <w:rFonts w:ascii="华文仿宋" w:eastAsia="华文仿宋" w:hAnsi="华文仿宋" w:hint="eastAsia"/>
          <w:color w:val="000000"/>
          <w:sz w:val="24"/>
          <w:szCs w:val="24"/>
        </w:rPr>
        <w:t>的有关批准；</w:t>
      </w:r>
    </w:p>
    <w:p w14:paraId="3C83F0F6" w14:textId="77777777"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项目公司经营期限届满；</w:t>
      </w:r>
    </w:p>
    <w:p w14:paraId="2CBFE0C4" w14:textId="77777777" w:rsidR="00291892" w:rsidRPr="007673D1" w:rsidRDefault="005238F0" w:rsidP="00071E8D">
      <w:pPr>
        <w:pStyle w:val="-11"/>
        <w:numPr>
          <w:ilvl w:val="0"/>
          <w:numId w:val="230"/>
        </w:numPr>
        <w:adjustRightInd w:val="0"/>
        <w:snapToGrid w:val="0"/>
        <w:spacing w:before="50" w:afterLines="50" w:after="156" w:line="360" w:lineRule="auto"/>
        <w:ind w:left="0" w:firstLine="480"/>
        <w:rPr>
          <w:rFonts w:ascii="华文仿宋" w:eastAsia="华文仿宋" w:hAnsi="华文仿宋"/>
          <w:szCs w:val="24"/>
        </w:rPr>
      </w:pPr>
      <w:r w:rsidRPr="00071E8D">
        <w:rPr>
          <w:rFonts w:ascii="华文仿宋" w:eastAsia="华文仿宋" w:hAnsi="华文仿宋" w:hint="eastAsia"/>
          <w:color w:val="000000"/>
          <w:sz w:val="24"/>
          <w:szCs w:val="24"/>
        </w:rPr>
        <w:t>本协议约定</w:t>
      </w:r>
      <w:r w:rsidRPr="00071E8D">
        <w:rPr>
          <w:rFonts w:ascii="华文仿宋" w:eastAsia="华文仿宋" w:hAnsi="华文仿宋"/>
          <w:color w:val="000000"/>
          <w:sz w:val="24"/>
          <w:szCs w:val="24"/>
        </w:rPr>
        <w:t>的其他终止情形</w:t>
      </w:r>
      <w:r w:rsidRPr="00071E8D">
        <w:rPr>
          <w:rFonts w:ascii="华文仿宋" w:eastAsia="华文仿宋" w:hAnsi="华文仿宋" w:hint="eastAsia"/>
          <w:color w:val="000000"/>
          <w:sz w:val="24"/>
          <w:szCs w:val="24"/>
        </w:rPr>
        <w:t>。</w:t>
      </w:r>
    </w:p>
    <w:p w14:paraId="581E790C" w14:textId="7366DA5D" w:rsidR="00291892" w:rsidRPr="008F0E28" w:rsidRDefault="00A85B2D"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383" w:name="_终止通知"/>
      <w:bookmarkStart w:id="384" w:name="_Ref473984521"/>
      <w:bookmarkEnd w:id="383"/>
      <w:r>
        <w:rPr>
          <w:rFonts w:ascii="华文仿宋" w:eastAsia="华文仿宋" w:hAnsi="华文仿宋" w:hint="eastAsia"/>
        </w:rPr>
        <w:t xml:space="preserve"> </w:t>
      </w:r>
      <w:bookmarkStart w:id="385" w:name="_Toc45879273"/>
      <w:r w:rsidR="005238F0" w:rsidRPr="008F0E28">
        <w:rPr>
          <w:rFonts w:ascii="华文仿宋" w:eastAsia="华文仿宋" w:hAnsi="华文仿宋" w:hint="eastAsia"/>
        </w:rPr>
        <w:t>终止通知</w:t>
      </w:r>
      <w:bookmarkEnd w:id="384"/>
      <w:bookmarkEnd w:id="385"/>
    </w:p>
    <w:p w14:paraId="6261C187" w14:textId="1BCE710A" w:rsidR="008929F2" w:rsidRDefault="005238F0" w:rsidP="003331B9">
      <w:pPr>
        <w:pStyle w:val="aff1"/>
        <w:adjustRightInd w:val="0"/>
        <w:snapToGrid w:val="0"/>
        <w:spacing w:afterLines="50" w:after="156"/>
        <w:rPr>
          <w:kern w:val="0"/>
          <w:sz w:val="28"/>
          <w:szCs w:val="28"/>
        </w:rPr>
      </w:pPr>
      <w:r w:rsidRPr="008F0E28">
        <w:rPr>
          <w:rFonts w:ascii="华文仿宋" w:eastAsia="华文仿宋" w:hAnsi="华文仿宋" w:hint="eastAsia"/>
        </w:rPr>
        <w:t>在发生第</w:t>
      </w:r>
      <w:r w:rsidRPr="008F0E28">
        <w:rPr>
          <w:rFonts w:ascii="华文仿宋" w:eastAsia="华文仿宋" w:hAnsi="华文仿宋"/>
        </w:rPr>
        <w:fldChar w:fldCharType="begin"/>
      </w:r>
      <w:r w:rsidRPr="008F0E28">
        <w:rPr>
          <w:rFonts w:ascii="华文仿宋" w:eastAsia="华文仿宋" w:hAnsi="华文仿宋"/>
        </w:rPr>
        <w:instrText xml:space="preserve"> </w:instrText>
      </w:r>
      <w:r w:rsidRPr="008F0E28">
        <w:rPr>
          <w:rFonts w:ascii="华文仿宋" w:eastAsia="华文仿宋" w:hAnsi="华文仿宋" w:hint="eastAsia"/>
        </w:rPr>
        <w:instrText>REF _Ref107159611 \r \h</w:instrText>
      </w:r>
      <w:r w:rsidRPr="008F0E28">
        <w:rPr>
          <w:rFonts w:ascii="华文仿宋" w:eastAsia="华文仿宋" w:hAnsi="华文仿宋"/>
        </w:rPr>
        <w:instrText xml:space="preserve">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rPr>
        <w:t>15.1</w:t>
      </w:r>
      <w:r w:rsidRPr="008F0E28">
        <w:rPr>
          <w:rFonts w:ascii="华文仿宋" w:eastAsia="华文仿宋" w:hAnsi="华文仿宋"/>
        </w:rPr>
        <w:fldChar w:fldCharType="end"/>
      </w:r>
      <w:r w:rsidRPr="008F0E28">
        <w:rPr>
          <w:rFonts w:ascii="华文仿宋" w:eastAsia="华文仿宋" w:hAnsi="华文仿宋" w:hint="eastAsia"/>
        </w:rPr>
        <w:t>条款所述任一情形后三十（30）个工作日内，任何一方均有权向股东他方发出提前终止本协议的通知（下称“提前终止通知”）。从股东他方收到提前终止通知后的第七（7）个工作日开始，各方应协商处理与本协议终止有关的事宜。各方在处理与本协议终止有关的事宜过程中，仍应尽最大努力协助项目公司继续履行PPP项目合同。</w:t>
      </w:r>
      <w:bookmarkStart w:id="386" w:name="_Toc45879133"/>
      <w:bookmarkStart w:id="387" w:name="_Toc45879274"/>
      <w:bookmarkStart w:id="388" w:name="_Toc45879275"/>
      <w:bookmarkStart w:id="389" w:name="_Toc64113762"/>
      <w:bookmarkStart w:id="390" w:name="_Toc68935407"/>
      <w:bookmarkStart w:id="391" w:name="_Toc24311845"/>
      <w:bookmarkEnd w:id="386"/>
      <w:bookmarkEnd w:id="387"/>
      <w:r w:rsidR="008929F2">
        <w:br w:type="page"/>
      </w:r>
    </w:p>
    <w:p w14:paraId="139A3633" w14:textId="6BCE3F5D" w:rsidR="00291892" w:rsidRPr="008F0E28" w:rsidRDefault="005238F0" w:rsidP="00071E8D">
      <w:pPr>
        <w:pStyle w:val="1"/>
        <w:spacing w:beforeLines="100" w:before="312" w:afterLines="100" w:after="312"/>
        <w:ind w:left="0" w:firstLine="0"/>
        <w:rPr>
          <w:rFonts w:ascii="华文仿宋" w:eastAsia="华文仿宋" w:hAnsi="华文仿宋"/>
        </w:rPr>
      </w:pPr>
      <w:r w:rsidRPr="008F0E28">
        <w:rPr>
          <w:rFonts w:ascii="华文仿宋" w:eastAsia="华文仿宋" w:hAnsi="华文仿宋" w:hint="eastAsia"/>
        </w:rPr>
        <w:lastRenderedPageBreak/>
        <w:t>退出</w:t>
      </w:r>
      <w:bookmarkEnd w:id="388"/>
    </w:p>
    <w:p w14:paraId="1E1E0A3C" w14:textId="6A57D859" w:rsidR="00291892" w:rsidRPr="008F0E28" w:rsidRDefault="00366E87"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r>
        <w:rPr>
          <w:rFonts w:ascii="华文仿宋" w:eastAsia="华文仿宋" w:hAnsi="华文仿宋" w:hint="eastAsia"/>
        </w:rPr>
        <w:t xml:space="preserve"> </w:t>
      </w:r>
      <w:bookmarkStart w:id="392" w:name="_Toc45879276"/>
      <w:r w:rsidR="005238F0" w:rsidRPr="008F0E28">
        <w:rPr>
          <w:rFonts w:ascii="华文仿宋" w:eastAsia="华文仿宋" w:hAnsi="华文仿宋" w:hint="eastAsia"/>
        </w:rPr>
        <w:t>期中</w:t>
      </w:r>
      <w:r w:rsidR="005238F0" w:rsidRPr="008F0E28">
        <w:rPr>
          <w:rFonts w:ascii="华文仿宋" w:eastAsia="华文仿宋" w:hAnsi="华文仿宋"/>
        </w:rPr>
        <w:t>退出</w:t>
      </w:r>
      <w:bookmarkEnd w:id="392"/>
    </w:p>
    <w:p w14:paraId="017B731F" w14:textId="77777777"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rPr>
        <w:t>股权转让退出</w:t>
      </w:r>
    </w:p>
    <w:p w14:paraId="77FC1F23" w14:textId="09CD9F2D" w:rsidR="00291892" w:rsidRPr="008F0E28" w:rsidRDefault="005238F0">
      <w:pPr>
        <w:pStyle w:val="aff1"/>
        <w:spacing w:after="50"/>
        <w:rPr>
          <w:rFonts w:ascii="华文仿宋" w:eastAsia="华文仿宋" w:hAnsi="华文仿宋"/>
        </w:rPr>
      </w:pPr>
      <w:r w:rsidRPr="008F0E28">
        <w:rPr>
          <w:rFonts w:ascii="华文仿宋" w:eastAsia="华文仿宋" w:hAnsi="华文仿宋" w:hint="eastAsia"/>
        </w:rPr>
        <w:t>在本协议、</w:t>
      </w:r>
      <w:r w:rsidRPr="008F0E28">
        <w:rPr>
          <w:rFonts w:ascii="华文仿宋" w:eastAsia="华文仿宋" w:hAnsi="华文仿宋"/>
        </w:rPr>
        <w:t>PPP项目合同</w:t>
      </w:r>
      <w:r w:rsidRPr="008F0E28">
        <w:rPr>
          <w:rFonts w:ascii="华文仿宋" w:eastAsia="华文仿宋" w:hAnsi="华文仿宋" w:hint="eastAsia"/>
        </w:rPr>
        <w:t>约定</w:t>
      </w:r>
      <w:r w:rsidRPr="008F0E28">
        <w:rPr>
          <w:rFonts w:ascii="华文仿宋" w:eastAsia="华文仿宋" w:hAnsi="华文仿宋"/>
        </w:rPr>
        <w:t>的股权</w:t>
      </w:r>
      <w:r w:rsidRPr="008F0E28">
        <w:rPr>
          <w:rFonts w:ascii="华文仿宋" w:eastAsia="华文仿宋" w:hAnsi="华文仿宋" w:hint="eastAsia"/>
        </w:rPr>
        <w:t>转让</w:t>
      </w:r>
      <w:r w:rsidRPr="008F0E28">
        <w:rPr>
          <w:rFonts w:ascii="华文仿宋" w:eastAsia="华文仿宋" w:hAnsi="华文仿宋"/>
        </w:rPr>
        <w:t>锁定</w:t>
      </w:r>
      <w:r w:rsidRPr="008F0E28">
        <w:rPr>
          <w:rFonts w:ascii="华文仿宋" w:eastAsia="华文仿宋" w:hAnsi="华文仿宋" w:hint="eastAsia"/>
        </w:rPr>
        <w:t>期</w:t>
      </w:r>
      <w:r w:rsidRPr="008F0E28">
        <w:rPr>
          <w:rFonts w:ascii="华文仿宋" w:eastAsia="华文仿宋" w:hAnsi="华文仿宋"/>
        </w:rPr>
        <w:t>外</w:t>
      </w:r>
      <w:r w:rsidRPr="008F0E28">
        <w:rPr>
          <w:rFonts w:ascii="华文仿宋" w:eastAsia="华文仿宋" w:hAnsi="华文仿宋" w:hint="eastAsia"/>
        </w:rPr>
        <w:t>、以及PPP项目合同约定的其他股权转让的情形下</w:t>
      </w:r>
      <w:r w:rsidRPr="008F0E28">
        <w:rPr>
          <w:rFonts w:ascii="华文仿宋" w:eastAsia="华文仿宋" w:hAnsi="华文仿宋"/>
        </w:rPr>
        <w:t>，</w:t>
      </w:r>
      <w:r w:rsidRPr="008F0E28">
        <w:rPr>
          <w:rFonts w:ascii="华文仿宋" w:eastAsia="华文仿宋" w:hAnsi="华文仿宋" w:hint="eastAsia"/>
        </w:rPr>
        <w:t>股东任何</w:t>
      </w:r>
      <w:r w:rsidRPr="008F0E28">
        <w:rPr>
          <w:rFonts w:ascii="华文仿宋" w:eastAsia="华文仿宋" w:hAnsi="华文仿宋"/>
        </w:rPr>
        <w:t>一方可以</w:t>
      </w:r>
      <w:r w:rsidRPr="008F0E28">
        <w:rPr>
          <w:rFonts w:ascii="华文仿宋" w:eastAsia="华文仿宋" w:hAnsi="华文仿宋" w:hint="eastAsia"/>
        </w:rPr>
        <w:t>根据本协议</w:t>
      </w:r>
      <w:r w:rsidRPr="008F0E28">
        <w:rPr>
          <w:rFonts w:ascii="华文仿宋" w:eastAsia="华文仿宋" w:hAnsi="华文仿宋"/>
        </w:rPr>
        <w:fldChar w:fldCharType="begin"/>
      </w:r>
      <w:r w:rsidRPr="008F0E28">
        <w:rPr>
          <w:rFonts w:ascii="华文仿宋" w:eastAsia="华文仿宋" w:hAnsi="华文仿宋"/>
        </w:rPr>
        <w:instrText xml:space="preserve"> REF _Ref106760939 \r \h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hint="eastAsia"/>
        </w:rPr>
        <w:t>第6条</w:t>
      </w:r>
      <w:r w:rsidRPr="008F0E28">
        <w:rPr>
          <w:rFonts w:ascii="华文仿宋" w:eastAsia="华文仿宋" w:hAnsi="华文仿宋"/>
        </w:rPr>
        <w:fldChar w:fldCharType="end"/>
      </w:r>
      <w:r w:rsidRPr="008F0E28">
        <w:rPr>
          <w:rFonts w:ascii="华文仿宋" w:eastAsia="华文仿宋" w:hAnsi="华文仿宋" w:hint="eastAsia"/>
        </w:rPr>
        <w:t>转让其部分</w:t>
      </w:r>
      <w:r w:rsidRPr="008F0E28">
        <w:rPr>
          <w:rFonts w:ascii="华文仿宋" w:eastAsia="华文仿宋" w:hAnsi="华文仿宋"/>
        </w:rPr>
        <w:t>或</w:t>
      </w:r>
      <w:r w:rsidRPr="008F0E28">
        <w:rPr>
          <w:rFonts w:ascii="华文仿宋" w:eastAsia="华文仿宋" w:hAnsi="华文仿宋" w:hint="eastAsia"/>
        </w:rPr>
        <w:t>全部股权实现提前</w:t>
      </w:r>
      <w:r w:rsidRPr="008F0E28">
        <w:rPr>
          <w:rFonts w:ascii="华文仿宋" w:eastAsia="华文仿宋" w:hAnsi="华文仿宋"/>
        </w:rPr>
        <w:t>退出。</w:t>
      </w:r>
    </w:p>
    <w:p w14:paraId="1E43685F" w14:textId="77777777"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本协议提前终止退出</w:t>
      </w:r>
    </w:p>
    <w:p w14:paraId="1B07BDAF" w14:textId="606D7638" w:rsidR="00291892" w:rsidRPr="008F0E28" w:rsidRDefault="005238F0">
      <w:pPr>
        <w:pStyle w:val="aff1"/>
        <w:spacing w:after="50"/>
        <w:rPr>
          <w:rFonts w:ascii="华文仿宋" w:eastAsia="华文仿宋" w:hAnsi="华文仿宋"/>
        </w:rPr>
      </w:pPr>
      <w:r w:rsidRPr="008F0E28">
        <w:rPr>
          <w:rFonts w:ascii="华文仿宋" w:eastAsia="华文仿宋" w:hAnsi="华文仿宋" w:hint="eastAsia"/>
        </w:rPr>
        <w:t>若本协议根据</w:t>
      </w:r>
      <w:r w:rsidRPr="008F0E28">
        <w:rPr>
          <w:rFonts w:ascii="华文仿宋" w:eastAsia="华文仿宋" w:hAnsi="华文仿宋"/>
        </w:rPr>
        <w:fldChar w:fldCharType="begin"/>
      </w:r>
      <w:r w:rsidRPr="008F0E28">
        <w:rPr>
          <w:rFonts w:ascii="华文仿宋" w:eastAsia="华文仿宋" w:hAnsi="华文仿宋"/>
        </w:rPr>
        <w:instrText xml:space="preserve"> </w:instrText>
      </w:r>
      <w:r w:rsidRPr="008F0E28">
        <w:rPr>
          <w:rFonts w:ascii="华文仿宋" w:eastAsia="华文仿宋" w:hAnsi="华文仿宋" w:hint="eastAsia"/>
        </w:rPr>
        <w:instrText>REF _Ref447725601 \r \h</w:instrText>
      </w:r>
      <w:r w:rsidRPr="008F0E28">
        <w:rPr>
          <w:rFonts w:ascii="华文仿宋" w:eastAsia="华文仿宋" w:hAnsi="华文仿宋"/>
        </w:rPr>
        <w:instrText xml:space="preserve">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hint="eastAsia"/>
        </w:rPr>
        <w:t>第15条</w:t>
      </w:r>
      <w:r w:rsidRPr="008F0E28">
        <w:rPr>
          <w:rFonts w:ascii="华文仿宋" w:eastAsia="华文仿宋" w:hAnsi="华文仿宋"/>
        </w:rPr>
        <w:fldChar w:fldCharType="end"/>
      </w:r>
      <w:r w:rsidRPr="008F0E28">
        <w:rPr>
          <w:rFonts w:ascii="华文仿宋" w:eastAsia="华文仿宋" w:hAnsi="华文仿宋" w:hint="eastAsia"/>
        </w:rPr>
        <w:t>提前终止后，项目公司社会资本股东方依据适用法律程序将其在项目公司中的全部股权移交给</w:t>
      </w:r>
      <w:r w:rsidR="00366E87">
        <w:rPr>
          <w:rFonts w:ascii="华文仿宋" w:eastAsia="华文仿宋" w:hAnsi="华文仿宋" w:hint="eastAsia"/>
        </w:rPr>
        <w:t>甲方</w:t>
      </w:r>
      <w:r w:rsidRPr="008F0E28">
        <w:rPr>
          <w:rFonts w:ascii="华文仿宋" w:eastAsia="华文仿宋" w:hAnsi="华文仿宋" w:hint="eastAsia"/>
        </w:rPr>
        <w:t>或政府指定机构</w:t>
      </w:r>
      <w:r w:rsidRPr="008F0E28">
        <w:rPr>
          <w:rFonts w:ascii="华文仿宋" w:eastAsia="华文仿宋" w:hAnsi="华文仿宋"/>
        </w:rPr>
        <w:t>，</w:t>
      </w:r>
      <w:r w:rsidRPr="008F0E28">
        <w:rPr>
          <w:rFonts w:ascii="华文仿宋" w:eastAsia="华文仿宋" w:hAnsi="华文仿宋" w:hint="eastAsia"/>
        </w:rPr>
        <w:t>项目公司</w:t>
      </w:r>
      <w:r w:rsidR="009E3DB8">
        <w:rPr>
          <w:rFonts w:ascii="华文仿宋" w:eastAsia="华文仿宋" w:hAnsi="华文仿宋" w:hint="eastAsia"/>
        </w:rPr>
        <w:t>社会资本</w:t>
      </w:r>
      <w:r w:rsidRPr="008F0E28">
        <w:rPr>
          <w:rFonts w:ascii="华文仿宋" w:eastAsia="华文仿宋" w:hAnsi="华文仿宋"/>
        </w:rPr>
        <w:t>股东方</w:t>
      </w:r>
      <w:r w:rsidRPr="008F0E28">
        <w:rPr>
          <w:rFonts w:ascii="华文仿宋" w:eastAsia="华文仿宋" w:hAnsi="华文仿宋" w:hint="eastAsia"/>
        </w:rPr>
        <w:t>实现</w:t>
      </w:r>
      <w:r w:rsidRPr="008F0E28">
        <w:rPr>
          <w:rFonts w:ascii="华文仿宋" w:eastAsia="华文仿宋" w:hAnsi="华文仿宋"/>
        </w:rPr>
        <w:t>退出。</w:t>
      </w:r>
    </w:p>
    <w:p w14:paraId="1304ACC2" w14:textId="77777777"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PPP项目合同</w:t>
      </w:r>
      <w:r w:rsidRPr="008F0E28">
        <w:rPr>
          <w:rFonts w:ascii="华文仿宋" w:eastAsia="华文仿宋" w:hAnsi="华文仿宋"/>
        </w:rPr>
        <w:t>提前终止</w:t>
      </w:r>
      <w:r w:rsidRPr="008F0E28">
        <w:rPr>
          <w:rFonts w:ascii="华文仿宋" w:eastAsia="华文仿宋" w:hAnsi="华文仿宋" w:hint="eastAsia"/>
        </w:rPr>
        <w:t>退出</w:t>
      </w:r>
    </w:p>
    <w:p w14:paraId="35643B36" w14:textId="6D86C719" w:rsidR="00291892" w:rsidRPr="008F0E28" w:rsidRDefault="005238F0">
      <w:pPr>
        <w:pStyle w:val="aff1"/>
        <w:spacing w:after="50"/>
        <w:rPr>
          <w:rFonts w:ascii="华文仿宋" w:eastAsia="华文仿宋" w:hAnsi="华文仿宋"/>
        </w:rPr>
      </w:pPr>
      <w:r w:rsidRPr="008F0E28">
        <w:rPr>
          <w:rFonts w:ascii="华文仿宋" w:eastAsia="华文仿宋" w:hAnsi="华文仿宋" w:hint="eastAsia"/>
        </w:rPr>
        <w:t>若PPP项目合同因政府方或者项目公司违约、法律变更或政府行为以及不可抗力等原因而提前终止，社会资本股东方依据适用法律程序将其在本项目中的股权移交</w:t>
      </w:r>
      <w:r w:rsidR="009E3DB8">
        <w:rPr>
          <w:rFonts w:ascii="华文仿宋" w:eastAsia="华文仿宋" w:hAnsi="华文仿宋" w:hint="eastAsia"/>
        </w:rPr>
        <w:t>甲方</w:t>
      </w:r>
      <w:r w:rsidRPr="008F0E28">
        <w:rPr>
          <w:rFonts w:ascii="华文仿宋" w:eastAsia="华文仿宋" w:hAnsi="华文仿宋" w:hint="eastAsia"/>
        </w:rPr>
        <w:t>或政府指定机构，</w:t>
      </w:r>
      <w:r w:rsidR="009E3DB8">
        <w:rPr>
          <w:rFonts w:ascii="华文仿宋" w:eastAsia="华文仿宋" w:hAnsi="华文仿宋" w:hint="eastAsia"/>
        </w:rPr>
        <w:t>甲方</w:t>
      </w:r>
      <w:r w:rsidR="009E3DB8" w:rsidRPr="008F0E28">
        <w:rPr>
          <w:rFonts w:ascii="华文仿宋" w:eastAsia="华文仿宋" w:hAnsi="华文仿宋" w:hint="eastAsia"/>
        </w:rPr>
        <w:t>或政府指定机构</w:t>
      </w:r>
      <w:r w:rsidR="009E3DB8">
        <w:rPr>
          <w:rFonts w:ascii="华文仿宋" w:eastAsia="华文仿宋" w:hAnsi="华文仿宋" w:hint="eastAsia"/>
        </w:rPr>
        <w:t>与</w:t>
      </w:r>
      <w:r w:rsidRPr="008F0E28">
        <w:rPr>
          <w:rFonts w:ascii="华文仿宋" w:eastAsia="华文仿宋" w:hAnsi="华文仿宋" w:hint="eastAsia"/>
        </w:rPr>
        <w:t>社会资本股东方</w:t>
      </w:r>
      <w:r w:rsidR="009E3DB8">
        <w:rPr>
          <w:rFonts w:ascii="华文仿宋" w:eastAsia="华文仿宋" w:hAnsi="华文仿宋" w:hint="eastAsia"/>
        </w:rPr>
        <w:t>的股权移交事宜按照P</w:t>
      </w:r>
      <w:r w:rsidR="009E3DB8">
        <w:rPr>
          <w:rFonts w:ascii="华文仿宋" w:eastAsia="华文仿宋" w:hAnsi="华文仿宋"/>
        </w:rPr>
        <w:t>PP</w:t>
      </w:r>
      <w:r w:rsidR="009E3DB8">
        <w:rPr>
          <w:rFonts w:ascii="华文仿宋" w:eastAsia="华文仿宋" w:hAnsi="华文仿宋" w:hint="eastAsia"/>
        </w:rPr>
        <w:t>项目合同的相关约定执行。</w:t>
      </w:r>
    </w:p>
    <w:p w14:paraId="376201B4" w14:textId="6772EB11" w:rsidR="00291892" w:rsidRPr="008F0E28" w:rsidRDefault="005238F0"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393" w:name="_Toc45879172"/>
      <w:bookmarkStart w:id="394" w:name="_Toc45879313"/>
      <w:bookmarkStart w:id="395" w:name="_Toc45879173"/>
      <w:bookmarkStart w:id="396" w:name="_Toc45879314"/>
      <w:bookmarkStart w:id="397" w:name="_Toc45879174"/>
      <w:bookmarkStart w:id="398" w:name="_Toc45879315"/>
      <w:bookmarkStart w:id="399" w:name="_Toc45879175"/>
      <w:bookmarkStart w:id="400" w:name="_Toc45879316"/>
      <w:bookmarkStart w:id="401" w:name="_Toc45879176"/>
      <w:bookmarkStart w:id="402" w:name="_Toc45879317"/>
      <w:bookmarkStart w:id="403" w:name="_Toc473985014"/>
      <w:bookmarkStart w:id="404" w:name="_Toc474006753"/>
      <w:bookmarkStart w:id="405" w:name="_Toc474006752"/>
      <w:bookmarkStart w:id="406" w:name="_Toc474006751"/>
      <w:bookmarkStart w:id="407" w:name="_Toc474006750"/>
      <w:bookmarkStart w:id="408" w:name="_Toc474006749"/>
      <w:bookmarkStart w:id="409" w:name="_Toc474006748"/>
      <w:bookmarkStart w:id="410" w:name="_Toc474006747"/>
      <w:bookmarkStart w:id="411" w:name="_Toc474006746"/>
      <w:bookmarkStart w:id="412" w:name="_Toc473986691"/>
      <w:bookmarkStart w:id="413" w:name="_Toc45879318"/>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Pr="008F0E28">
        <w:rPr>
          <w:rFonts w:ascii="华文仿宋" w:eastAsia="华文仿宋" w:hAnsi="华文仿宋" w:hint="eastAsia"/>
        </w:rPr>
        <w:t>P</w:t>
      </w:r>
      <w:r w:rsidRPr="008F0E28">
        <w:rPr>
          <w:rFonts w:ascii="华文仿宋" w:eastAsia="华文仿宋" w:hAnsi="华文仿宋"/>
        </w:rPr>
        <w:t>PP</w:t>
      </w:r>
      <w:r w:rsidRPr="008F0E28">
        <w:rPr>
          <w:rFonts w:ascii="华文仿宋" w:eastAsia="华文仿宋" w:hAnsi="华文仿宋" w:hint="eastAsia"/>
        </w:rPr>
        <w:t>合作期期满退出</w:t>
      </w:r>
      <w:bookmarkEnd w:id="413"/>
    </w:p>
    <w:p w14:paraId="45E82D75" w14:textId="17DBDD12"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在本项目合作期</w:t>
      </w:r>
      <w:r w:rsidRPr="008F0E28">
        <w:rPr>
          <w:rFonts w:ascii="华文仿宋" w:eastAsia="华文仿宋" w:hAnsi="华文仿宋"/>
        </w:rPr>
        <w:t>期满后，</w:t>
      </w:r>
      <w:r w:rsidRPr="008F0E28">
        <w:rPr>
          <w:rFonts w:ascii="华文仿宋" w:eastAsia="华文仿宋" w:hAnsi="华文仿宋" w:hint="eastAsia"/>
        </w:rPr>
        <w:t>社会资本</w:t>
      </w:r>
      <w:r w:rsidRPr="008F0E28">
        <w:rPr>
          <w:rFonts w:ascii="华文仿宋" w:eastAsia="华文仿宋" w:hAnsi="华文仿宋"/>
        </w:rPr>
        <w:t>股东方</w:t>
      </w:r>
      <w:r w:rsidRPr="008F0E28">
        <w:rPr>
          <w:rFonts w:ascii="华文仿宋" w:eastAsia="华文仿宋" w:hAnsi="华文仿宋" w:hint="eastAsia"/>
        </w:rPr>
        <w:t>根据PPP项目合同通过法定</w:t>
      </w:r>
      <w:r w:rsidRPr="008F0E28">
        <w:rPr>
          <w:rFonts w:ascii="华文仿宋" w:eastAsia="华文仿宋" w:hAnsi="华文仿宋"/>
        </w:rPr>
        <w:t>程序</w:t>
      </w:r>
      <w:r w:rsidRPr="008F0E28">
        <w:rPr>
          <w:rFonts w:ascii="华文仿宋" w:eastAsia="华文仿宋" w:hAnsi="华文仿宋" w:hint="eastAsia"/>
        </w:rPr>
        <w:t>将其</w:t>
      </w:r>
      <w:r w:rsidRPr="008F0E28">
        <w:rPr>
          <w:rFonts w:ascii="华文仿宋" w:eastAsia="华文仿宋" w:hAnsi="华文仿宋"/>
        </w:rPr>
        <w:t>在项目公司的全</w:t>
      </w:r>
      <w:r w:rsidRPr="008F0E28">
        <w:rPr>
          <w:rFonts w:ascii="华文仿宋" w:eastAsia="华文仿宋" w:hAnsi="华文仿宋" w:hint="eastAsia"/>
        </w:rPr>
        <w:t>部</w:t>
      </w:r>
      <w:r w:rsidRPr="008F0E28">
        <w:rPr>
          <w:rFonts w:ascii="华文仿宋" w:eastAsia="华文仿宋" w:hAnsi="华文仿宋"/>
        </w:rPr>
        <w:t>股权</w:t>
      </w:r>
      <w:r w:rsidRPr="008F0E28">
        <w:rPr>
          <w:rFonts w:ascii="华文仿宋" w:eastAsia="华文仿宋" w:hAnsi="华文仿宋" w:hint="eastAsia"/>
        </w:rPr>
        <w:t>移交给</w:t>
      </w:r>
      <w:r w:rsidR="009E3DB8">
        <w:rPr>
          <w:rFonts w:ascii="华文仿宋" w:eastAsia="华文仿宋" w:hAnsi="华文仿宋" w:hint="eastAsia"/>
        </w:rPr>
        <w:t>甲方</w:t>
      </w:r>
      <w:r w:rsidRPr="008F0E28">
        <w:rPr>
          <w:rFonts w:ascii="华文仿宋" w:eastAsia="华文仿宋" w:hAnsi="华文仿宋" w:hint="eastAsia"/>
        </w:rPr>
        <w:t>或政府指定机构。</w:t>
      </w:r>
    </w:p>
    <w:p w14:paraId="7724BDE3" w14:textId="74CA591E" w:rsidR="00291892" w:rsidRPr="008F0E28" w:rsidRDefault="009E3DB8" w:rsidP="00071E8D">
      <w:pPr>
        <w:pStyle w:val="3"/>
        <w:tabs>
          <w:tab w:val="clear" w:pos="1388"/>
        </w:tabs>
        <w:snapToGrid w:val="0"/>
        <w:ind w:left="0" w:firstLineChars="200" w:firstLine="480"/>
        <w:rPr>
          <w:rFonts w:ascii="华文仿宋" w:eastAsia="华文仿宋" w:hAnsi="华文仿宋"/>
        </w:rPr>
      </w:pPr>
      <w:r w:rsidRPr="009E3DB8">
        <w:rPr>
          <w:rFonts w:ascii="华文仿宋" w:eastAsia="华文仿宋" w:hAnsi="华文仿宋" w:hint="eastAsia"/>
        </w:rPr>
        <w:t>根据PPP项目合同</w:t>
      </w:r>
      <w:r>
        <w:rPr>
          <w:rFonts w:ascii="华文仿宋" w:eastAsia="华文仿宋" w:hAnsi="华文仿宋" w:hint="eastAsia"/>
        </w:rPr>
        <w:t>的约定，</w:t>
      </w:r>
      <w:r w:rsidRPr="009E3DB8">
        <w:rPr>
          <w:rFonts w:ascii="华文仿宋" w:eastAsia="华文仿宋" w:hAnsi="华文仿宋" w:hint="eastAsia"/>
        </w:rPr>
        <w:t>甲方或政府指定机构需向社会资本股东方支付股权移交对价</w:t>
      </w:r>
      <w:r>
        <w:rPr>
          <w:rFonts w:ascii="华文仿宋" w:eastAsia="华文仿宋" w:hAnsi="华文仿宋" w:hint="eastAsia"/>
        </w:rPr>
        <w:t>，</w:t>
      </w:r>
      <w:r w:rsidR="005238F0" w:rsidRPr="008F0E28">
        <w:rPr>
          <w:rFonts w:ascii="华文仿宋" w:eastAsia="华文仿宋" w:hAnsi="华文仿宋" w:hint="eastAsia"/>
        </w:rPr>
        <w:t>股权移交对价以具有相关资质的资产评估机构对{社会资本股东方截至股权移交当年所持股份在项目公司中对应股权进行评估后确定的股权价值} 与 {社会资本</w:t>
      </w:r>
      <w:r w:rsidR="005238F0" w:rsidRPr="008F0E28">
        <w:rPr>
          <w:rFonts w:ascii="华文仿宋" w:eastAsia="华文仿宋" w:hAnsi="华文仿宋" w:hint="eastAsia"/>
        </w:rPr>
        <w:lastRenderedPageBreak/>
        <w:t>股东方截至股权移交当年累计已实缴的注册资本与法定公积金账面价值中社会资本股东方占比部分之和} 的较小值（股权移交当年的社会资本股东方的注册资本实缴资金以PPP项目合同附件《注册资本缴纳记录文件》中记录的社会资本股东方截止股权移交当年累计实缴的注册资本金额为准；其中：股权移交当年的法定公积金账面价值中社会资本股东方占比=股权移交当年的累计法定公积金账面价值*项目公司社会资本股东股权比例）为准。</w:t>
      </w:r>
    </w:p>
    <w:p w14:paraId="5795AC3E" w14:textId="68BCB049"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对于股权移交所发生的股权评估费及其他应共同承担的费用，由社会资本股东方和</w:t>
      </w:r>
      <w:r w:rsidR="007C7131">
        <w:rPr>
          <w:rFonts w:ascii="华文仿宋" w:eastAsia="华文仿宋" w:hAnsi="华文仿宋" w:hint="eastAsia"/>
        </w:rPr>
        <w:t>甲方</w:t>
      </w:r>
      <w:r w:rsidRPr="008F0E28">
        <w:rPr>
          <w:rFonts w:ascii="华文仿宋" w:eastAsia="华文仿宋" w:hAnsi="华文仿宋" w:hint="eastAsia"/>
        </w:rPr>
        <w:t>或政府指定机构分别承担50%。对于股权移交中社会资本股东方和水投公司或政府指定机构各自产生的工作费用，由各自承担。</w:t>
      </w:r>
    </w:p>
    <w:p w14:paraId="23FDAD41" w14:textId="15FCFC6D" w:rsidR="00291892" w:rsidRPr="008F0E28" w:rsidRDefault="00AF749C"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414" w:name="_Toc474006757"/>
      <w:bookmarkStart w:id="415" w:name="_Toc474006756"/>
      <w:bookmarkStart w:id="416" w:name="_Toc474006755"/>
      <w:bookmarkStart w:id="417" w:name="_Toc467416803"/>
      <w:bookmarkEnd w:id="414"/>
      <w:bookmarkEnd w:id="415"/>
      <w:bookmarkEnd w:id="416"/>
      <w:r>
        <w:rPr>
          <w:rFonts w:ascii="华文仿宋" w:eastAsia="华文仿宋" w:hAnsi="华文仿宋"/>
        </w:rPr>
        <w:t xml:space="preserve"> </w:t>
      </w:r>
      <w:bookmarkStart w:id="418" w:name="_Toc45879319"/>
      <w:r w:rsidR="005238F0" w:rsidRPr="008F0E28">
        <w:rPr>
          <w:rFonts w:ascii="华文仿宋" w:eastAsia="华文仿宋" w:hAnsi="华文仿宋" w:hint="eastAsia"/>
        </w:rPr>
        <w:t>其他</w:t>
      </w:r>
      <w:r w:rsidR="005238F0" w:rsidRPr="008F0E28">
        <w:rPr>
          <w:rFonts w:ascii="华文仿宋" w:eastAsia="华文仿宋" w:hAnsi="华文仿宋"/>
        </w:rPr>
        <w:t>情形的终止</w:t>
      </w:r>
      <w:r w:rsidR="005238F0" w:rsidRPr="008F0E28">
        <w:rPr>
          <w:rFonts w:ascii="华文仿宋" w:eastAsia="华文仿宋" w:hAnsi="华文仿宋" w:hint="eastAsia"/>
        </w:rPr>
        <w:t>和</w:t>
      </w:r>
      <w:r w:rsidR="005238F0" w:rsidRPr="008F0E28">
        <w:rPr>
          <w:rFonts w:ascii="华文仿宋" w:eastAsia="华文仿宋" w:hAnsi="华文仿宋"/>
        </w:rPr>
        <w:t>移交</w:t>
      </w:r>
      <w:bookmarkEnd w:id="417"/>
      <w:bookmarkEnd w:id="418"/>
    </w:p>
    <w:p w14:paraId="55EC4B36" w14:textId="29C3DBEE" w:rsidR="00C50E4C" w:rsidRDefault="005238F0" w:rsidP="00BB7200">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项目公司</w:t>
      </w:r>
      <w:r w:rsidRPr="008F0E28">
        <w:rPr>
          <w:rFonts w:ascii="华文仿宋" w:eastAsia="华文仿宋" w:hAnsi="华文仿宋"/>
        </w:rPr>
        <w:t>负责本项目的建设、运营管理和维护，</w:t>
      </w:r>
      <w:r w:rsidRPr="008F0E28">
        <w:rPr>
          <w:rFonts w:ascii="华文仿宋" w:eastAsia="华文仿宋" w:hAnsi="华文仿宋" w:hint="eastAsia"/>
        </w:rPr>
        <w:t>发生项目提前终止的，社会资本股东方在项目</w:t>
      </w:r>
      <w:r w:rsidRPr="008F0E28">
        <w:rPr>
          <w:rFonts w:ascii="华文仿宋" w:eastAsia="华文仿宋" w:hAnsi="华文仿宋"/>
        </w:rPr>
        <w:t>提前终止日</w:t>
      </w:r>
      <w:r w:rsidRPr="008F0E28">
        <w:rPr>
          <w:rFonts w:ascii="华文仿宋" w:eastAsia="华文仿宋" w:hAnsi="华文仿宋" w:hint="eastAsia"/>
        </w:rPr>
        <w:t>三十（30）日内完成向</w:t>
      </w:r>
      <w:r w:rsidR="00AF749C">
        <w:rPr>
          <w:rFonts w:ascii="华文仿宋" w:eastAsia="华文仿宋" w:hAnsi="华文仿宋" w:hint="eastAsia"/>
        </w:rPr>
        <w:t>甲方</w:t>
      </w:r>
      <w:r w:rsidRPr="008F0E28">
        <w:rPr>
          <w:rFonts w:ascii="华文仿宋" w:eastAsia="华文仿宋" w:hAnsi="华文仿宋" w:hint="eastAsia"/>
        </w:rPr>
        <w:t>或政府指定机构移交其在项目公司中的全部股权。</w:t>
      </w:r>
    </w:p>
    <w:p w14:paraId="4ADE599B" w14:textId="77777777" w:rsidR="00C50E4C" w:rsidRDefault="00C50E4C">
      <w:pPr>
        <w:widowControl/>
        <w:spacing w:beforeLines="0" w:before="0" w:line="240" w:lineRule="auto"/>
        <w:jc w:val="left"/>
        <w:rPr>
          <w:rFonts w:ascii="华文仿宋" w:eastAsia="华文仿宋" w:hAnsi="华文仿宋"/>
          <w:kern w:val="0"/>
          <w:szCs w:val="20"/>
        </w:rPr>
      </w:pPr>
      <w:r>
        <w:rPr>
          <w:rFonts w:ascii="华文仿宋" w:eastAsia="华文仿宋" w:hAnsi="华文仿宋"/>
        </w:rPr>
        <w:br w:type="page"/>
      </w:r>
    </w:p>
    <w:p w14:paraId="650E4416"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419" w:name="_Toc45879179"/>
      <w:bookmarkStart w:id="420" w:name="_Toc45879320"/>
      <w:bookmarkStart w:id="421" w:name="_Toc473985017"/>
      <w:bookmarkStart w:id="422" w:name="_Toc473986694"/>
      <w:bookmarkStart w:id="423" w:name="_Toc45879321"/>
      <w:bookmarkEnd w:id="419"/>
      <w:bookmarkEnd w:id="420"/>
      <w:bookmarkEnd w:id="421"/>
      <w:bookmarkEnd w:id="422"/>
      <w:r w:rsidRPr="008F0E28">
        <w:rPr>
          <w:rFonts w:ascii="华文仿宋" w:eastAsia="华文仿宋" w:hAnsi="华文仿宋" w:hint="eastAsia"/>
        </w:rPr>
        <w:lastRenderedPageBreak/>
        <w:t>违约责任</w:t>
      </w:r>
      <w:bookmarkEnd w:id="423"/>
    </w:p>
    <w:p w14:paraId="6F56E84A" w14:textId="77777777" w:rsidR="00291892" w:rsidRPr="008F0E28" w:rsidRDefault="005238F0"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sidRPr="008F0E28">
        <w:rPr>
          <w:rFonts w:ascii="华文仿宋" w:eastAsia="华文仿宋" w:hAnsi="华文仿宋" w:hint="eastAsia"/>
        </w:rPr>
        <w:t xml:space="preserve"> </w:t>
      </w:r>
      <w:bookmarkStart w:id="424" w:name="_Toc45879322"/>
      <w:r w:rsidRPr="008F0E28">
        <w:rPr>
          <w:rFonts w:ascii="华文仿宋" w:eastAsia="华文仿宋" w:hAnsi="华文仿宋" w:hint="eastAsia"/>
        </w:rPr>
        <w:t>一般约定</w:t>
      </w:r>
      <w:bookmarkEnd w:id="424"/>
    </w:p>
    <w:p w14:paraId="741A5917" w14:textId="77777777"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任何一方未依照本协议的约定全部或部分履行其在本协议项下的义务即视为违约。违约方应承担违约责任并赔偿守约方因其违约而遭受的一切损失。</w:t>
      </w:r>
    </w:p>
    <w:p w14:paraId="31D8AB16" w14:textId="77777777"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受限于第</w:t>
      </w:r>
      <w:r w:rsidRPr="008F0E28">
        <w:rPr>
          <w:rFonts w:ascii="华文仿宋" w:eastAsia="华文仿宋" w:hAnsi="华文仿宋"/>
        </w:rPr>
        <w:fldChar w:fldCharType="begin"/>
      </w:r>
      <w:r w:rsidRPr="008F0E28">
        <w:rPr>
          <w:rFonts w:ascii="华文仿宋" w:eastAsia="华文仿宋" w:hAnsi="华文仿宋"/>
        </w:rPr>
        <w:instrText xml:space="preserve"> </w:instrText>
      </w:r>
      <w:r w:rsidRPr="008F0E28">
        <w:rPr>
          <w:rFonts w:ascii="华文仿宋" w:eastAsia="华文仿宋" w:hAnsi="华文仿宋" w:hint="eastAsia"/>
        </w:rPr>
        <w:instrText>REF _Ref448055640 \r \h</w:instrText>
      </w:r>
      <w:r w:rsidRPr="008F0E28">
        <w:rPr>
          <w:rFonts w:ascii="华文仿宋" w:eastAsia="华文仿宋" w:hAnsi="华文仿宋"/>
        </w:rPr>
        <w:instrText xml:space="preserve">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rPr>
        <w:t>17.2</w:t>
      </w:r>
      <w:r w:rsidRPr="008F0E28">
        <w:rPr>
          <w:rFonts w:ascii="华文仿宋" w:eastAsia="华文仿宋" w:hAnsi="华文仿宋"/>
        </w:rPr>
        <w:fldChar w:fldCharType="end"/>
      </w:r>
      <w:r w:rsidRPr="008F0E28">
        <w:rPr>
          <w:rFonts w:ascii="华文仿宋" w:eastAsia="华文仿宋" w:hAnsi="华文仿宋"/>
        </w:rPr>
        <w:t>条</w:t>
      </w:r>
      <w:r w:rsidRPr="008F0E28">
        <w:rPr>
          <w:rFonts w:ascii="华文仿宋" w:eastAsia="华文仿宋" w:hAnsi="华文仿宋" w:hint="eastAsia"/>
        </w:rPr>
        <w:t>的约定，守约方有权自违约方获得因违约方违约而使其遭受的任何直接或间接损失、支出和费用的赔偿。该项赔偿以守约方所遭受的实际损失为限，且不应超过违约方在签订本协议时已经预见或应当预见到的因违反本协议可能造成的损失。</w:t>
      </w:r>
    </w:p>
    <w:p w14:paraId="60283BD7" w14:textId="3261FB52" w:rsidR="00291892" w:rsidRPr="008F0E28" w:rsidRDefault="0022189E"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425" w:name="_Toc509506951"/>
      <w:bookmarkStart w:id="426" w:name="_Toc509501367"/>
      <w:bookmarkStart w:id="427" w:name="_Toc50860441"/>
      <w:bookmarkStart w:id="428" w:name="_Toc50861810"/>
      <w:bookmarkStart w:id="429" w:name="_Ref448055640"/>
      <w:bookmarkStart w:id="430" w:name="_Ref447730886"/>
      <w:bookmarkStart w:id="431" w:name="_Toc79937060"/>
      <w:bookmarkStart w:id="432" w:name="_Toc72580041"/>
      <w:bookmarkStart w:id="433" w:name="_Toc51274189"/>
      <w:bookmarkStart w:id="434" w:name="_Toc50368773"/>
      <w:bookmarkStart w:id="435" w:name="_Toc50454019"/>
      <w:bookmarkStart w:id="436" w:name="_Toc51214014"/>
      <w:bookmarkStart w:id="437" w:name="_Toc50861946"/>
      <w:bookmarkStart w:id="438" w:name="_Toc51225692"/>
      <w:bookmarkEnd w:id="425"/>
      <w:bookmarkEnd w:id="426"/>
      <w:r>
        <w:rPr>
          <w:rFonts w:ascii="华文仿宋" w:eastAsia="华文仿宋" w:hAnsi="华文仿宋" w:hint="eastAsia"/>
        </w:rPr>
        <w:t xml:space="preserve"> </w:t>
      </w:r>
      <w:bookmarkStart w:id="439" w:name="_Toc45879323"/>
      <w:r w:rsidR="005238F0" w:rsidRPr="008F0E28">
        <w:rPr>
          <w:rFonts w:ascii="华文仿宋" w:eastAsia="华文仿宋" w:hAnsi="华文仿宋" w:hint="eastAsia"/>
        </w:rPr>
        <w:t>减轻损失的措施</w:t>
      </w:r>
      <w:bookmarkEnd w:id="427"/>
      <w:bookmarkEnd w:id="428"/>
      <w:bookmarkEnd w:id="429"/>
      <w:bookmarkEnd w:id="430"/>
      <w:bookmarkEnd w:id="431"/>
      <w:bookmarkEnd w:id="432"/>
      <w:bookmarkEnd w:id="433"/>
      <w:bookmarkEnd w:id="434"/>
      <w:bookmarkEnd w:id="435"/>
      <w:bookmarkEnd w:id="436"/>
      <w:bookmarkEnd w:id="437"/>
      <w:bookmarkEnd w:id="438"/>
      <w:bookmarkEnd w:id="439"/>
    </w:p>
    <w:p w14:paraId="028C8093" w14:textId="77777777" w:rsidR="00291892" w:rsidRPr="008F0E28" w:rsidRDefault="005238F0" w:rsidP="00071E8D">
      <w:pPr>
        <w:pStyle w:val="3"/>
        <w:tabs>
          <w:tab w:val="clear" w:pos="1388"/>
        </w:tabs>
        <w:snapToGrid w:val="0"/>
        <w:ind w:left="0" w:firstLineChars="200" w:firstLine="480"/>
        <w:rPr>
          <w:rFonts w:ascii="华文仿宋" w:eastAsia="华文仿宋" w:hAnsi="华文仿宋"/>
        </w:rPr>
      </w:pPr>
      <w:bookmarkStart w:id="440" w:name="_Ref107162614"/>
      <w:r w:rsidRPr="008F0E28">
        <w:rPr>
          <w:rFonts w:ascii="华文仿宋" w:eastAsia="华文仿宋" w:hAnsi="华文仿宋" w:hint="eastAsia"/>
        </w:rPr>
        <w:t>守约方应采取合理的补救措施减轻或最大程度地减少因违约方违约而造成的损失。违约方对因守约方未及时采取补救措施而造成的损失扩大不承担赔偿责任。</w:t>
      </w:r>
      <w:bookmarkEnd w:id="440"/>
    </w:p>
    <w:p w14:paraId="632D363B" w14:textId="77777777" w:rsidR="00291892" w:rsidRPr="008F0E28" w:rsidRDefault="005238F0" w:rsidP="00071E8D">
      <w:pPr>
        <w:pStyle w:val="3"/>
        <w:tabs>
          <w:tab w:val="clear" w:pos="1388"/>
        </w:tabs>
        <w:snapToGrid w:val="0"/>
        <w:ind w:left="0" w:firstLineChars="200" w:firstLine="480"/>
        <w:rPr>
          <w:rFonts w:ascii="华文仿宋" w:eastAsia="华文仿宋" w:hAnsi="华文仿宋"/>
        </w:rPr>
      </w:pPr>
      <w:r w:rsidRPr="008F0E28">
        <w:rPr>
          <w:rFonts w:ascii="华文仿宋" w:eastAsia="华文仿宋" w:hAnsi="华文仿宋" w:hint="eastAsia"/>
        </w:rPr>
        <w:t>违约方应承担守约方采取补救措施而合理发生的任何费用。</w:t>
      </w:r>
    </w:p>
    <w:p w14:paraId="5886636E" w14:textId="019D481E" w:rsidR="00291892" w:rsidRPr="008F0E28" w:rsidRDefault="0022189E"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441" w:name="_Toc51225693"/>
      <w:bookmarkStart w:id="442" w:name="_Toc72580042"/>
      <w:bookmarkStart w:id="443" w:name="_Toc51274190"/>
      <w:bookmarkStart w:id="444" w:name="_Toc50861811"/>
      <w:bookmarkStart w:id="445" w:name="_Toc51214015"/>
      <w:bookmarkStart w:id="446" w:name="_Toc50861947"/>
      <w:bookmarkStart w:id="447" w:name="_Toc50860442"/>
      <w:bookmarkStart w:id="448" w:name="_Toc50368774"/>
      <w:bookmarkStart w:id="449" w:name="_Toc50454020"/>
      <w:bookmarkStart w:id="450" w:name="_Toc79937061"/>
      <w:r>
        <w:rPr>
          <w:rFonts w:ascii="华文仿宋" w:eastAsia="华文仿宋" w:hAnsi="华文仿宋" w:hint="eastAsia"/>
        </w:rPr>
        <w:t xml:space="preserve"> </w:t>
      </w:r>
      <w:bookmarkStart w:id="451" w:name="_Toc45879324"/>
      <w:r w:rsidR="005238F0" w:rsidRPr="008F0E28">
        <w:rPr>
          <w:rFonts w:ascii="华文仿宋" w:eastAsia="华文仿宋" w:hAnsi="华文仿宋" w:hint="eastAsia"/>
        </w:rPr>
        <w:t>部分由于受损害方造成的损失</w:t>
      </w:r>
      <w:bookmarkEnd w:id="441"/>
      <w:bookmarkEnd w:id="442"/>
      <w:bookmarkEnd w:id="443"/>
      <w:bookmarkEnd w:id="444"/>
      <w:bookmarkEnd w:id="445"/>
      <w:bookmarkEnd w:id="446"/>
      <w:bookmarkEnd w:id="447"/>
      <w:bookmarkEnd w:id="448"/>
      <w:bookmarkEnd w:id="449"/>
      <w:bookmarkEnd w:id="450"/>
      <w:bookmarkEnd w:id="451"/>
    </w:p>
    <w:p w14:paraId="403CE73B" w14:textId="1B0B1179" w:rsidR="00C50E4C"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如果损失部分是由于受损害方的作为或不作为造成的，或部分产生于应由受损害方承担风险的另一事件，赔偿的数额应扣除这些因素对受损害方造成的损失。</w:t>
      </w:r>
    </w:p>
    <w:p w14:paraId="006E1AE9" w14:textId="65AAB11A" w:rsidR="001D298D" w:rsidRPr="008F0E28" w:rsidRDefault="00C50E4C" w:rsidP="00071E8D">
      <w:pPr>
        <w:widowControl/>
        <w:spacing w:beforeLines="0" w:before="0" w:line="240" w:lineRule="auto"/>
        <w:jc w:val="left"/>
        <w:rPr>
          <w:rFonts w:ascii="华文仿宋" w:eastAsia="华文仿宋" w:hAnsi="华文仿宋"/>
        </w:rPr>
      </w:pPr>
      <w:r>
        <w:rPr>
          <w:rFonts w:ascii="华文仿宋" w:eastAsia="华文仿宋" w:hAnsi="华文仿宋"/>
        </w:rPr>
        <w:br w:type="page"/>
      </w:r>
    </w:p>
    <w:p w14:paraId="667935B8"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452" w:name="_争议的解决"/>
      <w:bookmarkStart w:id="453" w:name="_Toc45879325"/>
      <w:bookmarkEnd w:id="452"/>
      <w:r w:rsidRPr="008F0E28">
        <w:rPr>
          <w:rFonts w:ascii="华文仿宋" w:eastAsia="华文仿宋" w:hAnsi="华文仿宋"/>
        </w:rPr>
        <w:lastRenderedPageBreak/>
        <w:t>争议的解决</w:t>
      </w:r>
      <w:bookmarkEnd w:id="389"/>
      <w:bookmarkEnd w:id="390"/>
      <w:bookmarkEnd w:id="391"/>
      <w:bookmarkEnd w:id="453"/>
    </w:p>
    <w:p w14:paraId="530EBAF2" w14:textId="7B65A7DE" w:rsidR="00291892" w:rsidRPr="008F0E28" w:rsidRDefault="00BC61C9"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454" w:name="_Toc78859342"/>
      <w:bookmarkStart w:id="455" w:name="_Ref106727279"/>
      <w:bookmarkStart w:id="456" w:name="_Toc72580081"/>
      <w:r>
        <w:rPr>
          <w:rFonts w:ascii="华文仿宋" w:eastAsia="华文仿宋" w:hAnsi="华文仿宋" w:hint="eastAsia"/>
        </w:rPr>
        <w:t xml:space="preserve"> </w:t>
      </w:r>
      <w:bookmarkStart w:id="457" w:name="_Toc45879326"/>
      <w:r w:rsidR="005238F0" w:rsidRPr="008F0E28">
        <w:rPr>
          <w:rFonts w:ascii="华文仿宋" w:eastAsia="华文仿宋" w:hAnsi="华文仿宋" w:hint="eastAsia"/>
        </w:rPr>
        <w:t>协商解决</w:t>
      </w:r>
      <w:bookmarkEnd w:id="454"/>
      <w:bookmarkEnd w:id="455"/>
      <w:bookmarkEnd w:id="456"/>
      <w:bookmarkEnd w:id="457"/>
    </w:p>
    <w:p w14:paraId="7726AD5A" w14:textId="77777777" w:rsidR="00291892" w:rsidRPr="008F0E28" w:rsidRDefault="005238F0" w:rsidP="00071E8D">
      <w:pPr>
        <w:pStyle w:val="aff1"/>
        <w:snapToGrid w:val="0"/>
        <w:spacing w:afterLines="50" w:after="156"/>
        <w:rPr>
          <w:rFonts w:ascii="华文仿宋" w:eastAsia="华文仿宋" w:hAnsi="华文仿宋"/>
        </w:rPr>
      </w:pPr>
      <w:r w:rsidRPr="008F0E28">
        <w:rPr>
          <w:rFonts w:ascii="华文仿宋" w:eastAsia="华文仿宋" w:hAnsi="华文仿宋"/>
        </w:rPr>
        <w:t>因</w:t>
      </w:r>
      <w:r w:rsidRPr="008F0E28">
        <w:rPr>
          <w:rFonts w:ascii="华文仿宋" w:eastAsia="华文仿宋" w:hAnsi="华文仿宋" w:hint="eastAsia"/>
        </w:rPr>
        <w:t>本协议的签订、履行</w:t>
      </w:r>
      <w:r w:rsidRPr="008F0E28">
        <w:rPr>
          <w:rFonts w:ascii="华文仿宋" w:eastAsia="华文仿宋" w:hAnsi="华文仿宋"/>
        </w:rPr>
        <w:t>所发生的、或与本协议有关的一切争议，</w:t>
      </w:r>
      <w:r w:rsidRPr="008F0E28">
        <w:rPr>
          <w:rFonts w:ascii="华文仿宋" w:eastAsia="华文仿宋" w:hAnsi="华文仿宋" w:hint="eastAsia"/>
        </w:rPr>
        <w:t>各方</w:t>
      </w:r>
      <w:r w:rsidRPr="008F0E28">
        <w:rPr>
          <w:rFonts w:ascii="华文仿宋" w:eastAsia="华文仿宋" w:hAnsi="华文仿宋"/>
        </w:rPr>
        <w:t>应</w:t>
      </w:r>
      <w:r w:rsidRPr="008F0E28">
        <w:rPr>
          <w:rFonts w:ascii="华文仿宋" w:eastAsia="华文仿宋" w:hAnsi="华文仿宋" w:hint="eastAsia"/>
        </w:rPr>
        <w:t>尽力</w:t>
      </w:r>
      <w:r w:rsidRPr="008F0E28">
        <w:rPr>
          <w:rFonts w:ascii="华文仿宋" w:eastAsia="华文仿宋" w:hAnsi="华文仿宋"/>
        </w:rPr>
        <w:t>通过友好协商解决。</w:t>
      </w:r>
      <w:r w:rsidRPr="008F0E28">
        <w:rPr>
          <w:rFonts w:ascii="华文仿宋" w:eastAsia="华文仿宋" w:hAnsi="华文仿宋" w:hint="eastAsia"/>
        </w:rPr>
        <w:t>若在尝试友好协商解决后三十（30）日内争议仍未能得到解决，则应依照第</w:t>
      </w:r>
      <w:r w:rsidRPr="008F0E28">
        <w:rPr>
          <w:rFonts w:ascii="华文仿宋" w:eastAsia="华文仿宋" w:hAnsi="华文仿宋"/>
        </w:rPr>
        <w:fldChar w:fldCharType="begin"/>
      </w:r>
      <w:r w:rsidRPr="008F0E28">
        <w:rPr>
          <w:rFonts w:ascii="华文仿宋" w:eastAsia="华文仿宋" w:hAnsi="华文仿宋"/>
        </w:rPr>
        <w:instrText xml:space="preserve"> </w:instrText>
      </w:r>
      <w:r w:rsidRPr="008F0E28">
        <w:rPr>
          <w:rFonts w:ascii="华文仿宋" w:eastAsia="华文仿宋" w:hAnsi="华文仿宋" w:hint="eastAsia"/>
        </w:rPr>
        <w:instrText>REF _Ref492415824 \r \h</w:instrText>
      </w:r>
      <w:r w:rsidRPr="008F0E28">
        <w:rPr>
          <w:rFonts w:ascii="华文仿宋" w:eastAsia="华文仿宋" w:hAnsi="华文仿宋"/>
        </w:rPr>
        <w:instrText xml:space="preserve">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rPr>
        <w:t>18.2</w:t>
      </w:r>
      <w:r w:rsidRPr="008F0E28">
        <w:rPr>
          <w:rFonts w:ascii="华文仿宋" w:eastAsia="华文仿宋" w:hAnsi="华文仿宋"/>
        </w:rPr>
        <w:fldChar w:fldCharType="end"/>
      </w:r>
      <w:r w:rsidRPr="008F0E28">
        <w:rPr>
          <w:rFonts w:ascii="华文仿宋" w:eastAsia="华文仿宋" w:hAnsi="华文仿宋" w:hint="eastAsia"/>
        </w:rPr>
        <w:t>条款执行。</w:t>
      </w:r>
    </w:p>
    <w:p w14:paraId="21D554ED" w14:textId="5A7790DB" w:rsidR="00291892" w:rsidRPr="008F0E28" w:rsidRDefault="00BC61C9" w:rsidP="00071E8D">
      <w:pPr>
        <w:pStyle w:val="2"/>
        <w:keepNext w:val="0"/>
        <w:widowControl w:val="0"/>
        <w:tabs>
          <w:tab w:val="clear" w:pos="1164"/>
          <w:tab w:val="left" w:pos="567"/>
        </w:tabs>
        <w:snapToGrid w:val="0"/>
        <w:spacing w:after="50"/>
        <w:ind w:left="0" w:firstLineChars="200" w:firstLine="480"/>
        <w:rPr>
          <w:rFonts w:ascii="华文仿宋" w:eastAsia="华文仿宋" w:hAnsi="华文仿宋"/>
        </w:rPr>
      </w:pPr>
      <w:bookmarkStart w:id="458" w:name="_Ref492415824"/>
      <w:r>
        <w:rPr>
          <w:rFonts w:ascii="华文仿宋" w:eastAsia="华文仿宋" w:hAnsi="华文仿宋" w:hint="eastAsia"/>
        </w:rPr>
        <w:t xml:space="preserve"> </w:t>
      </w:r>
      <w:bookmarkStart w:id="459" w:name="_Toc45879327"/>
      <w:r w:rsidR="005238F0" w:rsidRPr="008F0E28">
        <w:rPr>
          <w:rFonts w:ascii="华文仿宋" w:eastAsia="华文仿宋" w:hAnsi="华文仿宋" w:hint="eastAsia"/>
        </w:rPr>
        <w:t>向具有管辖权的人民法院提请争议解决</w:t>
      </w:r>
      <w:bookmarkEnd w:id="458"/>
      <w:bookmarkEnd w:id="459"/>
    </w:p>
    <w:p w14:paraId="1027CC10" w14:textId="77777777" w:rsidR="00291892" w:rsidRPr="008F0E28" w:rsidRDefault="005238F0" w:rsidP="00071E8D">
      <w:pPr>
        <w:pStyle w:val="aff1"/>
        <w:snapToGrid w:val="0"/>
        <w:spacing w:afterLines="50" w:after="156"/>
        <w:rPr>
          <w:rFonts w:ascii="华文仿宋" w:eastAsia="华文仿宋" w:hAnsi="华文仿宋"/>
        </w:rPr>
      </w:pPr>
      <w:r w:rsidRPr="008F0E28">
        <w:rPr>
          <w:rFonts w:ascii="华文仿宋" w:eastAsia="华文仿宋" w:hAnsi="华文仿宋" w:hint="eastAsia"/>
        </w:rPr>
        <w:t>若各方不能按照第</w:t>
      </w:r>
      <w:r w:rsidRPr="008F0E28">
        <w:rPr>
          <w:rFonts w:ascii="华文仿宋" w:eastAsia="华文仿宋" w:hAnsi="华文仿宋"/>
        </w:rPr>
        <w:fldChar w:fldCharType="begin"/>
      </w:r>
      <w:r w:rsidRPr="008F0E28">
        <w:rPr>
          <w:rFonts w:ascii="华文仿宋" w:eastAsia="华文仿宋" w:hAnsi="华文仿宋"/>
        </w:rPr>
        <w:instrText xml:space="preserve"> </w:instrText>
      </w:r>
      <w:r w:rsidRPr="008F0E28">
        <w:rPr>
          <w:rFonts w:ascii="华文仿宋" w:eastAsia="华文仿宋" w:hAnsi="华文仿宋" w:hint="eastAsia"/>
        </w:rPr>
        <w:instrText>REF _Ref106727279 \r \h</w:instrText>
      </w:r>
      <w:r w:rsidRPr="008F0E28">
        <w:rPr>
          <w:rFonts w:ascii="华文仿宋" w:eastAsia="华文仿宋" w:hAnsi="华文仿宋"/>
        </w:rPr>
        <w:instrText xml:space="preserve">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rPr>
        <w:t>18.1</w:t>
      </w:r>
      <w:r w:rsidRPr="008F0E28">
        <w:rPr>
          <w:rFonts w:ascii="华文仿宋" w:eastAsia="华文仿宋" w:hAnsi="华文仿宋"/>
        </w:rPr>
        <w:fldChar w:fldCharType="end"/>
      </w:r>
      <w:r w:rsidRPr="008F0E28">
        <w:rPr>
          <w:rFonts w:ascii="华文仿宋" w:eastAsia="华文仿宋" w:hAnsi="华文仿宋" w:hint="eastAsia"/>
        </w:rPr>
        <w:t>条款的约定解决争议，则任何一方均有权直接向项目所在地的人民法院提请争议解决。</w:t>
      </w:r>
    </w:p>
    <w:p w14:paraId="61CC2B9F" w14:textId="5B4A43DD" w:rsidR="00291892" w:rsidRPr="008F0E28" w:rsidRDefault="005238F0" w:rsidP="005E68A6">
      <w:pPr>
        <w:pStyle w:val="1"/>
        <w:spacing w:beforeLines="100" w:before="312" w:afterLines="100" w:after="312"/>
        <w:ind w:left="0" w:firstLine="0"/>
        <w:rPr>
          <w:rFonts w:ascii="华文仿宋" w:eastAsia="华文仿宋" w:hAnsi="华文仿宋"/>
        </w:rPr>
      </w:pPr>
      <w:bookmarkStart w:id="460" w:name="_Toc64113763"/>
      <w:bookmarkStart w:id="461" w:name="_Toc24311846"/>
      <w:bookmarkStart w:id="462" w:name="_Toc68935408"/>
      <w:bookmarkStart w:id="463" w:name="_Toc45879328"/>
      <w:r w:rsidRPr="008F0E28">
        <w:rPr>
          <w:rFonts w:ascii="华文仿宋" w:eastAsia="华文仿宋" w:hAnsi="华文仿宋"/>
        </w:rPr>
        <w:t>适用法律</w:t>
      </w:r>
      <w:bookmarkEnd w:id="460"/>
      <w:bookmarkEnd w:id="461"/>
      <w:bookmarkEnd w:id="462"/>
      <w:bookmarkEnd w:id="463"/>
    </w:p>
    <w:p w14:paraId="70B25A3C" w14:textId="64F4FE07" w:rsidR="00C50E4C" w:rsidRDefault="005238F0">
      <w:pPr>
        <w:pStyle w:val="aff1"/>
        <w:spacing w:after="50"/>
        <w:rPr>
          <w:rFonts w:ascii="华文仿宋" w:eastAsia="华文仿宋" w:hAnsi="华文仿宋"/>
        </w:rPr>
      </w:pPr>
      <w:r w:rsidRPr="008F0E28">
        <w:rPr>
          <w:rFonts w:ascii="华文仿宋" w:eastAsia="华文仿宋" w:hAnsi="华文仿宋"/>
        </w:rPr>
        <w:t>本协议</w:t>
      </w:r>
      <w:r w:rsidRPr="008F0E28">
        <w:rPr>
          <w:rFonts w:ascii="华文仿宋" w:eastAsia="华文仿宋" w:hAnsi="华文仿宋" w:hint="eastAsia"/>
        </w:rPr>
        <w:t>及其附件</w:t>
      </w:r>
      <w:r w:rsidRPr="008F0E28">
        <w:rPr>
          <w:rFonts w:ascii="华文仿宋" w:eastAsia="华文仿宋" w:hAnsi="华文仿宋"/>
        </w:rPr>
        <w:t>的订立、效力、解释、履行及争议的解决均受中国法律的管辖。</w:t>
      </w:r>
    </w:p>
    <w:p w14:paraId="1972D228" w14:textId="4786DB0E" w:rsidR="00291892" w:rsidRPr="008F0E28" w:rsidRDefault="00C50E4C" w:rsidP="00071E8D">
      <w:pPr>
        <w:widowControl/>
        <w:spacing w:beforeLines="0" w:before="0" w:line="240" w:lineRule="auto"/>
        <w:jc w:val="left"/>
        <w:rPr>
          <w:rFonts w:ascii="华文仿宋" w:eastAsia="华文仿宋" w:hAnsi="华文仿宋"/>
        </w:rPr>
      </w:pPr>
      <w:r>
        <w:rPr>
          <w:rFonts w:ascii="华文仿宋" w:eastAsia="华文仿宋" w:hAnsi="华文仿宋"/>
        </w:rPr>
        <w:br w:type="page"/>
      </w:r>
    </w:p>
    <w:p w14:paraId="053CAA15"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464" w:name="_Toc78859346"/>
      <w:bookmarkStart w:id="465" w:name="_Toc72580086"/>
      <w:bookmarkStart w:id="466" w:name="_Toc45879329"/>
      <w:r w:rsidRPr="008F0E28">
        <w:rPr>
          <w:rFonts w:ascii="华文仿宋" w:eastAsia="华文仿宋" w:hAnsi="华文仿宋" w:hint="eastAsia"/>
        </w:rPr>
        <w:lastRenderedPageBreak/>
        <w:t>通知</w:t>
      </w:r>
      <w:bookmarkEnd w:id="464"/>
      <w:bookmarkEnd w:id="465"/>
      <w:bookmarkEnd w:id="466"/>
    </w:p>
    <w:p w14:paraId="0355ABE5" w14:textId="08BCA04D"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467" w:name="_Ref106727051"/>
      <w:bookmarkStart w:id="468" w:name="_Toc78859347"/>
      <w:bookmarkStart w:id="469" w:name="_Toc72580087"/>
      <w:r>
        <w:rPr>
          <w:rFonts w:ascii="华文仿宋" w:eastAsia="华文仿宋" w:hAnsi="华文仿宋" w:hint="eastAsia"/>
        </w:rPr>
        <w:t xml:space="preserve"> </w:t>
      </w:r>
      <w:bookmarkStart w:id="470" w:name="_Toc45879330"/>
      <w:r w:rsidR="005238F0" w:rsidRPr="008F0E28">
        <w:rPr>
          <w:rFonts w:ascii="华文仿宋" w:eastAsia="华文仿宋" w:hAnsi="华文仿宋" w:hint="eastAsia"/>
        </w:rPr>
        <w:t>地址</w:t>
      </w:r>
      <w:bookmarkEnd w:id="467"/>
      <w:bookmarkEnd w:id="468"/>
      <w:bookmarkEnd w:id="469"/>
      <w:bookmarkEnd w:id="470"/>
    </w:p>
    <w:p w14:paraId="08B00F84"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本协议项下的通知、同意或其他通讯必须以中文书写，并通过专人递交、挂号或传真方式，按下述地址，或一方书面通知的其他地址或传真号码，签发其他方：</w:t>
      </w:r>
    </w:p>
    <w:p w14:paraId="654FEB94"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以下地址各方确认同意作为诉讼等</w:t>
      </w:r>
      <w:r w:rsidRPr="008F0E28">
        <w:rPr>
          <w:rFonts w:ascii="华文仿宋" w:eastAsia="华文仿宋" w:hAnsi="华文仿宋"/>
        </w:rPr>
        <w:t>法律文书</w:t>
      </w:r>
      <w:r w:rsidRPr="008F0E28">
        <w:rPr>
          <w:rFonts w:ascii="华文仿宋" w:eastAsia="华文仿宋" w:hAnsi="华文仿宋" w:hint="eastAsia"/>
        </w:rPr>
        <w:t>送达地址：</w:t>
      </w:r>
    </w:p>
    <w:p w14:paraId="460D888C"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甲方：</w:t>
      </w:r>
    </w:p>
    <w:p w14:paraId="103C3F66"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地址：</w:t>
      </w:r>
    </w:p>
    <w:p w14:paraId="7258EC0A"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收件人：</w:t>
      </w:r>
    </w:p>
    <w:p w14:paraId="5864407B"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电话：</w:t>
      </w:r>
    </w:p>
    <w:p w14:paraId="190A8A79"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传真：</w:t>
      </w:r>
    </w:p>
    <w:p w14:paraId="446F0AFD" w14:textId="77777777" w:rsidR="00291892" w:rsidRPr="008F0E28" w:rsidRDefault="00291892" w:rsidP="00071E8D">
      <w:pPr>
        <w:pStyle w:val="aff1"/>
        <w:adjustRightInd w:val="0"/>
        <w:snapToGrid w:val="0"/>
        <w:spacing w:afterLines="50" w:after="156"/>
        <w:rPr>
          <w:rFonts w:ascii="华文仿宋" w:eastAsia="华文仿宋" w:hAnsi="华文仿宋"/>
        </w:rPr>
      </w:pPr>
    </w:p>
    <w:p w14:paraId="73056D3D"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乙方：</w:t>
      </w:r>
    </w:p>
    <w:p w14:paraId="323CBB7E"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地址：</w:t>
      </w:r>
    </w:p>
    <w:p w14:paraId="5EF18DD7"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收件人：</w:t>
      </w:r>
    </w:p>
    <w:p w14:paraId="73DB4C5E"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电话：</w:t>
      </w:r>
    </w:p>
    <w:p w14:paraId="3F0D9521"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传真：</w:t>
      </w:r>
    </w:p>
    <w:p w14:paraId="071EEAE2" w14:textId="77777777" w:rsidR="00291892" w:rsidRPr="008F0E28" w:rsidRDefault="00291892" w:rsidP="00071E8D">
      <w:pPr>
        <w:pStyle w:val="aff1"/>
        <w:adjustRightInd w:val="0"/>
        <w:snapToGrid w:val="0"/>
        <w:spacing w:afterLines="50" w:after="156"/>
        <w:rPr>
          <w:rFonts w:ascii="华文仿宋" w:eastAsia="华文仿宋" w:hAnsi="华文仿宋"/>
        </w:rPr>
      </w:pPr>
    </w:p>
    <w:p w14:paraId="4825960D"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丙方：</w:t>
      </w:r>
    </w:p>
    <w:p w14:paraId="64FA422B"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地址：</w:t>
      </w:r>
    </w:p>
    <w:p w14:paraId="6FC95677"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收件人：</w:t>
      </w:r>
    </w:p>
    <w:p w14:paraId="1A07142F"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lastRenderedPageBreak/>
        <w:t>电话：</w:t>
      </w:r>
    </w:p>
    <w:p w14:paraId="1C9E19C8"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传真：</w:t>
      </w:r>
    </w:p>
    <w:p w14:paraId="784FC4CD" w14:textId="77777777" w:rsidR="00291892" w:rsidRPr="008F0E28" w:rsidRDefault="00291892" w:rsidP="00071E8D">
      <w:pPr>
        <w:pStyle w:val="aff1"/>
        <w:adjustRightInd w:val="0"/>
        <w:snapToGrid w:val="0"/>
        <w:spacing w:afterLines="50" w:after="156"/>
        <w:rPr>
          <w:rFonts w:ascii="华文仿宋" w:eastAsia="华文仿宋" w:hAnsi="华文仿宋"/>
        </w:rPr>
      </w:pPr>
    </w:p>
    <w:p w14:paraId="273DE0B0"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丁方：</w:t>
      </w:r>
    </w:p>
    <w:p w14:paraId="0BE18F4A"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地址：</w:t>
      </w:r>
    </w:p>
    <w:p w14:paraId="6742CB11"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收件人：</w:t>
      </w:r>
    </w:p>
    <w:p w14:paraId="08754C6E"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电话：</w:t>
      </w:r>
    </w:p>
    <w:p w14:paraId="1701D81A"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传真：</w:t>
      </w:r>
    </w:p>
    <w:p w14:paraId="3CCC2381"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通知、同意或其他通讯若以专人递交，则在专人送交后视为送达；若以传真方式发出，则在传真发出后视为送达；若以邮寄方式发出的，则在寄出后第三日视为送达。</w:t>
      </w:r>
    </w:p>
    <w:p w14:paraId="7E7ADF54" w14:textId="111E540E"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471" w:name="_Toc473986751"/>
      <w:bookmarkStart w:id="472" w:name="_Toc473986750"/>
      <w:bookmarkStart w:id="473" w:name="_Toc473985074"/>
      <w:bookmarkStart w:id="474" w:name="_Toc473985073"/>
      <w:bookmarkStart w:id="475" w:name="_Toc473986749"/>
      <w:bookmarkStart w:id="476" w:name="_Toc473985072"/>
      <w:bookmarkStart w:id="477" w:name="_Toc473986748"/>
      <w:bookmarkStart w:id="478" w:name="_Toc473985071"/>
      <w:bookmarkStart w:id="479" w:name="_Toc473986747"/>
      <w:bookmarkStart w:id="480" w:name="_Toc473985070"/>
      <w:bookmarkStart w:id="481" w:name="_Toc473985066"/>
      <w:bookmarkStart w:id="482" w:name="_Toc473986746"/>
      <w:bookmarkStart w:id="483" w:name="_Toc473985069"/>
      <w:bookmarkStart w:id="484" w:name="_Toc473986745"/>
      <w:bookmarkStart w:id="485" w:name="_Toc473985068"/>
      <w:bookmarkStart w:id="486" w:name="_Toc473986744"/>
      <w:bookmarkStart w:id="487" w:name="_Toc473986743"/>
      <w:bookmarkStart w:id="488" w:name="_Toc473985067"/>
      <w:bookmarkStart w:id="489" w:name="_Toc473986742"/>
      <w:bookmarkStart w:id="490" w:name="_Toc473985065"/>
      <w:bookmarkStart w:id="491" w:name="_Toc473986741"/>
      <w:bookmarkStart w:id="492" w:name="_Toc473985064"/>
      <w:bookmarkStart w:id="493" w:name="_Toc473986740"/>
      <w:bookmarkStart w:id="494" w:name="_Toc473986739"/>
      <w:bookmarkStart w:id="495" w:name="_Toc473985063"/>
      <w:bookmarkStart w:id="496" w:name="_Toc473985044"/>
      <w:bookmarkStart w:id="497" w:name="_Toc473985062"/>
      <w:bookmarkStart w:id="498" w:name="_Toc473986738"/>
      <w:bookmarkStart w:id="499" w:name="_Toc473985061"/>
      <w:bookmarkStart w:id="500" w:name="_Toc473986737"/>
      <w:bookmarkStart w:id="501" w:name="_Toc473985060"/>
      <w:bookmarkStart w:id="502" w:name="_Toc473986736"/>
      <w:bookmarkStart w:id="503" w:name="_Toc473986732"/>
      <w:bookmarkStart w:id="504" w:name="_Toc473985059"/>
      <w:bookmarkStart w:id="505" w:name="_Toc473986735"/>
      <w:bookmarkStart w:id="506" w:name="_Toc473985058"/>
      <w:bookmarkStart w:id="507" w:name="_Toc473986734"/>
      <w:bookmarkStart w:id="508" w:name="_Toc473985057"/>
      <w:bookmarkStart w:id="509" w:name="_Toc473985056"/>
      <w:bookmarkStart w:id="510" w:name="_Toc473986733"/>
      <w:bookmarkStart w:id="511" w:name="_Toc473985055"/>
      <w:bookmarkStart w:id="512" w:name="_Toc473986731"/>
      <w:bookmarkStart w:id="513" w:name="_Toc473985054"/>
      <w:bookmarkStart w:id="514" w:name="_Toc473986730"/>
      <w:bookmarkStart w:id="515" w:name="_Toc473985053"/>
      <w:bookmarkStart w:id="516" w:name="_Toc473985052"/>
      <w:bookmarkStart w:id="517" w:name="_Toc473986729"/>
      <w:bookmarkStart w:id="518" w:name="_Toc473986728"/>
      <w:bookmarkStart w:id="519" w:name="_Toc473985051"/>
      <w:bookmarkStart w:id="520" w:name="_Toc473986727"/>
      <w:bookmarkStart w:id="521" w:name="_Toc473985050"/>
      <w:bookmarkStart w:id="522" w:name="_Toc473986726"/>
      <w:bookmarkStart w:id="523" w:name="_Toc473985049"/>
      <w:bookmarkStart w:id="524" w:name="_Toc473986725"/>
      <w:bookmarkStart w:id="525" w:name="_Toc473986721"/>
      <w:bookmarkStart w:id="526" w:name="_Toc473985048"/>
      <w:bookmarkStart w:id="527" w:name="_Toc473986724"/>
      <w:bookmarkStart w:id="528" w:name="_Toc473985047"/>
      <w:bookmarkStart w:id="529" w:name="_Toc473986723"/>
      <w:bookmarkStart w:id="530" w:name="_Toc473985046"/>
      <w:bookmarkStart w:id="531" w:name="_Toc473985045"/>
      <w:bookmarkStart w:id="532" w:name="_Toc473986722"/>
      <w:bookmarkStart w:id="533" w:name="_Toc473986720"/>
      <w:bookmarkStart w:id="534" w:name="_Toc473985043"/>
      <w:bookmarkStart w:id="535" w:name="_Toc473986719"/>
      <w:bookmarkStart w:id="536" w:name="_Toc473985042"/>
      <w:bookmarkStart w:id="537" w:name="_Toc473986718"/>
      <w:bookmarkStart w:id="538" w:name="_Toc473986714"/>
      <w:bookmarkStart w:id="539" w:name="_Toc473985041"/>
      <w:bookmarkStart w:id="540" w:name="_Toc473986717"/>
      <w:bookmarkStart w:id="541" w:name="_Toc473985040"/>
      <w:bookmarkStart w:id="542" w:name="_Toc473986716"/>
      <w:bookmarkStart w:id="543" w:name="_Toc473985039"/>
      <w:bookmarkStart w:id="544" w:name="_Toc473985038"/>
      <w:bookmarkStart w:id="545" w:name="_Toc473986715"/>
      <w:bookmarkStart w:id="546" w:name="_Toc473985037"/>
      <w:bookmarkStart w:id="547" w:name="_Toc473986713"/>
      <w:bookmarkStart w:id="548" w:name="_Toc473985036"/>
      <w:bookmarkStart w:id="549" w:name="_Toc473986712"/>
      <w:bookmarkStart w:id="550" w:name="_Toc473985035"/>
      <w:bookmarkStart w:id="551" w:name="_Toc473986711"/>
      <w:bookmarkStart w:id="552" w:name="_Toc473986707"/>
      <w:bookmarkStart w:id="553" w:name="_Toc473985034"/>
      <w:bookmarkStart w:id="554" w:name="_Toc473986710"/>
      <w:bookmarkStart w:id="555" w:name="_Toc473985033"/>
      <w:bookmarkStart w:id="556" w:name="_Toc473986709"/>
      <w:bookmarkStart w:id="557" w:name="_Toc473985032"/>
      <w:bookmarkStart w:id="558" w:name="_Toc473985031"/>
      <w:bookmarkStart w:id="559" w:name="_Toc473986708"/>
      <w:bookmarkStart w:id="560" w:name="_Toc473985030"/>
      <w:bookmarkStart w:id="561" w:name="_Toc473986706"/>
      <w:bookmarkStart w:id="562" w:name="_Toc473985029"/>
      <w:bookmarkStart w:id="563" w:name="_Toc473986705"/>
      <w:bookmarkStart w:id="564" w:name="_Toc473985028"/>
      <w:bookmarkStart w:id="565" w:name="_Toc78859348"/>
      <w:bookmarkStart w:id="566" w:name="_Toc72580088"/>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r>
        <w:rPr>
          <w:rFonts w:ascii="华文仿宋" w:eastAsia="华文仿宋" w:hAnsi="华文仿宋" w:hint="eastAsia"/>
        </w:rPr>
        <w:t xml:space="preserve"> </w:t>
      </w:r>
      <w:bookmarkStart w:id="567" w:name="_Toc45879331"/>
      <w:r w:rsidR="005238F0" w:rsidRPr="008F0E28">
        <w:rPr>
          <w:rFonts w:ascii="华文仿宋" w:eastAsia="华文仿宋" w:hAnsi="华文仿宋" w:hint="eastAsia"/>
        </w:rPr>
        <w:t>变更通知</w:t>
      </w:r>
      <w:bookmarkEnd w:id="565"/>
      <w:bookmarkEnd w:id="566"/>
      <w:bookmarkEnd w:id="567"/>
    </w:p>
    <w:p w14:paraId="4AD6A70E" w14:textId="3674A5A1" w:rsidR="00C50E4C"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任一方如需变更第</w:t>
      </w:r>
      <w:r w:rsidRPr="008F0E28">
        <w:rPr>
          <w:rFonts w:ascii="华文仿宋" w:eastAsia="华文仿宋" w:hAnsi="华文仿宋"/>
        </w:rPr>
        <w:fldChar w:fldCharType="begin"/>
      </w:r>
      <w:r w:rsidRPr="008F0E28">
        <w:rPr>
          <w:rFonts w:ascii="华文仿宋" w:eastAsia="华文仿宋" w:hAnsi="华文仿宋"/>
        </w:rPr>
        <w:instrText xml:space="preserve"> </w:instrText>
      </w:r>
      <w:r w:rsidRPr="008F0E28">
        <w:rPr>
          <w:rFonts w:ascii="华文仿宋" w:eastAsia="华文仿宋" w:hAnsi="华文仿宋" w:hint="eastAsia"/>
        </w:rPr>
        <w:instrText>REF _Ref106727051 \r \h</w:instrText>
      </w:r>
      <w:r w:rsidRPr="008F0E28">
        <w:rPr>
          <w:rFonts w:ascii="华文仿宋" w:eastAsia="华文仿宋" w:hAnsi="华文仿宋"/>
        </w:rPr>
        <w:instrText xml:space="preserve">  \* MERGEFORMAT </w:instrText>
      </w:r>
      <w:r w:rsidRPr="008F0E28">
        <w:rPr>
          <w:rFonts w:ascii="华文仿宋" w:eastAsia="华文仿宋" w:hAnsi="华文仿宋"/>
        </w:rPr>
      </w:r>
      <w:r w:rsidRPr="008F0E28">
        <w:rPr>
          <w:rFonts w:ascii="华文仿宋" w:eastAsia="华文仿宋" w:hAnsi="华文仿宋"/>
        </w:rPr>
        <w:fldChar w:fldCharType="separate"/>
      </w:r>
      <w:r w:rsidRPr="008F0E28">
        <w:rPr>
          <w:rFonts w:ascii="华文仿宋" w:eastAsia="华文仿宋" w:hAnsi="华文仿宋"/>
        </w:rPr>
        <w:t>20.1</w:t>
      </w:r>
      <w:r w:rsidRPr="008F0E28">
        <w:rPr>
          <w:rFonts w:ascii="华文仿宋" w:eastAsia="华文仿宋" w:hAnsi="华文仿宋"/>
        </w:rPr>
        <w:fldChar w:fldCharType="end"/>
      </w:r>
      <w:r w:rsidRPr="008F0E28">
        <w:rPr>
          <w:rFonts w:ascii="华文仿宋" w:eastAsia="华文仿宋" w:hAnsi="华文仿宋" w:hint="eastAsia"/>
        </w:rPr>
        <w:t>条款所述的任何内容，该方必须在新的内容启用前十（10）个工作日内以书面形式通知股东其他方。</w:t>
      </w:r>
    </w:p>
    <w:p w14:paraId="7B02D364" w14:textId="18D9B6A6" w:rsidR="00291892" w:rsidRPr="008F0E28" w:rsidRDefault="00C50E4C" w:rsidP="00071E8D">
      <w:pPr>
        <w:widowControl/>
        <w:spacing w:beforeLines="0" w:before="0" w:line="240" w:lineRule="auto"/>
        <w:jc w:val="left"/>
        <w:rPr>
          <w:rFonts w:ascii="华文仿宋" w:eastAsia="华文仿宋" w:hAnsi="华文仿宋"/>
        </w:rPr>
      </w:pPr>
      <w:r>
        <w:rPr>
          <w:rFonts w:ascii="华文仿宋" w:eastAsia="华文仿宋" w:hAnsi="华文仿宋"/>
        </w:rPr>
        <w:br w:type="page"/>
      </w:r>
    </w:p>
    <w:p w14:paraId="27D3A293" w14:textId="77777777" w:rsidR="00291892" w:rsidRPr="008F0E28" w:rsidRDefault="005238F0" w:rsidP="00071E8D">
      <w:pPr>
        <w:pStyle w:val="1"/>
        <w:spacing w:beforeLines="100" w:before="312" w:afterLines="100" w:after="312"/>
        <w:ind w:left="0" w:firstLine="0"/>
        <w:rPr>
          <w:rFonts w:ascii="华文仿宋" w:eastAsia="华文仿宋" w:hAnsi="华文仿宋"/>
        </w:rPr>
      </w:pPr>
      <w:bookmarkStart w:id="568" w:name="_Toc45879332"/>
      <w:r w:rsidRPr="008F0E28">
        <w:rPr>
          <w:rFonts w:ascii="华文仿宋" w:eastAsia="华文仿宋" w:hAnsi="华文仿宋" w:hint="eastAsia"/>
        </w:rPr>
        <w:lastRenderedPageBreak/>
        <w:t>其他事项</w:t>
      </w:r>
      <w:bookmarkEnd w:id="568"/>
    </w:p>
    <w:p w14:paraId="7D1096BF" w14:textId="5DCF1FE8"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569" w:name="_Toc78859350"/>
      <w:bookmarkStart w:id="570" w:name="_Toc72580090"/>
      <w:r>
        <w:rPr>
          <w:rFonts w:ascii="华文仿宋" w:eastAsia="华文仿宋" w:hAnsi="华文仿宋" w:hint="eastAsia"/>
        </w:rPr>
        <w:t xml:space="preserve"> </w:t>
      </w:r>
      <w:bookmarkStart w:id="571" w:name="_Toc45879333"/>
      <w:r w:rsidR="005238F0" w:rsidRPr="008F0E28">
        <w:rPr>
          <w:rFonts w:ascii="华文仿宋" w:eastAsia="华文仿宋" w:hAnsi="华文仿宋" w:hint="eastAsia"/>
        </w:rPr>
        <w:t>保密</w:t>
      </w:r>
      <w:bookmarkEnd w:id="571"/>
    </w:p>
    <w:p w14:paraId="00742A2E"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任何一方对因本协议的签订和履行而自对方获取的商业秘密负有保密义务。上述保密义务同样适用于该方的代表人、代理人、员工、外部顾问和一切自该方获取商业秘密的单位和个人。</w:t>
      </w:r>
    </w:p>
    <w:p w14:paraId="0382E5E1" w14:textId="2A4769B2"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572" w:name="_Toc45879334"/>
      <w:r w:rsidR="005238F0" w:rsidRPr="008F0E28">
        <w:rPr>
          <w:rFonts w:ascii="华文仿宋" w:eastAsia="华文仿宋" w:hAnsi="华文仿宋" w:hint="eastAsia"/>
        </w:rPr>
        <w:t>非弃权</w:t>
      </w:r>
      <w:bookmarkEnd w:id="569"/>
      <w:bookmarkEnd w:id="570"/>
      <w:bookmarkEnd w:id="572"/>
    </w:p>
    <w:p w14:paraId="4FB9A0EF"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除非一方以书面形式明确放弃其在本协议某一条款项下的权利，任何一方均不被视为放弃其在本协议中任一条款项下的权利。除非本协议另有约定，任何一方未坚持严格履行本协议中的任何条款，或未行使其在本协议中约定的任何权利，均不应被视为该方对本协议任何条款项下权利的放弃或对今后行使任何上述权利的放弃。</w:t>
      </w:r>
    </w:p>
    <w:p w14:paraId="1F5FDF01" w14:textId="50AA8EFB"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573" w:name="_Toc45879335"/>
      <w:r w:rsidR="005238F0" w:rsidRPr="008F0E28">
        <w:rPr>
          <w:rFonts w:ascii="华文仿宋" w:eastAsia="华文仿宋" w:hAnsi="华文仿宋" w:hint="eastAsia"/>
        </w:rPr>
        <w:t>可分割性</w:t>
      </w:r>
      <w:bookmarkEnd w:id="573"/>
    </w:p>
    <w:p w14:paraId="3BFAEC5A"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如果本协议中的任何条款是非法的、违反公共政策或因其他理由而不能执行，则各方应将该等条款从本协议中删除，以使本协议其他条款合法、有效和可以执行。删去的条款应由签约各方协商的有效的替代条款取代，并在法律上可行的情况下尽量具有与原条款相同的效应。如适用法律有所要求，替代条款应提交审批机关批准。</w:t>
      </w:r>
    </w:p>
    <w:p w14:paraId="2449FB02" w14:textId="6D711D7A"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r>
        <w:rPr>
          <w:rFonts w:ascii="华文仿宋" w:eastAsia="华文仿宋" w:hAnsi="华文仿宋" w:hint="eastAsia"/>
        </w:rPr>
        <w:t xml:space="preserve"> </w:t>
      </w:r>
      <w:bookmarkStart w:id="574" w:name="_Toc45879336"/>
      <w:r w:rsidR="005238F0" w:rsidRPr="008F0E28">
        <w:rPr>
          <w:rFonts w:ascii="华文仿宋" w:eastAsia="华文仿宋" w:hAnsi="华文仿宋" w:hint="eastAsia"/>
        </w:rPr>
        <w:t>补充协议</w:t>
      </w:r>
      <w:bookmarkEnd w:id="574"/>
    </w:p>
    <w:p w14:paraId="452F4C0D"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本协议未尽事宜，由各方另行协商约定并订立补充协议，并报相关政府审批机构批准后生效，补充协议作为本协议不可分割的部分，与本协议具有相同法律效力。</w:t>
      </w:r>
    </w:p>
    <w:p w14:paraId="42855DC6" w14:textId="1B129989"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575" w:name="_Toc72580091"/>
      <w:bookmarkStart w:id="576" w:name="_Toc78859351"/>
      <w:r>
        <w:rPr>
          <w:rFonts w:ascii="华文仿宋" w:eastAsia="华文仿宋" w:hAnsi="华文仿宋" w:hint="eastAsia"/>
        </w:rPr>
        <w:t xml:space="preserve"> </w:t>
      </w:r>
      <w:bookmarkStart w:id="577" w:name="_Toc45879337"/>
      <w:r w:rsidR="005238F0" w:rsidRPr="008F0E28">
        <w:rPr>
          <w:rFonts w:ascii="华文仿宋" w:eastAsia="华文仿宋" w:hAnsi="华文仿宋" w:hint="eastAsia"/>
        </w:rPr>
        <w:t>协议文本</w:t>
      </w:r>
      <w:bookmarkEnd w:id="575"/>
      <w:bookmarkEnd w:id="576"/>
      <w:bookmarkEnd w:id="577"/>
    </w:p>
    <w:p w14:paraId="116B409C" w14:textId="1D590C23"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本协议以中文书写，正本一式（</w:t>
      </w:r>
      <w:r w:rsidR="00BC61C9">
        <w:rPr>
          <w:rFonts w:ascii="华文仿宋" w:eastAsia="华文仿宋" w:hAnsi="华文仿宋"/>
          <w:u w:val="single"/>
        </w:rPr>
        <w:t xml:space="preserve">    </w:t>
      </w:r>
      <w:r w:rsidRPr="008F0E28">
        <w:rPr>
          <w:rFonts w:ascii="华文仿宋" w:eastAsia="华文仿宋" w:hAnsi="华文仿宋" w:hint="eastAsia"/>
        </w:rPr>
        <w:t>）份，各文本效力相等，签约方各执（</w:t>
      </w:r>
      <w:r w:rsidR="00BC61C9">
        <w:rPr>
          <w:rFonts w:ascii="华文仿宋" w:eastAsia="华文仿宋" w:hAnsi="华文仿宋"/>
          <w:u w:val="single"/>
        </w:rPr>
        <w:t xml:space="preserve">    </w:t>
      </w:r>
      <w:r w:rsidRPr="008F0E28">
        <w:rPr>
          <w:rFonts w:ascii="华文仿宋" w:eastAsia="华文仿宋" w:hAnsi="华文仿宋" w:hint="eastAsia"/>
        </w:rPr>
        <w:t>）份，其余文本作报批及备案之用。</w:t>
      </w:r>
    </w:p>
    <w:p w14:paraId="5A9A65AE" w14:textId="273688D2" w:rsidR="00291892" w:rsidRPr="008F0E28" w:rsidRDefault="00BC61C9" w:rsidP="00071E8D">
      <w:pPr>
        <w:pStyle w:val="2"/>
        <w:keepNext w:val="0"/>
        <w:widowControl w:val="0"/>
        <w:tabs>
          <w:tab w:val="clear" w:pos="1164"/>
          <w:tab w:val="left" w:pos="567"/>
        </w:tabs>
        <w:snapToGrid w:val="0"/>
        <w:spacing w:afterLines="50" w:after="156"/>
        <w:ind w:left="0" w:firstLineChars="200" w:firstLine="480"/>
        <w:rPr>
          <w:rFonts w:ascii="华文仿宋" w:eastAsia="华文仿宋" w:hAnsi="华文仿宋"/>
        </w:rPr>
      </w:pPr>
      <w:bookmarkStart w:id="578" w:name="_Hlt78859730"/>
      <w:bookmarkStart w:id="579" w:name="_Toc107159131"/>
      <w:bookmarkStart w:id="580" w:name="_Toc107114819"/>
      <w:bookmarkStart w:id="581" w:name="_Toc106760875"/>
      <w:bookmarkStart w:id="582" w:name="_Toc78859353"/>
      <w:bookmarkStart w:id="583" w:name="_Toc72580093"/>
      <w:bookmarkEnd w:id="578"/>
      <w:bookmarkEnd w:id="579"/>
      <w:bookmarkEnd w:id="580"/>
      <w:bookmarkEnd w:id="581"/>
      <w:r>
        <w:rPr>
          <w:rFonts w:ascii="华文仿宋" w:eastAsia="华文仿宋" w:hAnsi="华文仿宋" w:hint="eastAsia"/>
        </w:rPr>
        <w:t xml:space="preserve"> </w:t>
      </w:r>
      <w:bookmarkStart w:id="584" w:name="_Toc45879338"/>
      <w:r w:rsidR="005238F0" w:rsidRPr="008F0E28">
        <w:rPr>
          <w:rFonts w:ascii="华文仿宋" w:eastAsia="华文仿宋" w:hAnsi="华文仿宋" w:hint="eastAsia"/>
        </w:rPr>
        <w:t>协议效力</w:t>
      </w:r>
      <w:bookmarkEnd w:id="582"/>
      <w:bookmarkEnd w:id="583"/>
      <w:bookmarkEnd w:id="584"/>
    </w:p>
    <w:p w14:paraId="703BA936"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本协议全部条款以最终获得县政府批复的协议内容为准。</w:t>
      </w:r>
    </w:p>
    <w:p w14:paraId="3BD77720" w14:textId="5BA2CCE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lastRenderedPageBreak/>
        <w:t>本协议获得县政府批准之后，由全体股东签字并加盖公司公章之日生效。</w:t>
      </w:r>
    </w:p>
    <w:p w14:paraId="5401DFDD" w14:textId="77777777" w:rsidR="00291892" w:rsidRPr="008F0E28" w:rsidRDefault="005238F0" w:rsidP="00071E8D">
      <w:pPr>
        <w:pStyle w:val="aff1"/>
        <w:adjustRightInd w:val="0"/>
        <w:snapToGrid w:val="0"/>
        <w:spacing w:afterLines="50" w:after="156"/>
        <w:rPr>
          <w:rFonts w:ascii="华文仿宋" w:eastAsia="华文仿宋" w:hAnsi="华文仿宋"/>
        </w:rPr>
      </w:pPr>
      <w:r w:rsidRPr="008F0E28">
        <w:rPr>
          <w:rFonts w:ascii="华文仿宋" w:eastAsia="华文仿宋" w:hAnsi="华文仿宋" w:hint="eastAsia"/>
        </w:rPr>
        <w:t>本协议已由各方法定代表人或各自正式授权的代表在本协议的文首注明的日期签署，对本协议各方均具法律约束力。</w:t>
      </w:r>
    </w:p>
    <w:p w14:paraId="66F607EF" w14:textId="77777777" w:rsidR="00291892" w:rsidRPr="008F0E28" w:rsidRDefault="005238F0">
      <w:pPr>
        <w:pStyle w:val="a4"/>
        <w:spacing w:before="50" w:beforeAutospacing="0" w:after="50"/>
        <w:rPr>
          <w:rFonts w:ascii="华文仿宋" w:eastAsia="华文仿宋" w:hAnsi="华文仿宋"/>
        </w:rPr>
      </w:pPr>
      <w:r w:rsidRPr="008F0E28">
        <w:rPr>
          <w:rFonts w:ascii="华文仿宋" w:eastAsia="华文仿宋" w:hAnsi="华文仿宋"/>
        </w:rPr>
        <w:br w:type="page"/>
      </w:r>
      <w:r w:rsidRPr="008F0E28">
        <w:rPr>
          <w:rFonts w:ascii="华文仿宋" w:eastAsia="华文仿宋" w:hAnsi="华文仿宋" w:hint="eastAsia"/>
        </w:rPr>
        <w:lastRenderedPageBreak/>
        <w:t>（签字页，本页无正文）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1"/>
        <w:gridCol w:w="4379"/>
      </w:tblGrid>
      <w:tr w:rsidR="00291892" w:rsidRPr="008F0E28" w14:paraId="0D87E91E" w14:textId="77777777">
        <w:tc>
          <w:tcPr>
            <w:tcW w:w="4799" w:type="dxa"/>
          </w:tcPr>
          <w:p w14:paraId="079B5630" w14:textId="77777777" w:rsidR="00291892" w:rsidRPr="008F0E28" w:rsidRDefault="00291892">
            <w:pPr>
              <w:pStyle w:val="af1"/>
              <w:spacing w:before="156" w:after="50"/>
              <w:rPr>
                <w:rFonts w:ascii="华文仿宋" w:eastAsia="华文仿宋" w:hAnsi="华文仿宋"/>
                <w:sz w:val="24"/>
              </w:rPr>
            </w:pPr>
          </w:p>
          <w:p w14:paraId="6D46144D"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甲方：丰县水务投资发展有限公司</w:t>
            </w:r>
          </w:p>
          <w:p w14:paraId="3485B5E6"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[印 章]</w:t>
            </w:r>
          </w:p>
          <w:p w14:paraId="08A01000" w14:textId="77777777" w:rsidR="00291892" w:rsidRPr="008F0E28" w:rsidRDefault="00291892">
            <w:pPr>
              <w:pStyle w:val="af1"/>
              <w:spacing w:before="156" w:after="50"/>
              <w:rPr>
                <w:rFonts w:ascii="华文仿宋" w:eastAsia="华文仿宋" w:hAnsi="华文仿宋"/>
                <w:sz w:val="24"/>
              </w:rPr>
            </w:pPr>
          </w:p>
          <w:p w14:paraId="7F928280"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法定代表人/授权代表（签名）：</w:t>
            </w:r>
          </w:p>
          <w:p w14:paraId="32A552AD"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 xml:space="preserve">日 期 ： </w:t>
            </w:r>
          </w:p>
          <w:p w14:paraId="0B61792A" w14:textId="77777777" w:rsidR="00291892" w:rsidRPr="008F0E28" w:rsidRDefault="00291892">
            <w:pPr>
              <w:pStyle w:val="af1"/>
              <w:spacing w:before="156" w:after="50"/>
              <w:rPr>
                <w:rFonts w:ascii="华文仿宋" w:eastAsia="华文仿宋" w:hAnsi="华文仿宋"/>
                <w:sz w:val="24"/>
              </w:rPr>
            </w:pPr>
            <w:bookmarkStart w:id="585" w:name="_附录2__运营维护方案或技术改进方案"/>
            <w:bookmarkStart w:id="586" w:name="_Hlt85248196"/>
            <w:bookmarkEnd w:id="585"/>
            <w:bookmarkEnd w:id="586"/>
          </w:p>
        </w:tc>
        <w:tc>
          <w:tcPr>
            <w:tcW w:w="4487" w:type="dxa"/>
          </w:tcPr>
          <w:p w14:paraId="3571EA38" w14:textId="77777777" w:rsidR="00291892" w:rsidRPr="008F0E28" w:rsidRDefault="00291892">
            <w:pPr>
              <w:pStyle w:val="af1"/>
              <w:spacing w:before="156" w:after="50"/>
              <w:rPr>
                <w:rFonts w:ascii="华文仿宋" w:eastAsia="华文仿宋" w:hAnsi="华文仿宋"/>
                <w:sz w:val="24"/>
              </w:rPr>
            </w:pPr>
          </w:p>
          <w:p w14:paraId="6E333564"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 xml:space="preserve">乙方： </w:t>
            </w:r>
          </w:p>
          <w:p w14:paraId="3D942F5F"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[印 章]</w:t>
            </w:r>
          </w:p>
          <w:p w14:paraId="78EA14AB" w14:textId="77777777" w:rsidR="00291892" w:rsidRPr="008F0E28" w:rsidRDefault="00291892">
            <w:pPr>
              <w:pStyle w:val="af1"/>
              <w:spacing w:before="156" w:after="50"/>
              <w:rPr>
                <w:rFonts w:ascii="华文仿宋" w:eastAsia="华文仿宋" w:hAnsi="华文仿宋"/>
                <w:sz w:val="24"/>
              </w:rPr>
            </w:pPr>
          </w:p>
          <w:p w14:paraId="4727D710"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法定代表人/授权代表（签名）：</w:t>
            </w:r>
          </w:p>
          <w:p w14:paraId="5E724CDD"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 xml:space="preserve">日 期 ： </w:t>
            </w:r>
          </w:p>
          <w:p w14:paraId="61FBA222" w14:textId="77777777" w:rsidR="00291892" w:rsidRPr="008F0E28" w:rsidRDefault="00291892">
            <w:pPr>
              <w:pStyle w:val="af1"/>
              <w:spacing w:before="156" w:after="50"/>
              <w:rPr>
                <w:rFonts w:ascii="华文仿宋" w:eastAsia="华文仿宋" w:hAnsi="华文仿宋"/>
                <w:sz w:val="24"/>
              </w:rPr>
            </w:pPr>
          </w:p>
        </w:tc>
      </w:tr>
      <w:tr w:rsidR="00291892" w:rsidRPr="008F0E28" w14:paraId="7B4D6294" w14:textId="77777777">
        <w:tc>
          <w:tcPr>
            <w:tcW w:w="4799" w:type="dxa"/>
          </w:tcPr>
          <w:p w14:paraId="3206D38E"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 xml:space="preserve">丙方： </w:t>
            </w:r>
          </w:p>
          <w:p w14:paraId="4AEEB624"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[印 章]</w:t>
            </w:r>
          </w:p>
          <w:p w14:paraId="42CE6ED3" w14:textId="77777777" w:rsidR="00291892" w:rsidRPr="008F0E28" w:rsidRDefault="00291892">
            <w:pPr>
              <w:pStyle w:val="af1"/>
              <w:spacing w:before="156" w:after="50"/>
              <w:rPr>
                <w:rFonts w:ascii="华文仿宋" w:eastAsia="华文仿宋" w:hAnsi="华文仿宋"/>
                <w:sz w:val="24"/>
              </w:rPr>
            </w:pPr>
          </w:p>
          <w:p w14:paraId="047E7623"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法定代表人/授权代表（签名）：</w:t>
            </w:r>
          </w:p>
          <w:p w14:paraId="0286DC42"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日 期 ：</w:t>
            </w:r>
          </w:p>
          <w:p w14:paraId="0ABC84A8" w14:textId="77777777" w:rsidR="00291892" w:rsidRPr="008F0E28" w:rsidRDefault="00291892">
            <w:pPr>
              <w:pStyle w:val="af1"/>
              <w:spacing w:before="156" w:after="50"/>
              <w:rPr>
                <w:rFonts w:ascii="华文仿宋" w:eastAsia="华文仿宋" w:hAnsi="华文仿宋"/>
                <w:sz w:val="24"/>
              </w:rPr>
            </w:pPr>
          </w:p>
        </w:tc>
        <w:tc>
          <w:tcPr>
            <w:tcW w:w="4487" w:type="dxa"/>
          </w:tcPr>
          <w:p w14:paraId="7D39C8BE"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 xml:space="preserve">丁方： </w:t>
            </w:r>
          </w:p>
          <w:p w14:paraId="2CD71C33"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[印 章]</w:t>
            </w:r>
          </w:p>
          <w:p w14:paraId="53618C8B" w14:textId="77777777" w:rsidR="00291892" w:rsidRPr="008F0E28" w:rsidRDefault="00291892">
            <w:pPr>
              <w:pStyle w:val="af1"/>
              <w:spacing w:before="156" w:after="50"/>
              <w:rPr>
                <w:rFonts w:ascii="华文仿宋" w:eastAsia="华文仿宋" w:hAnsi="华文仿宋"/>
                <w:sz w:val="24"/>
              </w:rPr>
            </w:pPr>
          </w:p>
          <w:p w14:paraId="60599D4A"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法定代表人/授权代表（签名）：</w:t>
            </w:r>
          </w:p>
          <w:p w14:paraId="68F41631" w14:textId="77777777" w:rsidR="00291892" w:rsidRPr="008F0E28" w:rsidRDefault="005238F0">
            <w:pPr>
              <w:pStyle w:val="af1"/>
              <w:spacing w:before="156" w:after="50"/>
              <w:rPr>
                <w:rFonts w:ascii="华文仿宋" w:eastAsia="华文仿宋" w:hAnsi="华文仿宋"/>
                <w:sz w:val="24"/>
              </w:rPr>
            </w:pPr>
            <w:r w:rsidRPr="008F0E28">
              <w:rPr>
                <w:rFonts w:ascii="华文仿宋" w:eastAsia="华文仿宋" w:hAnsi="华文仿宋" w:hint="eastAsia"/>
                <w:sz w:val="24"/>
              </w:rPr>
              <w:t xml:space="preserve">日 期 ： </w:t>
            </w:r>
          </w:p>
          <w:p w14:paraId="77044EBB" w14:textId="77777777" w:rsidR="00291892" w:rsidRPr="008F0E28" w:rsidRDefault="00291892">
            <w:pPr>
              <w:pStyle w:val="af1"/>
              <w:spacing w:before="156" w:after="50"/>
              <w:rPr>
                <w:rFonts w:ascii="华文仿宋" w:eastAsia="华文仿宋" w:hAnsi="华文仿宋"/>
                <w:sz w:val="24"/>
              </w:rPr>
            </w:pPr>
          </w:p>
        </w:tc>
      </w:tr>
    </w:tbl>
    <w:p w14:paraId="62CBB156" w14:textId="77777777" w:rsidR="00291892" w:rsidRPr="008F0E28" w:rsidRDefault="00291892">
      <w:pPr>
        <w:pStyle w:val="1"/>
        <w:numPr>
          <w:ilvl w:val="0"/>
          <w:numId w:val="0"/>
        </w:numPr>
        <w:jc w:val="both"/>
        <w:rPr>
          <w:rFonts w:ascii="华文仿宋" w:eastAsia="华文仿宋" w:hAnsi="华文仿宋"/>
        </w:rPr>
      </w:pPr>
    </w:p>
    <w:sectPr w:rsidR="00291892" w:rsidRPr="008F0E28">
      <w:headerReference w:type="even" r:id="rId20"/>
      <w:pgSz w:w="11906" w:h="16838"/>
      <w:pgMar w:top="1418" w:right="1418" w:bottom="1418" w:left="1418" w:header="851" w:footer="992" w:gutter="0"/>
      <w:cols w:space="7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5A">
      <wne:acd wne:acdName="acd1"/>
    </wne:keymap>
  </wne:keymaps>
  <wne:toolbars>
    <wne:acdManifest>
      <wne:acdEntry wne:acdName="acd0"/>
      <wne:acdEntry wne:acdName="acd1"/>
    </wne:acdManifest>
  </wne:toolbars>
  <wne:acds>
    <wne:acd wne:argValue="AgAHaJiYIAAxACwAD183aGIALAAHaJiYIAAxAFgAVwAsAEgAMQAsAEgAMQAxACwASAAxADIALABI&#10;AGUAYQBkACAAMQB3AHMAYQAsAGgAMQA=" wne:acdName="acd0" wne:fciIndexBasedOn="0065"/>
    <wne:acd wne:argValue="AgBja4R2h2U="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6C93FE" w14:textId="77777777" w:rsidR="003C6827" w:rsidRDefault="003C6827">
      <w:pPr>
        <w:spacing w:before="120" w:line="240" w:lineRule="auto"/>
      </w:pPr>
      <w:r>
        <w:separator/>
      </w:r>
    </w:p>
  </w:endnote>
  <w:endnote w:type="continuationSeparator" w:id="0">
    <w:p w14:paraId="3EC8B41F" w14:textId="77777777" w:rsidR="003C6827" w:rsidRDefault="003C6827">
      <w:pPr>
        <w:spacing w:before="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G Times">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Unicode MS">
    <w:altName w:val="Microsoft YaHei UI"/>
    <w:panose1 w:val="020B0604020202020204"/>
    <w:charset w:val="00"/>
    <w:family w:val="auto"/>
    <w:pitch w:val="variable"/>
    <w:sig w:usb0="F7FFAFFF" w:usb1="E9DFFFFF" w:usb2="0000003F" w:usb3="00000000" w:csb0="003F01FF" w:csb1="00000000"/>
  </w:font>
  <w:font w:name="Calibri">
    <w:panose1 w:val="020F0502020204030204"/>
    <w:charset w:val="00"/>
    <w:family w:val="swiss"/>
    <w:pitch w:val="variable"/>
    <w:sig w:usb0="E0002EFF" w:usb1="C000247B" w:usb2="00000009" w:usb3="00000000" w:csb0="000001FF" w:csb1="00000000"/>
  </w:font>
  <w:font w:name="仿宋体">
    <w:altName w:val="宋体"/>
    <w:charset w:val="86"/>
    <w:family w:val="roma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华文仿宋">
    <w:panose1 w:val="02010600040101010101"/>
    <w:charset w:val="86"/>
    <w:family w:val="auto"/>
    <w:pitch w:val="variable"/>
    <w:sig w:usb0="00000287" w:usb1="080F0000" w:usb2="00000010" w:usb3="00000000" w:csb0="0004009F" w:csb1="00000000"/>
  </w:font>
  <w:font w:name="华文中宋">
    <w:panose1 w:val="02010600040101010101"/>
    <w:charset w:val="86"/>
    <w:family w:val="auto"/>
    <w:pitch w:val="variable"/>
    <w:sig w:usb0="00000287" w:usb1="080F0000" w:usb2="00000010" w:usb3="00000000" w:csb0="0004009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654C87" w14:textId="77777777" w:rsidR="00F30F19" w:rsidRDefault="00F30F19">
    <w:pPr>
      <w:pStyle w:val="af4"/>
      <w:spacing w:before="1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11DDC9" w14:textId="77777777" w:rsidR="00F30F19" w:rsidRDefault="00F30F19">
    <w:pPr>
      <w:pStyle w:val="af4"/>
      <w:spacing w:before="1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B29C6C" w14:textId="77777777" w:rsidR="00F30F19" w:rsidRDefault="00F30F19">
    <w:pPr>
      <w:pStyle w:val="af4"/>
      <w:spacing w:before="12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81EFCB" w14:textId="77777777" w:rsidR="00F30F19" w:rsidRDefault="00F30F19">
    <w:pPr>
      <w:pStyle w:val="af4"/>
      <w:pBdr>
        <w:top w:val="single" w:sz="4" w:space="1" w:color="auto"/>
      </w:pBdr>
      <w:spacing w:before="120"/>
      <w:jc w:val="center"/>
      <w:rPr>
        <w:sz w:val="18"/>
      </w:rPr>
    </w:pPr>
    <w:r>
      <w:rPr>
        <w:sz w:val="18"/>
      </w:rPr>
      <w:fldChar w:fldCharType="begin"/>
    </w:r>
    <w:r>
      <w:rPr>
        <w:rStyle w:val="afc"/>
        <w:sz w:val="18"/>
      </w:rPr>
      <w:instrText xml:space="preserve"> PAGE </w:instrText>
    </w:r>
    <w:r>
      <w:rPr>
        <w:sz w:val="18"/>
      </w:rPr>
      <w:fldChar w:fldCharType="separate"/>
    </w:r>
    <w:r>
      <w:rPr>
        <w:rStyle w:val="afc"/>
        <w:noProof/>
        <w:sz w:val="18"/>
      </w:rPr>
      <w:t>i</w:t>
    </w:r>
    <w:r>
      <w:rPr>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2D5E55" w14:textId="77777777" w:rsidR="00F30F19" w:rsidRDefault="00F30F19">
    <w:pPr>
      <w:pStyle w:val="af4"/>
      <w:spacing w:before="120"/>
      <w:jc w:val="center"/>
      <w:rPr>
        <w:sz w:val="18"/>
      </w:rPr>
    </w:pPr>
    <w:r>
      <w:rPr>
        <w:sz w:val="18"/>
      </w:rPr>
      <w:fldChar w:fldCharType="begin"/>
    </w:r>
    <w:r>
      <w:rPr>
        <w:rStyle w:val="afc"/>
        <w:sz w:val="18"/>
      </w:rPr>
      <w:instrText xml:space="preserve"> PAGE </w:instrText>
    </w:r>
    <w:r>
      <w:rPr>
        <w:sz w:val="18"/>
      </w:rPr>
      <w:fldChar w:fldCharType="separate"/>
    </w:r>
    <w:r>
      <w:rPr>
        <w:rStyle w:val="afc"/>
        <w:noProof/>
        <w:sz w:val="18"/>
      </w:rPr>
      <w:t>13</w:t>
    </w:r>
    <w:r>
      <w:rPr>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8E4222" w14:textId="77777777" w:rsidR="003C6827" w:rsidRDefault="003C6827">
      <w:pPr>
        <w:spacing w:before="120" w:line="240" w:lineRule="auto"/>
      </w:pPr>
      <w:r>
        <w:separator/>
      </w:r>
    </w:p>
  </w:footnote>
  <w:footnote w:type="continuationSeparator" w:id="0">
    <w:p w14:paraId="6694673B" w14:textId="77777777" w:rsidR="003C6827" w:rsidRDefault="003C6827">
      <w:pPr>
        <w:spacing w:before="12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A4A8C" w14:textId="77777777" w:rsidR="00F30F19" w:rsidRDefault="00F30F19">
    <w:pPr>
      <w:pStyle w:val="af5"/>
      <w:spacing w:before="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D993EC" w14:textId="77777777" w:rsidR="00F30F19" w:rsidRDefault="00F30F19">
    <w:pPr>
      <w:pStyle w:val="af5"/>
      <w:spacing w:before="1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AD8CBD" w14:textId="77777777" w:rsidR="00F30F19" w:rsidRDefault="00F30F19">
    <w:pPr>
      <w:pStyle w:val="af5"/>
      <w:pBdr>
        <w:bottom w:val="none" w:sz="0" w:space="0" w:color="auto"/>
      </w:pBdr>
      <w:spacing w:before="12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C89753" w14:textId="76B3D5F0" w:rsidR="00F30F19" w:rsidRDefault="00F30F19" w:rsidP="008F0E28">
    <w:pPr>
      <w:pStyle w:val="af5"/>
      <w:spacing w:before="120"/>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7267" w14:textId="721BCF00" w:rsidR="00F30F19" w:rsidRDefault="00F30F19">
    <w:pPr>
      <w:pStyle w:val="af5"/>
      <w:spacing w:before="12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709B7C" w14:textId="77777777" w:rsidR="00F30F19" w:rsidRDefault="00F30F19">
    <w:pPr>
      <w:spacing w:before="1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A2FC2"/>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 w15:restartNumberingAfterBreak="0">
    <w:nsid w:val="04BE2293"/>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2" w15:restartNumberingAfterBreak="0">
    <w:nsid w:val="057A41D8"/>
    <w:multiLevelType w:val="multilevel"/>
    <w:tmpl w:val="D8B2BE90"/>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3" w15:restartNumberingAfterBreak="0">
    <w:nsid w:val="0D1213BB"/>
    <w:multiLevelType w:val="singleLevel"/>
    <w:tmpl w:val="0D1213BB"/>
    <w:lvl w:ilvl="0">
      <w:start w:val="1"/>
      <w:numFmt w:val="lowerLetter"/>
      <w:pStyle w:val="alpha3"/>
      <w:lvlText w:val="（%1）"/>
      <w:lvlJc w:val="left"/>
      <w:pPr>
        <w:tabs>
          <w:tab w:val="left" w:pos="1635"/>
        </w:tabs>
        <w:ind w:left="1635" w:hanging="915"/>
      </w:pPr>
      <w:rPr>
        <w:rFonts w:hint="eastAsia"/>
      </w:rPr>
    </w:lvl>
  </w:abstractNum>
  <w:abstractNum w:abstractNumId="4" w15:restartNumberingAfterBreak="0">
    <w:nsid w:val="130C602A"/>
    <w:multiLevelType w:val="multilevel"/>
    <w:tmpl w:val="D8B2BE90"/>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5" w15:restartNumberingAfterBreak="0">
    <w:nsid w:val="1A0C6709"/>
    <w:multiLevelType w:val="multilevel"/>
    <w:tmpl w:val="1A0C6709"/>
    <w:lvl w:ilvl="0">
      <w:start w:val="1"/>
      <w:numFmt w:val="bullet"/>
      <w:lvlText w:val=""/>
      <w:lvlJc w:val="left"/>
      <w:pPr>
        <w:ind w:left="987" w:hanging="420"/>
      </w:pPr>
      <w:rPr>
        <w:rFonts w:ascii="Wingdings" w:hAnsi="Wingdings" w:hint="default"/>
        <w:sz w:val="13"/>
      </w:rPr>
    </w:lvl>
    <w:lvl w:ilvl="1">
      <w:start w:val="1"/>
      <w:numFmt w:val="bullet"/>
      <w:lvlText w:val=""/>
      <w:lvlJc w:val="left"/>
      <w:pPr>
        <w:ind w:left="1407" w:hanging="420"/>
      </w:pPr>
      <w:rPr>
        <w:rFonts w:ascii="Wingdings" w:hAnsi="Wingdings" w:hint="default"/>
      </w:rPr>
    </w:lvl>
    <w:lvl w:ilvl="2">
      <w:start w:val="1"/>
      <w:numFmt w:val="bullet"/>
      <w:lvlText w:val=""/>
      <w:lvlJc w:val="left"/>
      <w:pPr>
        <w:ind w:left="1827" w:hanging="420"/>
      </w:pPr>
      <w:rPr>
        <w:rFonts w:ascii="Wingdings" w:hAnsi="Wingdings" w:hint="default"/>
      </w:rPr>
    </w:lvl>
    <w:lvl w:ilvl="3">
      <w:start w:val="1"/>
      <w:numFmt w:val="bullet"/>
      <w:lvlText w:val=""/>
      <w:lvlJc w:val="left"/>
      <w:pPr>
        <w:ind w:left="2247" w:hanging="420"/>
      </w:pPr>
      <w:rPr>
        <w:rFonts w:ascii="Wingdings" w:hAnsi="Wingdings" w:hint="default"/>
      </w:rPr>
    </w:lvl>
    <w:lvl w:ilvl="4">
      <w:start w:val="1"/>
      <w:numFmt w:val="bullet"/>
      <w:lvlText w:val=""/>
      <w:lvlJc w:val="left"/>
      <w:pPr>
        <w:ind w:left="2667" w:hanging="420"/>
      </w:pPr>
      <w:rPr>
        <w:rFonts w:ascii="Wingdings" w:hAnsi="Wingdings" w:hint="default"/>
      </w:rPr>
    </w:lvl>
    <w:lvl w:ilvl="5">
      <w:start w:val="1"/>
      <w:numFmt w:val="bullet"/>
      <w:lvlText w:val=""/>
      <w:lvlJc w:val="left"/>
      <w:pPr>
        <w:ind w:left="3087" w:hanging="420"/>
      </w:pPr>
      <w:rPr>
        <w:rFonts w:ascii="Wingdings" w:hAnsi="Wingdings" w:hint="default"/>
      </w:rPr>
    </w:lvl>
    <w:lvl w:ilvl="6">
      <w:start w:val="1"/>
      <w:numFmt w:val="bullet"/>
      <w:lvlText w:val=""/>
      <w:lvlJc w:val="left"/>
      <w:pPr>
        <w:ind w:left="3507" w:hanging="420"/>
      </w:pPr>
      <w:rPr>
        <w:rFonts w:ascii="Wingdings" w:hAnsi="Wingdings" w:hint="default"/>
      </w:rPr>
    </w:lvl>
    <w:lvl w:ilvl="7">
      <w:start w:val="1"/>
      <w:numFmt w:val="bullet"/>
      <w:lvlText w:val=""/>
      <w:lvlJc w:val="left"/>
      <w:pPr>
        <w:ind w:left="3927" w:hanging="420"/>
      </w:pPr>
      <w:rPr>
        <w:rFonts w:ascii="Wingdings" w:hAnsi="Wingdings" w:hint="default"/>
      </w:rPr>
    </w:lvl>
    <w:lvl w:ilvl="8">
      <w:start w:val="1"/>
      <w:numFmt w:val="bullet"/>
      <w:lvlText w:val=""/>
      <w:lvlJc w:val="left"/>
      <w:pPr>
        <w:ind w:left="4347" w:hanging="420"/>
      </w:pPr>
      <w:rPr>
        <w:rFonts w:ascii="Wingdings" w:hAnsi="Wingdings" w:hint="default"/>
      </w:rPr>
    </w:lvl>
  </w:abstractNum>
  <w:abstractNum w:abstractNumId="6" w15:restartNumberingAfterBreak="0">
    <w:nsid w:val="1DA216F0"/>
    <w:multiLevelType w:val="multilevel"/>
    <w:tmpl w:val="1DA216F0"/>
    <w:lvl w:ilvl="0">
      <w:start w:val="1"/>
      <w:numFmt w:val="chineseCountingThousand"/>
      <w:pStyle w:val="a"/>
      <w:lvlText w:val="第%1章　"/>
      <w:lvlJc w:val="left"/>
      <w:pPr>
        <w:tabs>
          <w:tab w:val="left" w:pos="1440"/>
        </w:tabs>
        <w:ind w:left="720" w:hanging="720"/>
      </w:pPr>
      <w:rPr>
        <w:rFonts w:hint="eastAsia"/>
        <w:sz w:val="32"/>
      </w:rPr>
    </w:lvl>
    <w:lvl w:ilvl="1">
      <w:start w:val="1"/>
      <w:numFmt w:val="lowerRoman"/>
      <w:lvlText w:val="(%2)"/>
      <w:lvlJc w:val="left"/>
      <w:pPr>
        <w:tabs>
          <w:tab w:val="left" w:pos="1140"/>
        </w:tabs>
        <w:ind w:left="1140" w:hanging="720"/>
      </w:pPr>
      <w:rPr>
        <w:rFonts w:hint="eastAsia"/>
      </w:rPr>
    </w:lvl>
    <w:lvl w:ilvl="2">
      <w:start w:val="1"/>
      <w:numFmt w:val="lowerLetter"/>
      <w:lvlText w:val="(%3)"/>
      <w:lvlJc w:val="left"/>
      <w:pPr>
        <w:tabs>
          <w:tab w:val="left" w:pos="1335"/>
        </w:tabs>
        <w:ind w:left="1335" w:hanging="495"/>
      </w:pPr>
      <w:rPr>
        <w:rFonts w:hint="eastAsia"/>
      </w:r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7" w15:restartNumberingAfterBreak="0">
    <w:nsid w:val="2083080C"/>
    <w:multiLevelType w:val="hybridMultilevel"/>
    <w:tmpl w:val="D8B2BE90"/>
    <w:lvl w:ilvl="0" w:tplc="75302BA2">
      <w:start w:val="1"/>
      <w:numFmt w:val="decimal"/>
      <w:lvlText w:val="（%1）"/>
      <w:lvlJc w:val="left"/>
      <w:pPr>
        <w:ind w:left="1200" w:hanging="360"/>
      </w:pPr>
      <w:rPr>
        <w:rFonts w:hint="default"/>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8" w15:restartNumberingAfterBreak="0">
    <w:nsid w:val="21E46B43"/>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9" w15:restartNumberingAfterBreak="0">
    <w:nsid w:val="3C2B06EE"/>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0" w15:restartNumberingAfterBreak="0">
    <w:nsid w:val="3D8E245D"/>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1" w15:restartNumberingAfterBreak="0">
    <w:nsid w:val="3E184D96"/>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2" w15:restartNumberingAfterBreak="0">
    <w:nsid w:val="40583EF2"/>
    <w:multiLevelType w:val="multilevel"/>
    <w:tmpl w:val="D8B2BE90"/>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3" w15:restartNumberingAfterBreak="0">
    <w:nsid w:val="475B3203"/>
    <w:multiLevelType w:val="multilevel"/>
    <w:tmpl w:val="475B3203"/>
    <w:lvl w:ilvl="0">
      <w:start w:val="1"/>
      <w:numFmt w:val="none"/>
      <w:pStyle w:val="AODocTxt"/>
      <w:suff w:val="nothing"/>
      <w:lvlText w:val=""/>
      <w:lvlJc w:val="left"/>
      <w:pPr>
        <w:ind w:left="0" w:firstLine="0"/>
      </w:pPr>
    </w:lvl>
    <w:lvl w:ilvl="1">
      <w:start w:val="1"/>
      <w:numFmt w:val="none"/>
      <w:pStyle w:val="AODocTxtL1"/>
      <w:suff w:val="nothing"/>
      <w:lvlText w:val=""/>
      <w:lvlJc w:val="left"/>
      <w:pPr>
        <w:ind w:left="720" w:firstLine="0"/>
      </w:pPr>
    </w:lvl>
    <w:lvl w:ilvl="2">
      <w:start w:val="1"/>
      <w:numFmt w:val="none"/>
      <w:pStyle w:val="AODocTxtL2"/>
      <w:suff w:val="nothing"/>
      <w:lvlText w:val=""/>
      <w:lvlJc w:val="left"/>
      <w:pPr>
        <w:ind w:left="1440" w:firstLine="0"/>
      </w:pPr>
    </w:lvl>
    <w:lvl w:ilvl="3">
      <w:start w:val="1"/>
      <w:numFmt w:val="none"/>
      <w:pStyle w:val="AODocTxtL3"/>
      <w:suff w:val="nothing"/>
      <w:lvlText w:val=""/>
      <w:lvlJc w:val="left"/>
      <w:pPr>
        <w:ind w:left="2160" w:firstLine="0"/>
      </w:pPr>
    </w:lvl>
    <w:lvl w:ilvl="4">
      <w:start w:val="1"/>
      <w:numFmt w:val="none"/>
      <w:pStyle w:val="AODocTxtL4"/>
      <w:suff w:val="nothing"/>
      <w:lvlText w:val=""/>
      <w:lvlJc w:val="left"/>
      <w:pPr>
        <w:ind w:left="2880" w:firstLine="0"/>
      </w:pPr>
    </w:lvl>
    <w:lvl w:ilvl="5">
      <w:start w:val="1"/>
      <w:numFmt w:val="none"/>
      <w:pStyle w:val="AODocTxtL5"/>
      <w:suff w:val="nothing"/>
      <w:lvlText w:val=""/>
      <w:lvlJc w:val="left"/>
      <w:pPr>
        <w:ind w:left="3600" w:firstLine="0"/>
      </w:pPr>
    </w:lvl>
    <w:lvl w:ilvl="6">
      <w:start w:val="1"/>
      <w:numFmt w:val="none"/>
      <w:pStyle w:val="AODocTxtL6"/>
      <w:suff w:val="nothing"/>
      <w:lvlText w:val=""/>
      <w:lvlJc w:val="left"/>
      <w:pPr>
        <w:ind w:left="4320" w:firstLine="0"/>
      </w:pPr>
    </w:lvl>
    <w:lvl w:ilvl="7">
      <w:start w:val="1"/>
      <w:numFmt w:val="none"/>
      <w:pStyle w:val="AODocTxtL7"/>
      <w:suff w:val="nothing"/>
      <w:lvlText w:val=""/>
      <w:lvlJc w:val="left"/>
      <w:pPr>
        <w:ind w:left="5040" w:firstLine="0"/>
      </w:pPr>
    </w:lvl>
    <w:lvl w:ilvl="8">
      <w:start w:val="1"/>
      <w:numFmt w:val="none"/>
      <w:pStyle w:val="AODocTxtL8"/>
      <w:suff w:val="nothing"/>
      <w:lvlText w:val=""/>
      <w:lvlJc w:val="left"/>
      <w:pPr>
        <w:ind w:left="5760" w:firstLine="0"/>
      </w:pPr>
    </w:lvl>
  </w:abstractNum>
  <w:abstractNum w:abstractNumId="14" w15:restartNumberingAfterBreak="0">
    <w:nsid w:val="4D0905E6"/>
    <w:multiLevelType w:val="multilevel"/>
    <w:tmpl w:val="4D0905E6"/>
    <w:lvl w:ilvl="0">
      <w:start w:val="1"/>
      <w:numFmt w:val="lowerLetter"/>
      <w:pStyle w:val="a0"/>
      <w:lvlText w:val="(%1)"/>
      <w:lvlJc w:val="left"/>
      <w:pPr>
        <w:tabs>
          <w:tab w:val="left" w:pos="2232"/>
        </w:tabs>
        <w:ind w:left="2232" w:hanging="612"/>
      </w:pPr>
      <w:rPr>
        <w:rFonts w:hint="eastAsia"/>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5" w15:restartNumberingAfterBreak="0">
    <w:nsid w:val="543F34C8"/>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6" w15:restartNumberingAfterBreak="0">
    <w:nsid w:val="593E5773"/>
    <w:multiLevelType w:val="multilevel"/>
    <w:tmpl w:val="D8B2BE90"/>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7" w15:restartNumberingAfterBreak="0">
    <w:nsid w:val="5CFF7EB9"/>
    <w:multiLevelType w:val="multilevel"/>
    <w:tmpl w:val="B6046AF2"/>
    <w:lvl w:ilvl="0">
      <w:start w:val="1"/>
      <w:numFmt w:val="decimal"/>
      <w:lvlText w:val="（%1）"/>
      <w:lvlJc w:val="left"/>
      <w:pPr>
        <w:ind w:left="1200" w:hanging="360"/>
      </w:pPr>
      <w:rPr>
        <w:rFonts w:hint="default"/>
      </w:rPr>
    </w:lvl>
    <w:lvl w:ilvl="1" w:tentative="1">
      <w:start w:val="1"/>
      <w:numFmt w:val="lowerLetter"/>
      <w:lvlText w:val="%2."/>
      <w:lvlJc w:val="left"/>
      <w:pPr>
        <w:ind w:left="1920" w:hanging="360"/>
      </w:pPr>
    </w:lvl>
    <w:lvl w:ilvl="2" w:tentative="1">
      <w:start w:val="1"/>
      <w:numFmt w:val="lowerRoman"/>
      <w:lvlText w:val="%3."/>
      <w:lvlJc w:val="right"/>
      <w:pPr>
        <w:ind w:left="2640" w:hanging="180"/>
      </w:pPr>
    </w:lvl>
    <w:lvl w:ilvl="3" w:tentative="1">
      <w:start w:val="1"/>
      <w:numFmt w:val="decimal"/>
      <w:lvlText w:val="%4."/>
      <w:lvlJc w:val="left"/>
      <w:pPr>
        <w:ind w:left="3360" w:hanging="360"/>
      </w:pPr>
    </w:lvl>
    <w:lvl w:ilvl="4" w:tentative="1">
      <w:start w:val="1"/>
      <w:numFmt w:val="lowerLetter"/>
      <w:lvlText w:val="%5."/>
      <w:lvlJc w:val="left"/>
      <w:pPr>
        <w:ind w:left="4080" w:hanging="360"/>
      </w:pPr>
    </w:lvl>
    <w:lvl w:ilvl="5" w:tentative="1">
      <w:start w:val="1"/>
      <w:numFmt w:val="lowerRoman"/>
      <w:lvlText w:val="%6."/>
      <w:lvlJc w:val="right"/>
      <w:pPr>
        <w:ind w:left="4800" w:hanging="180"/>
      </w:pPr>
    </w:lvl>
    <w:lvl w:ilvl="6" w:tentative="1">
      <w:start w:val="1"/>
      <w:numFmt w:val="decimal"/>
      <w:lvlText w:val="%7."/>
      <w:lvlJc w:val="left"/>
      <w:pPr>
        <w:ind w:left="5520" w:hanging="360"/>
      </w:pPr>
    </w:lvl>
    <w:lvl w:ilvl="7" w:tentative="1">
      <w:start w:val="1"/>
      <w:numFmt w:val="lowerLetter"/>
      <w:lvlText w:val="%8."/>
      <w:lvlJc w:val="left"/>
      <w:pPr>
        <w:ind w:left="6240" w:hanging="360"/>
      </w:pPr>
    </w:lvl>
    <w:lvl w:ilvl="8" w:tentative="1">
      <w:start w:val="1"/>
      <w:numFmt w:val="lowerRoman"/>
      <w:lvlText w:val="%9."/>
      <w:lvlJc w:val="right"/>
      <w:pPr>
        <w:ind w:left="6960" w:hanging="180"/>
      </w:pPr>
    </w:lvl>
  </w:abstractNum>
  <w:abstractNum w:abstractNumId="18" w15:restartNumberingAfterBreak="0">
    <w:nsid w:val="68E84D3C"/>
    <w:multiLevelType w:val="multilevel"/>
    <w:tmpl w:val="68E84D3C"/>
    <w:lvl w:ilvl="0">
      <w:start w:val="1"/>
      <w:numFmt w:val="decimal"/>
      <w:pStyle w:val="a1"/>
      <w:lvlText w:val="（%1）"/>
      <w:lvlJc w:val="left"/>
      <w:pPr>
        <w:ind w:left="980" w:hanging="420"/>
      </w:pPr>
      <w:rPr>
        <w:lang w:val="en-US"/>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9" w15:restartNumberingAfterBreak="0">
    <w:nsid w:val="6CB07B17"/>
    <w:multiLevelType w:val="multilevel"/>
    <w:tmpl w:val="6CB07B17"/>
    <w:lvl w:ilvl="0">
      <w:start w:val="1"/>
      <w:numFmt w:val="chineseCountingThousand"/>
      <w:pStyle w:val="a2"/>
      <w:lvlText w:val="第%1条"/>
      <w:lvlJc w:val="left"/>
      <w:pPr>
        <w:ind w:left="0" w:firstLine="567"/>
      </w:pPr>
      <w:rPr>
        <w:rFonts w:ascii="宋体" w:eastAsia="宋体" w:hAnsi="宋体" w:hint="eastAsia"/>
        <w:sz w:val="24"/>
        <w:szCs w:val="24"/>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0" w15:restartNumberingAfterBreak="0">
    <w:nsid w:val="717D1009"/>
    <w:multiLevelType w:val="hybridMultilevel"/>
    <w:tmpl w:val="B6046AF2"/>
    <w:lvl w:ilvl="0" w:tplc="75302BA2">
      <w:start w:val="1"/>
      <w:numFmt w:val="decimal"/>
      <w:lvlText w:val="（%1）"/>
      <w:lvlJc w:val="left"/>
      <w:pPr>
        <w:ind w:left="1200" w:hanging="360"/>
      </w:pPr>
      <w:rPr>
        <w:rFonts w:hint="default"/>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21" w15:restartNumberingAfterBreak="0">
    <w:nsid w:val="789D7FEE"/>
    <w:multiLevelType w:val="hybridMultilevel"/>
    <w:tmpl w:val="655ACC6C"/>
    <w:lvl w:ilvl="0" w:tplc="75302BA2">
      <w:start w:val="1"/>
      <w:numFmt w:val="decimal"/>
      <w:lvlText w:val="（%1）"/>
      <w:lvlJc w:val="left"/>
      <w:pPr>
        <w:ind w:left="1867" w:hanging="720"/>
      </w:pPr>
      <w:rPr>
        <w:rFonts w:hint="default"/>
      </w:rPr>
    </w:lvl>
    <w:lvl w:ilvl="1" w:tplc="08090019" w:tentative="1">
      <w:start w:val="1"/>
      <w:numFmt w:val="lowerLetter"/>
      <w:lvlText w:val="%2."/>
      <w:lvlJc w:val="left"/>
      <w:pPr>
        <w:ind w:left="2227" w:hanging="360"/>
      </w:pPr>
    </w:lvl>
    <w:lvl w:ilvl="2" w:tplc="0809001B" w:tentative="1">
      <w:start w:val="1"/>
      <w:numFmt w:val="lowerRoman"/>
      <w:lvlText w:val="%3."/>
      <w:lvlJc w:val="right"/>
      <w:pPr>
        <w:ind w:left="2947" w:hanging="180"/>
      </w:pPr>
    </w:lvl>
    <w:lvl w:ilvl="3" w:tplc="0809000F" w:tentative="1">
      <w:start w:val="1"/>
      <w:numFmt w:val="decimal"/>
      <w:lvlText w:val="%4."/>
      <w:lvlJc w:val="left"/>
      <w:pPr>
        <w:ind w:left="3667" w:hanging="360"/>
      </w:pPr>
    </w:lvl>
    <w:lvl w:ilvl="4" w:tplc="08090019" w:tentative="1">
      <w:start w:val="1"/>
      <w:numFmt w:val="lowerLetter"/>
      <w:lvlText w:val="%5."/>
      <w:lvlJc w:val="left"/>
      <w:pPr>
        <w:ind w:left="4387" w:hanging="360"/>
      </w:pPr>
    </w:lvl>
    <w:lvl w:ilvl="5" w:tplc="0809001B" w:tentative="1">
      <w:start w:val="1"/>
      <w:numFmt w:val="lowerRoman"/>
      <w:lvlText w:val="%6."/>
      <w:lvlJc w:val="right"/>
      <w:pPr>
        <w:ind w:left="5107" w:hanging="180"/>
      </w:pPr>
    </w:lvl>
    <w:lvl w:ilvl="6" w:tplc="0809000F" w:tentative="1">
      <w:start w:val="1"/>
      <w:numFmt w:val="decimal"/>
      <w:lvlText w:val="%7."/>
      <w:lvlJc w:val="left"/>
      <w:pPr>
        <w:ind w:left="5827" w:hanging="360"/>
      </w:pPr>
    </w:lvl>
    <w:lvl w:ilvl="7" w:tplc="08090019" w:tentative="1">
      <w:start w:val="1"/>
      <w:numFmt w:val="lowerLetter"/>
      <w:lvlText w:val="%8."/>
      <w:lvlJc w:val="left"/>
      <w:pPr>
        <w:ind w:left="6547" w:hanging="360"/>
      </w:pPr>
    </w:lvl>
    <w:lvl w:ilvl="8" w:tplc="0809001B" w:tentative="1">
      <w:start w:val="1"/>
      <w:numFmt w:val="lowerRoman"/>
      <w:lvlText w:val="%9."/>
      <w:lvlJc w:val="right"/>
      <w:pPr>
        <w:ind w:left="7267" w:hanging="180"/>
      </w:pPr>
    </w:lvl>
  </w:abstractNum>
  <w:abstractNum w:abstractNumId="22" w15:restartNumberingAfterBreak="0">
    <w:nsid w:val="7F6053CB"/>
    <w:multiLevelType w:val="multilevel"/>
    <w:tmpl w:val="7F6053CB"/>
    <w:lvl w:ilvl="0">
      <w:start w:val="1"/>
      <w:numFmt w:val="decimal"/>
      <w:pStyle w:val="1"/>
      <w:lvlText w:val="第%1条 "/>
      <w:lvlJc w:val="center"/>
      <w:pPr>
        <w:ind w:left="1074" w:hanging="360"/>
      </w:pPr>
      <w:rPr>
        <w:rFonts w:hint="eastAsia"/>
        <w:b/>
        <w:i w:val="0"/>
        <w:sz w:val="28"/>
        <w:szCs w:val="28"/>
        <w:lang w:val="en-US"/>
      </w:rPr>
    </w:lvl>
    <w:lvl w:ilvl="1">
      <w:start w:val="1"/>
      <w:numFmt w:val="decimal"/>
      <w:pStyle w:val="2"/>
      <w:lvlText w:val="%1.%2"/>
      <w:lvlJc w:val="left"/>
      <w:pPr>
        <w:tabs>
          <w:tab w:val="left" w:pos="1164"/>
        </w:tabs>
        <w:ind w:left="1164" w:hanging="624"/>
      </w:pPr>
      <w:rPr>
        <w:rFonts w:ascii="宋体" w:eastAsia="宋体" w:hAnsi="宋体" w:hint="default"/>
        <w:b/>
        <w:i w:val="0"/>
        <w:sz w:val="24"/>
        <w:szCs w:val="24"/>
      </w:rPr>
    </w:lvl>
    <w:lvl w:ilvl="2">
      <w:start w:val="1"/>
      <w:numFmt w:val="decimal"/>
      <w:pStyle w:val="3"/>
      <w:lvlText w:val="%1.%2.%3"/>
      <w:lvlJc w:val="left"/>
      <w:pPr>
        <w:tabs>
          <w:tab w:val="left" w:pos="1388"/>
        </w:tabs>
        <w:ind w:left="1388" w:hanging="680"/>
      </w:pPr>
      <w:rPr>
        <w:rFonts w:ascii="Times New Roman" w:eastAsia="宋体" w:hAnsi="Times New Roman" w:hint="default"/>
        <w:b w:val="0"/>
        <w:i w:val="0"/>
        <w:sz w:val="24"/>
      </w:rPr>
    </w:lvl>
    <w:lvl w:ilvl="3">
      <w:start w:val="1"/>
      <w:numFmt w:val="lowerLetter"/>
      <w:pStyle w:val="4"/>
      <w:lvlText w:val="（%4）"/>
      <w:lvlJc w:val="left"/>
      <w:pPr>
        <w:tabs>
          <w:tab w:val="left" w:pos="1147"/>
        </w:tabs>
        <w:ind w:left="1147" w:hanging="864"/>
      </w:pPr>
    </w:lvl>
    <w:lvl w:ilvl="4">
      <w:start w:val="1"/>
      <w:numFmt w:val="lowerRoman"/>
      <w:pStyle w:val="5"/>
      <w:lvlText w:val="（%5）"/>
      <w:lvlJc w:val="left"/>
      <w:pPr>
        <w:tabs>
          <w:tab w:val="left" w:pos="720"/>
        </w:tabs>
        <w:ind w:left="720" w:hanging="1008"/>
      </w:pPr>
      <w:rPr>
        <w:rFonts w:hint="eastAsia"/>
        <w:color w:val="auto"/>
      </w:rPr>
    </w:lvl>
    <w:lvl w:ilvl="5">
      <w:start w:val="1"/>
      <w:numFmt w:val="decimal"/>
      <w:pStyle w:val="6"/>
      <w:lvlText w:val="%1.%2.%3.%4.%5.%6"/>
      <w:lvlJc w:val="left"/>
      <w:pPr>
        <w:tabs>
          <w:tab w:val="left" w:pos="864"/>
        </w:tabs>
        <w:ind w:left="864" w:hanging="1152"/>
      </w:pPr>
      <w:rPr>
        <w:rFonts w:hint="eastAsia"/>
      </w:rPr>
    </w:lvl>
    <w:lvl w:ilvl="6">
      <w:start w:val="1"/>
      <w:numFmt w:val="decimal"/>
      <w:pStyle w:val="7"/>
      <w:lvlText w:val="%1.%2.%3.%4.%5.%6.%7"/>
      <w:lvlJc w:val="left"/>
      <w:pPr>
        <w:tabs>
          <w:tab w:val="left" w:pos="1008"/>
        </w:tabs>
        <w:ind w:left="1008" w:hanging="1296"/>
      </w:pPr>
      <w:rPr>
        <w:rFonts w:hint="eastAsia"/>
      </w:rPr>
    </w:lvl>
    <w:lvl w:ilvl="7">
      <w:start w:val="1"/>
      <w:numFmt w:val="decimal"/>
      <w:pStyle w:val="8"/>
      <w:lvlText w:val="%1.%2.%3.%4.%5.%6.%7.%8"/>
      <w:lvlJc w:val="left"/>
      <w:pPr>
        <w:tabs>
          <w:tab w:val="left" w:pos="1152"/>
        </w:tabs>
        <w:ind w:left="1152" w:hanging="1440"/>
      </w:pPr>
      <w:rPr>
        <w:rFonts w:hint="eastAsia"/>
      </w:rPr>
    </w:lvl>
    <w:lvl w:ilvl="8">
      <w:start w:val="1"/>
      <w:numFmt w:val="decimal"/>
      <w:pStyle w:val="9"/>
      <w:lvlText w:val="%1.%2.%3.%4.%5.%6.%7.%8.%9"/>
      <w:lvlJc w:val="left"/>
      <w:pPr>
        <w:tabs>
          <w:tab w:val="left" w:pos="1296"/>
        </w:tabs>
        <w:ind w:left="1296" w:hanging="1584"/>
      </w:pPr>
      <w:rPr>
        <w:rFonts w:hint="eastAsia"/>
      </w:rPr>
    </w:lvl>
  </w:abstractNum>
  <w:num w:numId="1">
    <w:abstractNumId w:val="22"/>
  </w:num>
  <w:num w:numId="2">
    <w:abstractNumId w:val="6"/>
  </w:num>
  <w:num w:numId="3">
    <w:abstractNumId w:val="13"/>
  </w:num>
  <w:num w:numId="4">
    <w:abstractNumId w:val="3"/>
  </w:num>
  <w:num w:numId="5">
    <w:abstractNumId w:val="19"/>
  </w:num>
  <w:num w:numId="6">
    <w:abstractNumId w:val="14"/>
  </w:num>
  <w:num w:numId="7">
    <w:abstractNumId w:val="5"/>
  </w:num>
  <w:num w:numId="8">
    <w:abstractNumId w:val="22"/>
  </w:num>
  <w:num w:numId="9">
    <w:abstractNumId w:val="22"/>
  </w:num>
  <w:num w:numId="10">
    <w:abstractNumId w:val="22"/>
  </w:num>
  <w:num w:numId="11">
    <w:abstractNumId w:val="22"/>
  </w:num>
  <w:num w:numId="12">
    <w:abstractNumId w:val="22"/>
  </w:num>
  <w:num w:numId="13">
    <w:abstractNumId w:val="22"/>
  </w:num>
  <w:num w:numId="14">
    <w:abstractNumId w:val="22"/>
  </w:num>
  <w:num w:numId="15">
    <w:abstractNumId w:val="22"/>
  </w:num>
  <w:num w:numId="16">
    <w:abstractNumId w:val="22"/>
  </w:num>
  <w:num w:numId="17">
    <w:abstractNumId w:val="22"/>
  </w:num>
  <w:num w:numId="18">
    <w:abstractNumId w:val="22"/>
  </w:num>
  <w:num w:numId="19">
    <w:abstractNumId w:val="22"/>
  </w:num>
  <w:num w:numId="20">
    <w:abstractNumId w:val="22"/>
  </w:num>
  <w:num w:numId="21">
    <w:abstractNumId w:val="22"/>
  </w:num>
  <w:num w:numId="22">
    <w:abstractNumId w:val="22"/>
  </w:num>
  <w:num w:numId="23">
    <w:abstractNumId w:val="22"/>
  </w:num>
  <w:num w:numId="24">
    <w:abstractNumId w:val="22"/>
  </w:num>
  <w:num w:numId="25">
    <w:abstractNumId w:val="22"/>
  </w:num>
  <w:num w:numId="26">
    <w:abstractNumId w:val="22"/>
  </w:num>
  <w:num w:numId="27">
    <w:abstractNumId w:val="22"/>
  </w:num>
  <w:num w:numId="28">
    <w:abstractNumId w:val="22"/>
  </w:num>
  <w:num w:numId="29">
    <w:abstractNumId w:val="22"/>
  </w:num>
  <w:num w:numId="30">
    <w:abstractNumId w:val="22"/>
  </w:num>
  <w:num w:numId="31">
    <w:abstractNumId w:val="22"/>
  </w:num>
  <w:num w:numId="32">
    <w:abstractNumId w:val="22"/>
  </w:num>
  <w:num w:numId="33">
    <w:abstractNumId w:val="22"/>
  </w:num>
  <w:num w:numId="34">
    <w:abstractNumId w:val="22"/>
  </w:num>
  <w:num w:numId="35">
    <w:abstractNumId w:val="22"/>
  </w:num>
  <w:num w:numId="36">
    <w:abstractNumId w:val="22"/>
  </w:num>
  <w:num w:numId="37">
    <w:abstractNumId w:val="22"/>
  </w:num>
  <w:num w:numId="38">
    <w:abstractNumId w:val="22"/>
  </w:num>
  <w:num w:numId="39">
    <w:abstractNumId w:val="22"/>
  </w:num>
  <w:num w:numId="40">
    <w:abstractNumId w:val="22"/>
  </w:num>
  <w:num w:numId="41">
    <w:abstractNumId w:val="22"/>
  </w:num>
  <w:num w:numId="42">
    <w:abstractNumId w:val="22"/>
  </w:num>
  <w:num w:numId="43">
    <w:abstractNumId w:val="22"/>
  </w:num>
  <w:num w:numId="44">
    <w:abstractNumId w:val="22"/>
  </w:num>
  <w:num w:numId="45">
    <w:abstractNumId w:val="22"/>
  </w:num>
  <w:num w:numId="46">
    <w:abstractNumId w:val="22"/>
  </w:num>
  <w:num w:numId="47">
    <w:abstractNumId w:val="22"/>
  </w:num>
  <w:num w:numId="48">
    <w:abstractNumId w:val="22"/>
  </w:num>
  <w:num w:numId="49">
    <w:abstractNumId w:val="22"/>
  </w:num>
  <w:num w:numId="50">
    <w:abstractNumId w:val="22"/>
  </w:num>
  <w:num w:numId="51">
    <w:abstractNumId w:val="22"/>
  </w:num>
  <w:num w:numId="52">
    <w:abstractNumId w:val="22"/>
  </w:num>
  <w:num w:numId="53">
    <w:abstractNumId w:val="22"/>
  </w:num>
  <w:num w:numId="54">
    <w:abstractNumId w:val="22"/>
  </w:num>
  <w:num w:numId="55">
    <w:abstractNumId w:val="22"/>
  </w:num>
  <w:num w:numId="56">
    <w:abstractNumId w:val="22"/>
  </w:num>
  <w:num w:numId="57">
    <w:abstractNumId w:val="22"/>
  </w:num>
  <w:num w:numId="58">
    <w:abstractNumId w:val="22"/>
  </w:num>
  <w:num w:numId="59">
    <w:abstractNumId w:val="22"/>
  </w:num>
  <w:num w:numId="60">
    <w:abstractNumId w:val="22"/>
  </w:num>
  <w:num w:numId="61">
    <w:abstractNumId w:val="22"/>
  </w:num>
  <w:num w:numId="62">
    <w:abstractNumId w:val="21"/>
  </w:num>
  <w:num w:numId="63">
    <w:abstractNumId w:val="22"/>
  </w:num>
  <w:num w:numId="64">
    <w:abstractNumId w:val="22"/>
  </w:num>
  <w:num w:numId="65">
    <w:abstractNumId w:val="22"/>
  </w:num>
  <w:num w:numId="66">
    <w:abstractNumId w:val="22"/>
  </w:num>
  <w:num w:numId="67">
    <w:abstractNumId w:val="22"/>
  </w:num>
  <w:num w:numId="68">
    <w:abstractNumId w:val="22"/>
  </w:num>
  <w:num w:numId="69">
    <w:abstractNumId w:val="22"/>
  </w:num>
  <w:num w:numId="70">
    <w:abstractNumId w:val="22"/>
  </w:num>
  <w:num w:numId="71">
    <w:abstractNumId w:val="22"/>
  </w:num>
  <w:num w:numId="72">
    <w:abstractNumId w:val="22"/>
  </w:num>
  <w:num w:numId="73">
    <w:abstractNumId w:val="22"/>
  </w:num>
  <w:num w:numId="74">
    <w:abstractNumId w:val="22"/>
  </w:num>
  <w:num w:numId="75">
    <w:abstractNumId w:val="22"/>
  </w:num>
  <w:num w:numId="76">
    <w:abstractNumId w:val="22"/>
  </w:num>
  <w:num w:numId="77">
    <w:abstractNumId w:val="22"/>
  </w:num>
  <w:num w:numId="78">
    <w:abstractNumId w:val="22"/>
  </w:num>
  <w:num w:numId="79">
    <w:abstractNumId w:val="22"/>
  </w:num>
  <w:num w:numId="80">
    <w:abstractNumId w:val="22"/>
  </w:num>
  <w:num w:numId="81">
    <w:abstractNumId w:val="7"/>
  </w:num>
  <w:num w:numId="82">
    <w:abstractNumId w:val="22"/>
  </w:num>
  <w:num w:numId="83">
    <w:abstractNumId w:val="2"/>
  </w:num>
  <w:num w:numId="84">
    <w:abstractNumId w:val="22"/>
  </w:num>
  <w:num w:numId="85">
    <w:abstractNumId w:val="22"/>
  </w:num>
  <w:num w:numId="86">
    <w:abstractNumId w:val="12"/>
  </w:num>
  <w:num w:numId="87">
    <w:abstractNumId w:val="16"/>
  </w:num>
  <w:num w:numId="88">
    <w:abstractNumId w:val="22"/>
  </w:num>
  <w:num w:numId="89">
    <w:abstractNumId w:val="4"/>
  </w:num>
  <w:num w:numId="90">
    <w:abstractNumId w:val="22"/>
  </w:num>
  <w:num w:numId="91">
    <w:abstractNumId w:val="22"/>
  </w:num>
  <w:num w:numId="92">
    <w:abstractNumId w:val="22"/>
  </w:num>
  <w:num w:numId="93">
    <w:abstractNumId w:val="22"/>
  </w:num>
  <w:num w:numId="94">
    <w:abstractNumId w:val="22"/>
  </w:num>
  <w:num w:numId="95">
    <w:abstractNumId w:val="22"/>
  </w:num>
  <w:num w:numId="96">
    <w:abstractNumId w:val="22"/>
  </w:num>
  <w:num w:numId="97">
    <w:abstractNumId w:val="22"/>
  </w:num>
  <w:num w:numId="9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2"/>
  </w:num>
  <w:num w:numId="100">
    <w:abstractNumId w:val="22"/>
  </w:num>
  <w:num w:numId="101">
    <w:abstractNumId w:val="22"/>
  </w:num>
  <w:num w:numId="102">
    <w:abstractNumId w:val="22"/>
  </w:num>
  <w:num w:numId="103">
    <w:abstractNumId w:val="22"/>
  </w:num>
  <w:num w:numId="104">
    <w:abstractNumId w:val="22"/>
  </w:num>
  <w:num w:numId="105">
    <w:abstractNumId w:val="22"/>
  </w:num>
  <w:num w:numId="106">
    <w:abstractNumId w:val="22"/>
  </w:num>
  <w:num w:numId="107">
    <w:abstractNumId w:val="22"/>
  </w:num>
  <w:num w:numId="108">
    <w:abstractNumId w:val="22"/>
  </w:num>
  <w:num w:numId="109">
    <w:abstractNumId w:val="22"/>
  </w:num>
  <w:num w:numId="110">
    <w:abstractNumId w:val="22"/>
  </w:num>
  <w:num w:numId="111">
    <w:abstractNumId w:val="22"/>
  </w:num>
  <w:num w:numId="112">
    <w:abstractNumId w:val="22"/>
  </w:num>
  <w:num w:numId="113">
    <w:abstractNumId w:val="22"/>
  </w:num>
  <w:num w:numId="114">
    <w:abstractNumId w:val="22"/>
  </w:num>
  <w:num w:numId="115">
    <w:abstractNumId w:val="22"/>
  </w:num>
  <w:num w:numId="116">
    <w:abstractNumId w:val="22"/>
  </w:num>
  <w:num w:numId="117">
    <w:abstractNumId w:val="22"/>
  </w:num>
  <w:num w:numId="118">
    <w:abstractNumId w:val="22"/>
  </w:num>
  <w:num w:numId="119">
    <w:abstractNumId w:val="22"/>
  </w:num>
  <w:num w:numId="120">
    <w:abstractNumId w:val="22"/>
  </w:num>
  <w:num w:numId="121">
    <w:abstractNumId w:val="22"/>
  </w:num>
  <w:num w:numId="122">
    <w:abstractNumId w:val="22"/>
  </w:num>
  <w:num w:numId="123">
    <w:abstractNumId w:val="22"/>
  </w:num>
  <w:num w:numId="124">
    <w:abstractNumId w:val="22"/>
  </w:num>
  <w:num w:numId="125">
    <w:abstractNumId w:val="22"/>
  </w:num>
  <w:num w:numId="126">
    <w:abstractNumId w:val="22"/>
  </w:num>
  <w:num w:numId="127">
    <w:abstractNumId w:val="22"/>
  </w:num>
  <w:num w:numId="128">
    <w:abstractNumId w:val="22"/>
  </w:num>
  <w:num w:numId="129">
    <w:abstractNumId w:val="22"/>
  </w:num>
  <w:num w:numId="130">
    <w:abstractNumId w:val="22"/>
  </w:num>
  <w:num w:numId="131">
    <w:abstractNumId w:val="22"/>
  </w:num>
  <w:num w:numId="132">
    <w:abstractNumId w:val="22"/>
  </w:num>
  <w:num w:numId="133">
    <w:abstractNumId w:val="22"/>
  </w:num>
  <w:num w:numId="134">
    <w:abstractNumId w:val="22"/>
  </w:num>
  <w:num w:numId="135">
    <w:abstractNumId w:val="22"/>
  </w:num>
  <w:num w:numId="136">
    <w:abstractNumId w:val="22"/>
  </w:num>
  <w:num w:numId="137">
    <w:abstractNumId w:val="22"/>
  </w:num>
  <w:num w:numId="138">
    <w:abstractNumId w:val="20"/>
  </w:num>
  <w:num w:numId="139">
    <w:abstractNumId w:val="22"/>
  </w:num>
  <w:num w:numId="140">
    <w:abstractNumId w:val="22"/>
  </w:num>
  <w:num w:numId="141">
    <w:abstractNumId w:val="22"/>
  </w:num>
  <w:num w:numId="142">
    <w:abstractNumId w:val="22"/>
  </w:num>
  <w:num w:numId="143">
    <w:abstractNumId w:val="22"/>
  </w:num>
  <w:num w:numId="144">
    <w:abstractNumId w:val="22"/>
  </w:num>
  <w:num w:numId="145">
    <w:abstractNumId w:val="22"/>
  </w:num>
  <w:num w:numId="146">
    <w:abstractNumId w:val="22"/>
  </w:num>
  <w:num w:numId="147">
    <w:abstractNumId w:val="22"/>
  </w:num>
  <w:num w:numId="148">
    <w:abstractNumId w:val="22"/>
  </w:num>
  <w:num w:numId="149">
    <w:abstractNumId w:val="22"/>
  </w:num>
  <w:num w:numId="150">
    <w:abstractNumId w:val="22"/>
  </w:num>
  <w:num w:numId="151">
    <w:abstractNumId w:val="22"/>
  </w:num>
  <w:num w:numId="152">
    <w:abstractNumId w:val="22"/>
  </w:num>
  <w:num w:numId="153">
    <w:abstractNumId w:val="17"/>
  </w:num>
  <w:num w:numId="154">
    <w:abstractNumId w:val="22"/>
  </w:num>
  <w:num w:numId="155">
    <w:abstractNumId w:val="22"/>
  </w:num>
  <w:num w:numId="156">
    <w:abstractNumId w:val="1"/>
  </w:num>
  <w:num w:numId="157">
    <w:abstractNumId w:val="22"/>
  </w:num>
  <w:num w:numId="158">
    <w:abstractNumId w:val="22"/>
  </w:num>
  <w:num w:numId="159">
    <w:abstractNumId w:val="22"/>
  </w:num>
  <w:num w:numId="160">
    <w:abstractNumId w:val="22"/>
  </w:num>
  <w:num w:numId="161">
    <w:abstractNumId w:val="22"/>
  </w:num>
  <w:num w:numId="162">
    <w:abstractNumId w:val="22"/>
  </w:num>
  <w:num w:numId="163">
    <w:abstractNumId w:val="22"/>
  </w:num>
  <w:num w:numId="164">
    <w:abstractNumId w:val="22"/>
  </w:num>
  <w:num w:numId="165">
    <w:abstractNumId w:val="22"/>
  </w:num>
  <w:num w:numId="166">
    <w:abstractNumId w:val="22"/>
  </w:num>
  <w:num w:numId="167">
    <w:abstractNumId w:val="22"/>
  </w:num>
  <w:num w:numId="168">
    <w:abstractNumId w:val="22"/>
  </w:num>
  <w:num w:numId="169">
    <w:abstractNumId w:val="22"/>
  </w:num>
  <w:num w:numId="170">
    <w:abstractNumId w:val="10"/>
  </w:num>
  <w:num w:numId="171">
    <w:abstractNumId w:val="22"/>
  </w:num>
  <w:num w:numId="172">
    <w:abstractNumId w:val="22"/>
  </w:num>
  <w:num w:numId="173">
    <w:abstractNumId w:val="22"/>
  </w:num>
  <w:num w:numId="174">
    <w:abstractNumId w:val="22"/>
  </w:num>
  <w:num w:numId="175">
    <w:abstractNumId w:val="22"/>
  </w:num>
  <w:num w:numId="176">
    <w:abstractNumId w:val="22"/>
  </w:num>
  <w:num w:numId="177">
    <w:abstractNumId w:val="22"/>
  </w:num>
  <w:num w:numId="178">
    <w:abstractNumId w:val="22"/>
  </w:num>
  <w:num w:numId="179">
    <w:abstractNumId w:val="22"/>
  </w:num>
  <w:num w:numId="180">
    <w:abstractNumId w:val="22"/>
  </w:num>
  <w:num w:numId="181">
    <w:abstractNumId w:val="22"/>
  </w:num>
  <w:num w:numId="182">
    <w:abstractNumId w:val="22"/>
  </w:num>
  <w:num w:numId="183">
    <w:abstractNumId w:val="15"/>
  </w:num>
  <w:num w:numId="184">
    <w:abstractNumId w:val="22"/>
  </w:num>
  <w:num w:numId="185">
    <w:abstractNumId w:val="22"/>
  </w:num>
  <w:num w:numId="186">
    <w:abstractNumId w:val="0"/>
  </w:num>
  <w:num w:numId="187">
    <w:abstractNumId w:val="22"/>
  </w:num>
  <w:num w:numId="188">
    <w:abstractNumId w:val="22"/>
  </w:num>
  <w:num w:numId="189">
    <w:abstractNumId w:val="22"/>
  </w:num>
  <w:num w:numId="190">
    <w:abstractNumId w:val="22"/>
  </w:num>
  <w:num w:numId="191">
    <w:abstractNumId w:val="22"/>
  </w:num>
  <w:num w:numId="192">
    <w:abstractNumId w:val="22"/>
  </w:num>
  <w:num w:numId="193">
    <w:abstractNumId w:val="9"/>
  </w:num>
  <w:num w:numId="194">
    <w:abstractNumId w:val="22"/>
  </w:num>
  <w:num w:numId="195">
    <w:abstractNumId w:val="22"/>
  </w:num>
  <w:num w:numId="196">
    <w:abstractNumId w:val="22"/>
  </w:num>
  <w:num w:numId="197">
    <w:abstractNumId w:val="22"/>
  </w:num>
  <w:num w:numId="198">
    <w:abstractNumId w:val="11"/>
  </w:num>
  <w:num w:numId="199">
    <w:abstractNumId w:val="22"/>
  </w:num>
  <w:num w:numId="200">
    <w:abstractNumId w:val="22"/>
  </w:num>
  <w:num w:numId="201">
    <w:abstractNumId w:val="22"/>
  </w:num>
  <w:num w:numId="202">
    <w:abstractNumId w:val="22"/>
  </w:num>
  <w:num w:numId="203">
    <w:abstractNumId w:val="22"/>
  </w:num>
  <w:num w:numId="204">
    <w:abstractNumId w:val="22"/>
  </w:num>
  <w:num w:numId="205">
    <w:abstractNumId w:val="22"/>
  </w:num>
  <w:num w:numId="206">
    <w:abstractNumId w:val="22"/>
  </w:num>
  <w:num w:numId="207">
    <w:abstractNumId w:val="22"/>
  </w:num>
  <w:num w:numId="208">
    <w:abstractNumId w:val="22"/>
  </w:num>
  <w:num w:numId="209">
    <w:abstractNumId w:val="22"/>
  </w:num>
  <w:num w:numId="210">
    <w:abstractNumId w:val="22"/>
  </w:num>
  <w:num w:numId="211">
    <w:abstractNumId w:val="22"/>
  </w:num>
  <w:num w:numId="212">
    <w:abstractNumId w:val="22"/>
  </w:num>
  <w:num w:numId="213">
    <w:abstractNumId w:val="22"/>
  </w:num>
  <w:num w:numId="214">
    <w:abstractNumId w:val="22"/>
  </w:num>
  <w:num w:numId="215">
    <w:abstractNumId w:val="22"/>
  </w:num>
  <w:num w:numId="216">
    <w:abstractNumId w:val="22"/>
  </w:num>
  <w:num w:numId="217">
    <w:abstractNumId w:val="22"/>
  </w:num>
  <w:num w:numId="218">
    <w:abstractNumId w:val="22"/>
  </w:num>
  <w:num w:numId="219">
    <w:abstractNumId w:val="22"/>
  </w:num>
  <w:num w:numId="220">
    <w:abstractNumId w:val="22"/>
  </w:num>
  <w:num w:numId="221">
    <w:abstractNumId w:val="22"/>
  </w:num>
  <w:num w:numId="222">
    <w:abstractNumId w:val="22"/>
  </w:num>
  <w:num w:numId="223">
    <w:abstractNumId w:val="22"/>
  </w:num>
  <w:num w:numId="224">
    <w:abstractNumId w:val="22"/>
  </w:num>
  <w:num w:numId="225">
    <w:abstractNumId w:val="22"/>
  </w:num>
  <w:num w:numId="226">
    <w:abstractNumId w:val="22"/>
  </w:num>
  <w:num w:numId="227">
    <w:abstractNumId w:val="22"/>
  </w:num>
  <w:num w:numId="228">
    <w:abstractNumId w:val="22"/>
  </w:num>
  <w:num w:numId="229">
    <w:abstractNumId w:val="22"/>
  </w:num>
  <w:num w:numId="230">
    <w:abstractNumId w:val="8"/>
  </w:num>
  <w:num w:numId="231">
    <w:abstractNumId w:val="22"/>
  </w:num>
  <w:num w:numId="232">
    <w:abstractNumId w:val="22"/>
  </w:num>
  <w:num w:numId="233">
    <w:abstractNumId w:val="22"/>
  </w:num>
  <w:num w:numId="234">
    <w:abstractNumId w:val="22"/>
  </w:num>
  <w:num w:numId="235">
    <w:abstractNumId w:val="22"/>
  </w:num>
  <w:num w:numId="236">
    <w:abstractNumId w:val="22"/>
  </w:num>
  <w:num w:numId="237">
    <w:abstractNumId w:val="22"/>
  </w:num>
  <w:num w:numId="238">
    <w:abstractNumId w:val="22"/>
  </w:num>
  <w:num w:numId="239">
    <w:abstractNumId w:val="22"/>
  </w:num>
  <w:num w:numId="240">
    <w:abstractNumId w:val="22"/>
  </w:num>
  <w:num w:numId="241">
    <w:abstractNumId w:val="22"/>
  </w:num>
  <w:num w:numId="242">
    <w:abstractNumId w:val="22"/>
  </w:num>
  <w:num w:numId="243">
    <w:abstractNumId w:val="22"/>
  </w:num>
  <w:num w:numId="244">
    <w:abstractNumId w:val="22"/>
  </w:num>
  <w:num w:numId="245">
    <w:abstractNumId w:val="22"/>
  </w:num>
  <w:num w:numId="246">
    <w:abstractNumId w:val="22"/>
  </w:num>
  <w:num w:numId="247">
    <w:abstractNumId w:val="22"/>
  </w:num>
  <w:num w:numId="248">
    <w:abstractNumId w:val="22"/>
  </w:num>
  <w:num w:numId="249">
    <w:abstractNumId w:val="22"/>
  </w:num>
  <w:num w:numId="250">
    <w:abstractNumId w:val="22"/>
  </w:num>
  <w:num w:numId="251">
    <w:abstractNumId w:val="22"/>
  </w:num>
  <w:num w:numId="252">
    <w:abstractNumId w:val="22"/>
  </w:num>
  <w:num w:numId="253">
    <w:abstractNumId w:val="22"/>
  </w:num>
  <w:num w:numId="254">
    <w:abstractNumId w:val="22"/>
  </w:num>
  <w:num w:numId="255">
    <w:abstractNumId w:val="22"/>
  </w:num>
  <w:num w:numId="256">
    <w:abstractNumId w:val="22"/>
  </w:num>
  <w:num w:numId="257">
    <w:abstractNumId w:val="22"/>
  </w:num>
  <w:num w:numId="258">
    <w:abstractNumId w:val="22"/>
  </w:num>
  <w:num w:numId="259">
    <w:abstractNumId w:val="22"/>
  </w:num>
  <w:num w:numId="260">
    <w:abstractNumId w:val="22"/>
  </w:num>
  <w:num w:numId="261">
    <w:abstractNumId w:val="22"/>
  </w:num>
  <w:num w:numId="262">
    <w:abstractNumId w:val="22"/>
  </w:num>
  <w:num w:numId="263">
    <w:abstractNumId w:val="22"/>
  </w:num>
  <w:num w:numId="264">
    <w:abstractNumId w:val="22"/>
  </w:num>
  <w:num w:numId="265">
    <w:abstractNumId w:val="22"/>
  </w:num>
  <w:num w:numId="266">
    <w:abstractNumId w:val="22"/>
  </w:num>
  <w:num w:numId="267">
    <w:abstractNumId w:val="22"/>
  </w:num>
  <w:num w:numId="268">
    <w:abstractNumId w:val="22"/>
  </w:num>
  <w:num w:numId="269">
    <w:abstractNumId w:val="22"/>
  </w:num>
  <w:num w:numId="270">
    <w:abstractNumId w:val="22"/>
  </w:num>
  <w:num w:numId="271">
    <w:abstractNumId w:val="22"/>
  </w:num>
  <w:num w:numId="272">
    <w:abstractNumId w:val="22"/>
  </w:num>
  <w:num w:numId="273">
    <w:abstractNumId w:val="22"/>
  </w:num>
  <w:num w:numId="274">
    <w:abstractNumId w:val="22"/>
  </w:num>
  <w:num w:numId="275">
    <w:abstractNumId w:val="22"/>
  </w:num>
  <w:num w:numId="276">
    <w:abstractNumId w:val="22"/>
  </w:num>
  <w:num w:numId="277">
    <w:abstractNumId w:val="22"/>
  </w:num>
  <w:num w:numId="278">
    <w:abstractNumId w:val="22"/>
  </w:num>
  <w:num w:numId="279">
    <w:abstractNumId w:val="22"/>
  </w:num>
  <w:num w:numId="280">
    <w:abstractNumId w:val="22"/>
  </w:num>
  <w:num w:numId="281">
    <w:abstractNumId w:val="22"/>
  </w:num>
  <w:num w:numId="282">
    <w:abstractNumId w:val="22"/>
  </w:num>
  <w:num w:numId="283">
    <w:abstractNumId w:val="22"/>
  </w:num>
  <w:num w:numId="284">
    <w:abstractNumId w:val="22"/>
  </w:num>
  <w:num w:numId="285">
    <w:abstractNumId w:val="22"/>
  </w:num>
  <w:num w:numId="286">
    <w:abstractNumId w:val="22"/>
  </w:num>
  <w:num w:numId="287">
    <w:abstractNumId w:val="22"/>
  </w:num>
  <w:num w:numId="288">
    <w:abstractNumId w:val="22"/>
  </w:num>
  <w:num w:numId="289">
    <w:abstractNumId w:val="22"/>
  </w:num>
  <w:num w:numId="290">
    <w:abstractNumId w:val="22"/>
  </w:num>
  <w:num w:numId="291">
    <w:abstractNumId w:val="22"/>
  </w:num>
  <w:num w:numId="292">
    <w:abstractNumId w:val="22"/>
  </w:num>
  <w:num w:numId="293">
    <w:abstractNumId w:val="22"/>
  </w:num>
  <w:num w:numId="294">
    <w:abstractNumId w:val="22"/>
  </w:num>
  <w:num w:numId="295">
    <w:abstractNumId w:val="22"/>
  </w:num>
  <w:num w:numId="296">
    <w:abstractNumId w:val="22"/>
  </w:num>
  <w:num w:numId="297">
    <w:abstractNumId w:val="22"/>
  </w:num>
  <w:num w:numId="298">
    <w:abstractNumId w:val="22"/>
  </w:num>
  <w:num w:numId="299">
    <w:abstractNumId w:val="22"/>
  </w:num>
  <w:num w:numId="300">
    <w:abstractNumId w:val="22"/>
  </w:num>
  <w:num w:numId="301">
    <w:abstractNumId w:val="22"/>
  </w:num>
  <w:num w:numId="302">
    <w:abstractNumId w:val="22"/>
  </w:num>
  <w:num w:numId="303">
    <w:abstractNumId w:val="22"/>
  </w:num>
  <w:num w:numId="304">
    <w:abstractNumId w:val="22"/>
  </w:num>
  <w:num w:numId="305">
    <w:abstractNumId w:val="22"/>
  </w:num>
  <w:num w:numId="306">
    <w:abstractNumId w:val="22"/>
  </w:num>
  <w:num w:numId="307">
    <w:abstractNumId w:val="22"/>
  </w:num>
  <w:num w:numId="308">
    <w:abstractNumId w:val="22"/>
  </w:num>
  <w:num w:numId="309">
    <w:abstractNumId w:val="22"/>
  </w:num>
  <w:num w:numId="310">
    <w:abstractNumId w:val="22"/>
  </w:num>
  <w:num w:numId="311">
    <w:abstractNumId w:val="22"/>
  </w:num>
  <w:num w:numId="312">
    <w:abstractNumId w:val="22"/>
  </w:num>
  <w:num w:numId="313">
    <w:abstractNumId w:val="22"/>
  </w:num>
  <w:num w:numId="314">
    <w:abstractNumId w:val="22"/>
  </w:num>
  <w:num w:numId="315">
    <w:abstractNumId w:val="22"/>
  </w:num>
  <w:num w:numId="316">
    <w:abstractNumId w:val="22"/>
  </w:num>
  <w:num w:numId="317">
    <w:abstractNumId w:val="22"/>
  </w:num>
  <w:num w:numId="318">
    <w:abstractNumId w:val="22"/>
  </w:num>
  <w:num w:numId="319">
    <w:abstractNumId w:val="22"/>
  </w:num>
  <w:num w:numId="320">
    <w:abstractNumId w:val="22"/>
  </w:num>
  <w:num w:numId="3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22"/>
  </w:num>
  <w:num w:numId="324">
    <w:abstractNumId w:val="22"/>
  </w:num>
  <w:numIdMacAtCleanup w:val="3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bordersDoNotSurroundHeader/>
  <w:bordersDoNotSurroundFooter/>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08F0"/>
    <w:rsid w:val="00004A29"/>
    <w:rsid w:val="00005157"/>
    <w:rsid w:val="000051F2"/>
    <w:rsid w:val="00006B85"/>
    <w:rsid w:val="00006F6C"/>
    <w:rsid w:val="0001307F"/>
    <w:rsid w:val="0001408D"/>
    <w:rsid w:val="00015901"/>
    <w:rsid w:val="00016F41"/>
    <w:rsid w:val="000213DE"/>
    <w:rsid w:val="000219F3"/>
    <w:rsid w:val="00027EC6"/>
    <w:rsid w:val="00030692"/>
    <w:rsid w:val="0003553B"/>
    <w:rsid w:val="0003576B"/>
    <w:rsid w:val="000360A7"/>
    <w:rsid w:val="000540F0"/>
    <w:rsid w:val="00056EB1"/>
    <w:rsid w:val="000570C9"/>
    <w:rsid w:val="00060E2A"/>
    <w:rsid w:val="00060F65"/>
    <w:rsid w:val="000674D1"/>
    <w:rsid w:val="00067F10"/>
    <w:rsid w:val="00071E8D"/>
    <w:rsid w:val="00073537"/>
    <w:rsid w:val="000773D5"/>
    <w:rsid w:val="0008176F"/>
    <w:rsid w:val="000832B5"/>
    <w:rsid w:val="00083E2D"/>
    <w:rsid w:val="0008434A"/>
    <w:rsid w:val="00086988"/>
    <w:rsid w:val="00092D46"/>
    <w:rsid w:val="00092E41"/>
    <w:rsid w:val="0009337A"/>
    <w:rsid w:val="00093E01"/>
    <w:rsid w:val="000947D7"/>
    <w:rsid w:val="00096A7D"/>
    <w:rsid w:val="00096E4C"/>
    <w:rsid w:val="000A302E"/>
    <w:rsid w:val="000A3334"/>
    <w:rsid w:val="000A6F9B"/>
    <w:rsid w:val="000B0753"/>
    <w:rsid w:val="000B0C2E"/>
    <w:rsid w:val="000B3DF4"/>
    <w:rsid w:val="000B3EC0"/>
    <w:rsid w:val="000B44D8"/>
    <w:rsid w:val="000B44EA"/>
    <w:rsid w:val="000B4A7A"/>
    <w:rsid w:val="000B5763"/>
    <w:rsid w:val="000B5C75"/>
    <w:rsid w:val="000B7576"/>
    <w:rsid w:val="000C3680"/>
    <w:rsid w:val="000C59F7"/>
    <w:rsid w:val="000C69DA"/>
    <w:rsid w:val="000C6BE4"/>
    <w:rsid w:val="000D0471"/>
    <w:rsid w:val="000D070C"/>
    <w:rsid w:val="000D2695"/>
    <w:rsid w:val="000D395F"/>
    <w:rsid w:val="000D75BF"/>
    <w:rsid w:val="000D7A50"/>
    <w:rsid w:val="000E1CE7"/>
    <w:rsid w:val="000E283E"/>
    <w:rsid w:val="000E2E5B"/>
    <w:rsid w:val="000E32AB"/>
    <w:rsid w:val="000E3C66"/>
    <w:rsid w:val="000E48A7"/>
    <w:rsid w:val="000E56E2"/>
    <w:rsid w:val="000E783B"/>
    <w:rsid w:val="000F0D68"/>
    <w:rsid w:val="000F34A6"/>
    <w:rsid w:val="0010016C"/>
    <w:rsid w:val="0010022A"/>
    <w:rsid w:val="00103E5C"/>
    <w:rsid w:val="001052C3"/>
    <w:rsid w:val="001053B8"/>
    <w:rsid w:val="0010587B"/>
    <w:rsid w:val="00105DF7"/>
    <w:rsid w:val="00107A53"/>
    <w:rsid w:val="00111C41"/>
    <w:rsid w:val="00115100"/>
    <w:rsid w:val="00117098"/>
    <w:rsid w:val="001176DE"/>
    <w:rsid w:val="001244B5"/>
    <w:rsid w:val="00125F7E"/>
    <w:rsid w:val="00126540"/>
    <w:rsid w:val="001305CB"/>
    <w:rsid w:val="001329AE"/>
    <w:rsid w:val="00132B91"/>
    <w:rsid w:val="00142DE7"/>
    <w:rsid w:val="001435D5"/>
    <w:rsid w:val="0014409F"/>
    <w:rsid w:val="00144C0A"/>
    <w:rsid w:val="00144ECF"/>
    <w:rsid w:val="00144ED5"/>
    <w:rsid w:val="0015104E"/>
    <w:rsid w:val="00152CE6"/>
    <w:rsid w:val="00153C76"/>
    <w:rsid w:val="00155EDE"/>
    <w:rsid w:val="00157CD9"/>
    <w:rsid w:val="00157D9F"/>
    <w:rsid w:val="00157EDD"/>
    <w:rsid w:val="0016149D"/>
    <w:rsid w:val="00161C37"/>
    <w:rsid w:val="00162369"/>
    <w:rsid w:val="00165E1A"/>
    <w:rsid w:val="00166457"/>
    <w:rsid w:val="00166784"/>
    <w:rsid w:val="00166F6B"/>
    <w:rsid w:val="00172751"/>
    <w:rsid w:val="00175EE9"/>
    <w:rsid w:val="00181C57"/>
    <w:rsid w:val="00185589"/>
    <w:rsid w:val="001859C2"/>
    <w:rsid w:val="0018618C"/>
    <w:rsid w:val="00191D18"/>
    <w:rsid w:val="001944E0"/>
    <w:rsid w:val="00195285"/>
    <w:rsid w:val="0019709C"/>
    <w:rsid w:val="001971FF"/>
    <w:rsid w:val="001A0330"/>
    <w:rsid w:val="001A0CA6"/>
    <w:rsid w:val="001A0CD6"/>
    <w:rsid w:val="001A4CC8"/>
    <w:rsid w:val="001A55BA"/>
    <w:rsid w:val="001A5ABC"/>
    <w:rsid w:val="001A6DE2"/>
    <w:rsid w:val="001A77A0"/>
    <w:rsid w:val="001A7B05"/>
    <w:rsid w:val="001A7E8E"/>
    <w:rsid w:val="001A7F38"/>
    <w:rsid w:val="001B0447"/>
    <w:rsid w:val="001B7A5A"/>
    <w:rsid w:val="001C0403"/>
    <w:rsid w:val="001C65D4"/>
    <w:rsid w:val="001D298D"/>
    <w:rsid w:val="001D363E"/>
    <w:rsid w:val="001D42AE"/>
    <w:rsid w:val="001D62F2"/>
    <w:rsid w:val="001D7E4B"/>
    <w:rsid w:val="001E0C12"/>
    <w:rsid w:val="001E0ED6"/>
    <w:rsid w:val="001E2842"/>
    <w:rsid w:val="001E31C2"/>
    <w:rsid w:val="001E3F98"/>
    <w:rsid w:val="001F0D1C"/>
    <w:rsid w:val="001F2CC9"/>
    <w:rsid w:val="001F3BE1"/>
    <w:rsid w:val="001F7408"/>
    <w:rsid w:val="001F7F9F"/>
    <w:rsid w:val="0020239F"/>
    <w:rsid w:val="00204139"/>
    <w:rsid w:val="002104F2"/>
    <w:rsid w:val="00214B9B"/>
    <w:rsid w:val="00217B18"/>
    <w:rsid w:val="0022189E"/>
    <w:rsid w:val="00221CBF"/>
    <w:rsid w:val="00221F9A"/>
    <w:rsid w:val="00223BD9"/>
    <w:rsid w:val="002241C6"/>
    <w:rsid w:val="00226360"/>
    <w:rsid w:val="00227944"/>
    <w:rsid w:val="00230FB6"/>
    <w:rsid w:val="00232696"/>
    <w:rsid w:val="00232724"/>
    <w:rsid w:val="00233816"/>
    <w:rsid w:val="002339B5"/>
    <w:rsid w:val="002356A9"/>
    <w:rsid w:val="002358B6"/>
    <w:rsid w:val="00240100"/>
    <w:rsid w:val="00240155"/>
    <w:rsid w:val="00244A84"/>
    <w:rsid w:val="002464B2"/>
    <w:rsid w:val="00247140"/>
    <w:rsid w:val="00251CED"/>
    <w:rsid w:val="00252BEA"/>
    <w:rsid w:val="00255A17"/>
    <w:rsid w:val="0025656A"/>
    <w:rsid w:val="00256DB5"/>
    <w:rsid w:val="00257A76"/>
    <w:rsid w:val="00257B53"/>
    <w:rsid w:val="00260E00"/>
    <w:rsid w:val="00261200"/>
    <w:rsid w:val="00263A2C"/>
    <w:rsid w:val="00266160"/>
    <w:rsid w:val="00270FAD"/>
    <w:rsid w:val="0027136E"/>
    <w:rsid w:val="00272EA1"/>
    <w:rsid w:val="00274EEC"/>
    <w:rsid w:val="00276821"/>
    <w:rsid w:val="00277A1B"/>
    <w:rsid w:val="002819FE"/>
    <w:rsid w:val="0028220E"/>
    <w:rsid w:val="00282826"/>
    <w:rsid w:val="00283726"/>
    <w:rsid w:val="00283AD8"/>
    <w:rsid w:val="0028462B"/>
    <w:rsid w:val="00285BFF"/>
    <w:rsid w:val="00287076"/>
    <w:rsid w:val="002908F1"/>
    <w:rsid w:val="0029090D"/>
    <w:rsid w:val="00290E71"/>
    <w:rsid w:val="00291177"/>
    <w:rsid w:val="002913BA"/>
    <w:rsid w:val="00291892"/>
    <w:rsid w:val="00291ACB"/>
    <w:rsid w:val="00293820"/>
    <w:rsid w:val="002938F7"/>
    <w:rsid w:val="00295C69"/>
    <w:rsid w:val="002964F0"/>
    <w:rsid w:val="00296A8F"/>
    <w:rsid w:val="0029773A"/>
    <w:rsid w:val="002B0538"/>
    <w:rsid w:val="002B692A"/>
    <w:rsid w:val="002B6A77"/>
    <w:rsid w:val="002B7017"/>
    <w:rsid w:val="002B74B6"/>
    <w:rsid w:val="002B761E"/>
    <w:rsid w:val="002C019D"/>
    <w:rsid w:val="002C099D"/>
    <w:rsid w:val="002C0EB1"/>
    <w:rsid w:val="002C1740"/>
    <w:rsid w:val="002C2645"/>
    <w:rsid w:val="002C399B"/>
    <w:rsid w:val="002C4310"/>
    <w:rsid w:val="002C4C3D"/>
    <w:rsid w:val="002C7423"/>
    <w:rsid w:val="002C7B5D"/>
    <w:rsid w:val="002C7C8A"/>
    <w:rsid w:val="002D1DFB"/>
    <w:rsid w:val="002D2E41"/>
    <w:rsid w:val="002E0863"/>
    <w:rsid w:val="002E35F0"/>
    <w:rsid w:val="002E5BDA"/>
    <w:rsid w:val="002E5CE2"/>
    <w:rsid w:val="002E6E59"/>
    <w:rsid w:val="002F0038"/>
    <w:rsid w:val="002F0069"/>
    <w:rsid w:val="002F0E26"/>
    <w:rsid w:val="002F26BC"/>
    <w:rsid w:val="002F283F"/>
    <w:rsid w:val="002F33ED"/>
    <w:rsid w:val="002F51A1"/>
    <w:rsid w:val="002F7706"/>
    <w:rsid w:val="00300047"/>
    <w:rsid w:val="00300158"/>
    <w:rsid w:val="00300948"/>
    <w:rsid w:val="00304584"/>
    <w:rsid w:val="003061B8"/>
    <w:rsid w:val="00306A17"/>
    <w:rsid w:val="00310489"/>
    <w:rsid w:val="003114BF"/>
    <w:rsid w:val="00311AB7"/>
    <w:rsid w:val="0031574C"/>
    <w:rsid w:val="00316133"/>
    <w:rsid w:val="00316E85"/>
    <w:rsid w:val="0031721C"/>
    <w:rsid w:val="0031736C"/>
    <w:rsid w:val="00320FDA"/>
    <w:rsid w:val="0032125A"/>
    <w:rsid w:val="003222D6"/>
    <w:rsid w:val="0032366F"/>
    <w:rsid w:val="00324B7B"/>
    <w:rsid w:val="00325802"/>
    <w:rsid w:val="00325BC1"/>
    <w:rsid w:val="003307B5"/>
    <w:rsid w:val="003315AE"/>
    <w:rsid w:val="003319E1"/>
    <w:rsid w:val="003331B9"/>
    <w:rsid w:val="0034118E"/>
    <w:rsid w:val="00342C8C"/>
    <w:rsid w:val="0034429E"/>
    <w:rsid w:val="00344B8B"/>
    <w:rsid w:val="0034615E"/>
    <w:rsid w:val="00346AEF"/>
    <w:rsid w:val="00347449"/>
    <w:rsid w:val="00350C08"/>
    <w:rsid w:val="00356081"/>
    <w:rsid w:val="0035678D"/>
    <w:rsid w:val="00356C71"/>
    <w:rsid w:val="00360AD3"/>
    <w:rsid w:val="00361AF6"/>
    <w:rsid w:val="003627C9"/>
    <w:rsid w:val="00364C1B"/>
    <w:rsid w:val="00365498"/>
    <w:rsid w:val="00365B78"/>
    <w:rsid w:val="00366E87"/>
    <w:rsid w:val="00367154"/>
    <w:rsid w:val="00373867"/>
    <w:rsid w:val="00376EE6"/>
    <w:rsid w:val="00380F67"/>
    <w:rsid w:val="00382405"/>
    <w:rsid w:val="0038299A"/>
    <w:rsid w:val="00384009"/>
    <w:rsid w:val="0038530A"/>
    <w:rsid w:val="00385A6C"/>
    <w:rsid w:val="00387A3C"/>
    <w:rsid w:val="00390DD3"/>
    <w:rsid w:val="003911EA"/>
    <w:rsid w:val="00391C88"/>
    <w:rsid w:val="0039366C"/>
    <w:rsid w:val="00393ABF"/>
    <w:rsid w:val="00394194"/>
    <w:rsid w:val="0039475D"/>
    <w:rsid w:val="0039533F"/>
    <w:rsid w:val="00396EB2"/>
    <w:rsid w:val="003A1DFF"/>
    <w:rsid w:val="003A3D57"/>
    <w:rsid w:val="003A5C77"/>
    <w:rsid w:val="003A6D6D"/>
    <w:rsid w:val="003A6F49"/>
    <w:rsid w:val="003B01E8"/>
    <w:rsid w:val="003B0EFA"/>
    <w:rsid w:val="003B12DD"/>
    <w:rsid w:val="003B1722"/>
    <w:rsid w:val="003B44A7"/>
    <w:rsid w:val="003B6CEB"/>
    <w:rsid w:val="003B6FEF"/>
    <w:rsid w:val="003C0809"/>
    <w:rsid w:val="003C27C0"/>
    <w:rsid w:val="003C342F"/>
    <w:rsid w:val="003C3FF6"/>
    <w:rsid w:val="003C40D4"/>
    <w:rsid w:val="003C6216"/>
    <w:rsid w:val="003C6827"/>
    <w:rsid w:val="003C6AC8"/>
    <w:rsid w:val="003C7060"/>
    <w:rsid w:val="003D117B"/>
    <w:rsid w:val="003D13AC"/>
    <w:rsid w:val="003D3720"/>
    <w:rsid w:val="003D6741"/>
    <w:rsid w:val="003E0348"/>
    <w:rsid w:val="003E1150"/>
    <w:rsid w:val="003E1F11"/>
    <w:rsid w:val="003E4405"/>
    <w:rsid w:val="003E478C"/>
    <w:rsid w:val="003F2922"/>
    <w:rsid w:val="003F465A"/>
    <w:rsid w:val="003F4817"/>
    <w:rsid w:val="003F7A2E"/>
    <w:rsid w:val="00401661"/>
    <w:rsid w:val="00401A96"/>
    <w:rsid w:val="00402FB8"/>
    <w:rsid w:val="00405AEC"/>
    <w:rsid w:val="00406C02"/>
    <w:rsid w:val="004071AA"/>
    <w:rsid w:val="0041268E"/>
    <w:rsid w:val="004154BC"/>
    <w:rsid w:val="00415C91"/>
    <w:rsid w:val="004200C6"/>
    <w:rsid w:val="00420759"/>
    <w:rsid w:val="00420987"/>
    <w:rsid w:val="0042611E"/>
    <w:rsid w:val="00427508"/>
    <w:rsid w:val="004324F4"/>
    <w:rsid w:val="00432CBF"/>
    <w:rsid w:val="004331F0"/>
    <w:rsid w:val="00435D9F"/>
    <w:rsid w:val="0043600B"/>
    <w:rsid w:val="00440FED"/>
    <w:rsid w:val="00445748"/>
    <w:rsid w:val="00446CE8"/>
    <w:rsid w:val="004524CC"/>
    <w:rsid w:val="004544D1"/>
    <w:rsid w:val="00454B76"/>
    <w:rsid w:val="00457746"/>
    <w:rsid w:val="00464BFE"/>
    <w:rsid w:val="0046701F"/>
    <w:rsid w:val="00471A3F"/>
    <w:rsid w:val="0047219F"/>
    <w:rsid w:val="0048138D"/>
    <w:rsid w:val="00481954"/>
    <w:rsid w:val="00481F68"/>
    <w:rsid w:val="00483C88"/>
    <w:rsid w:val="00483D35"/>
    <w:rsid w:val="004845BA"/>
    <w:rsid w:val="00486FDC"/>
    <w:rsid w:val="0048740F"/>
    <w:rsid w:val="00490B21"/>
    <w:rsid w:val="004914EB"/>
    <w:rsid w:val="004940E1"/>
    <w:rsid w:val="00495E1A"/>
    <w:rsid w:val="0049722D"/>
    <w:rsid w:val="00497E96"/>
    <w:rsid w:val="004A0277"/>
    <w:rsid w:val="004A0F2F"/>
    <w:rsid w:val="004A2682"/>
    <w:rsid w:val="004B0402"/>
    <w:rsid w:val="004B2BB9"/>
    <w:rsid w:val="004B33F0"/>
    <w:rsid w:val="004B4D04"/>
    <w:rsid w:val="004B64E6"/>
    <w:rsid w:val="004C119A"/>
    <w:rsid w:val="004C1B8E"/>
    <w:rsid w:val="004C4C12"/>
    <w:rsid w:val="004C54EF"/>
    <w:rsid w:val="004D097C"/>
    <w:rsid w:val="004D1B04"/>
    <w:rsid w:val="004D75F4"/>
    <w:rsid w:val="004E0239"/>
    <w:rsid w:val="004E3373"/>
    <w:rsid w:val="004E3520"/>
    <w:rsid w:val="004E586F"/>
    <w:rsid w:val="004E69F2"/>
    <w:rsid w:val="004E745C"/>
    <w:rsid w:val="004F04B1"/>
    <w:rsid w:val="004F0970"/>
    <w:rsid w:val="004F1E9F"/>
    <w:rsid w:val="004F304D"/>
    <w:rsid w:val="004F5FD4"/>
    <w:rsid w:val="004F64F2"/>
    <w:rsid w:val="004F7257"/>
    <w:rsid w:val="004F7466"/>
    <w:rsid w:val="00500C9E"/>
    <w:rsid w:val="005051A2"/>
    <w:rsid w:val="005069CD"/>
    <w:rsid w:val="005113C2"/>
    <w:rsid w:val="00515A2C"/>
    <w:rsid w:val="005238F0"/>
    <w:rsid w:val="00526CA5"/>
    <w:rsid w:val="00531B72"/>
    <w:rsid w:val="00531CB5"/>
    <w:rsid w:val="00532E3A"/>
    <w:rsid w:val="00533670"/>
    <w:rsid w:val="00533985"/>
    <w:rsid w:val="00536AF7"/>
    <w:rsid w:val="00536CCD"/>
    <w:rsid w:val="00540CDD"/>
    <w:rsid w:val="00545A49"/>
    <w:rsid w:val="00546425"/>
    <w:rsid w:val="005478CC"/>
    <w:rsid w:val="005503B0"/>
    <w:rsid w:val="005538DB"/>
    <w:rsid w:val="00553B16"/>
    <w:rsid w:val="0055546F"/>
    <w:rsid w:val="00560D70"/>
    <w:rsid w:val="00564EC8"/>
    <w:rsid w:val="0056520C"/>
    <w:rsid w:val="00565CEA"/>
    <w:rsid w:val="005665A6"/>
    <w:rsid w:val="00571C6D"/>
    <w:rsid w:val="0057386B"/>
    <w:rsid w:val="005742CF"/>
    <w:rsid w:val="00575E95"/>
    <w:rsid w:val="00575ED1"/>
    <w:rsid w:val="005772E1"/>
    <w:rsid w:val="005779B8"/>
    <w:rsid w:val="00587F70"/>
    <w:rsid w:val="005913F9"/>
    <w:rsid w:val="005A0EA1"/>
    <w:rsid w:val="005A1D8E"/>
    <w:rsid w:val="005A653A"/>
    <w:rsid w:val="005A6F08"/>
    <w:rsid w:val="005A7826"/>
    <w:rsid w:val="005A7C07"/>
    <w:rsid w:val="005A7D64"/>
    <w:rsid w:val="005B2E18"/>
    <w:rsid w:val="005B3EE9"/>
    <w:rsid w:val="005B4C66"/>
    <w:rsid w:val="005B5057"/>
    <w:rsid w:val="005B675A"/>
    <w:rsid w:val="005C06F3"/>
    <w:rsid w:val="005C27B2"/>
    <w:rsid w:val="005C2DD3"/>
    <w:rsid w:val="005C3524"/>
    <w:rsid w:val="005C36A4"/>
    <w:rsid w:val="005C409B"/>
    <w:rsid w:val="005C682A"/>
    <w:rsid w:val="005C6AE8"/>
    <w:rsid w:val="005C75B2"/>
    <w:rsid w:val="005D1C34"/>
    <w:rsid w:val="005D2E88"/>
    <w:rsid w:val="005D2EB0"/>
    <w:rsid w:val="005D2FDE"/>
    <w:rsid w:val="005D3583"/>
    <w:rsid w:val="005D35CD"/>
    <w:rsid w:val="005D3CB5"/>
    <w:rsid w:val="005D3F29"/>
    <w:rsid w:val="005D5650"/>
    <w:rsid w:val="005D5B4B"/>
    <w:rsid w:val="005E00CF"/>
    <w:rsid w:val="005E158B"/>
    <w:rsid w:val="005E4897"/>
    <w:rsid w:val="005E655C"/>
    <w:rsid w:val="005E68A6"/>
    <w:rsid w:val="005E71AC"/>
    <w:rsid w:val="005E7C7B"/>
    <w:rsid w:val="005F22CF"/>
    <w:rsid w:val="005F26CB"/>
    <w:rsid w:val="005F452A"/>
    <w:rsid w:val="005F4DBA"/>
    <w:rsid w:val="005F5EDE"/>
    <w:rsid w:val="006008F0"/>
    <w:rsid w:val="00602BB4"/>
    <w:rsid w:val="0060528C"/>
    <w:rsid w:val="00605799"/>
    <w:rsid w:val="006068BA"/>
    <w:rsid w:val="00606E91"/>
    <w:rsid w:val="00606FBB"/>
    <w:rsid w:val="0061137F"/>
    <w:rsid w:val="00611B82"/>
    <w:rsid w:val="00612A4B"/>
    <w:rsid w:val="00612D5E"/>
    <w:rsid w:val="006212C8"/>
    <w:rsid w:val="0062191A"/>
    <w:rsid w:val="0062209C"/>
    <w:rsid w:val="006230BE"/>
    <w:rsid w:val="00624005"/>
    <w:rsid w:val="0062408D"/>
    <w:rsid w:val="00627252"/>
    <w:rsid w:val="00627983"/>
    <w:rsid w:val="0063180F"/>
    <w:rsid w:val="00633D2F"/>
    <w:rsid w:val="00641003"/>
    <w:rsid w:val="006410E4"/>
    <w:rsid w:val="00645F3B"/>
    <w:rsid w:val="006460F8"/>
    <w:rsid w:val="006468DD"/>
    <w:rsid w:val="0065009D"/>
    <w:rsid w:val="00652531"/>
    <w:rsid w:val="00653953"/>
    <w:rsid w:val="0065531D"/>
    <w:rsid w:val="00655AC9"/>
    <w:rsid w:val="00656023"/>
    <w:rsid w:val="00656D9F"/>
    <w:rsid w:val="00664656"/>
    <w:rsid w:val="00664775"/>
    <w:rsid w:val="00664EC9"/>
    <w:rsid w:val="006658BB"/>
    <w:rsid w:val="00665BF3"/>
    <w:rsid w:val="00665E57"/>
    <w:rsid w:val="00667304"/>
    <w:rsid w:val="00667C32"/>
    <w:rsid w:val="00672088"/>
    <w:rsid w:val="00674486"/>
    <w:rsid w:val="006753A7"/>
    <w:rsid w:val="00680400"/>
    <w:rsid w:val="0068375B"/>
    <w:rsid w:val="00683934"/>
    <w:rsid w:val="00684345"/>
    <w:rsid w:val="00685CEF"/>
    <w:rsid w:val="00687250"/>
    <w:rsid w:val="00691DEE"/>
    <w:rsid w:val="00693821"/>
    <w:rsid w:val="00696E58"/>
    <w:rsid w:val="006A05C7"/>
    <w:rsid w:val="006A1427"/>
    <w:rsid w:val="006A37A4"/>
    <w:rsid w:val="006A7B2B"/>
    <w:rsid w:val="006B022B"/>
    <w:rsid w:val="006B4C15"/>
    <w:rsid w:val="006B58C0"/>
    <w:rsid w:val="006B6E73"/>
    <w:rsid w:val="006B72C0"/>
    <w:rsid w:val="006C3355"/>
    <w:rsid w:val="006C3563"/>
    <w:rsid w:val="006C4922"/>
    <w:rsid w:val="006C5AE6"/>
    <w:rsid w:val="006C5DDA"/>
    <w:rsid w:val="006D2018"/>
    <w:rsid w:val="006D4345"/>
    <w:rsid w:val="006D4696"/>
    <w:rsid w:val="006D632A"/>
    <w:rsid w:val="006E2092"/>
    <w:rsid w:val="006E4128"/>
    <w:rsid w:val="006E5FDE"/>
    <w:rsid w:val="006E7058"/>
    <w:rsid w:val="006E74C0"/>
    <w:rsid w:val="006E7F91"/>
    <w:rsid w:val="006F196A"/>
    <w:rsid w:val="006F3CC0"/>
    <w:rsid w:val="006F4B17"/>
    <w:rsid w:val="006F5752"/>
    <w:rsid w:val="006F672E"/>
    <w:rsid w:val="006F7040"/>
    <w:rsid w:val="006F71D1"/>
    <w:rsid w:val="00703399"/>
    <w:rsid w:val="007036D3"/>
    <w:rsid w:val="007046AE"/>
    <w:rsid w:val="00704BA3"/>
    <w:rsid w:val="00705E9B"/>
    <w:rsid w:val="00706729"/>
    <w:rsid w:val="0070716B"/>
    <w:rsid w:val="00707867"/>
    <w:rsid w:val="00707A1D"/>
    <w:rsid w:val="00707C10"/>
    <w:rsid w:val="00710655"/>
    <w:rsid w:val="00714D51"/>
    <w:rsid w:val="00715255"/>
    <w:rsid w:val="00717583"/>
    <w:rsid w:val="00720247"/>
    <w:rsid w:val="007228B5"/>
    <w:rsid w:val="007239B6"/>
    <w:rsid w:val="00724199"/>
    <w:rsid w:val="0072708F"/>
    <w:rsid w:val="00727D92"/>
    <w:rsid w:val="00727FE5"/>
    <w:rsid w:val="00732047"/>
    <w:rsid w:val="00732AF7"/>
    <w:rsid w:val="0073397E"/>
    <w:rsid w:val="00735FC9"/>
    <w:rsid w:val="00740410"/>
    <w:rsid w:val="00743DC8"/>
    <w:rsid w:val="00754E70"/>
    <w:rsid w:val="00754F2C"/>
    <w:rsid w:val="00756F27"/>
    <w:rsid w:val="00764F05"/>
    <w:rsid w:val="00765524"/>
    <w:rsid w:val="00766517"/>
    <w:rsid w:val="007673D1"/>
    <w:rsid w:val="00767635"/>
    <w:rsid w:val="00767C52"/>
    <w:rsid w:val="00770077"/>
    <w:rsid w:val="0077009B"/>
    <w:rsid w:val="007749FB"/>
    <w:rsid w:val="00780679"/>
    <w:rsid w:val="007825DC"/>
    <w:rsid w:val="007921D3"/>
    <w:rsid w:val="007924A3"/>
    <w:rsid w:val="00793951"/>
    <w:rsid w:val="00793DA7"/>
    <w:rsid w:val="00794EBC"/>
    <w:rsid w:val="007A21A6"/>
    <w:rsid w:val="007A654E"/>
    <w:rsid w:val="007B138E"/>
    <w:rsid w:val="007B241D"/>
    <w:rsid w:val="007B2576"/>
    <w:rsid w:val="007B2A99"/>
    <w:rsid w:val="007B4E87"/>
    <w:rsid w:val="007B6CA2"/>
    <w:rsid w:val="007B7F36"/>
    <w:rsid w:val="007C1D28"/>
    <w:rsid w:val="007C4415"/>
    <w:rsid w:val="007C46B3"/>
    <w:rsid w:val="007C56A3"/>
    <w:rsid w:val="007C6660"/>
    <w:rsid w:val="007C7131"/>
    <w:rsid w:val="007D1FF9"/>
    <w:rsid w:val="007D345B"/>
    <w:rsid w:val="007D6AF5"/>
    <w:rsid w:val="007E0440"/>
    <w:rsid w:val="007E25B8"/>
    <w:rsid w:val="007E5524"/>
    <w:rsid w:val="007F103F"/>
    <w:rsid w:val="0080018E"/>
    <w:rsid w:val="008014A7"/>
    <w:rsid w:val="008027C0"/>
    <w:rsid w:val="00802BC8"/>
    <w:rsid w:val="008034F3"/>
    <w:rsid w:val="008123FD"/>
    <w:rsid w:val="00813F9A"/>
    <w:rsid w:val="008145A1"/>
    <w:rsid w:val="0081793E"/>
    <w:rsid w:val="0082496F"/>
    <w:rsid w:val="00824D42"/>
    <w:rsid w:val="00824E5F"/>
    <w:rsid w:val="00827282"/>
    <w:rsid w:val="008300A8"/>
    <w:rsid w:val="00830323"/>
    <w:rsid w:val="0083504F"/>
    <w:rsid w:val="00835C16"/>
    <w:rsid w:val="008376C0"/>
    <w:rsid w:val="008413F0"/>
    <w:rsid w:val="008467C7"/>
    <w:rsid w:val="0085021F"/>
    <w:rsid w:val="00852239"/>
    <w:rsid w:val="00852CED"/>
    <w:rsid w:val="00855F08"/>
    <w:rsid w:val="0085676D"/>
    <w:rsid w:val="0085683F"/>
    <w:rsid w:val="00860ECD"/>
    <w:rsid w:val="00861298"/>
    <w:rsid w:val="00861BBE"/>
    <w:rsid w:val="00862FC4"/>
    <w:rsid w:val="0086554F"/>
    <w:rsid w:val="00865D11"/>
    <w:rsid w:val="008734DA"/>
    <w:rsid w:val="0087656E"/>
    <w:rsid w:val="008827C7"/>
    <w:rsid w:val="0088629B"/>
    <w:rsid w:val="00886BE5"/>
    <w:rsid w:val="00887E46"/>
    <w:rsid w:val="0089094A"/>
    <w:rsid w:val="008929F2"/>
    <w:rsid w:val="00893635"/>
    <w:rsid w:val="00894770"/>
    <w:rsid w:val="008A2182"/>
    <w:rsid w:val="008A2745"/>
    <w:rsid w:val="008A3E15"/>
    <w:rsid w:val="008A749B"/>
    <w:rsid w:val="008B138B"/>
    <w:rsid w:val="008B1D6D"/>
    <w:rsid w:val="008B1ED8"/>
    <w:rsid w:val="008B26DA"/>
    <w:rsid w:val="008C0472"/>
    <w:rsid w:val="008C13BF"/>
    <w:rsid w:val="008C351B"/>
    <w:rsid w:val="008C65C8"/>
    <w:rsid w:val="008C7173"/>
    <w:rsid w:val="008D19E3"/>
    <w:rsid w:val="008D1C71"/>
    <w:rsid w:val="008D27A8"/>
    <w:rsid w:val="008D458B"/>
    <w:rsid w:val="008D69A6"/>
    <w:rsid w:val="008D7211"/>
    <w:rsid w:val="008E04FA"/>
    <w:rsid w:val="008E05EC"/>
    <w:rsid w:val="008E0989"/>
    <w:rsid w:val="008E0EFF"/>
    <w:rsid w:val="008E1C9A"/>
    <w:rsid w:val="008E1DD2"/>
    <w:rsid w:val="008E2906"/>
    <w:rsid w:val="008E32D7"/>
    <w:rsid w:val="008E50E7"/>
    <w:rsid w:val="008E72EC"/>
    <w:rsid w:val="008E7A4F"/>
    <w:rsid w:val="008F0472"/>
    <w:rsid w:val="008F0E08"/>
    <w:rsid w:val="008F0E28"/>
    <w:rsid w:val="008F2008"/>
    <w:rsid w:val="008F3CFA"/>
    <w:rsid w:val="008F4335"/>
    <w:rsid w:val="008F4AE7"/>
    <w:rsid w:val="00900B8A"/>
    <w:rsid w:val="00901111"/>
    <w:rsid w:val="00905B45"/>
    <w:rsid w:val="0090634C"/>
    <w:rsid w:val="00910E28"/>
    <w:rsid w:val="00910F9A"/>
    <w:rsid w:val="0091291F"/>
    <w:rsid w:val="009137AA"/>
    <w:rsid w:val="00913E07"/>
    <w:rsid w:val="00914300"/>
    <w:rsid w:val="00914660"/>
    <w:rsid w:val="00914EE4"/>
    <w:rsid w:val="00915B2F"/>
    <w:rsid w:val="00916E2C"/>
    <w:rsid w:val="009173B4"/>
    <w:rsid w:val="009212A5"/>
    <w:rsid w:val="009221CB"/>
    <w:rsid w:val="00925352"/>
    <w:rsid w:val="009305D9"/>
    <w:rsid w:val="00930F6F"/>
    <w:rsid w:val="00934052"/>
    <w:rsid w:val="00936CAA"/>
    <w:rsid w:val="009370F1"/>
    <w:rsid w:val="009438BE"/>
    <w:rsid w:val="00944091"/>
    <w:rsid w:val="009444FB"/>
    <w:rsid w:val="00944836"/>
    <w:rsid w:val="00945515"/>
    <w:rsid w:val="0095468C"/>
    <w:rsid w:val="0095518E"/>
    <w:rsid w:val="009600DF"/>
    <w:rsid w:val="009617F1"/>
    <w:rsid w:val="00962AE9"/>
    <w:rsid w:val="009639E2"/>
    <w:rsid w:val="009664EA"/>
    <w:rsid w:val="00966D78"/>
    <w:rsid w:val="0096761C"/>
    <w:rsid w:val="009701FC"/>
    <w:rsid w:val="00973192"/>
    <w:rsid w:val="00973420"/>
    <w:rsid w:val="00974B35"/>
    <w:rsid w:val="00975294"/>
    <w:rsid w:val="00975511"/>
    <w:rsid w:val="00981B8E"/>
    <w:rsid w:val="00984196"/>
    <w:rsid w:val="0098770D"/>
    <w:rsid w:val="009904AA"/>
    <w:rsid w:val="00990985"/>
    <w:rsid w:val="00990FDE"/>
    <w:rsid w:val="00990FFD"/>
    <w:rsid w:val="00992FEC"/>
    <w:rsid w:val="00993317"/>
    <w:rsid w:val="00993B76"/>
    <w:rsid w:val="00995550"/>
    <w:rsid w:val="00995EC0"/>
    <w:rsid w:val="009960DB"/>
    <w:rsid w:val="00996756"/>
    <w:rsid w:val="009A147F"/>
    <w:rsid w:val="009A3B2D"/>
    <w:rsid w:val="009A4C58"/>
    <w:rsid w:val="009A69C5"/>
    <w:rsid w:val="009B06B2"/>
    <w:rsid w:val="009B517E"/>
    <w:rsid w:val="009B5749"/>
    <w:rsid w:val="009C40D1"/>
    <w:rsid w:val="009C4650"/>
    <w:rsid w:val="009C5725"/>
    <w:rsid w:val="009C789E"/>
    <w:rsid w:val="009D00D4"/>
    <w:rsid w:val="009D492C"/>
    <w:rsid w:val="009D7FC9"/>
    <w:rsid w:val="009E080B"/>
    <w:rsid w:val="009E0ED8"/>
    <w:rsid w:val="009E1FBF"/>
    <w:rsid w:val="009E3DB8"/>
    <w:rsid w:val="009E4F3B"/>
    <w:rsid w:val="009F07CF"/>
    <w:rsid w:val="009F0AF7"/>
    <w:rsid w:val="009F2743"/>
    <w:rsid w:val="009F382B"/>
    <w:rsid w:val="009F6214"/>
    <w:rsid w:val="009F7587"/>
    <w:rsid w:val="00A00715"/>
    <w:rsid w:val="00A112BD"/>
    <w:rsid w:val="00A12B00"/>
    <w:rsid w:val="00A13692"/>
    <w:rsid w:val="00A145E5"/>
    <w:rsid w:val="00A14CCF"/>
    <w:rsid w:val="00A161B1"/>
    <w:rsid w:val="00A17A43"/>
    <w:rsid w:val="00A20EAD"/>
    <w:rsid w:val="00A226F6"/>
    <w:rsid w:val="00A25778"/>
    <w:rsid w:val="00A308B9"/>
    <w:rsid w:val="00A327FC"/>
    <w:rsid w:val="00A3306E"/>
    <w:rsid w:val="00A33BF0"/>
    <w:rsid w:val="00A40144"/>
    <w:rsid w:val="00A41071"/>
    <w:rsid w:val="00A41228"/>
    <w:rsid w:val="00A418F4"/>
    <w:rsid w:val="00A42CD5"/>
    <w:rsid w:val="00A43D5C"/>
    <w:rsid w:val="00A448F8"/>
    <w:rsid w:val="00A451B0"/>
    <w:rsid w:val="00A51AC8"/>
    <w:rsid w:val="00A51F15"/>
    <w:rsid w:val="00A5303C"/>
    <w:rsid w:val="00A5462B"/>
    <w:rsid w:val="00A5721C"/>
    <w:rsid w:val="00A62B0C"/>
    <w:rsid w:val="00A63653"/>
    <w:rsid w:val="00A67ED3"/>
    <w:rsid w:val="00A72805"/>
    <w:rsid w:val="00A80844"/>
    <w:rsid w:val="00A81CC8"/>
    <w:rsid w:val="00A82D9E"/>
    <w:rsid w:val="00A85B2D"/>
    <w:rsid w:val="00A8614E"/>
    <w:rsid w:val="00A86919"/>
    <w:rsid w:val="00A90249"/>
    <w:rsid w:val="00A947C8"/>
    <w:rsid w:val="00A94C7F"/>
    <w:rsid w:val="00A960AE"/>
    <w:rsid w:val="00A96532"/>
    <w:rsid w:val="00A96D7B"/>
    <w:rsid w:val="00A97EF4"/>
    <w:rsid w:val="00A97FA5"/>
    <w:rsid w:val="00AA1A38"/>
    <w:rsid w:val="00AA1C9C"/>
    <w:rsid w:val="00AA27A6"/>
    <w:rsid w:val="00AA2C93"/>
    <w:rsid w:val="00AA4BEE"/>
    <w:rsid w:val="00AA5116"/>
    <w:rsid w:val="00AA57B0"/>
    <w:rsid w:val="00AB1D13"/>
    <w:rsid w:val="00AB1F1B"/>
    <w:rsid w:val="00AB20B2"/>
    <w:rsid w:val="00AB265E"/>
    <w:rsid w:val="00AB2D13"/>
    <w:rsid w:val="00AB39B8"/>
    <w:rsid w:val="00AB436F"/>
    <w:rsid w:val="00AB51CE"/>
    <w:rsid w:val="00AB552E"/>
    <w:rsid w:val="00AB7870"/>
    <w:rsid w:val="00AC1D69"/>
    <w:rsid w:val="00AC4894"/>
    <w:rsid w:val="00AC5986"/>
    <w:rsid w:val="00AC5F9E"/>
    <w:rsid w:val="00AC6C66"/>
    <w:rsid w:val="00AC6C81"/>
    <w:rsid w:val="00AC7B42"/>
    <w:rsid w:val="00AD04B5"/>
    <w:rsid w:val="00AD5EC9"/>
    <w:rsid w:val="00AD644F"/>
    <w:rsid w:val="00AE0766"/>
    <w:rsid w:val="00AE3BF1"/>
    <w:rsid w:val="00AE48DA"/>
    <w:rsid w:val="00AF749C"/>
    <w:rsid w:val="00AF7947"/>
    <w:rsid w:val="00B00565"/>
    <w:rsid w:val="00B03871"/>
    <w:rsid w:val="00B0559F"/>
    <w:rsid w:val="00B05E3F"/>
    <w:rsid w:val="00B06A14"/>
    <w:rsid w:val="00B0768E"/>
    <w:rsid w:val="00B15D46"/>
    <w:rsid w:val="00B17622"/>
    <w:rsid w:val="00B2435B"/>
    <w:rsid w:val="00B31B92"/>
    <w:rsid w:val="00B34D9D"/>
    <w:rsid w:val="00B36808"/>
    <w:rsid w:val="00B36D56"/>
    <w:rsid w:val="00B37291"/>
    <w:rsid w:val="00B37C32"/>
    <w:rsid w:val="00B40E80"/>
    <w:rsid w:val="00B453D7"/>
    <w:rsid w:val="00B4679A"/>
    <w:rsid w:val="00B51E33"/>
    <w:rsid w:val="00B562C5"/>
    <w:rsid w:val="00B56BEE"/>
    <w:rsid w:val="00B61DC8"/>
    <w:rsid w:val="00B66269"/>
    <w:rsid w:val="00B71117"/>
    <w:rsid w:val="00B72179"/>
    <w:rsid w:val="00B73AFE"/>
    <w:rsid w:val="00B763EB"/>
    <w:rsid w:val="00B770A8"/>
    <w:rsid w:val="00B771FB"/>
    <w:rsid w:val="00B772BC"/>
    <w:rsid w:val="00B7745D"/>
    <w:rsid w:val="00B77608"/>
    <w:rsid w:val="00B77C8C"/>
    <w:rsid w:val="00B80CE8"/>
    <w:rsid w:val="00B8103E"/>
    <w:rsid w:val="00B820B1"/>
    <w:rsid w:val="00B821C5"/>
    <w:rsid w:val="00B82A3A"/>
    <w:rsid w:val="00B83056"/>
    <w:rsid w:val="00B8686F"/>
    <w:rsid w:val="00B86B14"/>
    <w:rsid w:val="00B948A0"/>
    <w:rsid w:val="00B95E7C"/>
    <w:rsid w:val="00B967B8"/>
    <w:rsid w:val="00B97F1B"/>
    <w:rsid w:val="00BA1844"/>
    <w:rsid w:val="00BA2C41"/>
    <w:rsid w:val="00BA2D61"/>
    <w:rsid w:val="00BA41B1"/>
    <w:rsid w:val="00BA43BD"/>
    <w:rsid w:val="00BA694A"/>
    <w:rsid w:val="00BB068B"/>
    <w:rsid w:val="00BB3D8A"/>
    <w:rsid w:val="00BB4BB9"/>
    <w:rsid w:val="00BB53C0"/>
    <w:rsid w:val="00BB6C41"/>
    <w:rsid w:val="00BB7200"/>
    <w:rsid w:val="00BB7C5A"/>
    <w:rsid w:val="00BC1F3C"/>
    <w:rsid w:val="00BC3191"/>
    <w:rsid w:val="00BC61C9"/>
    <w:rsid w:val="00BC6AEC"/>
    <w:rsid w:val="00BD03F8"/>
    <w:rsid w:val="00BD16BE"/>
    <w:rsid w:val="00BD34DE"/>
    <w:rsid w:val="00BD4B7D"/>
    <w:rsid w:val="00BD72AD"/>
    <w:rsid w:val="00BD7CFF"/>
    <w:rsid w:val="00BE518A"/>
    <w:rsid w:val="00BE52C4"/>
    <w:rsid w:val="00BE792A"/>
    <w:rsid w:val="00BF11BC"/>
    <w:rsid w:val="00BF2423"/>
    <w:rsid w:val="00BF42FD"/>
    <w:rsid w:val="00BF7AC3"/>
    <w:rsid w:val="00C00024"/>
    <w:rsid w:val="00C02D43"/>
    <w:rsid w:val="00C04F46"/>
    <w:rsid w:val="00C0547C"/>
    <w:rsid w:val="00C058DB"/>
    <w:rsid w:val="00C07386"/>
    <w:rsid w:val="00C07849"/>
    <w:rsid w:val="00C10BD0"/>
    <w:rsid w:val="00C12CDF"/>
    <w:rsid w:val="00C17AC7"/>
    <w:rsid w:val="00C17CB9"/>
    <w:rsid w:val="00C213EF"/>
    <w:rsid w:val="00C226BB"/>
    <w:rsid w:val="00C24951"/>
    <w:rsid w:val="00C26B5F"/>
    <w:rsid w:val="00C34FF1"/>
    <w:rsid w:val="00C4288C"/>
    <w:rsid w:val="00C452BA"/>
    <w:rsid w:val="00C46DBD"/>
    <w:rsid w:val="00C50E4C"/>
    <w:rsid w:val="00C50F6B"/>
    <w:rsid w:val="00C51D8A"/>
    <w:rsid w:val="00C52381"/>
    <w:rsid w:val="00C5339D"/>
    <w:rsid w:val="00C53EAC"/>
    <w:rsid w:val="00C554DF"/>
    <w:rsid w:val="00C55C76"/>
    <w:rsid w:val="00C5626B"/>
    <w:rsid w:val="00C56E86"/>
    <w:rsid w:val="00C57563"/>
    <w:rsid w:val="00C6130A"/>
    <w:rsid w:val="00C62223"/>
    <w:rsid w:val="00C637B9"/>
    <w:rsid w:val="00C6387D"/>
    <w:rsid w:val="00C65EFB"/>
    <w:rsid w:val="00C66EB9"/>
    <w:rsid w:val="00C85D5F"/>
    <w:rsid w:val="00C8738D"/>
    <w:rsid w:val="00C901CE"/>
    <w:rsid w:val="00C932D6"/>
    <w:rsid w:val="00C943E3"/>
    <w:rsid w:val="00C97322"/>
    <w:rsid w:val="00CA4FE0"/>
    <w:rsid w:val="00CA64B0"/>
    <w:rsid w:val="00CA7E5B"/>
    <w:rsid w:val="00CB40F7"/>
    <w:rsid w:val="00CB4EFD"/>
    <w:rsid w:val="00CB50E1"/>
    <w:rsid w:val="00CB798B"/>
    <w:rsid w:val="00CC1B0A"/>
    <w:rsid w:val="00CC31E1"/>
    <w:rsid w:val="00CC34DD"/>
    <w:rsid w:val="00CC45B3"/>
    <w:rsid w:val="00CC4922"/>
    <w:rsid w:val="00CC6165"/>
    <w:rsid w:val="00CC6A19"/>
    <w:rsid w:val="00CD0363"/>
    <w:rsid w:val="00CD1D5E"/>
    <w:rsid w:val="00CD220A"/>
    <w:rsid w:val="00CD34FA"/>
    <w:rsid w:val="00CD3951"/>
    <w:rsid w:val="00CD3B75"/>
    <w:rsid w:val="00CD3CE4"/>
    <w:rsid w:val="00CD4FCD"/>
    <w:rsid w:val="00CD5071"/>
    <w:rsid w:val="00CE4BC5"/>
    <w:rsid w:val="00CE6312"/>
    <w:rsid w:val="00CF1136"/>
    <w:rsid w:val="00CF1950"/>
    <w:rsid w:val="00CF33A5"/>
    <w:rsid w:val="00CF7161"/>
    <w:rsid w:val="00CF7457"/>
    <w:rsid w:val="00D003A6"/>
    <w:rsid w:val="00D0064D"/>
    <w:rsid w:val="00D033E4"/>
    <w:rsid w:val="00D0396C"/>
    <w:rsid w:val="00D03FAA"/>
    <w:rsid w:val="00D05FAD"/>
    <w:rsid w:val="00D10C3F"/>
    <w:rsid w:val="00D13E99"/>
    <w:rsid w:val="00D218F8"/>
    <w:rsid w:val="00D256D8"/>
    <w:rsid w:val="00D258B7"/>
    <w:rsid w:val="00D270B0"/>
    <w:rsid w:val="00D31A04"/>
    <w:rsid w:val="00D32417"/>
    <w:rsid w:val="00D34876"/>
    <w:rsid w:val="00D40949"/>
    <w:rsid w:val="00D40AB5"/>
    <w:rsid w:val="00D40F8F"/>
    <w:rsid w:val="00D41BD1"/>
    <w:rsid w:val="00D460DE"/>
    <w:rsid w:val="00D46D27"/>
    <w:rsid w:val="00D46D96"/>
    <w:rsid w:val="00D47162"/>
    <w:rsid w:val="00D472BD"/>
    <w:rsid w:val="00D511E8"/>
    <w:rsid w:val="00D535DC"/>
    <w:rsid w:val="00D557FE"/>
    <w:rsid w:val="00D5598F"/>
    <w:rsid w:val="00D57E62"/>
    <w:rsid w:val="00D64DA3"/>
    <w:rsid w:val="00D65C24"/>
    <w:rsid w:val="00D67679"/>
    <w:rsid w:val="00D70FBE"/>
    <w:rsid w:val="00D741A2"/>
    <w:rsid w:val="00D75CA1"/>
    <w:rsid w:val="00D767C9"/>
    <w:rsid w:val="00D77079"/>
    <w:rsid w:val="00D77751"/>
    <w:rsid w:val="00D77FBA"/>
    <w:rsid w:val="00D81224"/>
    <w:rsid w:val="00D8159A"/>
    <w:rsid w:val="00D8396A"/>
    <w:rsid w:val="00D8411B"/>
    <w:rsid w:val="00D878B1"/>
    <w:rsid w:val="00D87E49"/>
    <w:rsid w:val="00D92FBC"/>
    <w:rsid w:val="00D9461B"/>
    <w:rsid w:val="00D95CE1"/>
    <w:rsid w:val="00D96D90"/>
    <w:rsid w:val="00DA3FA8"/>
    <w:rsid w:val="00DA416E"/>
    <w:rsid w:val="00DA4E60"/>
    <w:rsid w:val="00DA5570"/>
    <w:rsid w:val="00DA6F20"/>
    <w:rsid w:val="00DA756F"/>
    <w:rsid w:val="00DB06D1"/>
    <w:rsid w:val="00DB0ADD"/>
    <w:rsid w:val="00DB1F2A"/>
    <w:rsid w:val="00DB2E53"/>
    <w:rsid w:val="00DB3724"/>
    <w:rsid w:val="00DB476B"/>
    <w:rsid w:val="00DB4B2E"/>
    <w:rsid w:val="00DB7416"/>
    <w:rsid w:val="00DC515E"/>
    <w:rsid w:val="00DC7BAE"/>
    <w:rsid w:val="00DD0236"/>
    <w:rsid w:val="00DD02F3"/>
    <w:rsid w:val="00DD4159"/>
    <w:rsid w:val="00DD54CA"/>
    <w:rsid w:val="00DD60EB"/>
    <w:rsid w:val="00DD6495"/>
    <w:rsid w:val="00DD64F3"/>
    <w:rsid w:val="00DD7CCD"/>
    <w:rsid w:val="00DE103B"/>
    <w:rsid w:val="00DE28C3"/>
    <w:rsid w:val="00DE4BA1"/>
    <w:rsid w:val="00DE639C"/>
    <w:rsid w:val="00DE6605"/>
    <w:rsid w:val="00DE7689"/>
    <w:rsid w:val="00DF178F"/>
    <w:rsid w:val="00DF230F"/>
    <w:rsid w:val="00DF2998"/>
    <w:rsid w:val="00DF5DDB"/>
    <w:rsid w:val="00DF697C"/>
    <w:rsid w:val="00E00057"/>
    <w:rsid w:val="00E0268E"/>
    <w:rsid w:val="00E0690E"/>
    <w:rsid w:val="00E11369"/>
    <w:rsid w:val="00E14261"/>
    <w:rsid w:val="00E144C8"/>
    <w:rsid w:val="00E15D25"/>
    <w:rsid w:val="00E1661D"/>
    <w:rsid w:val="00E21673"/>
    <w:rsid w:val="00E268D8"/>
    <w:rsid w:val="00E32769"/>
    <w:rsid w:val="00E336AA"/>
    <w:rsid w:val="00E3441D"/>
    <w:rsid w:val="00E35160"/>
    <w:rsid w:val="00E36DCE"/>
    <w:rsid w:val="00E37154"/>
    <w:rsid w:val="00E406B0"/>
    <w:rsid w:val="00E41AAE"/>
    <w:rsid w:val="00E42ACA"/>
    <w:rsid w:val="00E4594F"/>
    <w:rsid w:val="00E4758D"/>
    <w:rsid w:val="00E50DE1"/>
    <w:rsid w:val="00E5137E"/>
    <w:rsid w:val="00E52E89"/>
    <w:rsid w:val="00E53859"/>
    <w:rsid w:val="00E548DE"/>
    <w:rsid w:val="00E56CBC"/>
    <w:rsid w:val="00E60FBA"/>
    <w:rsid w:val="00E63E49"/>
    <w:rsid w:val="00E66B36"/>
    <w:rsid w:val="00E770C3"/>
    <w:rsid w:val="00E80F47"/>
    <w:rsid w:val="00E812E2"/>
    <w:rsid w:val="00E81AC5"/>
    <w:rsid w:val="00E821A9"/>
    <w:rsid w:val="00E833DD"/>
    <w:rsid w:val="00E84843"/>
    <w:rsid w:val="00E8711D"/>
    <w:rsid w:val="00E924ED"/>
    <w:rsid w:val="00E93D34"/>
    <w:rsid w:val="00EA1BA5"/>
    <w:rsid w:val="00EA43E3"/>
    <w:rsid w:val="00EA512F"/>
    <w:rsid w:val="00EA55F5"/>
    <w:rsid w:val="00EA599F"/>
    <w:rsid w:val="00EA622B"/>
    <w:rsid w:val="00EA79EE"/>
    <w:rsid w:val="00EA7A47"/>
    <w:rsid w:val="00EA7BA8"/>
    <w:rsid w:val="00EB0A93"/>
    <w:rsid w:val="00EB25E0"/>
    <w:rsid w:val="00EB2749"/>
    <w:rsid w:val="00EB2A53"/>
    <w:rsid w:val="00EB6012"/>
    <w:rsid w:val="00EB7FCD"/>
    <w:rsid w:val="00EC205C"/>
    <w:rsid w:val="00EC2C56"/>
    <w:rsid w:val="00EC370F"/>
    <w:rsid w:val="00EC4C2E"/>
    <w:rsid w:val="00EC7049"/>
    <w:rsid w:val="00ED09BA"/>
    <w:rsid w:val="00ED0E84"/>
    <w:rsid w:val="00ED533E"/>
    <w:rsid w:val="00EE1FF1"/>
    <w:rsid w:val="00EE2536"/>
    <w:rsid w:val="00EE3306"/>
    <w:rsid w:val="00EE35F7"/>
    <w:rsid w:val="00EE3BAD"/>
    <w:rsid w:val="00EE7264"/>
    <w:rsid w:val="00EE77C5"/>
    <w:rsid w:val="00EE7CE1"/>
    <w:rsid w:val="00EF5CEE"/>
    <w:rsid w:val="00F02DB1"/>
    <w:rsid w:val="00F0332C"/>
    <w:rsid w:val="00F1050A"/>
    <w:rsid w:val="00F10E97"/>
    <w:rsid w:val="00F1408D"/>
    <w:rsid w:val="00F1463E"/>
    <w:rsid w:val="00F156F3"/>
    <w:rsid w:val="00F216F1"/>
    <w:rsid w:val="00F24FFD"/>
    <w:rsid w:val="00F27EFA"/>
    <w:rsid w:val="00F303DF"/>
    <w:rsid w:val="00F30F19"/>
    <w:rsid w:val="00F31F33"/>
    <w:rsid w:val="00F32616"/>
    <w:rsid w:val="00F32F68"/>
    <w:rsid w:val="00F351D9"/>
    <w:rsid w:val="00F354F0"/>
    <w:rsid w:val="00F36421"/>
    <w:rsid w:val="00F37580"/>
    <w:rsid w:val="00F379B0"/>
    <w:rsid w:val="00F37A68"/>
    <w:rsid w:val="00F37FE1"/>
    <w:rsid w:val="00F402E0"/>
    <w:rsid w:val="00F40C7A"/>
    <w:rsid w:val="00F41973"/>
    <w:rsid w:val="00F4213A"/>
    <w:rsid w:val="00F424DD"/>
    <w:rsid w:val="00F42E78"/>
    <w:rsid w:val="00F432B9"/>
    <w:rsid w:val="00F4582A"/>
    <w:rsid w:val="00F45FB2"/>
    <w:rsid w:val="00F46857"/>
    <w:rsid w:val="00F50A77"/>
    <w:rsid w:val="00F52207"/>
    <w:rsid w:val="00F52368"/>
    <w:rsid w:val="00F528C3"/>
    <w:rsid w:val="00F70401"/>
    <w:rsid w:val="00F714CA"/>
    <w:rsid w:val="00F7526C"/>
    <w:rsid w:val="00F77A83"/>
    <w:rsid w:val="00F80303"/>
    <w:rsid w:val="00F8159D"/>
    <w:rsid w:val="00F83AF6"/>
    <w:rsid w:val="00F83F1B"/>
    <w:rsid w:val="00F8692D"/>
    <w:rsid w:val="00F87E95"/>
    <w:rsid w:val="00F9475B"/>
    <w:rsid w:val="00F952E6"/>
    <w:rsid w:val="00F9749F"/>
    <w:rsid w:val="00FA0CC5"/>
    <w:rsid w:val="00FA2BC4"/>
    <w:rsid w:val="00FA4B41"/>
    <w:rsid w:val="00FA4D86"/>
    <w:rsid w:val="00FA66EE"/>
    <w:rsid w:val="00FA7009"/>
    <w:rsid w:val="00FA783D"/>
    <w:rsid w:val="00FB68BB"/>
    <w:rsid w:val="00FB702B"/>
    <w:rsid w:val="00FB7F2B"/>
    <w:rsid w:val="00FC02C9"/>
    <w:rsid w:val="00FC04C9"/>
    <w:rsid w:val="00FC2991"/>
    <w:rsid w:val="00FC4F95"/>
    <w:rsid w:val="00FC7194"/>
    <w:rsid w:val="00FD4CA8"/>
    <w:rsid w:val="00FD58FA"/>
    <w:rsid w:val="00FD6A8C"/>
    <w:rsid w:val="00FE3169"/>
    <w:rsid w:val="00FE3861"/>
    <w:rsid w:val="00FE4B6A"/>
    <w:rsid w:val="00FE520C"/>
    <w:rsid w:val="00FE7956"/>
    <w:rsid w:val="00FF1322"/>
    <w:rsid w:val="00FF175E"/>
    <w:rsid w:val="00FF31D2"/>
    <w:rsid w:val="00FF5A3B"/>
    <w:rsid w:val="00FF7895"/>
    <w:rsid w:val="32305F6F"/>
    <w:rsid w:val="37FA0D45"/>
    <w:rsid w:val="484D7984"/>
    <w:rsid w:val="4904754D"/>
    <w:rsid w:val="6BD50D2B"/>
    <w:rsid w:val="6F352A54"/>
    <w:rsid w:val="7E9328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23BBD99"/>
  <w15:docId w15:val="{B0887890-7E61-47EA-BE70-0F4A09541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semiHidden="1" w:uiPriority="0" w:qFormat="1"/>
    <w:lsdException w:name="annotation text" w:semiHidden="1" w:uiPriority="0" w:qFormat="1"/>
    <w:lsdException w:name="header"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semiHidden="1"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iPriority="0" w:qFormat="1"/>
    <w:lsdException w:name="macro" w:semiHidden="1" w:unhideWhenUsed="1"/>
    <w:lsdException w:name="toa heading" w:semiHidden="1" w:uiPriority="0" w:qFormat="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uiPriority="0" w:qFormat="1"/>
    <w:lsdException w:name="Strong" w:uiPriority="22" w:qFormat="1"/>
    <w:lsdException w:name="Emphasis" w:uiPriority="20" w:qFormat="1"/>
    <w:lsdException w:name="Document Map" w:semiHidden="1"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3">
    <w:name w:val="Normal"/>
    <w:qFormat/>
    <w:pPr>
      <w:widowControl w:val="0"/>
      <w:spacing w:beforeLines="50" w:before="50" w:line="360" w:lineRule="auto"/>
      <w:jc w:val="both"/>
    </w:pPr>
    <w:rPr>
      <w:kern w:val="2"/>
      <w:sz w:val="24"/>
      <w:szCs w:val="24"/>
    </w:rPr>
  </w:style>
  <w:style w:type="paragraph" w:styleId="1">
    <w:name w:val="heading 1"/>
    <w:basedOn w:val="a3"/>
    <w:next w:val="a3"/>
    <w:link w:val="10"/>
    <w:uiPriority w:val="9"/>
    <w:qFormat/>
    <w:pPr>
      <w:numPr>
        <w:numId w:val="1"/>
      </w:numPr>
      <w:autoSpaceDE w:val="0"/>
      <w:autoSpaceDN w:val="0"/>
      <w:snapToGrid w:val="0"/>
      <w:spacing w:beforeLines="200" w:before="624" w:after="50"/>
      <w:jc w:val="center"/>
      <w:outlineLvl w:val="0"/>
    </w:pPr>
    <w:rPr>
      <w:rFonts w:ascii="CG Times" w:hAnsi="CG Times"/>
      <w:b/>
      <w:kern w:val="0"/>
      <w:sz w:val="28"/>
      <w:szCs w:val="28"/>
    </w:rPr>
  </w:style>
  <w:style w:type="paragraph" w:styleId="2">
    <w:name w:val="heading 2"/>
    <w:basedOn w:val="a3"/>
    <w:next w:val="a4"/>
    <w:uiPriority w:val="9"/>
    <w:qFormat/>
    <w:pPr>
      <w:keepNext/>
      <w:widowControl/>
      <w:numPr>
        <w:ilvl w:val="1"/>
        <w:numId w:val="1"/>
      </w:numPr>
      <w:autoSpaceDE w:val="0"/>
      <w:autoSpaceDN w:val="0"/>
      <w:adjustRightInd w:val="0"/>
      <w:spacing w:before="156" w:after="120"/>
      <w:jc w:val="left"/>
      <w:outlineLvl w:val="1"/>
    </w:pPr>
    <w:rPr>
      <w:rFonts w:ascii="宋体" w:hAnsi="宋体"/>
      <w:b/>
      <w:kern w:val="0"/>
      <w:szCs w:val="20"/>
    </w:rPr>
  </w:style>
  <w:style w:type="paragraph" w:styleId="3">
    <w:name w:val="heading 3"/>
    <w:basedOn w:val="a3"/>
    <w:next w:val="a3"/>
    <w:uiPriority w:val="9"/>
    <w:qFormat/>
    <w:pPr>
      <w:numPr>
        <w:ilvl w:val="2"/>
        <w:numId w:val="1"/>
      </w:numPr>
      <w:tabs>
        <w:tab w:val="left" w:pos="0"/>
        <w:tab w:val="left" w:pos="860"/>
        <w:tab w:val="left" w:pos="993"/>
      </w:tabs>
      <w:autoSpaceDE w:val="0"/>
      <w:autoSpaceDN w:val="0"/>
      <w:adjustRightInd w:val="0"/>
      <w:spacing w:before="156" w:afterLines="50" w:after="156"/>
      <w:outlineLvl w:val="2"/>
    </w:pPr>
    <w:rPr>
      <w:rFonts w:ascii="CG Times" w:hAnsi="CG Times"/>
      <w:kern w:val="0"/>
      <w:szCs w:val="20"/>
    </w:rPr>
  </w:style>
  <w:style w:type="paragraph" w:styleId="4">
    <w:name w:val="heading 4"/>
    <w:basedOn w:val="a3"/>
    <w:next w:val="a3"/>
    <w:uiPriority w:val="9"/>
    <w:qFormat/>
    <w:pPr>
      <w:numPr>
        <w:ilvl w:val="3"/>
        <w:numId w:val="1"/>
      </w:numPr>
      <w:tabs>
        <w:tab w:val="left" w:pos="1432"/>
      </w:tabs>
      <w:autoSpaceDE w:val="0"/>
      <w:autoSpaceDN w:val="0"/>
      <w:adjustRightInd w:val="0"/>
      <w:spacing w:before="156" w:afterLines="50" w:after="156"/>
      <w:outlineLvl w:val="3"/>
    </w:pPr>
    <w:rPr>
      <w:rFonts w:ascii="CG Times" w:hAnsi="CG Times"/>
      <w:bCs/>
      <w:color w:val="000000"/>
      <w:kern w:val="0"/>
      <w:szCs w:val="20"/>
    </w:rPr>
  </w:style>
  <w:style w:type="paragraph" w:styleId="5">
    <w:name w:val="heading 5"/>
    <w:basedOn w:val="a3"/>
    <w:next w:val="a3"/>
    <w:qFormat/>
    <w:pPr>
      <w:widowControl/>
      <w:numPr>
        <w:ilvl w:val="4"/>
        <w:numId w:val="1"/>
      </w:numPr>
      <w:tabs>
        <w:tab w:val="left" w:pos="2160"/>
      </w:tabs>
      <w:autoSpaceDE w:val="0"/>
      <w:autoSpaceDN w:val="0"/>
      <w:adjustRightInd w:val="0"/>
      <w:spacing w:before="120" w:afterLines="50" w:after="120"/>
      <w:outlineLvl w:val="4"/>
    </w:pPr>
    <w:rPr>
      <w:rFonts w:ascii="CG Times" w:hAnsi="CG Times"/>
      <w:kern w:val="0"/>
      <w:szCs w:val="20"/>
    </w:rPr>
  </w:style>
  <w:style w:type="paragraph" w:styleId="6">
    <w:name w:val="heading 6"/>
    <w:basedOn w:val="a3"/>
    <w:next w:val="a3"/>
    <w:qFormat/>
    <w:pPr>
      <w:widowControl/>
      <w:numPr>
        <w:ilvl w:val="5"/>
        <w:numId w:val="1"/>
      </w:numPr>
      <w:autoSpaceDE w:val="0"/>
      <w:autoSpaceDN w:val="0"/>
      <w:adjustRightInd w:val="0"/>
      <w:spacing w:before="240" w:after="60" w:line="480" w:lineRule="exact"/>
      <w:ind w:right="389"/>
      <w:outlineLvl w:val="5"/>
    </w:pPr>
    <w:rPr>
      <w:rFonts w:ascii="CG Times" w:hAnsi="CG Times"/>
      <w:b/>
      <w:kern w:val="0"/>
      <w:sz w:val="22"/>
      <w:szCs w:val="20"/>
    </w:rPr>
  </w:style>
  <w:style w:type="paragraph" w:styleId="7">
    <w:name w:val="heading 7"/>
    <w:basedOn w:val="a3"/>
    <w:next w:val="a3"/>
    <w:qFormat/>
    <w:pPr>
      <w:widowControl/>
      <w:numPr>
        <w:ilvl w:val="6"/>
        <w:numId w:val="1"/>
      </w:numPr>
      <w:autoSpaceDE w:val="0"/>
      <w:autoSpaceDN w:val="0"/>
      <w:adjustRightInd w:val="0"/>
      <w:spacing w:before="240" w:after="60" w:line="480" w:lineRule="exact"/>
      <w:ind w:right="389"/>
      <w:outlineLvl w:val="6"/>
    </w:pPr>
    <w:rPr>
      <w:rFonts w:ascii="CG Times" w:hAnsi="CG Times"/>
      <w:kern w:val="0"/>
      <w:szCs w:val="20"/>
    </w:rPr>
  </w:style>
  <w:style w:type="paragraph" w:styleId="8">
    <w:name w:val="heading 8"/>
    <w:basedOn w:val="a3"/>
    <w:next w:val="a3"/>
    <w:qFormat/>
    <w:pPr>
      <w:widowControl/>
      <w:numPr>
        <w:ilvl w:val="7"/>
        <w:numId w:val="1"/>
      </w:numPr>
      <w:autoSpaceDE w:val="0"/>
      <w:autoSpaceDN w:val="0"/>
      <w:adjustRightInd w:val="0"/>
      <w:spacing w:before="240" w:after="60" w:line="480" w:lineRule="exact"/>
      <w:ind w:right="389"/>
      <w:outlineLvl w:val="7"/>
    </w:pPr>
    <w:rPr>
      <w:rFonts w:ascii="CG Times" w:hAnsi="CG Times"/>
      <w:i/>
      <w:kern w:val="0"/>
      <w:szCs w:val="20"/>
    </w:rPr>
  </w:style>
  <w:style w:type="paragraph" w:styleId="9">
    <w:name w:val="heading 9"/>
    <w:basedOn w:val="a3"/>
    <w:next w:val="a3"/>
    <w:qFormat/>
    <w:pPr>
      <w:widowControl/>
      <w:numPr>
        <w:ilvl w:val="8"/>
        <w:numId w:val="1"/>
      </w:numPr>
      <w:autoSpaceDE w:val="0"/>
      <w:autoSpaceDN w:val="0"/>
      <w:adjustRightInd w:val="0"/>
      <w:spacing w:before="240" w:after="60" w:line="480" w:lineRule="exact"/>
      <w:ind w:right="389"/>
      <w:outlineLvl w:val="8"/>
    </w:pPr>
    <w:rPr>
      <w:rFonts w:ascii="Arial" w:hAnsi="Arial"/>
      <w:kern w:val="0"/>
      <w:sz w:val="22"/>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4">
    <w:name w:val="Normal Indent"/>
    <w:basedOn w:val="a3"/>
    <w:qFormat/>
    <w:pPr>
      <w:adjustRightInd w:val="0"/>
      <w:snapToGrid w:val="0"/>
      <w:spacing w:beforeLines="0" w:before="100" w:beforeAutospacing="1"/>
      <w:jc w:val="center"/>
    </w:pPr>
    <w:rPr>
      <w:rFonts w:ascii="宋体" w:hAnsi="宋体"/>
      <w:bCs/>
    </w:rPr>
  </w:style>
  <w:style w:type="paragraph" w:styleId="TOC7">
    <w:name w:val="toc 7"/>
    <w:basedOn w:val="a3"/>
    <w:next w:val="a3"/>
    <w:uiPriority w:val="39"/>
    <w:qFormat/>
    <w:pPr>
      <w:spacing w:before="0"/>
      <w:ind w:left="1440"/>
      <w:jc w:val="left"/>
    </w:pPr>
    <w:rPr>
      <w:szCs w:val="21"/>
    </w:rPr>
  </w:style>
  <w:style w:type="paragraph" w:styleId="a8">
    <w:name w:val="table of authorities"/>
    <w:basedOn w:val="a3"/>
    <w:next w:val="a3"/>
    <w:semiHidden/>
    <w:qFormat/>
    <w:pPr>
      <w:spacing w:beforeLines="0" w:before="0" w:line="240" w:lineRule="auto"/>
      <w:ind w:left="420"/>
    </w:pPr>
    <w:rPr>
      <w:sz w:val="21"/>
      <w:szCs w:val="20"/>
    </w:rPr>
  </w:style>
  <w:style w:type="paragraph" w:styleId="a9">
    <w:name w:val="Document Map"/>
    <w:basedOn w:val="a3"/>
    <w:semiHidden/>
    <w:qFormat/>
    <w:pPr>
      <w:shd w:val="clear" w:color="auto" w:fill="000080"/>
    </w:pPr>
  </w:style>
  <w:style w:type="paragraph" w:styleId="aa">
    <w:name w:val="toa heading"/>
    <w:basedOn w:val="a3"/>
    <w:next w:val="a8"/>
    <w:semiHidden/>
    <w:qFormat/>
    <w:pPr>
      <w:keepNext/>
      <w:spacing w:beforeLines="0" w:before="120" w:after="120" w:line="240" w:lineRule="exact"/>
      <w:jc w:val="center"/>
    </w:pPr>
    <w:rPr>
      <w:b/>
      <w:bCs/>
      <w:caps/>
      <w:kern w:val="0"/>
      <w:lang w:val="en-GB"/>
    </w:rPr>
  </w:style>
  <w:style w:type="paragraph" w:styleId="ab">
    <w:name w:val="annotation text"/>
    <w:basedOn w:val="a3"/>
    <w:link w:val="ac"/>
    <w:semiHidden/>
    <w:qFormat/>
    <w:pPr>
      <w:widowControl/>
      <w:autoSpaceDE w:val="0"/>
      <w:autoSpaceDN w:val="0"/>
      <w:adjustRightInd w:val="0"/>
      <w:spacing w:before="120" w:after="120" w:line="480" w:lineRule="exact"/>
      <w:ind w:left="1610" w:right="-12" w:firstLine="14"/>
      <w:jc w:val="left"/>
    </w:pPr>
    <w:rPr>
      <w:rFonts w:ascii="宋体" w:hAnsi="CG Times"/>
      <w:kern w:val="0"/>
      <w:szCs w:val="20"/>
    </w:rPr>
  </w:style>
  <w:style w:type="paragraph" w:styleId="30">
    <w:name w:val="Body Text 3"/>
    <w:basedOn w:val="a3"/>
    <w:qFormat/>
    <w:rPr>
      <w:i/>
      <w:iCs/>
      <w:lang w:val="en-GB"/>
    </w:rPr>
  </w:style>
  <w:style w:type="paragraph" w:styleId="ad">
    <w:name w:val="Body Text"/>
    <w:basedOn w:val="a3"/>
    <w:link w:val="ae"/>
    <w:qFormat/>
    <w:pPr>
      <w:widowControl/>
      <w:spacing w:after="120"/>
    </w:pPr>
    <w:rPr>
      <w:rFonts w:eastAsia="Times New Roman"/>
      <w:kern w:val="0"/>
      <w:szCs w:val="20"/>
    </w:rPr>
  </w:style>
  <w:style w:type="paragraph" w:styleId="af">
    <w:name w:val="Body Text Indent"/>
    <w:basedOn w:val="a3"/>
    <w:qFormat/>
    <w:pPr>
      <w:spacing w:before="120" w:after="120"/>
      <w:ind w:left="2205"/>
    </w:pPr>
    <w:rPr>
      <w:rFonts w:ascii="宋体"/>
      <w:bCs/>
      <w:szCs w:val="20"/>
    </w:rPr>
  </w:style>
  <w:style w:type="paragraph" w:styleId="af0">
    <w:name w:val="Block Text"/>
    <w:basedOn w:val="a3"/>
    <w:qFormat/>
    <w:pPr>
      <w:spacing w:beforeLines="10" w:before="24" w:afterLines="10" w:after="24"/>
      <w:ind w:leftChars="-175" w:left="-107" w:right="18" w:hangingChars="87" w:hanging="313"/>
      <w:jc w:val="center"/>
    </w:pPr>
    <w:rPr>
      <w:rFonts w:ascii="CG Times" w:eastAsia="黑体" w:hAnsi="CG Times"/>
      <w:sz w:val="36"/>
    </w:rPr>
  </w:style>
  <w:style w:type="paragraph" w:styleId="TOC5">
    <w:name w:val="toc 5"/>
    <w:basedOn w:val="a3"/>
    <w:next w:val="a3"/>
    <w:uiPriority w:val="39"/>
    <w:qFormat/>
    <w:pPr>
      <w:spacing w:before="0"/>
      <w:ind w:left="960"/>
      <w:jc w:val="left"/>
    </w:pPr>
    <w:rPr>
      <w:szCs w:val="21"/>
    </w:rPr>
  </w:style>
  <w:style w:type="paragraph" w:styleId="TOC3">
    <w:name w:val="toc 3"/>
    <w:basedOn w:val="a3"/>
    <w:next w:val="a3"/>
    <w:uiPriority w:val="39"/>
    <w:qFormat/>
    <w:pPr>
      <w:spacing w:before="0"/>
      <w:ind w:left="480"/>
      <w:jc w:val="left"/>
    </w:pPr>
    <w:rPr>
      <w:i/>
      <w:iCs/>
    </w:rPr>
  </w:style>
  <w:style w:type="paragraph" w:styleId="af1">
    <w:name w:val="Plain Text"/>
    <w:basedOn w:val="a3"/>
    <w:qFormat/>
    <w:rPr>
      <w:rFonts w:ascii="宋体" w:hAnsi="Courier New" w:cs="Courier New"/>
      <w:sz w:val="21"/>
      <w:szCs w:val="21"/>
    </w:rPr>
  </w:style>
  <w:style w:type="paragraph" w:styleId="TOC8">
    <w:name w:val="toc 8"/>
    <w:basedOn w:val="a3"/>
    <w:next w:val="a3"/>
    <w:uiPriority w:val="39"/>
    <w:qFormat/>
    <w:pPr>
      <w:spacing w:before="0"/>
      <w:ind w:left="1680"/>
      <w:jc w:val="left"/>
    </w:pPr>
    <w:rPr>
      <w:szCs w:val="21"/>
    </w:rPr>
  </w:style>
  <w:style w:type="paragraph" w:styleId="af2">
    <w:name w:val="Date"/>
    <w:basedOn w:val="a3"/>
    <w:next w:val="a3"/>
    <w:qFormat/>
    <w:pPr>
      <w:widowControl/>
      <w:autoSpaceDE w:val="0"/>
      <w:autoSpaceDN w:val="0"/>
      <w:adjustRightInd w:val="0"/>
      <w:spacing w:before="120" w:after="120" w:line="480" w:lineRule="exact"/>
      <w:ind w:left="1610" w:right="-12" w:firstLine="14"/>
    </w:pPr>
    <w:rPr>
      <w:rFonts w:ascii="CG Times" w:hAnsi="CG Times"/>
      <w:kern w:val="0"/>
      <w:szCs w:val="20"/>
    </w:rPr>
  </w:style>
  <w:style w:type="paragraph" w:styleId="20">
    <w:name w:val="Body Text Indent 2"/>
    <w:basedOn w:val="a3"/>
    <w:qFormat/>
    <w:pPr>
      <w:ind w:left="720"/>
    </w:pPr>
    <w:rPr>
      <w:kern w:val="0"/>
      <w:szCs w:val="20"/>
      <w:lang w:val="en-GB"/>
    </w:rPr>
  </w:style>
  <w:style w:type="paragraph" w:styleId="af3">
    <w:name w:val="Balloon Text"/>
    <w:basedOn w:val="a3"/>
    <w:semiHidden/>
    <w:qFormat/>
    <w:rPr>
      <w:sz w:val="18"/>
      <w:szCs w:val="18"/>
    </w:rPr>
  </w:style>
  <w:style w:type="paragraph" w:styleId="af4">
    <w:name w:val="footer"/>
    <w:basedOn w:val="a3"/>
    <w:qFormat/>
    <w:pPr>
      <w:widowControl/>
      <w:tabs>
        <w:tab w:val="center" w:pos="4153"/>
        <w:tab w:val="right" w:pos="8306"/>
      </w:tabs>
    </w:pPr>
    <w:rPr>
      <w:kern w:val="0"/>
      <w:szCs w:val="20"/>
      <w:lang w:val="en-GB"/>
    </w:rPr>
  </w:style>
  <w:style w:type="paragraph" w:styleId="af5">
    <w:name w:val="header"/>
    <w:basedOn w:val="a3"/>
    <w:link w:val="af6"/>
    <w:uiPriority w:val="99"/>
    <w:qFormat/>
    <w:pPr>
      <w:pBdr>
        <w:bottom w:val="single" w:sz="6" w:space="1" w:color="auto"/>
      </w:pBdr>
      <w:tabs>
        <w:tab w:val="center" w:pos="4153"/>
        <w:tab w:val="right" w:pos="8306"/>
      </w:tabs>
      <w:snapToGrid w:val="0"/>
      <w:jc w:val="center"/>
    </w:pPr>
    <w:rPr>
      <w:sz w:val="18"/>
      <w:szCs w:val="18"/>
    </w:rPr>
  </w:style>
  <w:style w:type="paragraph" w:styleId="TOC1">
    <w:name w:val="toc 1"/>
    <w:basedOn w:val="a3"/>
    <w:next w:val="a3"/>
    <w:uiPriority w:val="39"/>
    <w:qFormat/>
    <w:pPr>
      <w:tabs>
        <w:tab w:val="left" w:pos="1134"/>
        <w:tab w:val="right" w:leader="dot" w:pos="8647"/>
      </w:tabs>
      <w:spacing w:before="156" w:after="120" w:line="240" w:lineRule="auto"/>
    </w:pPr>
    <w:rPr>
      <w:b/>
      <w:bCs/>
      <w:caps/>
      <w:szCs w:val="28"/>
    </w:rPr>
  </w:style>
  <w:style w:type="paragraph" w:styleId="TOC4">
    <w:name w:val="toc 4"/>
    <w:basedOn w:val="a3"/>
    <w:next w:val="a3"/>
    <w:uiPriority w:val="39"/>
    <w:qFormat/>
    <w:pPr>
      <w:spacing w:before="0"/>
      <w:ind w:left="720"/>
      <w:jc w:val="left"/>
    </w:pPr>
    <w:rPr>
      <w:szCs w:val="21"/>
    </w:rPr>
  </w:style>
  <w:style w:type="paragraph" w:styleId="af7">
    <w:name w:val="footnote text"/>
    <w:basedOn w:val="a3"/>
    <w:semiHidden/>
    <w:qFormat/>
    <w:pPr>
      <w:autoSpaceDE w:val="0"/>
      <w:autoSpaceDN w:val="0"/>
      <w:adjustRightInd w:val="0"/>
      <w:spacing w:beforeLines="0" w:before="0" w:line="315" w:lineRule="atLeast"/>
      <w:jc w:val="left"/>
    </w:pPr>
    <w:rPr>
      <w:rFonts w:ascii="宋体"/>
      <w:kern w:val="0"/>
      <w:sz w:val="18"/>
      <w:szCs w:val="20"/>
    </w:rPr>
  </w:style>
  <w:style w:type="paragraph" w:styleId="TOC6">
    <w:name w:val="toc 6"/>
    <w:basedOn w:val="a3"/>
    <w:next w:val="a3"/>
    <w:uiPriority w:val="39"/>
    <w:qFormat/>
    <w:pPr>
      <w:spacing w:before="0"/>
      <w:ind w:left="1200"/>
      <w:jc w:val="left"/>
    </w:pPr>
    <w:rPr>
      <w:szCs w:val="21"/>
    </w:rPr>
  </w:style>
  <w:style w:type="paragraph" w:styleId="31">
    <w:name w:val="Body Text Indent 3"/>
    <w:basedOn w:val="a3"/>
    <w:qFormat/>
    <w:pPr>
      <w:tabs>
        <w:tab w:val="left" w:pos="851"/>
      </w:tabs>
      <w:adjustRightInd w:val="0"/>
      <w:spacing w:before="120" w:after="120"/>
      <w:ind w:leftChars="200" w:left="420"/>
      <w:jc w:val="left"/>
    </w:pPr>
    <w:rPr>
      <w:sz w:val="16"/>
      <w:szCs w:val="16"/>
    </w:rPr>
  </w:style>
  <w:style w:type="paragraph" w:styleId="TOC2">
    <w:name w:val="toc 2"/>
    <w:basedOn w:val="a3"/>
    <w:next w:val="a3"/>
    <w:uiPriority w:val="39"/>
    <w:qFormat/>
    <w:pPr>
      <w:tabs>
        <w:tab w:val="left" w:pos="1134"/>
        <w:tab w:val="right" w:leader="dot" w:pos="8647"/>
      </w:tabs>
      <w:spacing w:before="156" w:line="264" w:lineRule="auto"/>
      <w:ind w:left="238"/>
      <w:jc w:val="left"/>
    </w:pPr>
    <w:rPr>
      <w:smallCaps/>
    </w:rPr>
  </w:style>
  <w:style w:type="paragraph" w:styleId="TOC9">
    <w:name w:val="toc 9"/>
    <w:basedOn w:val="a3"/>
    <w:next w:val="a3"/>
    <w:uiPriority w:val="39"/>
    <w:qFormat/>
    <w:pPr>
      <w:spacing w:before="0"/>
      <w:ind w:left="1920"/>
      <w:jc w:val="left"/>
    </w:pPr>
    <w:rPr>
      <w:szCs w:val="21"/>
    </w:rPr>
  </w:style>
  <w:style w:type="paragraph" w:styleId="21">
    <w:name w:val="Body Text 2"/>
    <w:basedOn w:val="a3"/>
    <w:qFormat/>
    <w:pPr>
      <w:widowControl/>
      <w:spacing w:before="360" w:line="336" w:lineRule="auto"/>
      <w:jc w:val="left"/>
    </w:pPr>
    <w:rPr>
      <w:rFonts w:eastAsia="黑体"/>
      <w:kern w:val="0"/>
      <w:szCs w:val="20"/>
      <w:lang w:val="en-GB"/>
    </w:rPr>
  </w:style>
  <w:style w:type="paragraph" w:styleId="af8">
    <w:name w:val="Normal (Web)"/>
    <w:basedOn w:val="a3"/>
    <w:uiPriority w:val="99"/>
    <w:qFormat/>
    <w:pPr>
      <w:widowControl/>
      <w:spacing w:beforeLines="0" w:before="100" w:beforeAutospacing="1" w:after="100" w:afterAutospacing="1" w:line="240" w:lineRule="auto"/>
      <w:jc w:val="left"/>
    </w:pPr>
    <w:rPr>
      <w:rFonts w:ascii="Arial Unicode MS" w:eastAsia="Arial Unicode MS" w:hAnsi="Arial Unicode MS" w:cs="Arial Unicode MS"/>
      <w:kern w:val="0"/>
    </w:rPr>
  </w:style>
  <w:style w:type="paragraph" w:styleId="a">
    <w:name w:val="Title"/>
    <w:basedOn w:val="a3"/>
    <w:qFormat/>
    <w:pPr>
      <w:numPr>
        <w:numId w:val="2"/>
      </w:numPr>
      <w:spacing w:before="240" w:after="60"/>
      <w:jc w:val="center"/>
      <w:outlineLvl w:val="0"/>
    </w:pPr>
    <w:rPr>
      <w:rFonts w:ascii="Arial" w:hAnsi="Arial" w:cs="Arial"/>
      <w:b/>
      <w:bCs/>
      <w:sz w:val="32"/>
      <w:szCs w:val="32"/>
    </w:rPr>
  </w:style>
  <w:style w:type="paragraph" w:styleId="af9">
    <w:name w:val="annotation subject"/>
    <w:basedOn w:val="ab"/>
    <w:next w:val="ab"/>
    <w:link w:val="afa"/>
    <w:uiPriority w:val="99"/>
    <w:unhideWhenUsed/>
    <w:qFormat/>
    <w:pPr>
      <w:widowControl w:val="0"/>
      <w:autoSpaceDE/>
      <w:autoSpaceDN/>
      <w:adjustRightInd/>
      <w:spacing w:before="50" w:after="0" w:line="360" w:lineRule="auto"/>
      <w:ind w:left="0" w:right="0" w:firstLine="0"/>
      <w:jc w:val="both"/>
    </w:pPr>
    <w:rPr>
      <w:b/>
      <w:bCs/>
      <w:kern w:val="2"/>
    </w:rPr>
  </w:style>
  <w:style w:type="table" w:styleId="afb">
    <w:name w:val="Table Grid"/>
    <w:basedOn w:val="a6"/>
    <w:uiPriority w:val="39"/>
    <w:qFormat/>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page number"/>
    <w:basedOn w:val="a5"/>
    <w:qFormat/>
  </w:style>
  <w:style w:type="character" w:styleId="afd">
    <w:name w:val="FollowedHyperlink"/>
    <w:qFormat/>
    <w:rPr>
      <w:color w:val="800080"/>
      <w:u w:val="single"/>
    </w:rPr>
  </w:style>
  <w:style w:type="character" w:styleId="afe">
    <w:name w:val="Hyperlink"/>
    <w:uiPriority w:val="99"/>
    <w:qFormat/>
    <w:rPr>
      <w:color w:val="0000FF"/>
      <w:u w:val="single"/>
    </w:rPr>
  </w:style>
  <w:style w:type="character" w:styleId="aff">
    <w:name w:val="annotation reference"/>
    <w:semiHidden/>
    <w:qFormat/>
    <w:rPr>
      <w:sz w:val="21"/>
    </w:rPr>
  </w:style>
  <w:style w:type="character" w:styleId="aff0">
    <w:name w:val="footnote reference"/>
    <w:semiHidden/>
    <w:qFormat/>
    <w:rPr>
      <w:vertAlign w:val="superscript"/>
    </w:rPr>
  </w:style>
  <w:style w:type="character" w:customStyle="1" w:styleId="af6">
    <w:name w:val="页眉 字符"/>
    <w:link w:val="af5"/>
    <w:uiPriority w:val="99"/>
    <w:qFormat/>
    <w:rPr>
      <w:kern w:val="2"/>
      <w:sz w:val="18"/>
      <w:szCs w:val="18"/>
    </w:rPr>
  </w:style>
  <w:style w:type="character" w:customStyle="1" w:styleId="Char">
    <w:name w:val="正的文 Char"/>
    <w:link w:val="aff1"/>
    <w:qFormat/>
    <w:rPr>
      <w:kern w:val="2"/>
      <w:sz w:val="24"/>
      <w:szCs w:val="24"/>
    </w:rPr>
  </w:style>
  <w:style w:type="paragraph" w:customStyle="1" w:styleId="aff1">
    <w:name w:val="正的文"/>
    <w:basedOn w:val="a3"/>
    <w:link w:val="Char"/>
    <w:qFormat/>
    <w:pPr>
      <w:spacing w:before="156"/>
      <w:ind w:firstLineChars="200" w:firstLine="480"/>
    </w:pPr>
  </w:style>
  <w:style w:type="character" w:customStyle="1" w:styleId="ae">
    <w:name w:val="正文文本 字符"/>
    <w:link w:val="ad"/>
    <w:qFormat/>
    <w:rPr>
      <w:rFonts w:eastAsia="Times New Roman"/>
      <w:sz w:val="24"/>
      <w:lang w:val="en-US" w:eastAsia="zh-CN"/>
    </w:rPr>
  </w:style>
  <w:style w:type="character" w:customStyle="1" w:styleId="10">
    <w:name w:val="标题 1 字符"/>
    <w:link w:val="1"/>
    <w:qFormat/>
    <w:rPr>
      <w:rFonts w:ascii="CG Times" w:hAnsi="CG Times"/>
      <w:b/>
      <w:sz w:val="28"/>
      <w:szCs w:val="28"/>
    </w:rPr>
  </w:style>
  <w:style w:type="character" w:customStyle="1" w:styleId="ac">
    <w:name w:val="批注文字 字符"/>
    <w:link w:val="ab"/>
    <w:semiHidden/>
    <w:qFormat/>
    <w:rPr>
      <w:rFonts w:ascii="宋体" w:hAnsi="CG Times"/>
      <w:sz w:val="24"/>
      <w:lang w:val="en-US"/>
    </w:rPr>
  </w:style>
  <w:style w:type="character" w:customStyle="1" w:styleId="afa">
    <w:name w:val="批注主题 字符"/>
    <w:link w:val="af9"/>
    <w:uiPriority w:val="99"/>
    <w:semiHidden/>
    <w:qFormat/>
    <w:rPr>
      <w:rFonts w:ascii="宋体" w:hAnsi="CG Times"/>
      <w:b/>
      <w:bCs/>
      <w:kern w:val="2"/>
      <w:sz w:val="24"/>
      <w:lang w:val="en-US"/>
    </w:rPr>
  </w:style>
  <w:style w:type="paragraph" w:customStyle="1" w:styleId="AODocTxtL4">
    <w:name w:val="AODocTxtL4"/>
    <w:basedOn w:val="AODocTxt"/>
    <w:qFormat/>
    <w:pPr>
      <w:numPr>
        <w:ilvl w:val="4"/>
      </w:numPr>
      <w:tabs>
        <w:tab w:val="left" w:pos="360"/>
        <w:tab w:val="left" w:pos="1080"/>
        <w:tab w:val="left" w:pos="2100"/>
      </w:tabs>
      <w:ind w:left="1080" w:hanging="1080"/>
    </w:pPr>
  </w:style>
  <w:style w:type="paragraph" w:customStyle="1" w:styleId="AODocTxt">
    <w:name w:val="AODocTxt"/>
    <w:basedOn w:val="a3"/>
    <w:qFormat/>
    <w:pPr>
      <w:widowControl/>
      <w:numPr>
        <w:numId w:val="3"/>
      </w:numPr>
      <w:spacing w:before="240" w:line="260" w:lineRule="atLeast"/>
    </w:pPr>
    <w:rPr>
      <w:kern w:val="0"/>
      <w:sz w:val="22"/>
      <w:szCs w:val="20"/>
      <w:lang w:val="en-GB" w:eastAsia="en-US"/>
    </w:rPr>
  </w:style>
  <w:style w:type="paragraph" w:customStyle="1" w:styleId="s19qjli960sb120sa120sl36">
    <w:name w:val="s19qjli960sb120sa120sl36"/>
    <w:qFormat/>
    <w:pPr>
      <w:widowControl w:val="0"/>
      <w:autoSpaceDE w:val="0"/>
      <w:autoSpaceDN w:val="0"/>
      <w:adjustRightInd w:val="0"/>
    </w:pPr>
    <w:rPr>
      <w:rFonts w:ascii="仿宋体" w:eastAsia="仿宋体"/>
    </w:rPr>
  </w:style>
  <w:style w:type="paragraph" w:customStyle="1" w:styleId="AODocTxtL1">
    <w:name w:val="AODocTxtL1"/>
    <w:basedOn w:val="AODocTxt"/>
    <w:qFormat/>
    <w:pPr>
      <w:numPr>
        <w:ilvl w:val="1"/>
      </w:numPr>
      <w:tabs>
        <w:tab w:val="left" w:pos="360"/>
        <w:tab w:val="left" w:pos="851"/>
      </w:tabs>
      <w:ind w:left="851" w:hanging="851"/>
    </w:pPr>
  </w:style>
  <w:style w:type="paragraph" w:customStyle="1" w:styleId="alpha3">
    <w:name w:val="alpha 3"/>
    <w:basedOn w:val="a3"/>
    <w:qFormat/>
    <w:pPr>
      <w:widowControl/>
      <w:numPr>
        <w:numId w:val="4"/>
      </w:numPr>
    </w:pPr>
    <w:rPr>
      <w:kern w:val="0"/>
      <w:szCs w:val="20"/>
      <w:lang w:val="en-GB"/>
    </w:rPr>
  </w:style>
  <w:style w:type="paragraph" w:customStyle="1" w:styleId="TOC10">
    <w:name w:val="TOC 标题1"/>
    <w:basedOn w:val="1"/>
    <w:next w:val="a3"/>
    <w:uiPriority w:val="39"/>
    <w:qFormat/>
    <w:pPr>
      <w:keepLines/>
      <w:numPr>
        <w:numId w:val="0"/>
      </w:numPr>
      <w:autoSpaceDE/>
      <w:autoSpaceDN/>
      <w:spacing w:beforeLines="0" w:before="240" w:after="0" w:line="259" w:lineRule="auto"/>
      <w:outlineLvl w:val="9"/>
    </w:pPr>
    <w:rPr>
      <w:rFonts w:ascii="Calibri Light" w:hAnsi="Calibri Light"/>
      <w:b w:val="0"/>
      <w:color w:val="2E74B5"/>
      <w:sz w:val="32"/>
      <w:szCs w:val="32"/>
      <w:lang w:val="en-GB"/>
    </w:rPr>
  </w:style>
  <w:style w:type="paragraph" w:customStyle="1" w:styleId="AODocTxtL2">
    <w:name w:val="AODocTxtL2"/>
    <w:basedOn w:val="AODocTxt"/>
    <w:qFormat/>
    <w:pPr>
      <w:numPr>
        <w:ilvl w:val="2"/>
      </w:numPr>
      <w:tabs>
        <w:tab w:val="left" w:pos="360"/>
        <w:tab w:val="left" w:pos="720"/>
        <w:tab w:val="left" w:pos="1260"/>
      </w:tabs>
      <w:ind w:left="720" w:hanging="720"/>
    </w:pPr>
  </w:style>
  <w:style w:type="paragraph" w:customStyle="1" w:styleId="aff2">
    <w:name w:val="标准段"/>
    <w:basedOn w:val="a3"/>
    <w:qFormat/>
    <w:pPr>
      <w:widowControl/>
      <w:overflowPunct w:val="0"/>
      <w:autoSpaceDE w:val="0"/>
      <w:adjustRightInd w:val="0"/>
      <w:snapToGrid w:val="0"/>
      <w:spacing w:before="100" w:beforeAutospacing="1" w:after="100" w:afterAutospacing="1"/>
      <w:ind w:leftChars="342" w:left="718" w:right="26"/>
      <w:textAlignment w:val="baseline"/>
    </w:pPr>
    <w:rPr>
      <w:bCs/>
      <w:color w:val="000000"/>
      <w:kern w:val="0"/>
      <w:szCs w:val="20"/>
    </w:rPr>
  </w:style>
  <w:style w:type="paragraph" w:styleId="aff3">
    <w:name w:val="List Paragraph"/>
    <w:basedOn w:val="a3"/>
    <w:uiPriority w:val="34"/>
    <w:qFormat/>
    <w:pPr>
      <w:ind w:firstLineChars="200" w:firstLine="420"/>
    </w:pPr>
  </w:style>
  <w:style w:type="paragraph" w:customStyle="1" w:styleId="11">
    <w:name w:val="标题 11"/>
    <w:basedOn w:val="a3"/>
    <w:next w:val="a3"/>
    <w:qFormat/>
    <w:pPr>
      <w:keepNext/>
      <w:widowControl/>
      <w:autoSpaceDE w:val="0"/>
      <w:autoSpaceDN w:val="0"/>
      <w:snapToGrid w:val="0"/>
      <w:spacing w:beforeLines="150" w:before="468" w:after="120" w:line="480" w:lineRule="exact"/>
      <w:ind w:left="420" w:hanging="420"/>
      <w:jc w:val="left"/>
      <w:outlineLvl w:val="0"/>
    </w:pPr>
    <w:rPr>
      <w:rFonts w:ascii="CG Times" w:hAnsi="CG Times"/>
      <w:b/>
      <w:kern w:val="0"/>
      <w:sz w:val="28"/>
      <w:szCs w:val="20"/>
    </w:rPr>
  </w:style>
  <w:style w:type="paragraph" w:customStyle="1" w:styleId="BodyText21">
    <w:name w:val="Body Text 21"/>
    <w:basedOn w:val="a3"/>
    <w:qFormat/>
    <w:pPr>
      <w:spacing w:before="120"/>
    </w:pPr>
    <w:rPr>
      <w:rFonts w:ascii="Arial" w:hAnsi="Arial"/>
      <w:kern w:val="0"/>
      <w:szCs w:val="20"/>
    </w:rPr>
  </w:style>
  <w:style w:type="paragraph" w:customStyle="1" w:styleId="DeliveryPhrase">
    <w:name w:val="Delivery Phrase"/>
    <w:basedOn w:val="a3"/>
    <w:next w:val="a3"/>
    <w:qFormat/>
    <w:pPr>
      <w:widowControl/>
      <w:spacing w:before="240"/>
      <w:jc w:val="left"/>
    </w:pPr>
    <w:rPr>
      <w:b/>
      <w:bCs/>
      <w:caps/>
      <w:kern w:val="0"/>
      <w:lang w:val="en-GB"/>
    </w:rPr>
  </w:style>
  <w:style w:type="paragraph" w:customStyle="1" w:styleId="12">
    <w:name w:val="1"/>
    <w:basedOn w:val="a3"/>
    <w:next w:val="31"/>
    <w:qFormat/>
    <w:pPr>
      <w:spacing w:beforeLines="100" w:before="240"/>
      <w:ind w:leftChars="400" w:left="840"/>
    </w:pPr>
    <w:rPr>
      <w:spacing w:val="-10"/>
    </w:rPr>
  </w:style>
  <w:style w:type="paragraph" w:customStyle="1" w:styleId="AODocTxtL6">
    <w:name w:val="AODocTxtL6"/>
    <w:basedOn w:val="AODocTxt"/>
    <w:qFormat/>
    <w:pPr>
      <w:numPr>
        <w:ilvl w:val="6"/>
      </w:numPr>
      <w:tabs>
        <w:tab w:val="left" w:pos="360"/>
        <w:tab w:val="left" w:pos="1440"/>
        <w:tab w:val="left" w:pos="2940"/>
      </w:tabs>
      <w:ind w:left="1440" w:hanging="1440"/>
    </w:pPr>
  </w:style>
  <w:style w:type="paragraph" w:customStyle="1" w:styleId="aff4">
    <w:name w:val="正文二级"/>
    <w:basedOn w:val="a3"/>
    <w:qFormat/>
    <w:pPr>
      <w:spacing w:before="120" w:afterLines="50" w:after="120"/>
      <w:ind w:leftChars="300" w:left="720"/>
    </w:pPr>
    <w:rPr>
      <w:rFonts w:ascii="CG Times" w:hAnsi="CG Times"/>
      <w:szCs w:val="20"/>
    </w:rPr>
  </w:style>
  <w:style w:type="paragraph" w:customStyle="1" w:styleId="aff5">
    <w:name w:val="正文一级"/>
    <w:basedOn w:val="a3"/>
    <w:qFormat/>
    <w:pPr>
      <w:widowControl/>
      <w:autoSpaceDE w:val="0"/>
      <w:autoSpaceDN w:val="0"/>
      <w:adjustRightInd w:val="0"/>
      <w:spacing w:before="120" w:after="120"/>
      <w:ind w:left="567" w:right="-11"/>
    </w:pPr>
    <w:rPr>
      <w:rFonts w:ascii="宋体" w:hAnsi="CG Times"/>
      <w:kern w:val="0"/>
      <w:szCs w:val="20"/>
    </w:rPr>
  </w:style>
  <w:style w:type="paragraph" w:customStyle="1" w:styleId="a2">
    <w:name w:val="条"/>
    <w:basedOn w:val="aff3"/>
    <w:qFormat/>
    <w:pPr>
      <w:widowControl/>
      <w:numPr>
        <w:numId w:val="5"/>
      </w:numPr>
      <w:spacing w:before="289" w:line="240" w:lineRule="auto"/>
      <w:ind w:left="1074" w:firstLineChars="0" w:hanging="360"/>
      <w:contextualSpacing/>
    </w:pPr>
    <w:rPr>
      <w:rFonts w:ascii="宋体" w:hAnsi="宋体"/>
      <w:sz w:val="28"/>
      <w:szCs w:val="32"/>
    </w:rPr>
  </w:style>
  <w:style w:type="paragraph" w:customStyle="1" w:styleId="BalloonText1">
    <w:name w:val="Balloon Text1"/>
    <w:basedOn w:val="a3"/>
    <w:semiHidden/>
    <w:qFormat/>
    <w:rPr>
      <w:rFonts w:ascii="Tahoma" w:hAnsi="Tahoma"/>
      <w:sz w:val="16"/>
      <w:szCs w:val="16"/>
    </w:rPr>
  </w:style>
  <w:style w:type="paragraph" w:customStyle="1" w:styleId="AODocTxtL8">
    <w:name w:val="AODocTxtL8"/>
    <w:basedOn w:val="AODocTxt"/>
    <w:qFormat/>
    <w:pPr>
      <w:numPr>
        <w:ilvl w:val="8"/>
      </w:numPr>
      <w:tabs>
        <w:tab w:val="left" w:pos="360"/>
        <w:tab w:val="left" w:pos="1800"/>
        <w:tab w:val="left" w:pos="3780"/>
      </w:tabs>
      <w:ind w:left="1800" w:hanging="1800"/>
    </w:pPr>
  </w:style>
  <w:style w:type="paragraph" w:customStyle="1" w:styleId="AODocTxtL7">
    <w:name w:val="AODocTxtL7"/>
    <w:basedOn w:val="AODocTxt"/>
    <w:qFormat/>
    <w:pPr>
      <w:numPr>
        <w:ilvl w:val="7"/>
      </w:numPr>
      <w:tabs>
        <w:tab w:val="left" w:pos="360"/>
        <w:tab w:val="left" w:pos="1440"/>
        <w:tab w:val="left" w:pos="3360"/>
      </w:tabs>
      <w:ind w:left="1440" w:hanging="1440"/>
    </w:pPr>
  </w:style>
  <w:style w:type="paragraph" w:customStyle="1" w:styleId="AODocTxtL5">
    <w:name w:val="AODocTxtL5"/>
    <w:basedOn w:val="AODocTxt"/>
    <w:qFormat/>
    <w:pPr>
      <w:numPr>
        <w:ilvl w:val="5"/>
      </w:numPr>
      <w:tabs>
        <w:tab w:val="left" w:pos="360"/>
        <w:tab w:val="left" w:pos="1080"/>
        <w:tab w:val="left" w:pos="2520"/>
      </w:tabs>
      <w:ind w:left="1080" w:hanging="1080"/>
    </w:pPr>
  </w:style>
  <w:style w:type="paragraph" w:customStyle="1" w:styleId="a0">
    <w:name w:val="正文三级"/>
    <w:basedOn w:val="a3"/>
    <w:qFormat/>
    <w:pPr>
      <w:widowControl/>
      <w:numPr>
        <w:numId w:val="6"/>
      </w:numPr>
      <w:tabs>
        <w:tab w:val="clear" w:pos="2232"/>
        <w:tab w:val="left" w:pos="1440"/>
      </w:tabs>
      <w:autoSpaceDE w:val="0"/>
      <w:autoSpaceDN w:val="0"/>
      <w:adjustRightInd w:val="0"/>
      <w:spacing w:before="156" w:afterLines="50" w:after="156"/>
      <w:ind w:left="1440" w:right="-11" w:hanging="540"/>
    </w:pPr>
    <w:rPr>
      <w:rFonts w:ascii="CG Times" w:hAnsi="CG Times"/>
      <w:kern w:val="0"/>
      <w:szCs w:val="20"/>
    </w:rPr>
  </w:style>
  <w:style w:type="paragraph" w:customStyle="1" w:styleId="AODocTxtL3">
    <w:name w:val="AODocTxtL3"/>
    <w:basedOn w:val="AODocTxt"/>
    <w:qFormat/>
    <w:pPr>
      <w:numPr>
        <w:ilvl w:val="3"/>
      </w:numPr>
      <w:tabs>
        <w:tab w:val="left" w:pos="360"/>
        <w:tab w:val="left" w:pos="720"/>
        <w:tab w:val="left" w:pos="1680"/>
      </w:tabs>
      <w:ind w:left="720" w:hanging="720"/>
    </w:pPr>
  </w:style>
  <w:style w:type="paragraph" w:customStyle="1" w:styleId="Style1">
    <w:name w:val="Style1"/>
    <w:basedOn w:val="1"/>
    <w:qFormat/>
    <w:pPr>
      <w:numPr>
        <w:numId w:val="0"/>
      </w:numPr>
      <w:tabs>
        <w:tab w:val="left" w:pos="2506"/>
      </w:tabs>
      <w:outlineLvl w:val="9"/>
    </w:pPr>
  </w:style>
  <w:style w:type="paragraph" w:customStyle="1" w:styleId="aff6">
    <w:name w:val="正文四级"/>
    <w:basedOn w:val="a3"/>
    <w:qFormat/>
    <w:pPr>
      <w:widowControl/>
      <w:autoSpaceDE w:val="0"/>
      <w:autoSpaceDN w:val="0"/>
      <w:adjustRightInd w:val="0"/>
      <w:spacing w:before="156" w:afterLines="50" w:after="156" w:line="480" w:lineRule="exact"/>
      <w:ind w:left="1980" w:right="-12"/>
    </w:pPr>
    <w:rPr>
      <w:rFonts w:ascii="CG Times" w:hAnsi="CG Times"/>
      <w:bCs/>
      <w:kern w:val="0"/>
      <w:szCs w:val="20"/>
    </w:rPr>
  </w:style>
  <w:style w:type="paragraph" w:customStyle="1" w:styleId="aff7">
    <w:name w:val="正文五级"/>
    <w:basedOn w:val="aff6"/>
    <w:qFormat/>
    <w:pPr>
      <w:ind w:leftChars="300" w:left="1440" w:hangingChars="300" w:hanging="720"/>
    </w:pPr>
    <w:rPr>
      <w:b/>
      <w:bCs w:val="0"/>
    </w:rPr>
  </w:style>
  <w:style w:type="paragraph" w:customStyle="1" w:styleId="13">
    <w:name w:val="(1)"/>
    <w:basedOn w:val="a3"/>
    <w:qFormat/>
    <w:pPr>
      <w:widowControl/>
      <w:tabs>
        <w:tab w:val="left" w:pos="851"/>
      </w:tabs>
      <w:overflowPunct w:val="0"/>
      <w:autoSpaceDE w:val="0"/>
      <w:autoSpaceDN w:val="0"/>
      <w:adjustRightInd w:val="0"/>
      <w:spacing w:before="120" w:after="120"/>
      <w:jc w:val="left"/>
      <w:textAlignment w:val="baseline"/>
    </w:pPr>
    <w:rPr>
      <w:rFonts w:ascii="宋体"/>
      <w:kern w:val="0"/>
      <w:szCs w:val="20"/>
    </w:rPr>
  </w:style>
  <w:style w:type="paragraph" w:customStyle="1" w:styleId="p">
    <w:name w:val="p"/>
    <w:basedOn w:val="a3"/>
    <w:qFormat/>
    <w:pPr>
      <w:widowControl/>
      <w:overflowPunct w:val="0"/>
      <w:autoSpaceDE w:val="0"/>
      <w:autoSpaceDN w:val="0"/>
      <w:adjustRightInd w:val="0"/>
      <w:spacing w:before="120" w:line="264" w:lineRule="auto"/>
      <w:ind w:right="-57"/>
      <w:textAlignment w:val="baseline"/>
    </w:pPr>
    <w:rPr>
      <w:rFonts w:ascii="宋体"/>
      <w:kern w:val="0"/>
      <w:szCs w:val="20"/>
    </w:rPr>
  </w:style>
  <w:style w:type="paragraph" w:customStyle="1" w:styleId="aff8">
    <w:name w:val="一级编号"/>
    <w:basedOn w:val="af1"/>
    <w:qFormat/>
    <w:pPr>
      <w:tabs>
        <w:tab w:val="left" w:pos="360"/>
      </w:tabs>
      <w:spacing w:beforeLines="0" w:before="150" w:afterLines="50" w:after="156"/>
      <w:ind w:left="360" w:hanging="360"/>
    </w:pPr>
    <w:rPr>
      <w:rFonts w:ascii="Times New Roman" w:hAnsi="Times New Roman"/>
      <w:sz w:val="24"/>
    </w:rPr>
  </w:style>
  <w:style w:type="paragraph" w:customStyle="1" w:styleId="-11">
    <w:name w:val="彩色列表 - 强调文字颜色 11"/>
    <w:basedOn w:val="a3"/>
    <w:qFormat/>
    <w:pPr>
      <w:spacing w:beforeLines="0" w:before="0" w:line="240" w:lineRule="auto"/>
      <w:ind w:firstLineChars="200" w:firstLine="420"/>
    </w:pPr>
    <w:rPr>
      <w:rFonts w:ascii="Calibri" w:hAnsi="Calibri"/>
      <w:sz w:val="21"/>
      <w:szCs w:val="22"/>
    </w:rPr>
  </w:style>
  <w:style w:type="paragraph" w:styleId="aff9">
    <w:name w:val="Revision"/>
    <w:hidden/>
    <w:uiPriority w:val="99"/>
    <w:semiHidden/>
    <w:rsid w:val="002C2645"/>
    <w:rPr>
      <w:kern w:val="2"/>
      <w:sz w:val="24"/>
      <w:szCs w:val="24"/>
    </w:rPr>
  </w:style>
  <w:style w:type="character" w:customStyle="1" w:styleId="Char0">
    <w:name w:val="小括号 Char"/>
    <w:link w:val="a1"/>
    <w:qFormat/>
    <w:locked/>
    <w:rsid w:val="00BC1F3C"/>
    <w:rPr>
      <w:rFonts w:ascii="宋体" w:hAnsi="宋体"/>
      <w:kern w:val="2"/>
      <w:sz w:val="28"/>
      <w:szCs w:val="32"/>
    </w:rPr>
  </w:style>
  <w:style w:type="paragraph" w:customStyle="1" w:styleId="a1">
    <w:name w:val="小括号"/>
    <w:basedOn w:val="a3"/>
    <w:link w:val="Char0"/>
    <w:qFormat/>
    <w:rsid w:val="00BC1F3C"/>
    <w:pPr>
      <w:numPr>
        <w:numId w:val="321"/>
      </w:numPr>
      <w:spacing w:beforeLines="0" w:before="0" w:line="240" w:lineRule="auto"/>
      <w:ind w:firstLine="0"/>
    </w:pPr>
    <w:rPr>
      <w:rFonts w:ascii="宋体" w:hAnsi="宋体"/>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69848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eader" Target="header5.xml"/><Relationship Id="rId3" Type="http://schemas.openxmlformats.org/officeDocument/2006/relationships/customXml" Target="../customXml/item2.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1.xml"/><Relationship Id="rId16" Type="http://schemas.openxmlformats.org/officeDocument/2006/relationships/header" Target="header4.xml"/><Relationship Id="rId20" Type="http://schemas.openxmlformats.org/officeDocument/2006/relationships/header" Target="header6.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Microsoft\Templates\&#21271;&#33489;&#27169;&#29256;.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2FA449-1485-438F-AED3-00B8CE0F3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北苑模版.dot</Template>
  <TotalTime>886</TotalTime>
  <Pages>48</Pages>
  <Words>3865</Words>
  <Characters>22035</Characters>
  <Application>Microsoft Office Word</Application>
  <DocSecurity>0</DocSecurity>
  <Lines>183</Lines>
  <Paragraphs>51</Paragraphs>
  <ScaleCrop>false</ScaleCrop>
  <Company>dy</Company>
  <LinksUpToDate>false</LinksUpToDate>
  <CharactersWithSpaces>25849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一污二期－合资合同</dc:title>
  <dc:creator>Lv, George (BJ/DA)</dc:creator>
  <cp:lastModifiedBy>Dai, Daisy J (CD/DA)</cp:lastModifiedBy>
  <cp:revision>120</cp:revision>
  <cp:lastPrinted>2020-06-17T03:24:00Z</cp:lastPrinted>
  <dcterms:created xsi:type="dcterms:W3CDTF">2020-07-06T11:31:00Z</dcterms:created>
  <dcterms:modified xsi:type="dcterms:W3CDTF">2020-08-13T03:38:00Z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