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93" w:rsidRDefault="00215293" w:rsidP="00215293">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28359011"/>
      <w:bookmarkStart w:id="1" w:name="_Toc35393797"/>
      <w:r>
        <w:rPr>
          <w:rFonts w:ascii="华文中宋" w:eastAsia="华文中宋" w:hAnsi="华文中宋" w:hint="eastAsia"/>
        </w:rPr>
        <w:t>竞争性磋商公告</w:t>
      </w:r>
      <w:bookmarkEnd w:id="0"/>
      <w:bookmarkEnd w:id="1"/>
    </w:p>
    <w:p w:rsidR="00215293" w:rsidRDefault="00215293" w:rsidP="00215293"/>
    <w:p w:rsidR="00215293" w:rsidRDefault="00215293" w:rsidP="00215293">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215293" w:rsidRDefault="00215293" w:rsidP="00215293">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sidRPr="00215293">
        <w:rPr>
          <w:rFonts w:ascii="仿宋" w:eastAsia="仿宋" w:hAnsi="仿宋" w:hint="eastAsia"/>
          <w:sz w:val="28"/>
          <w:szCs w:val="28"/>
          <w:u w:val="single"/>
        </w:rPr>
        <w:t>江宁区市场监督管理局空调维修工程</w:t>
      </w:r>
      <w:r>
        <w:rPr>
          <w:rFonts w:ascii="仿宋" w:eastAsia="仿宋" w:hAnsi="仿宋" w:hint="eastAsia"/>
          <w:sz w:val="28"/>
          <w:szCs w:val="28"/>
        </w:rPr>
        <w:t xml:space="preserve"> 采购项目的潜在供应商应在</w:t>
      </w:r>
      <w:r w:rsidRPr="00215293">
        <w:rPr>
          <w:rFonts w:ascii="仿宋" w:eastAsia="仿宋" w:hAnsi="仿宋" w:hint="eastAsia"/>
          <w:sz w:val="28"/>
          <w:szCs w:val="28"/>
          <w:u w:val="single"/>
        </w:rPr>
        <w:t>南京建</w:t>
      </w:r>
      <w:proofErr w:type="gramStart"/>
      <w:r w:rsidRPr="00215293">
        <w:rPr>
          <w:rFonts w:ascii="仿宋" w:eastAsia="仿宋" w:hAnsi="仿宋" w:hint="eastAsia"/>
          <w:sz w:val="28"/>
          <w:szCs w:val="28"/>
          <w:u w:val="single"/>
        </w:rPr>
        <w:t>凯</w:t>
      </w:r>
      <w:proofErr w:type="gramEnd"/>
      <w:r w:rsidRPr="00215293">
        <w:rPr>
          <w:rFonts w:ascii="仿宋" w:eastAsia="仿宋" w:hAnsi="仿宋" w:hint="eastAsia"/>
          <w:sz w:val="28"/>
          <w:szCs w:val="28"/>
          <w:u w:val="single"/>
        </w:rPr>
        <w:t>建设项目管理有限公司（地址：江苏自贸区南京片区江浦街道浦口大道1号新城总部大厦515室）</w:t>
      </w:r>
      <w:r>
        <w:rPr>
          <w:rFonts w:ascii="仿宋" w:eastAsia="仿宋" w:hAnsi="仿宋" w:hint="eastAsia"/>
          <w:sz w:val="28"/>
          <w:szCs w:val="28"/>
        </w:rPr>
        <w:t>获取采购文件，并于</w:t>
      </w:r>
      <w:r>
        <w:rPr>
          <w:rFonts w:ascii="仿宋" w:eastAsia="仿宋" w:hAnsi="仿宋"/>
          <w:sz w:val="28"/>
          <w:szCs w:val="28"/>
          <w:u w:val="single"/>
        </w:rPr>
        <w:t xml:space="preserve"> </w:t>
      </w:r>
      <w:r>
        <w:rPr>
          <w:rFonts w:ascii="仿宋" w:eastAsia="仿宋" w:hAnsi="仿宋" w:hint="eastAsia"/>
          <w:sz w:val="28"/>
          <w:szCs w:val="28"/>
          <w:u w:val="single"/>
        </w:rPr>
        <w:t>2021</w:t>
      </w:r>
      <w:r>
        <w:rPr>
          <w:rFonts w:ascii="仿宋" w:eastAsia="仿宋" w:hAnsi="仿宋" w:hint="eastAsia"/>
          <w:bCs/>
          <w:sz w:val="28"/>
          <w:szCs w:val="28"/>
          <w:u w:val="single"/>
        </w:rPr>
        <w:t>年3月5 日10点00分</w:t>
      </w:r>
      <w:r>
        <w:rPr>
          <w:rFonts w:ascii="仿宋" w:eastAsia="仿宋" w:hAnsi="仿宋" w:hint="eastAsia"/>
          <w:bCs/>
          <w:sz w:val="28"/>
          <w:szCs w:val="28"/>
        </w:rPr>
        <w:t>（北京时间）前提交响应</w:t>
      </w:r>
      <w:r>
        <w:rPr>
          <w:rFonts w:ascii="仿宋" w:eastAsia="仿宋" w:hAnsi="仿宋"/>
          <w:bCs/>
          <w:sz w:val="28"/>
          <w:szCs w:val="28"/>
        </w:rPr>
        <w:t>文件</w:t>
      </w:r>
      <w:r>
        <w:rPr>
          <w:rFonts w:ascii="仿宋" w:eastAsia="仿宋" w:hAnsi="仿宋" w:hint="eastAsia"/>
          <w:sz w:val="28"/>
          <w:szCs w:val="28"/>
        </w:rPr>
        <w:t>。</w:t>
      </w:r>
    </w:p>
    <w:p w:rsidR="00215293" w:rsidRDefault="00215293" w:rsidP="00215293"/>
    <w:p w:rsidR="00215293" w:rsidRDefault="00215293" w:rsidP="00215293">
      <w:pPr>
        <w:pStyle w:val="2"/>
        <w:spacing w:line="360" w:lineRule="auto"/>
        <w:rPr>
          <w:rFonts w:ascii="黑体" w:hAnsi="黑体" w:cs="宋体"/>
          <w:b w:val="0"/>
          <w:sz w:val="28"/>
          <w:szCs w:val="28"/>
        </w:rPr>
      </w:pPr>
      <w:bookmarkStart w:id="2" w:name="_Toc35393798"/>
      <w:bookmarkStart w:id="3" w:name="_Toc35393629"/>
      <w:bookmarkStart w:id="4" w:name="_Toc28359089"/>
      <w:bookmarkStart w:id="5" w:name="_Toc28359012"/>
      <w:r>
        <w:rPr>
          <w:rFonts w:ascii="黑体" w:hAnsi="黑体" w:cs="宋体" w:hint="eastAsia"/>
          <w:b w:val="0"/>
          <w:sz w:val="28"/>
          <w:szCs w:val="28"/>
        </w:rPr>
        <w:t>一、项目基本情况</w:t>
      </w:r>
      <w:bookmarkEnd w:id="2"/>
      <w:bookmarkEnd w:id="3"/>
      <w:bookmarkEnd w:id="4"/>
      <w:bookmarkEnd w:id="5"/>
    </w:p>
    <w:p w:rsidR="00215293" w:rsidRDefault="00215293" w:rsidP="00215293">
      <w:pPr>
        <w:ind w:firstLineChars="200" w:firstLine="560"/>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i/>
          <w:iCs/>
          <w:sz w:val="28"/>
          <w:szCs w:val="28"/>
        </w:rPr>
        <w:t>（或招标编号、政府采购计划编号、采购计划备案文号等，如有）</w:t>
      </w:r>
      <w:r>
        <w:rPr>
          <w:rFonts w:ascii="仿宋" w:eastAsia="仿宋" w:hAnsi="仿宋" w:hint="eastAsia"/>
          <w:sz w:val="28"/>
          <w:szCs w:val="28"/>
        </w:rPr>
        <w:t>：</w:t>
      </w:r>
      <w:r w:rsidRPr="00215293">
        <w:rPr>
          <w:rFonts w:ascii="仿宋" w:eastAsia="仿宋" w:hAnsi="仿宋"/>
          <w:sz w:val="28"/>
          <w:szCs w:val="28"/>
        </w:rPr>
        <w:t>WJK21009</w:t>
      </w:r>
    </w:p>
    <w:p w:rsidR="00215293" w:rsidRDefault="00215293" w:rsidP="00215293">
      <w:pPr>
        <w:ind w:firstLineChars="200" w:firstLine="560"/>
        <w:rPr>
          <w:rFonts w:ascii="仿宋" w:eastAsia="仿宋" w:hAnsi="仿宋"/>
          <w:sz w:val="28"/>
          <w:szCs w:val="28"/>
          <w:u w:val="single"/>
        </w:rPr>
      </w:pPr>
      <w:r>
        <w:rPr>
          <w:rFonts w:ascii="仿宋" w:eastAsia="仿宋" w:hAnsi="仿宋" w:hint="eastAsia"/>
          <w:sz w:val="28"/>
          <w:szCs w:val="28"/>
        </w:rPr>
        <w:t>项目名称：</w:t>
      </w:r>
      <w:r w:rsidRPr="00215293">
        <w:rPr>
          <w:rFonts w:ascii="仿宋" w:eastAsia="仿宋" w:hAnsi="仿宋" w:hint="eastAsia"/>
          <w:sz w:val="28"/>
          <w:szCs w:val="28"/>
        </w:rPr>
        <w:t>江宁区市场监督管理局空调维修工程</w:t>
      </w:r>
    </w:p>
    <w:p w:rsidR="00215293" w:rsidRDefault="00215293" w:rsidP="00215293">
      <w:pPr>
        <w:ind w:firstLineChars="200" w:firstLine="560"/>
        <w:rPr>
          <w:rFonts w:ascii="仿宋" w:eastAsia="仿宋" w:hAnsi="仿宋"/>
          <w:sz w:val="28"/>
          <w:szCs w:val="28"/>
        </w:rPr>
      </w:pPr>
      <w:r>
        <w:rPr>
          <w:rFonts w:ascii="仿宋" w:eastAsia="仿宋" w:hAnsi="仿宋" w:hint="eastAsia"/>
          <w:sz w:val="28"/>
          <w:szCs w:val="28"/>
        </w:rPr>
        <w:t>采购方式：竞争性磋商</w:t>
      </w:r>
    </w:p>
    <w:p w:rsidR="00215293" w:rsidRDefault="00215293" w:rsidP="00215293">
      <w:pPr>
        <w:ind w:firstLineChars="200" w:firstLine="560"/>
        <w:rPr>
          <w:rFonts w:ascii="仿宋" w:eastAsia="仿宋" w:hAnsi="仿宋"/>
          <w:sz w:val="28"/>
          <w:szCs w:val="28"/>
        </w:rPr>
      </w:pPr>
      <w:r>
        <w:rPr>
          <w:rFonts w:ascii="仿宋" w:eastAsia="仿宋" w:hAnsi="仿宋" w:hint="eastAsia"/>
          <w:sz w:val="28"/>
          <w:szCs w:val="28"/>
        </w:rPr>
        <w:t>预算金额：40万元</w:t>
      </w:r>
    </w:p>
    <w:p w:rsidR="00215293" w:rsidRDefault="00215293" w:rsidP="00215293">
      <w:pPr>
        <w:ind w:firstLineChars="200" w:firstLine="560"/>
        <w:rPr>
          <w:rFonts w:ascii="仿宋" w:eastAsia="仿宋" w:hAnsi="仿宋"/>
          <w:sz w:val="28"/>
          <w:szCs w:val="28"/>
        </w:rPr>
      </w:pPr>
      <w:r>
        <w:rPr>
          <w:rFonts w:ascii="仿宋" w:eastAsia="仿宋" w:hAnsi="仿宋" w:hint="eastAsia"/>
          <w:sz w:val="28"/>
          <w:szCs w:val="28"/>
        </w:rPr>
        <w:t>最高限价（如有）：40万元</w:t>
      </w:r>
    </w:p>
    <w:p w:rsidR="00215293" w:rsidRDefault="00215293" w:rsidP="00215293">
      <w:pPr>
        <w:ind w:firstLineChars="200" w:firstLine="560"/>
        <w:rPr>
          <w:rFonts w:ascii="仿宋" w:eastAsia="仿宋" w:hAnsi="仿宋"/>
          <w:sz w:val="28"/>
          <w:szCs w:val="28"/>
          <w:u w:val="single"/>
        </w:rPr>
      </w:pPr>
      <w:r>
        <w:rPr>
          <w:rFonts w:ascii="仿宋" w:eastAsia="仿宋" w:hAnsi="仿宋" w:hint="eastAsia"/>
          <w:sz w:val="28"/>
          <w:szCs w:val="28"/>
        </w:rPr>
        <w:t>采购需求：</w:t>
      </w:r>
      <w:r w:rsidRPr="00215293">
        <w:rPr>
          <w:rFonts w:ascii="仿宋" w:eastAsia="仿宋" w:hAnsi="仿宋" w:hint="eastAsia"/>
          <w:sz w:val="28"/>
          <w:szCs w:val="28"/>
        </w:rPr>
        <w:t>江宁区市场监督管理局空调维修工程，根据项目所需，提供所需全部设备、材料、施工，直至通过业主验收合格，直至交付采购人使用，以及质保期内的维修、保养等采购内容所需的所有货物、劳务、服务和费用全部由供应商承担。</w:t>
      </w:r>
    </w:p>
    <w:p w:rsidR="00215293" w:rsidRDefault="00215293" w:rsidP="00215293">
      <w:pPr>
        <w:ind w:firstLineChars="200" w:firstLine="560"/>
        <w:rPr>
          <w:rFonts w:ascii="仿宋" w:eastAsia="仿宋" w:hAnsi="仿宋"/>
          <w:sz w:val="28"/>
          <w:szCs w:val="28"/>
          <w:u w:val="single"/>
        </w:rPr>
      </w:pPr>
      <w:r>
        <w:rPr>
          <w:rFonts w:ascii="仿宋" w:eastAsia="仿宋" w:hAnsi="仿宋" w:hint="eastAsia"/>
          <w:sz w:val="28"/>
          <w:szCs w:val="28"/>
        </w:rPr>
        <w:t>合同履行期限：25日历天</w:t>
      </w:r>
    </w:p>
    <w:p w:rsidR="00215293" w:rsidRDefault="00215293" w:rsidP="00215293">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i/>
          <w:sz w:val="28"/>
          <w:szCs w:val="28"/>
        </w:rPr>
        <w:t>否</w:t>
      </w:r>
      <w:r>
        <w:rPr>
          <w:rFonts w:ascii="仿宋" w:eastAsia="仿宋" w:hAnsi="仿宋" w:hint="eastAsia"/>
          <w:sz w:val="28"/>
          <w:szCs w:val="28"/>
        </w:rPr>
        <w:t>）接受联合体。</w:t>
      </w:r>
    </w:p>
    <w:p w:rsidR="00215293" w:rsidRDefault="00215293" w:rsidP="00215293">
      <w:pPr>
        <w:pStyle w:val="2"/>
        <w:spacing w:line="360" w:lineRule="auto"/>
        <w:rPr>
          <w:rFonts w:ascii="黑体" w:hAnsi="黑体" w:cs="宋体"/>
          <w:b w:val="0"/>
          <w:sz w:val="28"/>
          <w:szCs w:val="28"/>
        </w:rPr>
      </w:pPr>
      <w:bookmarkStart w:id="6" w:name="_Toc28359013"/>
      <w:bookmarkStart w:id="7" w:name="_Toc28359090"/>
      <w:bookmarkStart w:id="8" w:name="_Toc35393630"/>
      <w:bookmarkStart w:id="9" w:name="_Toc35393799"/>
      <w:r>
        <w:rPr>
          <w:rFonts w:ascii="黑体" w:hAnsi="黑体" w:cs="宋体" w:hint="eastAsia"/>
          <w:b w:val="0"/>
          <w:sz w:val="28"/>
          <w:szCs w:val="28"/>
        </w:rPr>
        <w:lastRenderedPageBreak/>
        <w:t>二、申请人的资格要求：</w:t>
      </w:r>
      <w:bookmarkEnd w:id="6"/>
      <w:bookmarkEnd w:id="7"/>
      <w:bookmarkEnd w:id="8"/>
      <w:bookmarkEnd w:id="9"/>
    </w:p>
    <w:p w:rsidR="00215293" w:rsidRDefault="00215293" w:rsidP="00215293">
      <w:pPr>
        <w:ind w:firstLineChars="200" w:firstLine="560"/>
        <w:rPr>
          <w:rFonts w:ascii="仿宋" w:eastAsia="仿宋" w:hAnsi="仿宋"/>
          <w:sz w:val="28"/>
          <w:szCs w:val="28"/>
        </w:rPr>
      </w:pPr>
      <w:r>
        <w:rPr>
          <w:rFonts w:ascii="仿宋" w:eastAsia="仿宋" w:hAnsi="仿宋" w:hint="eastAsia"/>
          <w:sz w:val="28"/>
          <w:szCs w:val="28"/>
        </w:rPr>
        <w:t>1.满足《中华人民共和国政府采购法》第二十二条规定；</w:t>
      </w:r>
    </w:p>
    <w:p w:rsidR="00215293" w:rsidRPr="00215293" w:rsidRDefault="00215293" w:rsidP="00215293">
      <w:pPr>
        <w:ind w:firstLineChars="200" w:firstLine="560"/>
        <w:rPr>
          <w:rFonts w:ascii="仿宋" w:eastAsia="仿宋" w:hAnsi="仿宋"/>
          <w:sz w:val="28"/>
          <w:szCs w:val="28"/>
        </w:rPr>
      </w:pPr>
      <w:r w:rsidRPr="00215293">
        <w:rPr>
          <w:rFonts w:ascii="仿宋" w:eastAsia="仿宋" w:hAnsi="仿宋" w:hint="eastAsia"/>
          <w:sz w:val="28"/>
          <w:szCs w:val="28"/>
        </w:rPr>
        <w:t>（1）具有独立承担民事责任的能力（提供法人或者其他组织的营业执照）；</w:t>
      </w:r>
    </w:p>
    <w:p w:rsidR="00215293" w:rsidRPr="00215293" w:rsidRDefault="00215293" w:rsidP="00215293">
      <w:pPr>
        <w:ind w:firstLineChars="200" w:firstLine="560"/>
        <w:rPr>
          <w:rFonts w:ascii="仿宋" w:eastAsia="仿宋" w:hAnsi="仿宋"/>
          <w:sz w:val="28"/>
          <w:szCs w:val="28"/>
        </w:rPr>
      </w:pPr>
      <w:r w:rsidRPr="00215293">
        <w:rPr>
          <w:rFonts w:ascii="仿宋" w:eastAsia="仿宋" w:hAnsi="仿宋" w:hint="eastAsia"/>
          <w:sz w:val="28"/>
          <w:szCs w:val="28"/>
        </w:rPr>
        <w:t>（2）具有良好的商业信誉和健全的财务会计制度（提供参加本次政府采购活动前近3个月的会计报表或由第三方出具的2019年度财务审计报告）；</w:t>
      </w:r>
    </w:p>
    <w:p w:rsidR="00215293" w:rsidRPr="00215293" w:rsidRDefault="00215293" w:rsidP="00215293">
      <w:pPr>
        <w:ind w:firstLineChars="200" w:firstLine="560"/>
        <w:rPr>
          <w:rFonts w:ascii="仿宋" w:eastAsia="仿宋" w:hAnsi="仿宋"/>
          <w:sz w:val="28"/>
          <w:szCs w:val="28"/>
        </w:rPr>
      </w:pPr>
      <w:r w:rsidRPr="00215293">
        <w:rPr>
          <w:rFonts w:ascii="仿宋" w:eastAsia="仿宋" w:hAnsi="仿宋" w:hint="eastAsia"/>
          <w:sz w:val="28"/>
          <w:szCs w:val="28"/>
        </w:rPr>
        <w:t xml:space="preserve">（3）具有履行合同所必需的设备和专业技术能力（根据项目需求提供履行合同所必需的设备和专业技术能力的声明及证明材料）； </w:t>
      </w:r>
    </w:p>
    <w:p w:rsidR="00215293" w:rsidRPr="00215293" w:rsidRDefault="00215293" w:rsidP="00215293">
      <w:pPr>
        <w:ind w:firstLineChars="200" w:firstLine="560"/>
        <w:rPr>
          <w:rFonts w:ascii="仿宋" w:eastAsia="仿宋" w:hAnsi="仿宋"/>
          <w:sz w:val="28"/>
          <w:szCs w:val="28"/>
        </w:rPr>
      </w:pPr>
      <w:r w:rsidRPr="00215293">
        <w:rPr>
          <w:rFonts w:ascii="仿宋" w:eastAsia="仿宋" w:hAnsi="仿宋" w:hint="eastAsia"/>
          <w:sz w:val="28"/>
          <w:szCs w:val="28"/>
        </w:rPr>
        <w:t>（4）有依法缴纳税收和社会保障资金的良好记录（提供参加本次政府采购活动前一年内（至少一个月）依法缴纳税收和社会保障资金的相关材料）；</w:t>
      </w:r>
    </w:p>
    <w:p w:rsidR="00215293" w:rsidRPr="00215293" w:rsidRDefault="00215293" w:rsidP="00215293">
      <w:pPr>
        <w:ind w:firstLineChars="200" w:firstLine="560"/>
        <w:rPr>
          <w:rFonts w:ascii="仿宋" w:eastAsia="仿宋" w:hAnsi="仿宋"/>
          <w:sz w:val="28"/>
          <w:szCs w:val="28"/>
        </w:rPr>
      </w:pPr>
      <w:r w:rsidRPr="00215293">
        <w:rPr>
          <w:rFonts w:ascii="仿宋" w:eastAsia="仿宋" w:hAnsi="仿宋" w:hint="eastAsia"/>
          <w:sz w:val="28"/>
          <w:szCs w:val="28"/>
        </w:rPr>
        <w:t>（5）参加政府采购活动前三年内，在经营活动中没有重大违法记录（提供参加本次政府采购活动前3年内在经营活动中没有重大违法记录的书面声明）（格式见后附件）；</w:t>
      </w:r>
    </w:p>
    <w:p w:rsidR="00215293" w:rsidRDefault="00215293" w:rsidP="00215293">
      <w:pPr>
        <w:ind w:firstLineChars="200" w:firstLine="560"/>
        <w:rPr>
          <w:rFonts w:ascii="仿宋" w:eastAsia="仿宋" w:hAnsi="仿宋"/>
          <w:sz w:val="28"/>
          <w:szCs w:val="28"/>
        </w:rPr>
      </w:pPr>
      <w:r w:rsidRPr="00215293">
        <w:rPr>
          <w:rFonts w:ascii="仿宋" w:eastAsia="仿宋" w:hAnsi="仿宋" w:hint="eastAsia"/>
          <w:sz w:val="28"/>
          <w:szCs w:val="28"/>
        </w:rPr>
        <w:t>（6）法律、行政法规规定的其他条件（提供项目实施所必须的许可资质证明材料）：无。</w:t>
      </w:r>
    </w:p>
    <w:p w:rsidR="00215293" w:rsidRDefault="00215293" w:rsidP="00215293">
      <w:pPr>
        <w:ind w:firstLineChars="200" w:firstLine="560"/>
        <w:rPr>
          <w:rFonts w:ascii="仿宋" w:eastAsia="仿宋" w:hAnsi="仿宋"/>
          <w:sz w:val="28"/>
          <w:szCs w:val="28"/>
        </w:rPr>
      </w:pPr>
      <w:bookmarkStart w:id="10" w:name="_Toc28359091"/>
      <w:bookmarkStart w:id="11" w:name="_Toc28359014"/>
      <w:r>
        <w:rPr>
          <w:rFonts w:ascii="仿宋" w:eastAsia="仿宋" w:hAnsi="仿宋"/>
          <w:sz w:val="28"/>
          <w:szCs w:val="28"/>
        </w:rPr>
        <w:t>2</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w:t>
      </w:r>
    </w:p>
    <w:p w:rsidR="00215293" w:rsidRPr="00215293" w:rsidRDefault="00215293" w:rsidP="00215293">
      <w:pPr>
        <w:ind w:firstLineChars="200" w:firstLine="560"/>
        <w:rPr>
          <w:rFonts w:ascii="仿宋" w:eastAsia="仿宋" w:hAnsi="仿宋"/>
          <w:sz w:val="28"/>
          <w:szCs w:val="28"/>
          <w:u w:val="single"/>
        </w:rPr>
      </w:pPr>
      <w:r>
        <w:rPr>
          <w:rFonts w:ascii="仿宋" w:eastAsia="仿宋" w:hAnsi="仿宋" w:hint="eastAsia"/>
          <w:sz w:val="28"/>
          <w:szCs w:val="28"/>
        </w:rPr>
        <w:t>3.本项目的特定资格要求：</w:t>
      </w:r>
      <w:bookmarkStart w:id="12" w:name="_Toc35393631"/>
      <w:bookmarkStart w:id="13" w:name="_Toc35393800"/>
      <w:r w:rsidRPr="00215293">
        <w:rPr>
          <w:rFonts w:ascii="仿宋" w:eastAsia="仿宋" w:hAnsi="仿宋" w:hint="eastAsia"/>
          <w:sz w:val="28"/>
          <w:szCs w:val="28"/>
          <w:u w:val="single"/>
        </w:rPr>
        <w:t>（1）投标人资质等级及范围：建筑机电安装工程专业承包叁级（含）以上资质；</w:t>
      </w:r>
    </w:p>
    <w:p w:rsidR="00215293" w:rsidRDefault="00215293" w:rsidP="00215293">
      <w:pPr>
        <w:ind w:firstLineChars="200" w:firstLine="560"/>
        <w:rPr>
          <w:rFonts w:ascii="仿宋" w:eastAsia="仿宋" w:hAnsi="仿宋"/>
          <w:sz w:val="28"/>
          <w:szCs w:val="28"/>
          <w:u w:val="single"/>
        </w:rPr>
      </w:pPr>
      <w:r w:rsidRPr="00215293">
        <w:rPr>
          <w:rFonts w:ascii="仿宋" w:eastAsia="仿宋" w:hAnsi="仿宋" w:hint="eastAsia"/>
          <w:sz w:val="28"/>
          <w:szCs w:val="28"/>
          <w:u w:val="single"/>
        </w:rPr>
        <w:t>（2）项目经理资质类别和等级：机电工程注册</w:t>
      </w:r>
      <w:proofErr w:type="gramStart"/>
      <w:r w:rsidRPr="00215293">
        <w:rPr>
          <w:rFonts w:ascii="仿宋" w:eastAsia="仿宋" w:hAnsi="仿宋" w:hint="eastAsia"/>
          <w:sz w:val="28"/>
          <w:szCs w:val="28"/>
          <w:u w:val="single"/>
        </w:rPr>
        <w:t>建造师证贰级</w:t>
      </w:r>
      <w:proofErr w:type="gramEnd"/>
      <w:r w:rsidRPr="00215293">
        <w:rPr>
          <w:rFonts w:ascii="仿宋" w:eastAsia="仿宋" w:hAnsi="仿宋" w:hint="eastAsia"/>
          <w:sz w:val="28"/>
          <w:szCs w:val="28"/>
          <w:u w:val="single"/>
        </w:rPr>
        <w:t>(含)以上，且配备有效的安全B证；</w:t>
      </w:r>
    </w:p>
    <w:p w:rsidR="00215293" w:rsidRDefault="00215293" w:rsidP="00215293">
      <w:pPr>
        <w:ind w:firstLineChars="200" w:firstLine="560"/>
        <w:rPr>
          <w:rFonts w:ascii="黑体" w:hAnsi="黑体" w:cs="宋体"/>
          <w:b/>
          <w:sz w:val="28"/>
          <w:szCs w:val="28"/>
        </w:rPr>
      </w:pPr>
      <w:r>
        <w:rPr>
          <w:rFonts w:ascii="黑体" w:hAnsi="黑体" w:cs="宋体" w:hint="eastAsia"/>
          <w:sz w:val="28"/>
          <w:szCs w:val="28"/>
        </w:rPr>
        <w:lastRenderedPageBreak/>
        <w:t>三、获取采购文件</w:t>
      </w:r>
      <w:bookmarkEnd w:id="10"/>
      <w:bookmarkEnd w:id="11"/>
      <w:bookmarkEnd w:id="12"/>
      <w:bookmarkEnd w:id="13"/>
    </w:p>
    <w:p w:rsidR="00215293" w:rsidRDefault="00215293" w:rsidP="00215293">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2021年2月24日</w:t>
      </w:r>
      <w:r>
        <w:rPr>
          <w:rFonts w:ascii="仿宋" w:eastAsia="仿宋" w:hAnsi="仿宋" w:cs="宋体" w:hint="eastAsia"/>
          <w:sz w:val="28"/>
          <w:szCs w:val="28"/>
        </w:rPr>
        <w:t>至</w:t>
      </w:r>
      <w:r>
        <w:rPr>
          <w:rFonts w:ascii="仿宋" w:eastAsia="仿宋" w:hAnsi="仿宋" w:cs="宋体" w:hint="eastAsia"/>
          <w:sz w:val="28"/>
          <w:szCs w:val="28"/>
          <w:u w:val="single"/>
        </w:rPr>
        <w:t>2021年3月2日</w:t>
      </w:r>
      <w:r>
        <w:rPr>
          <w:rFonts w:ascii="仿宋" w:eastAsia="仿宋" w:hAnsi="仿宋" w:cs="宋体" w:hint="eastAsia"/>
          <w:iCs/>
          <w:sz w:val="28"/>
          <w:szCs w:val="28"/>
          <w:u w:val="single"/>
        </w:rPr>
        <w:t>（</w:t>
      </w:r>
      <w:r>
        <w:rPr>
          <w:rFonts w:ascii="仿宋" w:eastAsia="仿宋" w:hAnsi="仿宋" w:cs="宋体" w:hint="eastAsia"/>
          <w:i/>
          <w:sz w:val="28"/>
          <w:szCs w:val="28"/>
          <w:u w:val="single"/>
        </w:rPr>
        <w:t>磋商文件的发售期限自开始之日起不得少于5个工作日</w:t>
      </w:r>
      <w:r>
        <w:rPr>
          <w:rFonts w:ascii="仿宋" w:eastAsia="仿宋" w:hAnsi="仿宋" w:cs="宋体" w:hint="eastAsia"/>
          <w:iCs/>
          <w:sz w:val="28"/>
          <w:szCs w:val="28"/>
          <w:u w:val="single"/>
        </w:rPr>
        <w:t>）</w:t>
      </w:r>
      <w:r>
        <w:rPr>
          <w:rFonts w:ascii="仿宋" w:eastAsia="仿宋" w:hAnsi="仿宋" w:cs="宋体" w:hint="eastAsia"/>
          <w:sz w:val="28"/>
          <w:szCs w:val="28"/>
        </w:rPr>
        <w:t>，每天上午</w:t>
      </w:r>
      <w:r>
        <w:rPr>
          <w:rFonts w:ascii="仿宋" w:eastAsia="仿宋" w:hAnsi="仿宋" w:cs="宋体" w:hint="eastAsia"/>
          <w:sz w:val="28"/>
          <w:szCs w:val="28"/>
          <w:u w:val="single"/>
        </w:rPr>
        <w:t>09:00</w:t>
      </w:r>
      <w:r>
        <w:rPr>
          <w:rFonts w:ascii="仿宋" w:eastAsia="仿宋" w:hAnsi="仿宋" w:cs="宋体" w:hint="eastAsia"/>
          <w:sz w:val="28"/>
          <w:szCs w:val="28"/>
        </w:rPr>
        <w:t>至</w:t>
      </w:r>
      <w:r>
        <w:rPr>
          <w:rFonts w:ascii="仿宋" w:eastAsia="仿宋" w:hAnsi="仿宋" w:cs="宋体" w:hint="eastAsia"/>
          <w:sz w:val="28"/>
          <w:szCs w:val="28"/>
          <w:u w:val="single"/>
        </w:rPr>
        <w:t>11:30</w:t>
      </w:r>
      <w:r>
        <w:rPr>
          <w:rFonts w:ascii="仿宋" w:eastAsia="仿宋" w:hAnsi="仿宋" w:cs="宋体" w:hint="eastAsia"/>
          <w:sz w:val="28"/>
          <w:szCs w:val="28"/>
        </w:rPr>
        <w:t>，下午</w:t>
      </w:r>
      <w:r>
        <w:rPr>
          <w:rFonts w:ascii="仿宋" w:eastAsia="仿宋" w:hAnsi="仿宋" w:cs="宋体" w:hint="eastAsia"/>
          <w:sz w:val="28"/>
          <w:szCs w:val="28"/>
          <w:u w:val="single"/>
        </w:rPr>
        <w:t>13:30</w:t>
      </w:r>
      <w:r>
        <w:rPr>
          <w:rFonts w:ascii="仿宋" w:eastAsia="仿宋" w:hAnsi="仿宋" w:cs="宋体" w:hint="eastAsia"/>
          <w:sz w:val="28"/>
          <w:szCs w:val="28"/>
        </w:rPr>
        <w:t>至</w:t>
      </w:r>
      <w:r>
        <w:rPr>
          <w:rFonts w:ascii="仿宋" w:eastAsia="仿宋" w:hAnsi="仿宋" w:cs="宋体" w:hint="eastAsia"/>
          <w:sz w:val="28"/>
          <w:szCs w:val="28"/>
          <w:u w:val="single"/>
        </w:rPr>
        <w:t>17:00</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 ）</w:t>
      </w:r>
    </w:p>
    <w:p w:rsidR="00215293" w:rsidRDefault="00215293" w:rsidP="00215293">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r w:rsidRPr="00215293">
        <w:rPr>
          <w:rFonts w:ascii="仿宋" w:eastAsia="仿宋" w:hAnsi="仿宋" w:cs="宋体" w:hint="eastAsia"/>
          <w:sz w:val="28"/>
          <w:szCs w:val="28"/>
        </w:rPr>
        <w:t>江苏自贸区南京片区江浦街道浦口大道1号新城总部大厦515室</w:t>
      </w:r>
    </w:p>
    <w:p w:rsidR="00215293" w:rsidRDefault="00215293" w:rsidP="00215293">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w:t>
      </w:r>
      <w:r w:rsidRPr="00215293">
        <w:rPr>
          <w:rFonts w:ascii="仿宋" w:eastAsia="仿宋" w:hAnsi="仿宋" w:cs="宋体" w:hint="eastAsia"/>
          <w:sz w:val="28"/>
          <w:szCs w:val="28"/>
        </w:rPr>
        <w:t>携带授权委托书及授权代理人身份证、或单位介绍信前往南京建</w:t>
      </w:r>
      <w:proofErr w:type="gramStart"/>
      <w:r w:rsidRPr="00215293">
        <w:rPr>
          <w:rFonts w:ascii="仿宋" w:eastAsia="仿宋" w:hAnsi="仿宋" w:cs="宋体" w:hint="eastAsia"/>
          <w:sz w:val="28"/>
          <w:szCs w:val="28"/>
        </w:rPr>
        <w:t>凯</w:t>
      </w:r>
      <w:proofErr w:type="gramEnd"/>
      <w:r w:rsidRPr="00215293">
        <w:rPr>
          <w:rFonts w:ascii="仿宋" w:eastAsia="仿宋" w:hAnsi="仿宋" w:cs="宋体" w:hint="eastAsia"/>
          <w:sz w:val="28"/>
          <w:szCs w:val="28"/>
        </w:rPr>
        <w:t>建设项目管理有限公司（地址：江苏自贸区南京片区江浦街道浦口大道1号新城总部大厦515室）报名登记并领取纸质招标文件</w:t>
      </w:r>
    </w:p>
    <w:p w:rsidR="00215293" w:rsidRDefault="00215293" w:rsidP="00215293">
      <w:pPr>
        <w:spacing w:line="360" w:lineRule="auto"/>
        <w:ind w:firstLine="540"/>
        <w:rPr>
          <w:rFonts w:ascii="仿宋" w:eastAsia="仿宋" w:hAnsi="仿宋" w:cs="宋体"/>
          <w:sz w:val="28"/>
          <w:szCs w:val="28"/>
        </w:rPr>
      </w:pPr>
      <w:r>
        <w:rPr>
          <w:rFonts w:ascii="仿宋" w:eastAsia="仿宋" w:hAnsi="仿宋" w:cs="宋体" w:hint="eastAsia"/>
          <w:sz w:val="28"/>
          <w:szCs w:val="28"/>
        </w:rPr>
        <w:t>售价：300元整</w:t>
      </w:r>
    </w:p>
    <w:p w:rsidR="00215293" w:rsidRDefault="00215293" w:rsidP="00215293">
      <w:pPr>
        <w:pStyle w:val="2"/>
        <w:spacing w:line="360" w:lineRule="auto"/>
        <w:rPr>
          <w:rFonts w:ascii="黑体" w:hAnsi="黑体" w:cs="宋体"/>
          <w:b w:val="0"/>
          <w:sz w:val="28"/>
          <w:szCs w:val="28"/>
        </w:rPr>
      </w:pPr>
      <w:bookmarkStart w:id="14" w:name="_Toc35393801"/>
      <w:bookmarkStart w:id="15" w:name="_Toc35393632"/>
      <w:bookmarkStart w:id="16" w:name="_Toc28359015"/>
      <w:bookmarkStart w:id="17" w:name="_Toc28359092"/>
      <w:r>
        <w:rPr>
          <w:rFonts w:ascii="黑体" w:hAnsi="黑体" w:cs="宋体" w:hint="eastAsia"/>
          <w:b w:val="0"/>
          <w:sz w:val="28"/>
          <w:szCs w:val="28"/>
        </w:rPr>
        <w:t>四、响应文件提交</w:t>
      </w:r>
      <w:bookmarkEnd w:id="14"/>
      <w:bookmarkEnd w:id="15"/>
      <w:bookmarkEnd w:id="16"/>
      <w:bookmarkEnd w:id="17"/>
    </w:p>
    <w:p w:rsidR="00215293" w:rsidRDefault="00215293" w:rsidP="00215293">
      <w:pPr>
        <w:ind w:firstLineChars="200" w:firstLine="560"/>
        <w:rPr>
          <w:rFonts w:ascii="仿宋" w:eastAsia="仿宋" w:hAnsi="仿宋" w:cs="宋体"/>
          <w:iCs/>
          <w:sz w:val="28"/>
          <w:szCs w:val="28"/>
          <w:u w:val="single"/>
        </w:rPr>
      </w:pPr>
      <w:r>
        <w:rPr>
          <w:rFonts w:ascii="仿宋" w:eastAsia="仿宋" w:hAnsi="仿宋" w:hint="eastAsia"/>
          <w:sz w:val="28"/>
          <w:szCs w:val="28"/>
        </w:rPr>
        <w:t>截止时间：</w:t>
      </w:r>
      <w:r>
        <w:rPr>
          <w:rFonts w:ascii="仿宋" w:eastAsia="仿宋" w:hAnsi="仿宋" w:hint="eastAsia"/>
          <w:sz w:val="28"/>
          <w:szCs w:val="28"/>
          <w:u w:val="single"/>
        </w:rPr>
        <w:t>2021</w:t>
      </w:r>
      <w:r>
        <w:rPr>
          <w:rFonts w:ascii="仿宋" w:eastAsia="仿宋" w:hAnsi="仿宋" w:hint="eastAsia"/>
          <w:bCs/>
          <w:sz w:val="28"/>
          <w:szCs w:val="28"/>
          <w:u w:val="single"/>
        </w:rPr>
        <w:t>年3月5日10点00分</w:t>
      </w:r>
      <w:r>
        <w:rPr>
          <w:rFonts w:ascii="仿宋" w:eastAsia="仿宋" w:hAnsi="仿宋" w:hint="eastAsia"/>
          <w:bCs/>
          <w:sz w:val="28"/>
          <w:szCs w:val="28"/>
        </w:rPr>
        <w:t>（北京时间）</w:t>
      </w:r>
    </w:p>
    <w:p w:rsidR="00215293" w:rsidRDefault="00215293" w:rsidP="00215293">
      <w:pPr>
        <w:ind w:firstLineChars="200" w:firstLine="560"/>
        <w:rPr>
          <w:rFonts w:ascii="仿宋" w:eastAsia="仿宋" w:hAnsi="仿宋"/>
          <w:bCs/>
          <w:sz w:val="28"/>
          <w:szCs w:val="28"/>
          <w:u w:val="single"/>
        </w:rPr>
      </w:pPr>
      <w:r>
        <w:rPr>
          <w:rFonts w:ascii="仿宋" w:eastAsia="仿宋" w:hAnsi="仿宋" w:hint="eastAsia"/>
          <w:sz w:val="28"/>
          <w:szCs w:val="28"/>
        </w:rPr>
        <w:t>地点：</w:t>
      </w:r>
      <w:r w:rsidRPr="00215293">
        <w:rPr>
          <w:rFonts w:ascii="仿宋" w:eastAsia="仿宋" w:hAnsi="仿宋" w:hint="eastAsia"/>
          <w:sz w:val="28"/>
          <w:szCs w:val="28"/>
        </w:rPr>
        <w:t>南京市玄武</w:t>
      </w:r>
      <w:proofErr w:type="gramStart"/>
      <w:r w:rsidRPr="00215293">
        <w:rPr>
          <w:rFonts w:ascii="仿宋" w:eastAsia="仿宋" w:hAnsi="仿宋" w:hint="eastAsia"/>
          <w:sz w:val="28"/>
          <w:szCs w:val="28"/>
        </w:rPr>
        <w:t>区维景国际</w:t>
      </w:r>
      <w:proofErr w:type="gramEnd"/>
      <w:r w:rsidRPr="00215293">
        <w:rPr>
          <w:rFonts w:ascii="仿宋" w:eastAsia="仿宋" w:hAnsi="仿宋" w:hint="eastAsia"/>
          <w:sz w:val="28"/>
          <w:szCs w:val="28"/>
        </w:rPr>
        <w:t>大酒店商务楼C座301</w:t>
      </w:r>
    </w:p>
    <w:p w:rsidR="00215293" w:rsidRDefault="00215293" w:rsidP="00215293">
      <w:pPr>
        <w:pStyle w:val="2"/>
        <w:spacing w:line="360" w:lineRule="auto"/>
        <w:rPr>
          <w:rFonts w:ascii="黑体" w:hAnsi="黑体" w:cs="宋体"/>
          <w:b w:val="0"/>
          <w:sz w:val="28"/>
          <w:szCs w:val="28"/>
        </w:rPr>
      </w:pPr>
      <w:bookmarkStart w:id="18" w:name="_Toc35393633"/>
      <w:bookmarkStart w:id="19" w:name="_Toc28359093"/>
      <w:bookmarkStart w:id="20" w:name="_Toc35393802"/>
      <w:bookmarkStart w:id="21" w:name="_Toc28359016"/>
      <w:r>
        <w:rPr>
          <w:rFonts w:ascii="黑体" w:hAnsi="黑体" w:cs="宋体" w:hint="eastAsia"/>
          <w:b w:val="0"/>
          <w:sz w:val="28"/>
          <w:szCs w:val="28"/>
        </w:rPr>
        <w:t>五、开启（</w:t>
      </w:r>
      <w:r>
        <w:rPr>
          <w:rFonts w:ascii="黑体" w:hAnsi="黑体" w:cs="宋体" w:hint="eastAsia"/>
          <w:b w:val="0"/>
          <w:i/>
          <w:sz w:val="28"/>
          <w:szCs w:val="28"/>
        </w:rPr>
        <w:t>竞争性磋商方式必须填写</w:t>
      </w:r>
      <w:r>
        <w:rPr>
          <w:rFonts w:ascii="黑体" w:hAnsi="黑体" w:cs="宋体" w:hint="eastAsia"/>
          <w:b w:val="0"/>
          <w:sz w:val="28"/>
          <w:szCs w:val="28"/>
        </w:rPr>
        <w:t>）</w:t>
      </w:r>
      <w:bookmarkEnd w:id="18"/>
      <w:bookmarkEnd w:id="19"/>
      <w:bookmarkEnd w:id="20"/>
      <w:bookmarkEnd w:id="21"/>
    </w:p>
    <w:p w:rsidR="00215293" w:rsidRDefault="00215293" w:rsidP="00215293">
      <w:pPr>
        <w:ind w:firstLineChars="200" w:firstLine="560"/>
        <w:rPr>
          <w:rFonts w:ascii="仿宋" w:eastAsia="仿宋" w:hAnsi="仿宋"/>
          <w:bCs/>
          <w:sz w:val="28"/>
          <w:szCs w:val="28"/>
          <w:u w:val="single"/>
        </w:rPr>
      </w:pPr>
      <w:r>
        <w:rPr>
          <w:rFonts w:ascii="仿宋" w:eastAsia="仿宋" w:hAnsi="仿宋" w:hint="eastAsia"/>
          <w:sz w:val="28"/>
          <w:szCs w:val="28"/>
        </w:rPr>
        <w:t>时间：</w:t>
      </w:r>
      <w:r>
        <w:rPr>
          <w:rFonts w:ascii="仿宋" w:eastAsia="仿宋" w:hAnsi="仿宋"/>
          <w:sz w:val="28"/>
          <w:szCs w:val="28"/>
          <w:u w:val="single"/>
        </w:rPr>
        <w:t xml:space="preserve"> </w:t>
      </w:r>
      <w:r>
        <w:rPr>
          <w:rFonts w:ascii="仿宋" w:eastAsia="仿宋" w:hAnsi="仿宋" w:hint="eastAsia"/>
          <w:sz w:val="28"/>
          <w:szCs w:val="28"/>
          <w:u w:val="single"/>
        </w:rPr>
        <w:t>2021</w:t>
      </w:r>
      <w:r>
        <w:rPr>
          <w:rFonts w:ascii="仿宋" w:eastAsia="仿宋" w:hAnsi="仿宋" w:hint="eastAsia"/>
          <w:bCs/>
          <w:sz w:val="28"/>
          <w:szCs w:val="28"/>
          <w:u w:val="single"/>
        </w:rPr>
        <w:t>年3月5日10点00分</w:t>
      </w:r>
      <w:r>
        <w:rPr>
          <w:rFonts w:ascii="仿宋" w:eastAsia="仿宋" w:hAnsi="仿宋" w:hint="eastAsia"/>
          <w:bCs/>
          <w:sz w:val="28"/>
          <w:szCs w:val="28"/>
        </w:rPr>
        <w:t>（北京时间）</w:t>
      </w:r>
    </w:p>
    <w:p w:rsidR="00215293" w:rsidRPr="00215293" w:rsidRDefault="00215293" w:rsidP="00215293">
      <w:pPr>
        <w:ind w:firstLineChars="200" w:firstLine="560"/>
        <w:rPr>
          <w:rFonts w:ascii="仿宋" w:eastAsia="仿宋" w:hAnsi="仿宋"/>
          <w:bCs/>
          <w:sz w:val="28"/>
          <w:szCs w:val="28"/>
          <w:u w:val="single"/>
        </w:rPr>
      </w:pPr>
      <w:r>
        <w:rPr>
          <w:rFonts w:ascii="仿宋" w:eastAsia="仿宋" w:hAnsi="仿宋" w:hint="eastAsia"/>
          <w:sz w:val="28"/>
          <w:szCs w:val="28"/>
        </w:rPr>
        <w:t>地点：</w:t>
      </w:r>
      <w:r w:rsidRPr="00215293">
        <w:rPr>
          <w:rFonts w:ascii="仿宋" w:eastAsia="仿宋" w:hAnsi="仿宋" w:hint="eastAsia"/>
          <w:sz w:val="28"/>
          <w:szCs w:val="28"/>
        </w:rPr>
        <w:t>南京市玄武</w:t>
      </w:r>
      <w:proofErr w:type="gramStart"/>
      <w:r w:rsidRPr="00215293">
        <w:rPr>
          <w:rFonts w:ascii="仿宋" w:eastAsia="仿宋" w:hAnsi="仿宋" w:hint="eastAsia"/>
          <w:sz w:val="28"/>
          <w:szCs w:val="28"/>
        </w:rPr>
        <w:t>区维景国际</w:t>
      </w:r>
      <w:proofErr w:type="gramEnd"/>
      <w:r w:rsidRPr="00215293">
        <w:rPr>
          <w:rFonts w:ascii="仿宋" w:eastAsia="仿宋" w:hAnsi="仿宋" w:hint="eastAsia"/>
          <w:sz w:val="28"/>
          <w:szCs w:val="28"/>
        </w:rPr>
        <w:t>大酒店商务楼C座301</w:t>
      </w:r>
    </w:p>
    <w:p w:rsidR="00215293" w:rsidRDefault="00215293" w:rsidP="00215293">
      <w:pPr>
        <w:pStyle w:val="2"/>
        <w:spacing w:line="360" w:lineRule="auto"/>
        <w:rPr>
          <w:rFonts w:ascii="黑体" w:hAnsi="黑体" w:cs="宋体"/>
          <w:b w:val="0"/>
          <w:sz w:val="28"/>
          <w:szCs w:val="28"/>
        </w:rPr>
      </w:pPr>
      <w:bookmarkStart w:id="22" w:name="_Toc28359094"/>
      <w:bookmarkStart w:id="23" w:name="_Toc28359017"/>
      <w:bookmarkStart w:id="24" w:name="_Toc35393634"/>
      <w:bookmarkStart w:id="25" w:name="_Toc35393803"/>
      <w:r>
        <w:rPr>
          <w:rFonts w:ascii="黑体" w:hAnsi="黑体" w:cs="宋体" w:hint="eastAsia"/>
          <w:b w:val="0"/>
          <w:sz w:val="28"/>
          <w:szCs w:val="28"/>
        </w:rPr>
        <w:t>六、公告期限</w:t>
      </w:r>
      <w:bookmarkStart w:id="26" w:name="_GoBack"/>
      <w:bookmarkEnd w:id="22"/>
      <w:bookmarkEnd w:id="23"/>
      <w:bookmarkEnd w:id="24"/>
      <w:bookmarkEnd w:id="25"/>
      <w:bookmarkEnd w:id="26"/>
    </w:p>
    <w:p w:rsidR="00215293" w:rsidRDefault="00215293" w:rsidP="00215293">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自本公告发布之日起3个工作日。</w:t>
      </w:r>
    </w:p>
    <w:p w:rsidR="00215293" w:rsidRDefault="00215293" w:rsidP="00215293">
      <w:pPr>
        <w:pStyle w:val="2"/>
        <w:spacing w:line="360" w:lineRule="auto"/>
        <w:rPr>
          <w:rFonts w:ascii="黑体" w:hAnsi="黑体" w:cs="宋体"/>
          <w:b w:val="0"/>
          <w:sz w:val="28"/>
          <w:szCs w:val="28"/>
        </w:rPr>
      </w:pPr>
      <w:bookmarkStart w:id="27" w:name="_Toc35393635"/>
      <w:bookmarkStart w:id="28" w:name="_Toc35393804"/>
      <w:r>
        <w:rPr>
          <w:rFonts w:ascii="黑体" w:hAnsi="黑体" w:cs="宋体" w:hint="eastAsia"/>
          <w:b w:val="0"/>
          <w:sz w:val="28"/>
          <w:szCs w:val="28"/>
        </w:rPr>
        <w:lastRenderedPageBreak/>
        <w:t>七、其他补充事宜</w:t>
      </w:r>
      <w:bookmarkEnd w:id="27"/>
      <w:bookmarkEnd w:id="28"/>
    </w:p>
    <w:p w:rsidR="00215293" w:rsidRDefault="00DF2937" w:rsidP="00215293">
      <w:r>
        <w:t>无</w:t>
      </w:r>
    </w:p>
    <w:p w:rsidR="00215293" w:rsidRDefault="00215293" w:rsidP="00215293">
      <w:pPr>
        <w:pStyle w:val="2"/>
        <w:spacing w:line="360" w:lineRule="auto"/>
        <w:rPr>
          <w:rFonts w:ascii="黑体" w:hAnsi="黑体" w:cs="宋体"/>
          <w:b w:val="0"/>
          <w:sz w:val="28"/>
          <w:szCs w:val="28"/>
        </w:rPr>
      </w:pPr>
      <w:bookmarkStart w:id="29" w:name="_Toc28359018"/>
      <w:bookmarkStart w:id="30" w:name="_Toc28359095"/>
      <w:bookmarkStart w:id="31" w:name="_Toc35393636"/>
      <w:bookmarkStart w:id="32" w:name="_Toc35393805"/>
      <w:r>
        <w:rPr>
          <w:rFonts w:ascii="黑体" w:hAnsi="黑体" w:cs="宋体" w:hint="eastAsia"/>
          <w:b w:val="0"/>
          <w:sz w:val="28"/>
          <w:szCs w:val="28"/>
        </w:rPr>
        <w:t>八、凡对本次采购提出询问，请按</w:t>
      </w:r>
      <w:r>
        <w:rPr>
          <w:rFonts w:ascii="黑体" w:hAnsi="黑体" w:cs="宋体"/>
          <w:b w:val="0"/>
          <w:sz w:val="28"/>
          <w:szCs w:val="28"/>
        </w:rPr>
        <w:t>以下方式</w:t>
      </w:r>
      <w:r>
        <w:rPr>
          <w:rFonts w:ascii="黑体" w:hAnsi="黑体" w:cs="宋体" w:hint="eastAsia"/>
          <w:b w:val="0"/>
          <w:sz w:val="28"/>
          <w:szCs w:val="28"/>
        </w:rPr>
        <w:t>联系。</w:t>
      </w:r>
      <w:bookmarkEnd w:id="29"/>
      <w:bookmarkEnd w:id="30"/>
      <w:bookmarkEnd w:id="31"/>
      <w:bookmarkEnd w:id="32"/>
    </w:p>
    <w:p w:rsidR="00215293" w:rsidRDefault="00215293" w:rsidP="00215293">
      <w:pPr>
        <w:pStyle w:val="2"/>
        <w:spacing w:line="360" w:lineRule="auto"/>
        <w:ind w:firstLineChars="300" w:firstLine="840"/>
        <w:rPr>
          <w:rFonts w:ascii="仿宋" w:eastAsia="仿宋" w:hAnsi="仿宋" w:cs="宋体"/>
          <w:b w:val="0"/>
          <w:sz w:val="28"/>
          <w:szCs w:val="28"/>
        </w:rPr>
      </w:pPr>
      <w:bookmarkStart w:id="33" w:name="_Toc28359096"/>
      <w:bookmarkStart w:id="34" w:name="_Toc28359019"/>
      <w:bookmarkStart w:id="35" w:name="_Toc35393637"/>
      <w:bookmarkStart w:id="36" w:name="_Toc35393806"/>
      <w:r>
        <w:rPr>
          <w:rFonts w:ascii="仿宋" w:eastAsia="仿宋" w:hAnsi="仿宋" w:cs="宋体" w:hint="eastAsia"/>
          <w:b w:val="0"/>
          <w:sz w:val="28"/>
          <w:szCs w:val="28"/>
        </w:rPr>
        <w:t>1.采购人信息</w:t>
      </w:r>
      <w:bookmarkEnd w:id="33"/>
      <w:bookmarkEnd w:id="34"/>
      <w:bookmarkEnd w:id="35"/>
      <w:bookmarkEnd w:id="36"/>
    </w:p>
    <w:p w:rsidR="00215293" w:rsidRDefault="00215293" w:rsidP="00215293">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r w:rsidRPr="00215293">
        <w:rPr>
          <w:rFonts w:ascii="仿宋" w:eastAsia="仿宋" w:hAnsi="仿宋" w:hint="eastAsia"/>
          <w:sz w:val="28"/>
          <w:szCs w:val="28"/>
          <w:u w:val="single"/>
        </w:rPr>
        <w:t>江宁区市场监督管理局</w:t>
      </w:r>
      <w:r>
        <w:rPr>
          <w:rFonts w:ascii="仿宋" w:eastAsia="仿宋" w:hAnsi="仿宋" w:hint="eastAsia"/>
          <w:sz w:val="28"/>
          <w:szCs w:val="28"/>
          <w:u w:val="single"/>
        </w:rPr>
        <w:t xml:space="preserve">　</w:t>
      </w:r>
    </w:p>
    <w:p w:rsidR="00215293" w:rsidRDefault="00215293" w:rsidP="00215293">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r w:rsidRPr="00215293">
        <w:rPr>
          <w:rFonts w:ascii="仿宋" w:eastAsia="仿宋" w:hAnsi="仿宋" w:hint="eastAsia"/>
          <w:sz w:val="28"/>
          <w:szCs w:val="28"/>
          <w:u w:val="single"/>
        </w:rPr>
        <w:t>江宁区金箔路666号</w:t>
      </w:r>
      <w:r>
        <w:rPr>
          <w:rFonts w:ascii="仿宋" w:eastAsia="仿宋" w:hAnsi="仿宋" w:hint="eastAsia"/>
          <w:sz w:val="28"/>
          <w:szCs w:val="28"/>
          <w:u w:val="single"/>
        </w:rPr>
        <w:t xml:space="preserve">　</w:t>
      </w:r>
    </w:p>
    <w:p w:rsidR="00215293" w:rsidRDefault="00215293" w:rsidP="00215293">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Pr="00215293">
        <w:rPr>
          <w:rFonts w:ascii="仿宋" w:eastAsia="仿宋" w:hAnsi="仿宋" w:hint="eastAsia"/>
          <w:sz w:val="28"/>
          <w:szCs w:val="28"/>
          <w:u w:val="single"/>
        </w:rPr>
        <w:t>张丽娟</w:t>
      </w:r>
      <w:r>
        <w:rPr>
          <w:rFonts w:ascii="仿宋" w:eastAsia="仿宋" w:hAnsi="仿宋" w:hint="eastAsia"/>
          <w:sz w:val="28"/>
          <w:szCs w:val="28"/>
          <w:u w:val="single"/>
        </w:rPr>
        <w:t>、</w:t>
      </w:r>
      <w:r w:rsidRPr="00215293">
        <w:rPr>
          <w:rFonts w:ascii="仿宋" w:eastAsia="仿宋" w:hAnsi="仿宋"/>
          <w:sz w:val="28"/>
          <w:szCs w:val="28"/>
          <w:u w:val="single"/>
        </w:rPr>
        <w:t>18061631010</w:t>
      </w:r>
      <w:r>
        <w:rPr>
          <w:rFonts w:ascii="仿宋" w:eastAsia="仿宋" w:hAnsi="仿宋" w:hint="eastAsia"/>
          <w:sz w:val="28"/>
          <w:szCs w:val="28"/>
          <w:u w:val="single"/>
        </w:rPr>
        <w:t xml:space="preserve">　 </w:t>
      </w:r>
    </w:p>
    <w:p w:rsidR="00215293" w:rsidRDefault="00215293" w:rsidP="00215293">
      <w:pPr>
        <w:pStyle w:val="2"/>
        <w:spacing w:line="360" w:lineRule="auto"/>
        <w:ind w:firstLineChars="300" w:firstLine="840"/>
        <w:rPr>
          <w:rFonts w:ascii="仿宋" w:eastAsia="仿宋" w:hAnsi="仿宋" w:cs="宋体"/>
          <w:b w:val="0"/>
          <w:sz w:val="28"/>
          <w:szCs w:val="28"/>
        </w:rPr>
      </w:pPr>
      <w:bookmarkStart w:id="37" w:name="_Toc28359097"/>
      <w:bookmarkStart w:id="38" w:name="_Toc28359020"/>
      <w:bookmarkStart w:id="39" w:name="_Toc35393638"/>
      <w:bookmarkStart w:id="40" w:name="_Toc35393807"/>
      <w:r>
        <w:rPr>
          <w:rFonts w:ascii="仿宋" w:eastAsia="仿宋" w:hAnsi="仿宋" w:cs="宋体" w:hint="eastAsia"/>
          <w:b w:val="0"/>
          <w:sz w:val="28"/>
          <w:szCs w:val="28"/>
        </w:rPr>
        <w:t>2.采购代理机构信息（如有）</w:t>
      </w:r>
      <w:bookmarkEnd w:id="37"/>
      <w:bookmarkEnd w:id="38"/>
      <w:bookmarkEnd w:id="39"/>
      <w:bookmarkEnd w:id="40"/>
    </w:p>
    <w:p w:rsidR="00215293" w:rsidRDefault="00215293" w:rsidP="00215293">
      <w:pPr>
        <w:spacing w:line="360" w:lineRule="auto"/>
        <w:ind w:firstLineChars="300" w:firstLine="84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r w:rsidRPr="00215293">
        <w:rPr>
          <w:rFonts w:ascii="仿宋" w:eastAsia="仿宋" w:hAnsi="仿宋" w:hint="eastAsia"/>
          <w:sz w:val="28"/>
          <w:szCs w:val="28"/>
          <w:u w:val="single"/>
        </w:rPr>
        <w:t>南京建</w:t>
      </w:r>
      <w:proofErr w:type="gramStart"/>
      <w:r w:rsidRPr="00215293">
        <w:rPr>
          <w:rFonts w:ascii="仿宋" w:eastAsia="仿宋" w:hAnsi="仿宋" w:hint="eastAsia"/>
          <w:sz w:val="28"/>
          <w:szCs w:val="28"/>
          <w:u w:val="single"/>
        </w:rPr>
        <w:t>凯</w:t>
      </w:r>
      <w:proofErr w:type="gramEnd"/>
      <w:r w:rsidRPr="00215293">
        <w:rPr>
          <w:rFonts w:ascii="仿宋" w:eastAsia="仿宋" w:hAnsi="仿宋" w:hint="eastAsia"/>
          <w:sz w:val="28"/>
          <w:szCs w:val="28"/>
          <w:u w:val="single"/>
        </w:rPr>
        <w:t>建设项目管理有限公司</w:t>
      </w:r>
      <w:r>
        <w:rPr>
          <w:rFonts w:ascii="仿宋" w:eastAsia="仿宋" w:hAnsi="仿宋" w:hint="eastAsia"/>
          <w:sz w:val="28"/>
          <w:szCs w:val="28"/>
          <w:u w:val="single"/>
        </w:rPr>
        <w:t xml:space="preserve">　</w:t>
      </w:r>
    </w:p>
    <w:p w:rsidR="00215293" w:rsidRDefault="00215293" w:rsidP="00215293">
      <w:pPr>
        <w:spacing w:line="360" w:lineRule="auto"/>
        <w:ind w:firstLineChars="300" w:firstLine="840"/>
        <w:rPr>
          <w:rFonts w:ascii="仿宋" w:eastAsia="仿宋" w:hAnsi="仿宋"/>
          <w:sz w:val="28"/>
          <w:szCs w:val="28"/>
        </w:rPr>
      </w:pPr>
      <w:proofErr w:type="gramStart"/>
      <w:r>
        <w:rPr>
          <w:rFonts w:ascii="仿宋" w:eastAsia="仿宋" w:hAnsi="仿宋" w:hint="eastAsia"/>
          <w:sz w:val="28"/>
          <w:szCs w:val="28"/>
        </w:rPr>
        <w:t>地　　址</w:t>
      </w:r>
      <w:proofErr w:type="gramEnd"/>
      <w:r>
        <w:rPr>
          <w:rFonts w:ascii="仿宋" w:eastAsia="仿宋" w:hAnsi="仿宋" w:hint="eastAsia"/>
          <w:sz w:val="28"/>
          <w:szCs w:val="28"/>
        </w:rPr>
        <w:t>：</w:t>
      </w:r>
      <w:r>
        <w:rPr>
          <w:rFonts w:ascii="仿宋" w:eastAsia="仿宋" w:hAnsi="仿宋" w:hint="eastAsia"/>
          <w:sz w:val="28"/>
          <w:szCs w:val="28"/>
          <w:u w:val="single"/>
        </w:rPr>
        <w:t xml:space="preserve">　</w:t>
      </w:r>
      <w:r w:rsidRPr="00215293">
        <w:rPr>
          <w:rFonts w:ascii="仿宋" w:eastAsia="仿宋" w:hAnsi="仿宋" w:hint="eastAsia"/>
          <w:sz w:val="28"/>
          <w:szCs w:val="28"/>
          <w:u w:val="single"/>
        </w:rPr>
        <w:t>江苏自贸区南京片区江浦街道浦口大道1号新城总部大厦515室</w:t>
      </w:r>
      <w:r>
        <w:rPr>
          <w:rFonts w:ascii="仿宋" w:eastAsia="仿宋" w:hAnsi="仿宋" w:hint="eastAsia"/>
          <w:sz w:val="28"/>
          <w:szCs w:val="28"/>
          <w:u w:val="single"/>
        </w:rPr>
        <w:t xml:space="preserve">　</w:t>
      </w:r>
    </w:p>
    <w:p w:rsidR="00215293" w:rsidRDefault="00215293" w:rsidP="00215293">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r w:rsidRPr="00215293">
        <w:rPr>
          <w:rFonts w:ascii="仿宋" w:eastAsia="仿宋" w:hAnsi="仿宋" w:hint="eastAsia"/>
          <w:sz w:val="28"/>
          <w:szCs w:val="28"/>
          <w:u w:val="single"/>
        </w:rPr>
        <w:t>15251846595、18914360107、025-85321887</w:t>
      </w:r>
      <w:r>
        <w:rPr>
          <w:rFonts w:ascii="仿宋" w:eastAsia="仿宋" w:hAnsi="仿宋" w:hint="eastAsia"/>
          <w:sz w:val="28"/>
          <w:szCs w:val="28"/>
          <w:u w:val="single"/>
        </w:rPr>
        <w:t xml:space="preserve">　</w:t>
      </w:r>
    </w:p>
    <w:p w:rsidR="00215293" w:rsidRDefault="00215293" w:rsidP="00215293">
      <w:pPr>
        <w:pStyle w:val="2"/>
        <w:spacing w:line="360" w:lineRule="auto"/>
        <w:ind w:firstLineChars="300" w:firstLine="840"/>
        <w:rPr>
          <w:rFonts w:ascii="仿宋" w:eastAsia="仿宋" w:hAnsi="仿宋" w:cs="宋体"/>
          <w:b w:val="0"/>
          <w:sz w:val="28"/>
          <w:szCs w:val="28"/>
        </w:rPr>
      </w:pPr>
      <w:bookmarkStart w:id="41" w:name="_Toc28359021"/>
      <w:bookmarkStart w:id="42" w:name="_Toc28359098"/>
      <w:bookmarkStart w:id="43" w:name="_Toc35393639"/>
      <w:bookmarkStart w:id="44" w:name="_Toc35393808"/>
      <w:r>
        <w:rPr>
          <w:rFonts w:ascii="仿宋" w:eastAsia="仿宋" w:hAnsi="仿宋" w:cs="宋体" w:hint="eastAsia"/>
          <w:b w:val="0"/>
          <w:sz w:val="28"/>
          <w:szCs w:val="28"/>
        </w:rPr>
        <w:t>3.项目联系</w:t>
      </w:r>
      <w:r>
        <w:rPr>
          <w:rFonts w:ascii="仿宋" w:eastAsia="仿宋" w:hAnsi="仿宋" w:cs="宋体"/>
          <w:b w:val="0"/>
          <w:sz w:val="28"/>
          <w:szCs w:val="28"/>
        </w:rPr>
        <w:t>方式</w:t>
      </w:r>
      <w:bookmarkEnd w:id="41"/>
      <w:bookmarkEnd w:id="42"/>
      <w:bookmarkEnd w:id="43"/>
      <w:bookmarkEnd w:id="44"/>
    </w:p>
    <w:p w:rsidR="00215293" w:rsidRDefault="00215293" w:rsidP="00215293">
      <w:pPr>
        <w:pStyle w:val="a3"/>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sidRPr="00215293">
        <w:rPr>
          <w:rFonts w:ascii="仿宋" w:eastAsia="仿宋" w:hAnsi="仿宋" w:hint="eastAsia"/>
          <w:sz w:val="28"/>
          <w:szCs w:val="28"/>
          <w:u w:val="single"/>
        </w:rPr>
        <w:t>王工、高工</w:t>
      </w:r>
    </w:p>
    <w:p w:rsidR="00215293" w:rsidRDefault="00215293" w:rsidP="00215293">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r w:rsidRPr="00215293">
        <w:rPr>
          <w:rFonts w:ascii="仿宋" w:eastAsia="仿宋" w:hAnsi="仿宋" w:hint="eastAsia"/>
          <w:sz w:val="28"/>
          <w:szCs w:val="28"/>
          <w:u w:val="single"/>
        </w:rPr>
        <w:t>15251846595、18914360107、025-85321887</w:t>
      </w:r>
      <w:r>
        <w:rPr>
          <w:rFonts w:ascii="仿宋" w:eastAsia="仿宋" w:hAnsi="仿宋" w:hint="eastAsia"/>
          <w:sz w:val="28"/>
          <w:szCs w:val="28"/>
          <w:u w:val="single"/>
        </w:rPr>
        <w:t xml:space="preserve">　</w:t>
      </w:r>
    </w:p>
    <w:p w:rsidR="000E12C6" w:rsidRPr="00215293" w:rsidRDefault="000E12C6"/>
    <w:sectPr w:rsidR="000E12C6" w:rsidRPr="002152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76" w:rsidRDefault="000E6676" w:rsidP="0071009F">
      <w:r>
        <w:separator/>
      </w:r>
    </w:p>
  </w:endnote>
  <w:endnote w:type="continuationSeparator" w:id="0">
    <w:p w:rsidR="000E6676" w:rsidRDefault="000E6676" w:rsidP="0071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76" w:rsidRDefault="000E6676" w:rsidP="0071009F">
      <w:r>
        <w:separator/>
      </w:r>
    </w:p>
  </w:footnote>
  <w:footnote w:type="continuationSeparator" w:id="0">
    <w:p w:rsidR="000E6676" w:rsidRDefault="000E6676" w:rsidP="00710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93"/>
    <w:rsid w:val="000E12C6"/>
    <w:rsid w:val="000E6676"/>
    <w:rsid w:val="00215293"/>
    <w:rsid w:val="0071009F"/>
    <w:rsid w:val="00C652F4"/>
    <w:rsid w:val="00DF2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93"/>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21529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15293"/>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15293"/>
    <w:rPr>
      <w:rFonts w:ascii="Times New Roman" w:eastAsia="宋体" w:hAnsi="Times New Roman" w:cs="Times New Roman"/>
      <w:b/>
      <w:bCs/>
      <w:kern w:val="44"/>
      <w:sz w:val="44"/>
      <w:szCs w:val="44"/>
    </w:rPr>
  </w:style>
  <w:style w:type="character" w:customStyle="1" w:styleId="2Char">
    <w:name w:val="标题 2 Char"/>
    <w:basedOn w:val="a0"/>
    <w:link w:val="2"/>
    <w:qFormat/>
    <w:rsid w:val="00215293"/>
    <w:rPr>
      <w:rFonts w:ascii="Arial" w:eastAsia="黑体" w:hAnsi="Arial" w:cs="Arial"/>
      <w:b/>
      <w:bCs/>
      <w:sz w:val="32"/>
      <w:szCs w:val="32"/>
    </w:rPr>
  </w:style>
  <w:style w:type="paragraph" w:styleId="a3">
    <w:name w:val="Plain Text"/>
    <w:basedOn w:val="a"/>
    <w:link w:val="Char"/>
    <w:qFormat/>
    <w:rsid w:val="00215293"/>
    <w:rPr>
      <w:rFonts w:ascii="宋体" w:eastAsiaTheme="minorEastAsia" w:hAnsi="Courier New" w:cstheme="minorBidi"/>
      <w:szCs w:val="22"/>
    </w:rPr>
  </w:style>
  <w:style w:type="character" w:customStyle="1" w:styleId="Char">
    <w:name w:val="纯文本 Char"/>
    <w:basedOn w:val="a0"/>
    <w:link w:val="a3"/>
    <w:qFormat/>
    <w:rsid w:val="00215293"/>
    <w:rPr>
      <w:rFonts w:ascii="宋体" w:hAnsi="Courier New"/>
    </w:rPr>
  </w:style>
  <w:style w:type="paragraph" w:styleId="a4">
    <w:name w:val="header"/>
    <w:basedOn w:val="a"/>
    <w:link w:val="Char0"/>
    <w:uiPriority w:val="99"/>
    <w:unhideWhenUsed/>
    <w:rsid w:val="007100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1009F"/>
    <w:rPr>
      <w:rFonts w:ascii="Times New Roman" w:eastAsia="宋体" w:hAnsi="Times New Roman" w:cs="Times New Roman"/>
      <w:sz w:val="18"/>
      <w:szCs w:val="18"/>
    </w:rPr>
  </w:style>
  <w:style w:type="paragraph" w:styleId="a5">
    <w:name w:val="footer"/>
    <w:basedOn w:val="a"/>
    <w:link w:val="Char1"/>
    <w:uiPriority w:val="99"/>
    <w:unhideWhenUsed/>
    <w:rsid w:val="0071009F"/>
    <w:pPr>
      <w:tabs>
        <w:tab w:val="center" w:pos="4153"/>
        <w:tab w:val="right" w:pos="8306"/>
      </w:tabs>
      <w:snapToGrid w:val="0"/>
      <w:jc w:val="left"/>
    </w:pPr>
    <w:rPr>
      <w:sz w:val="18"/>
      <w:szCs w:val="18"/>
    </w:rPr>
  </w:style>
  <w:style w:type="character" w:customStyle="1" w:styleId="Char1">
    <w:name w:val="页脚 Char"/>
    <w:basedOn w:val="a0"/>
    <w:link w:val="a5"/>
    <w:uiPriority w:val="99"/>
    <w:rsid w:val="0071009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93"/>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21529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15293"/>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15293"/>
    <w:rPr>
      <w:rFonts w:ascii="Times New Roman" w:eastAsia="宋体" w:hAnsi="Times New Roman" w:cs="Times New Roman"/>
      <w:b/>
      <w:bCs/>
      <w:kern w:val="44"/>
      <w:sz w:val="44"/>
      <w:szCs w:val="44"/>
    </w:rPr>
  </w:style>
  <w:style w:type="character" w:customStyle="1" w:styleId="2Char">
    <w:name w:val="标题 2 Char"/>
    <w:basedOn w:val="a0"/>
    <w:link w:val="2"/>
    <w:qFormat/>
    <w:rsid w:val="00215293"/>
    <w:rPr>
      <w:rFonts w:ascii="Arial" w:eastAsia="黑体" w:hAnsi="Arial" w:cs="Arial"/>
      <w:b/>
      <w:bCs/>
      <w:sz w:val="32"/>
      <w:szCs w:val="32"/>
    </w:rPr>
  </w:style>
  <w:style w:type="paragraph" w:styleId="a3">
    <w:name w:val="Plain Text"/>
    <w:basedOn w:val="a"/>
    <w:link w:val="Char"/>
    <w:qFormat/>
    <w:rsid w:val="00215293"/>
    <w:rPr>
      <w:rFonts w:ascii="宋体" w:eastAsiaTheme="minorEastAsia" w:hAnsi="Courier New" w:cstheme="minorBidi"/>
      <w:szCs w:val="22"/>
    </w:rPr>
  </w:style>
  <w:style w:type="character" w:customStyle="1" w:styleId="Char">
    <w:name w:val="纯文本 Char"/>
    <w:basedOn w:val="a0"/>
    <w:link w:val="a3"/>
    <w:qFormat/>
    <w:rsid w:val="00215293"/>
    <w:rPr>
      <w:rFonts w:ascii="宋体" w:hAnsi="Courier New"/>
    </w:rPr>
  </w:style>
  <w:style w:type="paragraph" w:styleId="a4">
    <w:name w:val="header"/>
    <w:basedOn w:val="a"/>
    <w:link w:val="Char0"/>
    <w:uiPriority w:val="99"/>
    <w:unhideWhenUsed/>
    <w:rsid w:val="007100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1009F"/>
    <w:rPr>
      <w:rFonts w:ascii="Times New Roman" w:eastAsia="宋体" w:hAnsi="Times New Roman" w:cs="Times New Roman"/>
      <w:sz w:val="18"/>
      <w:szCs w:val="18"/>
    </w:rPr>
  </w:style>
  <w:style w:type="paragraph" w:styleId="a5">
    <w:name w:val="footer"/>
    <w:basedOn w:val="a"/>
    <w:link w:val="Char1"/>
    <w:uiPriority w:val="99"/>
    <w:unhideWhenUsed/>
    <w:rsid w:val="0071009F"/>
    <w:pPr>
      <w:tabs>
        <w:tab w:val="center" w:pos="4153"/>
        <w:tab w:val="right" w:pos="8306"/>
      </w:tabs>
      <w:snapToGrid w:val="0"/>
      <w:jc w:val="left"/>
    </w:pPr>
    <w:rPr>
      <w:sz w:val="18"/>
      <w:szCs w:val="18"/>
    </w:rPr>
  </w:style>
  <w:style w:type="character" w:customStyle="1" w:styleId="Char1">
    <w:name w:val="页脚 Char"/>
    <w:basedOn w:val="a0"/>
    <w:link w:val="a5"/>
    <w:uiPriority w:val="99"/>
    <w:rsid w:val="0071009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RZM</dc:creator>
  <cp:lastModifiedBy>pc</cp:lastModifiedBy>
  <cp:revision>3</cp:revision>
  <dcterms:created xsi:type="dcterms:W3CDTF">2021-02-22T07:56:00Z</dcterms:created>
  <dcterms:modified xsi:type="dcterms:W3CDTF">2021-02-23T06:07:00Z</dcterms:modified>
</cp:coreProperties>
</file>