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B46" w:rsidRDefault="007A36BF" w:rsidP="00FF5FED">
      <w:pPr>
        <w:tabs>
          <w:tab w:val="left" w:pos="390"/>
          <w:tab w:val="center" w:pos="4404"/>
        </w:tabs>
        <w:jc w:val="center"/>
        <w:rPr>
          <w:rFonts w:ascii="宋体" w:hAnsi="宋体"/>
          <w:b/>
          <w:sz w:val="76"/>
          <w:szCs w:val="76"/>
        </w:rPr>
      </w:pPr>
      <w:r>
        <w:rPr>
          <w:rFonts w:ascii="宋体" w:hAnsi="宋体" w:hint="eastAsia"/>
          <w:b/>
          <w:sz w:val="76"/>
          <w:szCs w:val="76"/>
        </w:rPr>
        <w:t>鼓楼区政府购买80周岁以上老人上门照护服务</w:t>
      </w:r>
    </w:p>
    <w:p w:rsidR="00036B46" w:rsidRDefault="00036B46" w:rsidP="00FF5FED">
      <w:pPr>
        <w:tabs>
          <w:tab w:val="left" w:pos="390"/>
          <w:tab w:val="center" w:pos="4404"/>
        </w:tabs>
        <w:jc w:val="center"/>
        <w:rPr>
          <w:rFonts w:ascii="宋体" w:hAnsi="宋体"/>
          <w:b/>
          <w:sz w:val="76"/>
          <w:szCs w:val="76"/>
        </w:rPr>
      </w:pPr>
    </w:p>
    <w:p w:rsidR="00FF5FED" w:rsidRPr="004662BE" w:rsidRDefault="00FF5FED" w:rsidP="00FF5FED">
      <w:pPr>
        <w:tabs>
          <w:tab w:val="left" w:pos="390"/>
          <w:tab w:val="center" w:pos="4404"/>
        </w:tabs>
        <w:jc w:val="center"/>
        <w:rPr>
          <w:rFonts w:ascii="宋体" w:hAnsi="宋体"/>
          <w:b/>
          <w:sz w:val="76"/>
          <w:szCs w:val="76"/>
        </w:rPr>
      </w:pPr>
      <w:r>
        <w:rPr>
          <w:rFonts w:ascii="宋体" w:hAnsi="宋体" w:hint="eastAsia"/>
          <w:b/>
          <w:sz w:val="76"/>
          <w:szCs w:val="76"/>
        </w:rPr>
        <w:t>公开招标</w:t>
      </w:r>
      <w:r w:rsidRPr="004662BE">
        <w:rPr>
          <w:rFonts w:ascii="宋体" w:hAnsi="宋体" w:hint="eastAsia"/>
          <w:b/>
          <w:sz w:val="76"/>
          <w:szCs w:val="76"/>
        </w:rPr>
        <w:t>文件</w:t>
      </w:r>
    </w:p>
    <w:p w:rsidR="00FF5FED" w:rsidRDefault="00FF5FED" w:rsidP="00FF5FED">
      <w:pPr>
        <w:rPr>
          <w:rFonts w:ascii="宋体" w:hAnsi="宋体"/>
          <w:b/>
          <w:sz w:val="44"/>
        </w:rPr>
      </w:pPr>
    </w:p>
    <w:p w:rsidR="00F34711" w:rsidRPr="00F34711" w:rsidRDefault="00F34711" w:rsidP="00F34711">
      <w:pPr>
        <w:pStyle w:val="a1"/>
      </w:pPr>
    </w:p>
    <w:p w:rsidR="00FF5FED" w:rsidRPr="004662BE" w:rsidRDefault="00FF5FED" w:rsidP="00FF5FED">
      <w:pPr>
        <w:jc w:val="center"/>
        <w:rPr>
          <w:rFonts w:ascii="宋体" w:hAnsi="宋体"/>
          <w:b/>
          <w:sz w:val="44"/>
        </w:rPr>
      </w:pPr>
      <w:r w:rsidRPr="004662BE">
        <w:rPr>
          <w:rFonts w:ascii="宋体" w:hAnsi="宋体" w:hint="eastAsia"/>
          <w:b/>
          <w:sz w:val="44"/>
        </w:rPr>
        <w:t>项目编号：</w:t>
      </w:r>
      <w:r w:rsidR="009E635D">
        <w:rPr>
          <w:rFonts w:ascii="宋体" w:hAnsi="宋体" w:hint="eastAsia"/>
          <w:b/>
          <w:sz w:val="44"/>
        </w:rPr>
        <w:t>JSDY-2021F</w:t>
      </w:r>
      <w:r w:rsidR="002F57D1">
        <w:rPr>
          <w:rFonts w:ascii="宋体" w:hAnsi="宋体" w:hint="eastAsia"/>
          <w:b/>
          <w:sz w:val="44"/>
        </w:rPr>
        <w:t>178</w:t>
      </w:r>
    </w:p>
    <w:p w:rsidR="00FF5FED" w:rsidRDefault="00FF5FED" w:rsidP="00FF5FED">
      <w:pPr>
        <w:jc w:val="center"/>
        <w:rPr>
          <w:noProof/>
        </w:rPr>
      </w:pPr>
    </w:p>
    <w:p w:rsidR="00F34711" w:rsidRPr="00F34711" w:rsidRDefault="00F34711" w:rsidP="00F34711">
      <w:pPr>
        <w:pStyle w:val="a1"/>
        <w:jc w:val="left"/>
        <w:rPr>
          <w:rFonts w:hAnsi="宋体"/>
          <w:b/>
          <w:kern w:val="2"/>
          <w:sz w:val="44"/>
        </w:rPr>
      </w:pPr>
    </w:p>
    <w:p w:rsidR="00F34711" w:rsidRPr="00F34711" w:rsidRDefault="00F34711" w:rsidP="00F34711">
      <w:pPr>
        <w:pStyle w:val="a1"/>
        <w:jc w:val="left"/>
        <w:rPr>
          <w:rFonts w:hAnsi="宋体"/>
          <w:b/>
          <w:kern w:val="2"/>
          <w:sz w:val="44"/>
        </w:rPr>
      </w:pPr>
    </w:p>
    <w:p w:rsidR="00F34711" w:rsidRPr="00F34711" w:rsidRDefault="00F34711" w:rsidP="00F34711">
      <w:pPr>
        <w:pStyle w:val="a1"/>
        <w:jc w:val="left"/>
        <w:rPr>
          <w:rFonts w:hAnsi="宋体"/>
          <w:b/>
          <w:kern w:val="2"/>
          <w:sz w:val="44"/>
        </w:rPr>
      </w:pPr>
    </w:p>
    <w:p w:rsidR="00F34711" w:rsidRPr="00F34711" w:rsidRDefault="00F34711" w:rsidP="00F34711">
      <w:pPr>
        <w:pStyle w:val="a1"/>
        <w:jc w:val="left"/>
        <w:rPr>
          <w:rFonts w:hAnsi="宋体"/>
          <w:b/>
          <w:kern w:val="2"/>
          <w:sz w:val="44"/>
        </w:rPr>
      </w:pPr>
    </w:p>
    <w:p w:rsidR="00F34711" w:rsidRPr="00F34711" w:rsidRDefault="00F34711" w:rsidP="00F34711">
      <w:pPr>
        <w:pStyle w:val="a1"/>
        <w:jc w:val="left"/>
        <w:rPr>
          <w:rFonts w:hAnsi="宋体"/>
          <w:b/>
          <w:kern w:val="2"/>
          <w:sz w:val="44"/>
        </w:rPr>
      </w:pPr>
    </w:p>
    <w:p w:rsidR="00F34711" w:rsidRDefault="00F34711" w:rsidP="00F34711">
      <w:pPr>
        <w:pStyle w:val="a1"/>
        <w:jc w:val="left"/>
        <w:rPr>
          <w:rFonts w:hAnsi="宋体"/>
          <w:b/>
          <w:kern w:val="2"/>
          <w:sz w:val="44"/>
        </w:rPr>
      </w:pPr>
    </w:p>
    <w:p w:rsidR="00F34711" w:rsidRDefault="00F34711" w:rsidP="00F34711">
      <w:pPr>
        <w:pStyle w:val="a1"/>
        <w:jc w:val="left"/>
        <w:rPr>
          <w:rFonts w:hAnsi="宋体"/>
          <w:b/>
          <w:kern w:val="2"/>
          <w:sz w:val="44"/>
        </w:rPr>
      </w:pPr>
    </w:p>
    <w:p w:rsidR="00FF5FED" w:rsidRPr="004662BE" w:rsidRDefault="00F34711" w:rsidP="00FF5FED">
      <w:pPr>
        <w:jc w:val="center"/>
        <w:rPr>
          <w:rFonts w:ascii="宋体" w:hAnsi="宋体"/>
          <w:b/>
          <w:sz w:val="44"/>
        </w:rPr>
      </w:pPr>
      <w:r>
        <w:rPr>
          <w:rFonts w:ascii="宋体" w:hAnsi="宋体" w:hint="eastAsia"/>
          <w:b/>
          <w:sz w:val="44"/>
        </w:rPr>
        <w:t>江苏大友招标代理咨询有限公司</w:t>
      </w:r>
    </w:p>
    <w:p w:rsidR="00FF5FED" w:rsidRPr="004662BE" w:rsidRDefault="00FF5FED" w:rsidP="00FF5FED">
      <w:pPr>
        <w:jc w:val="center"/>
        <w:rPr>
          <w:rFonts w:ascii="宋体" w:hAnsi="宋体"/>
          <w:b/>
          <w:sz w:val="44"/>
        </w:rPr>
      </w:pPr>
    </w:p>
    <w:p w:rsidR="00F34711" w:rsidRPr="004662BE" w:rsidRDefault="00F34711" w:rsidP="00F34711">
      <w:pPr>
        <w:jc w:val="center"/>
        <w:rPr>
          <w:rFonts w:ascii="宋体" w:hAnsi="宋体"/>
          <w:b/>
          <w:sz w:val="44"/>
        </w:rPr>
      </w:pPr>
      <w:r>
        <w:rPr>
          <w:rFonts w:ascii="宋体" w:hAnsi="宋体" w:hint="eastAsia"/>
          <w:b/>
          <w:sz w:val="44"/>
        </w:rPr>
        <w:t>二〇二〇</w:t>
      </w:r>
      <w:r w:rsidRPr="004662BE">
        <w:rPr>
          <w:rFonts w:ascii="宋体" w:hAnsi="宋体" w:hint="eastAsia"/>
          <w:b/>
          <w:sz w:val="44"/>
        </w:rPr>
        <w:t>年</w:t>
      </w:r>
      <w:r w:rsidR="00B01792">
        <w:rPr>
          <w:rFonts w:ascii="宋体" w:hAnsi="宋体" w:hint="eastAsia"/>
          <w:b/>
          <w:sz w:val="44"/>
        </w:rPr>
        <w:t>四</w:t>
      </w:r>
      <w:r w:rsidRPr="004662BE">
        <w:rPr>
          <w:rFonts w:ascii="宋体" w:hAnsi="宋体" w:hint="eastAsia"/>
          <w:b/>
          <w:sz w:val="44"/>
        </w:rPr>
        <w:t>月</w:t>
      </w:r>
    </w:p>
    <w:p w:rsidR="00507870" w:rsidRDefault="00507870">
      <w:pPr>
        <w:jc w:val="left"/>
        <w:rPr>
          <w:rFonts w:asciiTheme="minorEastAsia" w:eastAsiaTheme="minorEastAsia" w:hAnsiTheme="minorEastAsia"/>
          <w:color w:val="000000"/>
          <w:sz w:val="32"/>
        </w:rPr>
        <w:sectPr w:rsidR="00507870">
          <w:headerReference w:type="even" r:id="rId10"/>
          <w:headerReference w:type="default" r:id="rId11"/>
          <w:footerReference w:type="default" r:id="rId12"/>
          <w:pgSz w:w="11906" w:h="16838"/>
          <w:pgMar w:top="1440" w:right="1800" w:bottom="1440" w:left="1800" w:header="851" w:footer="992" w:gutter="0"/>
          <w:cols w:space="425"/>
          <w:docGrid w:type="lines" w:linePitch="312"/>
        </w:sectPr>
      </w:pPr>
    </w:p>
    <w:p w:rsidR="00507870" w:rsidRPr="00F34711" w:rsidRDefault="00054CD4">
      <w:pPr>
        <w:spacing w:line="480" w:lineRule="auto"/>
        <w:jc w:val="center"/>
        <w:rPr>
          <w:rFonts w:asciiTheme="minorEastAsia" w:eastAsiaTheme="minorEastAsia" w:hAnsiTheme="minorEastAsia"/>
          <w:b/>
          <w:color w:val="000000"/>
          <w:sz w:val="48"/>
        </w:rPr>
      </w:pPr>
      <w:r w:rsidRPr="00F34711">
        <w:rPr>
          <w:rFonts w:asciiTheme="minorEastAsia" w:eastAsiaTheme="minorEastAsia" w:hAnsiTheme="minorEastAsia"/>
          <w:b/>
          <w:color w:val="000000"/>
          <w:sz w:val="48"/>
        </w:rPr>
        <w:lastRenderedPageBreak/>
        <w:t>目</w:t>
      </w:r>
      <w:r w:rsidR="00F34711" w:rsidRPr="00F34711">
        <w:rPr>
          <w:rFonts w:asciiTheme="minorEastAsia" w:eastAsiaTheme="minorEastAsia" w:hAnsiTheme="minorEastAsia" w:hint="eastAsia"/>
          <w:b/>
          <w:color w:val="000000"/>
          <w:sz w:val="48"/>
        </w:rPr>
        <w:t xml:space="preserve">  </w:t>
      </w:r>
      <w:r w:rsidRPr="00F34711">
        <w:rPr>
          <w:rFonts w:asciiTheme="minorEastAsia" w:eastAsiaTheme="minorEastAsia" w:hAnsiTheme="minorEastAsia"/>
          <w:b/>
          <w:color w:val="000000"/>
          <w:sz w:val="48"/>
        </w:rPr>
        <w:t>录</w:t>
      </w:r>
    </w:p>
    <w:p w:rsidR="00507870" w:rsidRPr="00E8438D" w:rsidRDefault="00054CD4" w:rsidP="00E8438D">
      <w:pPr>
        <w:pStyle w:val="10"/>
        <w:tabs>
          <w:tab w:val="right" w:leader="dot" w:pos="8296"/>
        </w:tabs>
        <w:spacing w:line="560" w:lineRule="exact"/>
        <w:rPr>
          <w:rFonts w:asciiTheme="minorEastAsia" w:eastAsiaTheme="minorEastAsia" w:hAnsiTheme="minorEastAsia" w:cstheme="minorBidi"/>
          <w:noProof/>
          <w:sz w:val="28"/>
          <w:szCs w:val="28"/>
        </w:rPr>
      </w:pPr>
      <w:r w:rsidRPr="00E8438D">
        <w:rPr>
          <w:rFonts w:asciiTheme="minorEastAsia" w:eastAsiaTheme="minorEastAsia" w:hAnsiTheme="minorEastAsia"/>
          <w:color w:val="000000"/>
          <w:sz w:val="28"/>
          <w:szCs w:val="28"/>
        </w:rPr>
        <w:fldChar w:fldCharType="begin"/>
      </w:r>
      <w:r w:rsidRPr="00E8438D">
        <w:rPr>
          <w:rFonts w:asciiTheme="minorEastAsia" w:eastAsiaTheme="minorEastAsia" w:hAnsiTheme="minorEastAsia" w:hint="eastAsia"/>
          <w:color w:val="000000"/>
          <w:sz w:val="28"/>
          <w:szCs w:val="28"/>
        </w:rPr>
        <w:instrText>TOC \o "1-3" \h \z \u</w:instrText>
      </w:r>
      <w:r w:rsidRPr="00E8438D">
        <w:rPr>
          <w:rFonts w:asciiTheme="minorEastAsia" w:eastAsiaTheme="minorEastAsia" w:hAnsiTheme="minorEastAsia"/>
          <w:color w:val="000000"/>
          <w:sz w:val="28"/>
          <w:szCs w:val="28"/>
        </w:rPr>
        <w:fldChar w:fldCharType="separate"/>
      </w:r>
      <w:hyperlink w:anchor="_Toc39069718" w:history="1">
        <w:r w:rsidRPr="00E8438D">
          <w:rPr>
            <w:rStyle w:val="afc"/>
            <w:rFonts w:asciiTheme="minorEastAsia" w:eastAsiaTheme="minorEastAsia" w:hAnsiTheme="minorEastAsia" w:hint="eastAsia"/>
            <w:noProof/>
            <w:sz w:val="28"/>
            <w:szCs w:val="28"/>
          </w:rPr>
          <w:t>第一章</w:t>
        </w:r>
        <w:r w:rsidRPr="00E8438D">
          <w:rPr>
            <w:rStyle w:val="afc"/>
            <w:rFonts w:asciiTheme="minorEastAsia" w:eastAsiaTheme="minorEastAsia" w:hAnsiTheme="minorEastAsia"/>
            <w:noProof/>
            <w:sz w:val="28"/>
            <w:szCs w:val="28"/>
          </w:rPr>
          <w:t xml:space="preserve"> </w:t>
        </w:r>
        <w:r w:rsidRPr="00E8438D">
          <w:rPr>
            <w:rStyle w:val="afc"/>
            <w:rFonts w:asciiTheme="minorEastAsia" w:eastAsiaTheme="minorEastAsia" w:hAnsiTheme="minorEastAsia" w:hint="eastAsia"/>
            <w:noProof/>
            <w:sz w:val="28"/>
            <w:szCs w:val="28"/>
          </w:rPr>
          <w:t>投标邀请</w:t>
        </w:r>
        <w:r w:rsidRPr="00E8438D">
          <w:rPr>
            <w:rFonts w:asciiTheme="minorEastAsia" w:eastAsiaTheme="minorEastAsia" w:hAnsiTheme="minorEastAsia"/>
            <w:noProof/>
            <w:sz w:val="28"/>
            <w:szCs w:val="28"/>
          </w:rPr>
          <w:tab/>
        </w:r>
        <w:r w:rsidRPr="00E8438D">
          <w:rPr>
            <w:rFonts w:asciiTheme="minorEastAsia" w:eastAsiaTheme="minorEastAsia" w:hAnsiTheme="minorEastAsia"/>
            <w:noProof/>
            <w:sz w:val="28"/>
            <w:szCs w:val="28"/>
          </w:rPr>
          <w:fldChar w:fldCharType="begin"/>
        </w:r>
        <w:r w:rsidRPr="00E8438D">
          <w:rPr>
            <w:rFonts w:asciiTheme="minorEastAsia" w:eastAsiaTheme="minorEastAsia" w:hAnsiTheme="minorEastAsia"/>
            <w:noProof/>
            <w:sz w:val="28"/>
            <w:szCs w:val="28"/>
          </w:rPr>
          <w:instrText xml:space="preserve"> PAGEREF _Toc39069718 \h </w:instrText>
        </w:r>
        <w:r w:rsidRPr="00E8438D">
          <w:rPr>
            <w:rFonts w:asciiTheme="minorEastAsia" w:eastAsiaTheme="minorEastAsia" w:hAnsiTheme="minorEastAsia"/>
            <w:noProof/>
            <w:sz w:val="28"/>
            <w:szCs w:val="28"/>
          </w:rPr>
        </w:r>
        <w:r w:rsidRPr="00E8438D">
          <w:rPr>
            <w:rFonts w:asciiTheme="minorEastAsia" w:eastAsiaTheme="minorEastAsia" w:hAnsiTheme="minorEastAsia"/>
            <w:noProof/>
            <w:sz w:val="28"/>
            <w:szCs w:val="28"/>
          </w:rPr>
          <w:fldChar w:fldCharType="separate"/>
        </w:r>
        <w:r w:rsidR="003F4BD8">
          <w:rPr>
            <w:rFonts w:asciiTheme="minorEastAsia" w:eastAsiaTheme="minorEastAsia" w:hAnsiTheme="minorEastAsia"/>
            <w:noProof/>
            <w:sz w:val="28"/>
            <w:szCs w:val="28"/>
          </w:rPr>
          <w:t>1</w:t>
        </w:r>
        <w:r w:rsidRPr="00E8438D">
          <w:rPr>
            <w:rFonts w:asciiTheme="minorEastAsia" w:eastAsiaTheme="minorEastAsia" w:hAnsiTheme="minorEastAsia"/>
            <w:noProof/>
            <w:sz w:val="28"/>
            <w:szCs w:val="28"/>
          </w:rPr>
          <w:fldChar w:fldCharType="end"/>
        </w:r>
      </w:hyperlink>
    </w:p>
    <w:p w:rsidR="00507870" w:rsidRPr="00E8438D" w:rsidRDefault="004C3269" w:rsidP="00E8438D">
      <w:pPr>
        <w:pStyle w:val="10"/>
        <w:tabs>
          <w:tab w:val="right" w:leader="dot" w:pos="8296"/>
        </w:tabs>
        <w:spacing w:line="560" w:lineRule="exact"/>
        <w:rPr>
          <w:rFonts w:asciiTheme="minorEastAsia" w:eastAsiaTheme="minorEastAsia" w:hAnsiTheme="minorEastAsia" w:cstheme="minorBidi"/>
          <w:noProof/>
          <w:sz w:val="28"/>
          <w:szCs w:val="28"/>
        </w:rPr>
      </w:pPr>
      <w:hyperlink w:anchor="_Toc39069719" w:history="1">
        <w:r w:rsidR="00054CD4" w:rsidRPr="00E8438D">
          <w:rPr>
            <w:rStyle w:val="afc"/>
            <w:rFonts w:asciiTheme="minorEastAsia" w:eastAsiaTheme="minorEastAsia" w:hAnsiTheme="minorEastAsia" w:hint="eastAsia"/>
            <w:noProof/>
            <w:sz w:val="28"/>
            <w:szCs w:val="28"/>
          </w:rPr>
          <w:t>第二章</w:t>
        </w:r>
        <w:r w:rsidR="00054CD4" w:rsidRPr="00E8438D">
          <w:rPr>
            <w:rStyle w:val="afc"/>
            <w:rFonts w:asciiTheme="minorEastAsia" w:eastAsiaTheme="minorEastAsia" w:hAnsiTheme="minorEastAsia"/>
            <w:noProof/>
            <w:sz w:val="28"/>
            <w:szCs w:val="28"/>
          </w:rPr>
          <w:t xml:space="preserve"> </w:t>
        </w:r>
        <w:r w:rsidR="00054CD4" w:rsidRPr="00E8438D">
          <w:rPr>
            <w:rStyle w:val="afc"/>
            <w:rFonts w:asciiTheme="minorEastAsia" w:eastAsiaTheme="minorEastAsia" w:hAnsiTheme="minorEastAsia" w:hint="eastAsia"/>
            <w:noProof/>
            <w:sz w:val="28"/>
            <w:szCs w:val="28"/>
          </w:rPr>
          <w:t>供应商须知</w:t>
        </w:r>
        <w:r w:rsidR="00054CD4" w:rsidRPr="00E8438D">
          <w:rPr>
            <w:rFonts w:asciiTheme="minorEastAsia" w:eastAsiaTheme="minorEastAsia" w:hAnsiTheme="minorEastAsia"/>
            <w:noProof/>
            <w:sz w:val="28"/>
            <w:szCs w:val="28"/>
          </w:rPr>
          <w:tab/>
        </w:r>
        <w:r w:rsidR="00054CD4" w:rsidRPr="00E8438D">
          <w:rPr>
            <w:rFonts w:asciiTheme="minorEastAsia" w:eastAsiaTheme="minorEastAsia" w:hAnsiTheme="minorEastAsia"/>
            <w:noProof/>
            <w:sz w:val="28"/>
            <w:szCs w:val="28"/>
          </w:rPr>
          <w:fldChar w:fldCharType="begin"/>
        </w:r>
        <w:r w:rsidR="00054CD4" w:rsidRPr="00E8438D">
          <w:rPr>
            <w:rFonts w:asciiTheme="minorEastAsia" w:eastAsiaTheme="minorEastAsia" w:hAnsiTheme="minorEastAsia"/>
            <w:noProof/>
            <w:sz w:val="28"/>
            <w:szCs w:val="28"/>
          </w:rPr>
          <w:instrText xml:space="preserve"> PAGEREF _Toc39069719 \h </w:instrText>
        </w:r>
        <w:r w:rsidR="00054CD4" w:rsidRPr="00E8438D">
          <w:rPr>
            <w:rFonts w:asciiTheme="minorEastAsia" w:eastAsiaTheme="minorEastAsia" w:hAnsiTheme="minorEastAsia"/>
            <w:noProof/>
            <w:sz w:val="28"/>
            <w:szCs w:val="28"/>
          </w:rPr>
        </w:r>
        <w:r w:rsidR="00054CD4" w:rsidRPr="00E8438D">
          <w:rPr>
            <w:rFonts w:asciiTheme="minorEastAsia" w:eastAsiaTheme="minorEastAsia" w:hAnsiTheme="minorEastAsia"/>
            <w:noProof/>
            <w:sz w:val="28"/>
            <w:szCs w:val="28"/>
          </w:rPr>
          <w:fldChar w:fldCharType="separate"/>
        </w:r>
        <w:r w:rsidR="003F4BD8">
          <w:rPr>
            <w:rFonts w:asciiTheme="minorEastAsia" w:eastAsiaTheme="minorEastAsia" w:hAnsiTheme="minorEastAsia"/>
            <w:noProof/>
            <w:sz w:val="28"/>
            <w:szCs w:val="28"/>
          </w:rPr>
          <w:t>7</w:t>
        </w:r>
        <w:r w:rsidR="00054CD4" w:rsidRPr="00E8438D">
          <w:rPr>
            <w:rFonts w:asciiTheme="minorEastAsia" w:eastAsiaTheme="minorEastAsia" w:hAnsiTheme="minorEastAsia"/>
            <w:noProof/>
            <w:sz w:val="28"/>
            <w:szCs w:val="28"/>
          </w:rPr>
          <w:fldChar w:fldCharType="end"/>
        </w:r>
      </w:hyperlink>
    </w:p>
    <w:p w:rsidR="00507870" w:rsidRPr="00E8438D" w:rsidRDefault="004C3269" w:rsidP="00E8438D">
      <w:pPr>
        <w:pStyle w:val="10"/>
        <w:tabs>
          <w:tab w:val="right" w:leader="dot" w:pos="8296"/>
        </w:tabs>
        <w:spacing w:line="560" w:lineRule="exact"/>
        <w:rPr>
          <w:rFonts w:asciiTheme="minorEastAsia" w:eastAsiaTheme="minorEastAsia" w:hAnsiTheme="minorEastAsia" w:cstheme="minorBidi"/>
          <w:noProof/>
          <w:sz w:val="28"/>
          <w:szCs w:val="28"/>
        </w:rPr>
      </w:pPr>
      <w:hyperlink w:anchor="_Toc39069720" w:history="1">
        <w:r w:rsidR="00054CD4" w:rsidRPr="00E8438D">
          <w:rPr>
            <w:rStyle w:val="afc"/>
            <w:rFonts w:asciiTheme="minorEastAsia" w:eastAsiaTheme="minorEastAsia" w:hAnsiTheme="minorEastAsia" w:hint="eastAsia"/>
            <w:noProof/>
            <w:sz w:val="28"/>
            <w:szCs w:val="28"/>
          </w:rPr>
          <w:t>第三章</w:t>
        </w:r>
        <w:r w:rsidR="00054CD4" w:rsidRPr="00E8438D">
          <w:rPr>
            <w:rStyle w:val="afc"/>
            <w:rFonts w:asciiTheme="minorEastAsia" w:eastAsiaTheme="minorEastAsia" w:hAnsiTheme="minorEastAsia"/>
            <w:noProof/>
            <w:sz w:val="28"/>
            <w:szCs w:val="28"/>
          </w:rPr>
          <w:t xml:space="preserve"> </w:t>
        </w:r>
        <w:r w:rsidR="00054CD4" w:rsidRPr="00E8438D">
          <w:rPr>
            <w:rStyle w:val="afc"/>
            <w:rFonts w:asciiTheme="minorEastAsia" w:eastAsiaTheme="minorEastAsia" w:hAnsiTheme="minorEastAsia" w:hint="eastAsia"/>
            <w:noProof/>
            <w:sz w:val="28"/>
            <w:szCs w:val="28"/>
          </w:rPr>
          <w:t>评标标准</w:t>
        </w:r>
        <w:r w:rsidR="00054CD4" w:rsidRPr="00E8438D">
          <w:rPr>
            <w:rFonts w:asciiTheme="minorEastAsia" w:eastAsiaTheme="minorEastAsia" w:hAnsiTheme="minorEastAsia"/>
            <w:noProof/>
            <w:sz w:val="28"/>
            <w:szCs w:val="28"/>
          </w:rPr>
          <w:tab/>
        </w:r>
        <w:r w:rsidR="00054CD4" w:rsidRPr="00E8438D">
          <w:rPr>
            <w:rFonts w:asciiTheme="minorEastAsia" w:eastAsiaTheme="minorEastAsia" w:hAnsiTheme="minorEastAsia"/>
            <w:noProof/>
            <w:sz w:val="28"/>
            <w:szCs w:val="28"/>
          </w:rPr>
          <w:fldChar w:fldCharType="begin"/>
        </w:r>
        <w:r w:rsidR="00054CD4" w:rsidRPr="00E8438D">
          <w:rPr>
            <w:rFonts w:asciiTheme="minorEastAsia" w:eastAsiaTheme="minorEastAsia" w:hAnsiTheme="minorEastAsia"/>
            <w:noProof/>
            <w:sz w:val="28"/>
            <w:szCs w:val="28"/>
          </w:rPr>
          <w:instrText xml:space="preserve"> PAGEREF _Toc39069720 \h </w:instrText>
        </w:r>
        <w:r w:rsidR="00054CD4" w:rsidRPr="00E8438D">
          <w:rPr>
            <w:rFonts w:asciiTheme="minorEastAsia" w:eastAsiaTheme="minorEastAsia" w:hAnsiTheme="minorEastAsia"/>
            <w:noProof/>
            <w:sz w:val="28"/>
            <w:szCs w:val="28"/>
          </w:rPr>
        </w:r>
        <w:r w:rsidR="00054CD4" w:rsidRPr="00E8438D">
          <w:rPr>
            <w:rFonts w:asciiTheme="minorEastAsia" w:eastAsiaTheme="minorEastAsia" w:hAnsiTheme="minorEastAsia"/>
            <w:noProof/>
            <w:sz w:val="28"/>
            <w:szCs w:val="28"/>
          </w:rPr>
          <w:fldChar w:fldCharType="separate"/>
        </w:r>
        <w:r w:rsidR="003F4BD8">
          <w:rPr>
            <w:rFonts w:asciiTheme="minorEastAsia" w:eastAsiaTheme="minorEastAsia" w:hAnsiTheme="minorEastAsia"/>
            <w:noProof/>
            <w:sz w:val="28"/>
            <w:szCs w:val="28"/>
          </w:rPr>
          <w:t>28</w:t>
        </w:r>
        <w:r w:rsidR="00054CD4" w:rsidRPr="00E8438D">
          <w:rPr>
            <w:rFonts w:asciiTheme="minorEastAsia" w:eastAsiaTheme="minorEastAsia" w:hAnsiTheme="minorEastAsia"/>
            <w:noProof/>
            <w:sz w:val="28"/>
            <w:szCs w:val="28"/>
          </w:rPr>
          <w:fldChar w:fldCharType="end"/>
        </w:r>
      </w:hyperlink>
    </w:p>
    <w:p w:rsidR="00507870" w:rsidRPr="00E8438D" w:rsidRDefault="004C3269" w:rsidP="00E8438D">
      <w:pPr>
        <w:pStyle w:val="10"/>
        <w:tabs>
          <w:tab w:val="right" w:leader="dot" w:pos="8296"/>
        </w:tabs>
        <w:spacing w:line="560" w:lineRule="exact"/>
        <w:rPr>
          <w:rFonts w:asciiTheme="minorEastAsia" w:eastAsiaTheme="minorEastAsia" w:hAnsiTheme="minorEastAsia" w:cstheme="minorBidi"/>
          <w:noProof/>
          <w:sz w:val="28"/>
          <w:szCs w:val="28"/>
        </w:rPr>
      </w:pPr>
      <w:hyperlink w:anchor="_Toc39069721" w:history="1">
        <w:r w:rsidR="00054CD4" w:rsidRPr="00E8438D">
          <w:rPr>
            <w:rStyle w:val="afc"/>
            <w:rFonts w:asciiTheme="minorEastAsia" w:eastAsiaTheme="minorEastAsia" w:hAnsiTheme="minorEastAsia" w:hint="eastAsia"/>
            <w:noProof/>
            <w:sz w:val="28"/>
            <w:szCs w:val="28"/>
          </w:rPr>
          <w:t>第四章</w:t>
        </w:r>
        <w:r w:rsidR="00054CD4" w:rsidRPr="00E8438D">
          <w:rPr>
            <w:rStyle w:val="afc"/>
            <w:rFonts w:asciiTheme="minorEastAsia" w:eastAsiaTheme="minorEastAsia" w:hAnsiTheme="minorEastAsia"/>
            <w:noProof/>
            <w:sz w:val="28"/>
            <w:szCs w:val="28"/>
          </w:rPr>
          <w:t xml:space="preserve"> </w:t>
        </w:r>
        <w:r w:rsidR="00054CD4" w:rsidRPr="00E8438D">
          <w:rPr>
            <w:rStyle w:val="afc"/>
            <w:rFonts w:asciiTheme="minorEastAsia" w:eastAsiaTheme="minorEastAsia" w:hAnsiTheme="minorEastAsia" w:hint="eastAsia"/>
            <w:noProof/>
            <w:sz w:val="28"/>
            <w:szCs w:val="28"/>
          </w:rPr>
          <w:t>招标项目的服务要求和数量等</w:t>
        </w:r>
        <w:r w:rsidR="00054CD4" w:rsidRPr="00E8438D">
          <w:rPr>
            <w:rFonts w:asciiTheme="minorEastAsia" w:eastAsiaTheme="minorEastAsia" w:hAnsiTheme="minorEastAsia"/>
            <w:noProof/>
            <w:sz w:val="28"/>
            <w:szCs w:val="28"/>
          </w:rPr>
          <w:tab/>
        </w:r>
        <w:r w:rsidR="00054CD4" w:rsidRPr="00E8438D">
          <w:rPr>
            <w:rFonts w:asciiTheme="minorEastAsia" w:eastAsiaTheme="minorEastAsia" w:hAnsiTheme="minorEastAsia"/>
            <w:noProof/>
            <w:sz w:val="28"/>
            <w:szCs w:val="28"/>
          </w:rPr>
          <w:fldChar w:fldCharType="begin"/>
        </w:r>
        <w:r w:rsidR="00054CD4" w:rsidRPr="00E8438D">
          <w:rPr>
            <w:rFonts w:asciiTheme="minorEastAsia" w:eastAsiaTheme="minorEastAsia" w:hAnsiTheme="minorEastAsia"/>
            <w:noProof/>
            <w:sz w:val="28"/>
            <w:szCs w:val="28"/>
          </w:rPr>
          <w:instrText xml:space="preserve"> PAGEREF _Toc39069721 \h </w:instrText>
        </w:r>
        <w:r w:rsidR="00054CD4" w:rsidRPr="00E8438D">
          <w:rPr>
            <w:rFonts w:asciiTheme="minorEastAsia" w:eastAsiaTheme="minorEastAsia" w:hAnsiTheme="minorEastAsia"/>
            <w:noProof/>
            <w:sz w:val="28"/>
            <w:szCs w:val="28"/>
          </w:rPr>
        </w:r>
        <w:r w:rsidR="00054CD4" w:rsidRPr="00E8438D">
          <w:rPr>
            <w:rFonts w:asciiTheme="minorEastAsia" w:eastAsiaTheme="minorEastAsia" w:hAnsiTheme="minorEastAsia"/>
            <w:noProof/>
            <w:sz w:val="28"/>
            <w:szCs w:val="28"/>
          </w:rPr>
          <w:fldChar w:fldCharType="separate"/>
        </w:r>
        <w:r w:rsidR="003F4BD8">
          <w:rPr>
            <w:rFonts w:asciiTheme="minorEastAsia" w:eastAsiaTheme="minorEastAsia" w:hAnsiTheme="minorEastAsia"/>
            <w:noProof/>
            <w:sz w:val="28"/>
            <w:szCs w:val="28"/>
          </w:rPr>
          <w:t>33</w:t>
        </w:r>
        <w:r w:rsidR="00054CD4" w:rsidRPr="00E8438D">
          <w:rPr>
            <w:rFonts w:asciiTheme="minorEastAsia" w:eastAsiaTheme="minorEastAsia" w:hAnsiTheme="minorEastAsia"/>
            <w:noProof/>
            <w:sz w:val="28"/>
            <w:szCs w:val="28"/>
          </w:rPr>
          <w:fldChar w:fldCharType="end"/>
        </w:r>
      </w:hyperlink>
    </w:p>
    <w:p w:rsidR="00507870" w:rsidRPr="00E8438D" w:rsidRDefault="004C3269" w:rsidP="00E8438D">
      <w:pPr>
        <w:pStyle w:val="10"/>
        <w:tabs>
          <w:tab w:val="right" w:leader="dot" w:pos="8296"/>
        </w:tabs>
        <w:spacing w:line="560" w:lineRule="exact"/>
        <w:rPr>
          <w:rFonts w:asciiTheme="minorEastAsia" w:eastAsiaTheme="minorEastAsia" w:hAnsiTheme="minorEastAsia" w:cstheme="minorBidi"/>
          <w:noProof/>
          <w:sz w:val="28"/>
          <w:szCs w:val="28"/>
        </w:rPr>
      </w:pPr>
      <w:hyperlink w:anchor="_Toc39069722" w:history="1">
        <w:r w:rsidR="00054CD4" w:rsidRPr="00E8438D">
          <w:rPr>
            <w:rStyle w:val="afc"/>
            <w:rFonts w:asciiTheme="minorEastAsia" w:eastAsiaTheme="minorEastAsia" w:hAnsiTheme="minorEastAsia" w:hint="eastAsia"/>
            <w:noProof/>
            <w:sz w:val="28"/>
            <w:szCs w:val="28"/>
          </w:rPr>
          <w:t>第五章</w:t>
        </w:r>
        <w:r w:rsidR="00054CD4" w:rsidRPr="00E8438D">
          <w:rPr>
            <w:rStyle w:val="afc"/>
            <w:rFonts w:asciiTheme="minorEastAsia" w:eastAsiaTheme="minorEastAsia" w:hAnsiTheme="minorEastAsia"/>
            <w:noProof/>
            <w:sz w:val="28"/>
            <w:szCs w:val="28"/>
          </w:rPr>
          <w:t xml:space="preserve"> </w:t>
        </w:r>
        <w:r w:rsidR="00054CD4" w:rsidRPr="00E8438D">
          <w:rPr>
            <w:rStyle w:val="afc"/>
            <w:rFonts w:asciiTheme="minorEastAsia" w:eastAsiaTheme="minorEastAsia" w:hAnsiTheme="minorEastAsia" w:hint="eastAsia"/>
            <w:noProof/>
            <w:sz w:val="28"/>
            <w:szCs w:val="28"/>
          </w:rPr>
          <w:t>合同主要条款及格式</w:t>
        </w:r>
        <w:r w:rsidR="00054CD4" w:rsidRPr="00E8438D">
          <w:rPr>
            <w:rFonts w:asciiTheme="minorEastAsia" w:eastAsiaTheme="minorEastAsia" w:hAnsiTheme="minorEastAsia"/>
            <w:noProof/>
            <w:sz w:val="28"/>
            <w:szCs w:val="28"/>
          </w:rPr>
          <w:tab/>
        </w:r>
        <w:r w:rsidR="00054CD4" w:rsidRPr="00E8438D">
          <w:rPr>
            <w:rFonts w:asciiTheme="minorEastAsia" w:eastAsiaTheme="minorEastAsia" w:hAnsiTheme="minorEastAsia"/>
            <w:noProof/>
            <w:sz w:val="28"/>
            <w:szCs w:val="28"/>
          </w:rPr>
          <w:fldChar w:fldCharType="begin"/>
        </w:r>
        <w:r w:rsidR="00054CD4" w:rsidRPr="00E8438D">
          <w:rPr>
            <w:rFonts w:asciiTheme="minorEastAsia" w:eastAsiaTheme="minorEastAsia" w:hAnsiTheme="minorEastAsia"/>
            <w:noProof/>
            <w:sz w:val="28"/>
            <w:szCs w:val="28"/>
          </w:rPr>
          <w:instrText xml:space="preserve"> PAGEREF _Toc39069722 \h </w:instrText>
        </w:r>
        <w:r w:rsidR="00054CD4" w:rsidRPr="00E8438D">
          <w:rPr>
            <w:rFonts w:asciiTheme="minorEastAsia" w:eastAsiaTheme="minorEastAsia" w:hAnsiTheme="minorEastAsia"/>
            <w:noProof/>
            <w:sz w:val="28"/>
            <w:szCs w:val="28"/>
          </w:rPr>
        </w:r>
        <w:r w:rsidR="00054CD4" w:rsidRPr="00E8438D">
          <w:rPr>
            <w:rFonts w:asciiTheme="minorEastAsia" w:eastAsiaTheme="minorEastAsia" w:hAnsiTheme="minorEastAsia"/>
            <w:noProof/>
            <w:sz w:val="28"/>
            <w:szCs w:val="28"/>
          </w:rPr>
          <w:fldChar w:fldCharType="separate"/>
        </w:r>
        <w:r w:rsidR="003F4BD8">
          <w:rPr>
            <w:rFonts w:asciiTheme="minorEastAsia" w:eastAsiaTheme="minorEastAsia" w:hAnsiTheme="minorEastAsia"/>
            <w:noProof/>
            <w:sz w:val="28"/>
            <w:szCs w:val="28"/>
          </w:rPr>
          <w:t>40</w:t>
        </w:r>
        <w:r w:rsidR="00054CD4" w:rsidRPr="00E8438D">
          <w:rPr>
            <w:rFonts w:asciiTheme="minorEastAsia" w:eastAsiaTheme="minorEastAsia" w:hAnsiTheme="minorEastAsia"/>
            <w:noProof/>
            <w:sz w:val="28"/>
            <w:szCs w:val="28"/>
          </w:rPr>
          <w:fldChar w:fldCharType="end"/>
        </w:r>
      </w:hyperlink>
    </w:p>
    <w:p w:rsidR="00507870" w:rsidRPr="00E8438D" w:rsidRDefault="004C3269" w:rsidP="00E8438D">
      <w:pPr>
        <w:pStyle w:val="10"/>
        <w:tabs>
          <w:tab w:val="right" w:leader="dot" w:pos="8296"/>
        </w:tabs>
        <w:spacing w:line="560" w:lineRule="exact"/>
        <w:rPr>
          <w:rFonts w:asciiTheme="minorEastAsia" w:eastAsiaTheme="minorEastAsia" w:hAnsiTheme="minorEastAsia" w:cstheme="minorBidi"/>
          <w:noProof/>
          <w:sz w:val="28"/>
          <w:szCs w:val="28"/>
        </w:rPr>
      </w:pPr>
      <w:hyperlink w:anchor="_Toc39069723" w:history="1">
        <w:r w:rsidR="00054CD4" w:rsidRPr="00E8438D">
          <w:rPr>
            <w:rStyle w:val="afc"/>
            <w:rFonts w:asciiTheme="minorEastAsia" w:eastAsiaTheme="minorEastAsia" w:hAnsiTheme="minorEastAsia" w:hint="eastAsia"/>
            <w:noProof/>
            <w:sz w:val="28"/>
            <w:szCs w:val="28"/>
          </w:rPr>
          <w:t>第六章</w:t>
        </w:r>
        <w:r w:rsidR="00054CD4" w:rsidRPr="00E8438D">
          <w:rPr>
            <w:rStyle w:val="afc"/>
            <w:rFonts w:asciiTheme="minorEastAsia" w:eastAsiaTheme="minorEastAsia" w:hAnsiTheme="minorEastAsia"/>
            <w:noProof/>
            <w:sz w:val="28"/>
            <w:szCs w:val="28"/>
          </w:rPr>
          <w:t xml:space="preserve"> </w:t>
        </w:r>
        <w:r w:rsidR="00054CD4" w:rsidRPr="00E8438D">
          <w:rPr>
            <w:rStyle w:val="afc"/>
            <w:rFonts w:asciiTheme="minorEastAsia" w:eastAsiaTheme="minorEastAsia" w:hAnsiTheme="minorEastAsia" w:hint="eastAsia"/>
            <w:noProof/>
            <w:sz w:val="28"/>
            <w:szCs w:val="28"/>
          </w:rPr>
          <w:t>投标文件格式及附件</w:t>
        </w:r>
        <w:r w:rsidR="00054CD4" w:rsidRPr="00E8438D">
          <w:rPr>
            <w:rFonts w:asciiTheme="minorEastAsia" w:eastAsiaTheme="minorEastAsia" w:hAnsiTheme="minorEastAsia"/>
            <w:noProof/>
            <w:sz w:val="28"/>
            <w:szCs w:val="28"/>
          </w:rPr>
          <w:tab/>
        </w:r>
        <w:r w:rsidR="00054CD4" w:rsidRPr="00E8438D">
          <w:rPr>
            <w:rFonts w:asciiTheme="minorEastAsia" w:eastAsiaTheme="minorEastAsia" w:hAnsiTheme="minorEastAsia"/>
            <w:noProof/>
            <w:sz w:val="28"/>
            <w:szCs w:val="28"/>
          </w:rPr>
          <w:fldChar w:fldCharType="begin"/>
        </w:r>
        <w:r w:rsidR="00054CD4" w:rsidRPr="00E8438D">
          <w:rPr>
            <w:rFonts w:asciiTheme="minorEastAsia" w:eastAsiaTheme="minorEastAsia" w:hAnsiTheme="minorEastAsia"/>
            <w:noProof/>
            <w:sz w:val="28"/>
            <w:szCs w:val="28"/>
          </w:rPr>
          <w:instrText xml:space="preserve"> PAGEREF _Toc39069723 \h </w:instrText>
        </w:r>
        <w:r w:rsidR="00054CD4" w:rsidRPr="00E8438D">
          <w:rPr>
            <w:rFonts w:asciiTheme="minorEastAsia" w:eastAsiaTheme="minorEastAsia" w:hAnsiTheme="minorEastAsia"/>
            <w:noProof/>
            <w:sz w:val="28"/>
            <w:szCs w:val="28"/>
          </w:rPr>
        </w:r>
        <w:r w:rsidR="00054CD4" w:rsidRPr="00E8438D">
          <w:rPr>
            <w:rFonts w:asciiTheme="minorEastAsia" w:eastAsiaTheme="minorEastAsia" w:hAnsiTheme="minorEastAsia"/>
            <w:noProof/>
            <w:sz w:val="28"/>
            <w:szCs w:val="28"/>
          </w:rPr>
          <w:fldChar w:fldCharType="separate"/>
        </w:r>
        <w:r w:rsidR="003F4BD8">
          <w:rPr>
            <w:rFonts w:asciiTheme="minorEastAsia" w:eastAsiaTheme="minorEastAsia" w:hAnsiTheme="minorEastAsia"/>
            <w:noProof/>
            <w:sz w:val="28"/>
            <w:szCs w:val="28"/>
          </w:rPr>
          <w:t>47</w:t>
        </w:r>
        <w:r w:rsidR="00054CD4" w:rsidRPr="00E8438D">
          <w:rPr>
            <w:rFonts w:asciiTheme="minorEastAsia" w:eastAsiaTheme="minorEastAsia" w:hAnsiTheme="minorEastAsia"/>
            <w:noProof/>
            <w:sz w:val="28"/>
            <w:szCs w:val="28"/>
          </w:rPr>
          <w:fldChar w:fldCharType="end"/>
        </w:r>
      </w:hyperlink>
    </w:p>
    <w:p w:rsidR="00507870" w:rsidRDefault="00054CD4" w:rsidP="00E8438D">
      <w:pPr>
        <w:spacing w:line="560" w:lineRule="exact"/>
        <w:rPr>
          <w:rFonts w:asciiTheme="minorEastAsia" w:eastAsiaTheme="minorEastAsia" w:hAnsiTheme="minorEastAsia"/>
          <w:color w:val="000000"/>
          <w:sz w:val="32"/>
          <w:szCs w:val="32"/>
        </w:rPr>
      </w:pPr>
      <w:r w:rsidRPr="00E8438D">
        <w:rPr>
          <w:rFonts w:asciiTheme="minorEastAsia" w:eastAsiaTheme="minorEastAsia" w:hAnsiTheme="minorEastAsia"/>
          <w:color w:val="000000"/>
          <w:sz w:val="28"/>
          <w:szCs w:val="28"/>
        </w:rPr>
        <w:fldChar w:fldCharType="end"/>
      </w: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pPr>
    </w:p>
    <w:p w:rsidR="00507870" w:rsidRDefault="00507870">
      <w:pPr>
        <w:spacing w:line="560" w:lineRule="exact"/>
        <w:rPr>
          <w:rFonts w:asciiTheme="minorEastAsia" w:eastAsiaTheme="minorEastAsia" w:hAnsiTheme="minorEastAsia"/>
          <w:color w:val="000000"/>
          <w:sz w:val="32"/>
          <w:szCs w:val="32"/>
        </w:rPr>
        <w:sectPr w:rsidR="00507870">
          <w:pgSz w:w="11906" w:h="16838"/>
          <w:pgMar w:top="1440" w:right="1800" w:bottom="1440" w:left="1800" w:header="851" w:footer="992" w:gutter="0"/>
          <w:cols w:space="425"/>
          <w:docGrid w:type="lines" w:linePitch="312"/>
        </w:sectPr>
      </w:pPr>
    </w:p>
    <w:p w:rsidR="00507870" w:rsidRDefault="00054CD4">
      <w:pPr>
        <w:pStyle w:val="1"/>
        <w:jc w:val="center"/>
        <w:rPr>
          <w:rFonts w:asciiTheme="minorEastAsia" w:eastAsiaTheme="minorEastAsia" w:hAnsiTheme="minorEastAsia"/>
        </w:rPr>
      </w:pPr>
      <w:bookmarkStart w:id="0" w:name="_Toc39069718"/>
      <w:r>
        <w:rPr>
          <w:rFonts w:asciiTheme="minorEastAsia" w:eastAsiaTheme="minorEastAsia" w:hAnsiTheme="minorEastAsia"/>
        </w:rPr>
        <w:lastRenderedPageBreak/>
        <w:t>第一章  投标邀请</w:t>
      </w:r>
      <w:bookmarkEnd w:id="0"/>
    </w:p>
    <w:p w:rsidR="002C68C9" w:rsidRPr="00F34711" w:rsidRDefault="00F34711"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江苏大友招标代理咨询有限公司</w:t>
      </w:r>
      <w:r w:rsidR="002C68C9" w:rsidRPr="00F34711">
        <w:rPr>
          <w:rFonts w:asciiTheme="minorEastAsia" w:eastAsiaTheme="minorEastAsia" w:hAnsiTheme="minorEastAsia" w:hint="eastAsia"/>
          <w:sz w:val="28"/>
          <w:szCs w:val="28"/>
          <w:lang w:val="zh-CN"/>
        </w:rPr>
        <w:t>（以下简称“代理机构”）受</w:t>
      </w:r>
      <w:r w:rsidR="00036B46">
        <w:rPr>
          <w:rFonts w:asciiTheme="minorEastAsia" w:eastAsiaTheme="minorEastAsia" w:hAnsiTheme="minorEastAsia" w:hint="eastAsia"/>
          <w:b/>
          <w:sz w:val="28"/>
          <w:szCs w:val="28"/>
          <w:u w:val="single"/>
        </w:rPr>
        <w:t>南京市鼓楼区民政局</w:t>
      </w:r>
      <w:r w:rsidR="002C68C9" w:rsidRPr="00F34711">
        <w:rPr>
          <w:rFonts w:asciiTheme="minorEastAsia" w:eastAsiaTheme="minorEastAsia" w:hAnsiTheme="minorEastAsia" w:hint="eastAsia"/>
          <w:sz w:val="28"/>
          <w:szCs w:val="28"/>
          <w:lang w:val="zh-CN"/>
        </w:rPr>
        <w:t>（采购单位名称，以下简称“采购人”）委托，就</w:t>
      </w:r>
      <w:r w:rsidR="007A36BF">
        <w:rPr>
          <w:rFonts w:asciiTheme="minorEastAsia" w:eastAsiaTheme="minorEastAsia" w:hAnsiTheme="minorEastAsia" w:hint="eastAsia"/>
          <w:b/>
          <w:color w:val="000000"/>
          <w:kern w:val="0"/>
          <w:sz w:val="28"/>
          <w:szCs w:val="28"/>
          <w:u w:val="single"/>
        </w:rPr>
        <w:t>鼓楼区政府购买80周岁以上老人上门照护服务</w:t>
      </w:r>
      <w:r w:rsidR="002C68C9" w:rsidRPr="00F34711">
        <w:rPr>
          <w:rFonts w:asciiTheme="minorEastAsia" w:eastAsiaTheme="minorEastAsia" w:hAnsiTheme="minorEastAsia" w:hint="eastAsia"/>
          <w:sz w:val="28"/>
          <w:szCs w:val="28"/>
        </w:rPr>
        <w:t>（项目名称）</w:t>
      </w:r>
      <w:r w:rsidR="002C68C9" w:rsidRPr="00F34711">
        <w:rPr>
          <w:rFonts w:asciiTheme="minorEastAsia" w:eastAsiaTheme="minorEastAsia" w:hAnsiTheme="minorEastAsia" w:hint="eastAsia"/>
          <w:sz w:val="28"/>
          <w:szCs w:val="28"/>
          <w:lang w:val="zh-CN"/>
        </w:rPr>
        <w:t>进行国内公开招标，兹邀请符合资格条件的供应商投标。</w:t>
      </w:r>
    </w:p>
    <w:p w:rsidR="002C68C9" w:rsidRPr="00F34711" w:rsidRDefault="002C68C9" w:rsidP="00F34711">
      <w:pPr>
        <w:tabs>
          <w:tab w:val="left" w:pos="7005"/>
        </w:tabs>
        <w:autoSpaceDE w:val="0"/>
        <w:autoSpaceDN w:val="0"/>
        <w:adjustRightInd w:val="0"/>
        <w:spacing w:line="560" w:lineRule="exact"/>
        <w:ind w:firstLineChars="200" w:firstLine="562"/>
        <w:rPr>
          <w:rFonts w:asciiTheme="minorEastAsia" w:eastAsiaTheme="minorEastAsia" w:hAnsiTheme="minorEastAsia"/>
          <w:sz w:val="28"/>
          <w:szCs w:val="28"/>
          <w:lang w:val="zh-CN"/>
        </w:rPr>
      </w:pPr>
      <w:r w:rsidRPr="00F34711">
        <w:rPr>
          <w:rFonts w:asciiTheme="minorEastAsia" w:eastAsiaTheme="minorEastAsia" w:hAnsiTheme="minorEastAsia"/>
          <w:b/>
          <w:color w:val="000000"/>
          <w:sz w:val="28"/>
          <w:szCs w:val="28"/>
          <w:lang w:val="zh-CN"/>
        </w:rPr>
        <w:t>1</w:t>
      </w:r>
      <w:r w:rsidRPr="00F34711">
        <w:rPr>
          <w:rFonts w:asciiTheme="minorEastAsia" w:eastAsiaTheme="minorEastAsia" w:hAnsiTheme="minorEastAsia" w:hint="eastAsia"/>
          <w:b/>
          <w:color w:val="000000"/>
          <w:sz w:val="28"/>
          <w:szCs w:val="28"/>
          <w:lang w:val="zh-CN"/>
        </w:rPr>
        <w:t>、项目编号：</w:t>
      </w:r>
      <w:r w:rsidR="009E635D" w:rsidRPr="009E635D">
        <w:rPr>
          <w:rFonts w:asciiTheme="minorEastAsia" w:eastAsiaTheme="minorEastAsia" w:hAnsiTheme="minorEastAsia"/>
          <w:color w:val="000000"/>
          <w:sz w:val="28"/>
          <w:szCs w:val="28"/>
          <w:lang w:val="zh-CN"/>
        </w:rPr>
        <w:t>JSDY-2021F</w:t>
      </w:r>
      <w:r w:rsidR="002F57D1">
        <w:rPr>
          <w:rFonts w:asciiTheme="minorEastAsia" w:eastAsiaTheme="minorEastAsia" w:hAnsiTheme="minorEastAsia" w:hint="eastAsia"/>
          <w:color w:val="000000"/>
          <w:sz w:val="28"/>
          <w:szCs w:val="28"/>
          <w:lang w:val="zh-CN"/>
        </w:rPr>
        <w:t>178</w:t>
      </w:r>
    </w:p>
    <w:p w:rsidR="002C68C9" w:rsidRDefault="002C68C9" w:rsidP="00F34711">
      <w:pPr>
        <w:autoSpaceDE w:val="0"/>
        <w:autoSpaceDN w:val="0"/>
        <w:adjustRightInd w:val="0"/>
        <w:spacing w:line="560" w:lineRule="exact"/>
        <w:ind w:firstLineChars="200" w:firstLine="562"/>
        <w:rPr>
          <w:rFonts w:asciiTheme="minorEastAsia" w:eastAsiaTheme="minorEastAsia" w:hAnsiTheme="minorEastAsia"/>
          <w:b/>
          <w:color w:val="000000"/>
          <w:sz w:val="28"/>
          <w:szCs w:val="28"/>
          <w:lang w:val="zh-CN"/>
        </w:rPr>
      </w:pPr>
      <w:r w:rsidRPr="00F34711">
        <w:rPr>
          <w:rFonts w:asciiTheme="minorEastAsia" w:eastAsiaTheme="minorEastAsia" w:hAnsiTheme="minorEastAsia"/>
          <w:b/>
          <w:color w:val="000000"/>
          <w:sz w:val="28"/>
          <w:szCs w:val="28"/>
          <w:lang w:val="zh-CN"/>
        </w:rPr>
        <w:t>2</w:t>
      </w:r>
      <w:r w:rsidRPr="00F34711">
        <w:rPr>
          <w:rFonts w:asciiTheme="minorEastAsia" w:eastAsiaTheme="minorEastAsia" w:hAnsiTheme="minorEastAsia" w:hint="eastAsia"/>
          <w:b/>
          <w:color w:val="000000"/>
          <w:sz w:val="28"/>
          <w:szCs w:val="28"/>
          <w:lang w:val="zh-CN"/>
        </w:rPr>
        <w:t>、项目内容：</w:t>
      </w:r>
      <w:r w:rsidR="007A36BF" w:rsidRPr="004358EA">
        <w:rPr>
          <w:rFonts w:asciiTheme="minorEastAsia" w:eastAsiaTheme="minorEastAsia" w:hAnsiTheme="minorEastAsia" w:hint="eastAsia"/>
          <w:color w:val="000000"/>
          <w:sz w:val="28"/>
          <w:szCs w:val="28"/>
          <w:lang w:val="zh-CN"/>
        </w:rPr>
        <w:t>为贯彻落实《南京市养老服务条例》，进一步规范我市政府购买居家养老服务，适应鼓楼区居家养老的需要，解决社会福利机构之不足，南京市鼓楼区民政局将“鼓楼区政府购买80周岁以上老人上门照护服务”按区域划分为四个分包，择优选择供应商为其提供上门照护服务，同一法人名下的供应商最多可同时报名其中两个分包，但不可兼中，请各潜在供应商自行考量。</w:t>
      </w:r>
    </w:p>
    <w:tbl>
      <w:tblPr>
        <w:tblStyle w:val="af7"/>
        <w:tblW w:w="0" w:type="auto"/>
        <w:jc w:val="center"/>
        <w:tblLook w:val="04A0" w:firstRow="1" w:lastRow="0" w:firstColumn="1" w:lastColumn="0" w:noHBand="0" w:noVBand="1"/>
      </w:tblPr>
      <w:tblGrid>
        <w:gridCol w:w="1001"/>
        <w:gridCol w:w="3531"/>
        <w:gridCol w:w="1528"/>
        <w:gridCol w:w="2173"/>
      </w:tblGrid>
      <w:tr w:rsidR="007A36BF" w:rsidTr="004B18CA">
        <w:trPr>
          <w:trHeight w:val="494"/>
          <w:jc w:val="center"/>
        </w:trPr>
        <w:tc>
          <w:tcPr>
            <w:tcW w:w="1001" w:type="dxa"/>
            <w:vAlign w:val="center"/>
          </w:tcPr>
          <w:p w:rsidR="007A36BF" w:rsidRPr="007A36BF" w:rsidRDefault="007A36BF" w:rsidP="007A36BF">
            <w:pPr>
              <w:pStyle w:val="a1"/>
              <w:spacing w:line="560" w:lineRule="exact"/>
              <w:ind w:firstLine="0"/>
              <w:jc w:val="center"/>
              <w:rPr>
                <w:sz w:val="21"/>
                <w:szCs w:val="21"/>
                <w:lang w:val="zh-CN"/>
              </w:rPr>
            </w:pPr>
            <w:r w:rsidRPr="007A36BF">
              <w:rPr>
                <w:sz w:val="21"/>
                <w:szCs w:val="21"/>
                <w:lang w:val="zh-CN"/>
              </w:rPr>
              <w:t>分包号</w:t>
            </w:r>
          </w:p>
        </w:tc>
        <w:tc>
          <w:tcPr>
            <w:tcW w:w="3531" w:type="dxa"/>
            <w:vAlign w:val="center"/>
          </w:tcPr>
          <w:p w:rsidR="007A36BF" w:rsidRPr="007A36BF" w:rsidRDefault="007A36BF" w:rsidP="004B18CA">
            <w:pPr>
              <w:pStyle w:val="a1"/>
              <w:spacing w:line="560" w:lineRule="exact"/>
              <w:ind w:firstLine="0"/>
              <w:jc w:val="center"/>
              <w:rPr>
                <w:sz w:val="21"/>
                <w:szCs w:val="21"/>
                <w:lang w:val="zh-CN"/>
              </w:rPr>
            </w:pPr>
            <w:r w:rsidRPr="007A36BF">
              <w:rPr>
                <w:sz w:val="21"/>
                <w:szCs w:val="21"/>
                <w:lang w:val="zh-CN"/>
              </w:rPr>
              <w:t>区域</w:t>
            </w:r>
            <w:r w:rsidR="004B18CA">
              <w:rPr>
                <w:sz w:val="21"/>
                <w:szCs w:val="21"/>
                <w:lang w:val="zh-CN"/>
              </w:rPr>
              <w:t>（单位：街道）</w:t>
            </w:r>
          </w:p>
        </w:tc>
        <w:tc>
          <w:tcPr>
            <w:tcW w:w="1528" w:type="dxa"/>
            <w:vAlign w:val="center"/>
          </w:tcPr>
          <w:p w:rsidR="007A36BF" w:rsidRPr="007A36BF" w:rsidRDefault="004B18CA" w:rsidP="007A36BF">
            <w:pPr>
              <w:pStyle w:val="a1"/>
              <w:spacing w:line="560" w:lineRule="exact"/>
              <w:ind w:firstLine="0"/>
              <w:jc w:val="center"/>
              <w:rPr>
                <w:sz w:val="21"/>
                <w:szCs w:val="21"/>
                <w:lang w:val="zh-CN"/>
              </w:rPr>
            </w:pPr>
            <w:r>
              <w:rPr>
                <w:sz w:val="21"/>
                <w:szCs w:val="21"/>
                <w:lang w:val="zh-CN"/>
              </w:rPr>
              <w:t>服务人数</w:t>
            </w:r>
            <w:r>
              <w:rPr>
                <w:rFonts w:hint="eastAsia"/>
                <w:sz w:val="21"/>
                <w:szCs w:val="21"/>
                <w:lang w:val="zh-CN"/>
              </w:rPr>
              <w:t xml:space="preserve">     </w:t>
            </w:r>
            <w:r>
              <w:rPr>
                <w:sz w:val="21"/>
                <w:szCs w:val="21"/>
                <w:lang w:val="zh-CN"/>
              </w:rPr>
              <w:t>（单位：人）</w:t>
            </w:r>
          </w:p>
        </w:tc>
        <w:tc>
          <w:tcPr>
            <w:tcW w:w="2173" w:type="dxa"/>
            <w:vAlign w:val="center"/>
          </w:tcPr>
          <w:p w:rsidR="007A36BF" w:rsidRPr="007A36BF" w:rsidRDefault="004B18CA" w:rsidP="007A36BF">
            <w:pPr>
              <w:pStyle w:val="a1"/>
              <w:spacing w:line="560" w:lineRule="exact"/>
              <w:ind w:firstLine="0"/>
              <w:jc w:val="center"/>
              <w:rPr>
                <w:sz w:val="21"/>
                <w:szCs w:val="21"/>
                <w:lang w:val="zh-CN"/>
              </w:rPr>
            </w:pPr>
            <w:r>
              <w:rPr>
                <w:sz w:val="21"/>
                <w:szCs w:val="21"/>
                <w:lang w:val="zh-CN"/>
              </w:rPr>
              <w:t>备注</w:t>
            </w:r>
          </w:p>
        </w:tc>
      </w:tr>
      <w:tr w:rsidR="004B18CA" w:rsidTr="004B18CA">
        <w:trPr>
          <w:trHeight w:val="494"/>
          <w:jc w:val="center"/>
        </w:trPr>
        <w:tc>
          <w:tcPr>
            <w:tcW w:w="1001" w:type="dxa"/>
            <w:vAlign w:val="center"/>
          </w:tcPr>
          <w:p w:rsidR="004B18CA" w:rsidRPr="007A36BF" w:rsidRDefault="004B18CA" w:rsidP="007A36BF">
            <w:pPr>
              <w:pStyle w:val="a1"/>
              <w:spacing w:line="560" w:lineRule="exact"/>
              <w:ind w:firstLine="0"/>
              <w:jc w:val="center"/>
              <w:rPr>
                <w:sz w:val="21"/>
                <w:szCs w:val="21"/>
                <w:lang w:val="zh-CN"/>
              </w:rPr>
            </w:pPr>
            <w:r>
              <w:rPr>
                <w:rFonts w:hint="eastAsia"/>
                <w:sz w:val="21"/>
                <w:szCs w:val="21"/>
                <w:lang w:val="zh-CN"/>
              </w:rPr>
              <w:t>1</w:t>
            </w:r>
          </w:p>
        </w:tc>
        <w:tc>
          <w:tcPr>
            <w:tcW w:w="3531" w:type="dxa"/>
            <w:vAlign w:val="center"/>
          </w:tcPr>
          <w:p w:rsidR="004B18CA" w:rsidRPr="007A36BF" w:rsidRDefault="004B18CA" w:rsidP="007A36BF">
            <w:pPr>
              <w:pStyle w:val="a1"/>
              <w:spacing w:line="560" w:lineRule="exact"/>
              <w:ind w:firstLine="0"/>
              <w:jc w:val="center"/>
              <w:rPr>
                <w:sz w:val="21"/>
                <w:szCs w:val="21"/>
                <w:lang w:val="zh-CN"/>
              </w:rPr>
            </w:pPr>
            <w:r w:rsidRPr="007A36BF">
              <w:rPr>
                <w:rFonts w:hint="eastAsia"/>
                <w:sz w:val="21"/>
                <w:szCs w:val="21"/>
                <w:lang w:val="zh-CN"/>
              </w:rPr>
              <w:t>华侨路、宁海路、湖南路</w:t>
            </w:r>
          </w:p>
        </w:tc>
        <w:tc>
          <w:tcPr>
            <w:tcW w:w="1528" w:type="dxa"/>
            <w:vAlign w:val="center"/>
          </w:tcPr>
          <w:p w:rsidR="004B18CA" w:rsidRPr="007A36BF" w:rsidRDefault="00D20E9B" w:rsidP="007A36BF">
            <w:pPr>
              <w:pStyle w:val="a1"/>
              <w:spacing w:line="560" w:lineRule="exact"/>
              <w:ind w:firstLine="0"/>
              <w:jc w:val="center"/>
              <w:rPr>
                <w:sz w:val="21"/>
                <w:szCs w:val="21"/>
                <w:lang w:val="zh-CN"/>
              </w:rPr>
            </w:pPr>
            <w:r>
              <w:rPr>
                <w:rFonts w:hint="eastAsia"/>
                <w:sz w:val="21"/>
                <w:szCs w:val="21"/>
                <w:lang w:val="zh-CN"/>
              </w:rPr>
              <w:t>6061</w:t>
            </w:r>
          </w:p>
        </w:tc>
        <w:tc>
          <w:tcPr>
            <w:tcW w:w="2173" w:type="dxa"/>
            <w:vMerge w:val="restart"/>
            <w:vAlign w:val="center"/>
          </w:tcPr>
          <w:p w:rsidR="004B18CA" w:rsidRPr="007A36BF" w:rsidRDefault="004B18CA" w:rsidP="007A36BF">
            <w:pPr>
              <w:pStyle w:val="a1"/>
              <w:spacing w:line="560" w:lineRule="exact"/>
              <w:ind w:firstLine="0"/>
              <w:jc w:val="center"/>
              <w:rPr>
                <w:sz w:val="21"/>
                <w:szCs w:val="21"/>
                <w:lang w:val="zh-CN"/>
              </w:rPr>
            </w:pPr>
            <w:r w:rsidRPr="004B18CA">
              <w:rPr>
                <w:rFonts w:hint="eastAsia"/>
                <w:sz w:val="21"/>
                <w:szCs w:val="21"/>
                <w:lang w:val="zh-CN"/>
              </w:rPr>
              <w:t>服务人数为暂定人数，最终以</w:t>
            </w:r>
            <w:r w:rsidR="00B10630">
              <w:rPr>
                <w:rFonts w:hint="eastAsia"/>
                <w:sz w:val="21"/>
                <w:szCs w:val="21"/>
                <w:lang w:val="zh-CN"/>
              </w:rPr>
              <w:t>中标单位</w:t>
            </w:r>
            <w:r w:rsidRPr="004B18CA">
              <w:rPr>
                <w:rFonts w:hint="eastAsia"/>
                <w:sz w:val="21"/>
                <w:szCs w:val="21"/>
                <w:lang w:val="zh-CN"/>
              </w:rPr>
              <w:t>实际服务人数</w:t>
            </w:r>
            <w:r w:rsidR="00B10630">
              <w:rPr>
                <w:rFonts w:hint="eastAsia"/>
                <w:sz w:val="21"/>
                <w:szCs w:val="21"/>
                <w:lang w:val="zh-CN"/>
              </w:rPr>
              <w:t>×</w:t>
            </w:r>
            <w:r w:rsidRPr="004B18CA">
              <w:rPr>
                <w:rFonts w:hint="eastAsia"/>
                <w:sz w:val="21"/>
                <w:szCs w:val="21"/>
                <w:lang w:val="zh-CN"/>
              </w:rPr>
              <w:t>中标单价进行结算。</w:t>
            </w:r>
          </w:p>
        </w:tc>
      </w:tr>
      <w:tr w:rsidR="004B18CA" w:rsidTr="004B18CA">
        <w:trPr>
          <w:trHeight w:val="494"/>
          <w:jc w:val="center"/>
        </w:trPr>
        <w:tc>
          <w:tcPr>
            <w:tcW w:w="1001" w:type="dxa"/>
            <w:vAlign w:val="center"/>
          </w:tcPr>
          <w:p w:rsidR="004B18CA" w:rsidRPr="007A36BF" w:rsidRDefault="004B18CA" w:rsidP="007A36BF">
            <w:pPr>
              <w:pStyle w:val="a1"/>
              <w:spacing w:line="560" w:lineRule="exact"/>
              <w:ind w:firstLine="0"/>
              <w:jc w:val="center"/>
              <w:rPr>
                <w:sz w:val="21"/>
                <w:szCs w:val="21"/>
                <w:lang w:val="zh-CN"/>
              </w:rPr>
            </w:pPr>
            <w:r>
              <w:rPr>
                <w:rFonts w:hint="eastAsia"/>
                <w:sz w:val="21"/>
                <w:szCs w:val="21"/>
                <w:lang w:val="zh-CN"/>
              </w:rPr>
              <w:t>2</w:t>
            </w:r>
          </w:p>
        </w:tc>
        <w:tc>
          <w:tcPr>
            <w:tcW w:w="3531" w:type="dxa"/>
            <w:vAlign w:val="center"/>
          </w:tcPr>
          <w:p w:rsidR="004B18CA" w:rsidRPr="007A36BF" w:rsidRDefault="004B18CA" w:rsidP="007A36BF">
            <w:pPr>
              <w:pStyle w:val="a1"/>
              <w:spacing w:line="560" w:lineRule="exact"/>
              <w:ind w:firstLine="0"/>
              <w:jc w:val="center"/>
              <w:rPr>
                <w:sz w:val="21"/>
                <w:szCs w:val="21"/>
                <w:lang w:val="zh-CN"/>
              </w:rPr>
            </w:pPr>
            <w:r w:rsidRPr="004B18CA">
              <w:rPr>
                <w:rFonts w:hint="eastAsia"/>
                <w:sz w:val="21"/>
                <w:szCs w:val="21"/>
                <w:lang w:val="zh-CN"/>
              </w:rPr>
              <w:t>中央门、挹江门、宝塔桥</w:t>
            </w:r>
          </w:p>
        </w:tc>
        <w:tc>
          <w:tcPr>
            <w:tcW w:w="1528" w:type="dxa"/>
            <w:vAlign w:val="center"/>
          </w:tcPr>
          <w:p w:rsidR="004B18CA" w:rsidRPr="007A36BF" w:rsidRDefault="00D20E9B" w:rsidP="007A36BF">
            <w:pPr>
              <w:pStyle w:val="a1"/>
              <w:spacing w:line="560" w:lineRule="exact"/>
              <w:ind w:firstLine="0"/>
              <w:jc w:val="center"/>
              <w:rPr>
                <w:sz w:val="21"/>
                <w:szCs w:val="21"/>
                <w:lang w:val="zh-CN"/>
              </w:rPr>
            </w:pPr>
            <w:r>
              <w:rPr>
                <w:rFonts w:hint="eastAsia"/>
                <w:sz w:val="21"/>
                <w:szCs w:val="21"/>
                <w:lang w:val="zh-CN"/>
              </w:rPr>
              <w:t>6089</w:t>
            </w:r>
          </w:p>
        </w:tc>
        <w:tc>
          <w:tcPr>
            <w:tcW w:w="2173" w:type="dxa"/>
            <w:vMerge/>
            <w:vAlign w:val="center"/>
          </w:tcPr>
          <w:p w:rsidR="004B18CA" w:rsidRPr="007A36BF" w:rsidRDefault="004B18CA" w:rsidP="007A36BF">
            <w:pPr>
              <w:pStyle w:val="a1"/>
              <w:spacing w:line="560" w:lineRule="exact"/>
              <w:ind w:firstLine="0"/>
              <w:jc w:val="center"/>
              <w:rPr>
                <w:sz w:val="21"/>
                <w:szCs w:val="21"/>
                <w:lang w:val="zh-CN"/>
              </w:rPr>
            </w:pPr>
          </w:p>
        </w:tc>
      </w:tr>
      <w:tr w:rsidR="004B18CA" w:rsidTr="004B18CA">
        <w:trPr>
          <w:trHeight w:val="494"/>
          <w:jc w:val="center"/>
        </w:trPr>
        <w:tc>
          <w:tcPr>
            <w:tcW w:w="1001" w:type="dxa"/>
            <w:vAlign w:val="center"/>
          </w:tcPr>
          <w:p w:rsidR="004B18CA" w:rsidRPr="007A36BF" w:rsidRDefault="004B18CA" w:rsidP="007A36BF">
            <w:pPr>
              <w:pStyle w:val="a1"/>
              <w:spacing w:line="560" w:lineRule="exact"/>
              <w:ind w:firstLine="0"/>
              <w:jc w:val="center"/>
              <w:rPr>
                <w:sz w:val="21"/>
                <w:szCs w:val="21"/>
                <w:lang w:val="zh-CN"/>
              </w:rPr>
            </w:pPr>
            <w:r>
              <w:rPr>
                <w:rFonts w:hint="eastAsia"/>
                <w:sz w:val="21"/>
                <w:szCs w:val="21"/>
                <w:lang w:val="zh-CN"/>
              </w:rPr>
              <w:t>3</w:t>
            </w:r>
          </w:p>
        </w:tc>
        <w:tc>
          <w:tcPr>
            <w:tcW w:w="3531" w:type="dxa"/>
            <w:vAlign w:val="center"/>
          </w:tcPr>
          <w:p w:rsidR="004B18CA" w:rsidRPr="007A36BF" w:rsidRDefault="004B18CA" w:rsidP="007A36BF">
            <w:pPr>
              <w:pStyle w:val="a1"/>
              <w:spacing w:line="560" w:lineRule="exact"/>
              <w:ind w:firstLine="0"/>
              <w:jc w:val="center"/>
              <w:rPr>
                <w:sz w:val="21"/>
                <w:szCs w:val="21"/>
                <w:lang w:val="zh-CN"/>
              </w:rPr>
            </w:pPr>
            <w:r w:rsidRPr="004B18CA">
              <w:rPr>
                <w:rFonts w:hint="eastAsia"/>
                <w:sz w:val="21"/>
                <w:szCs w:val="21"/>
                <w:lang w:val="zh-CN"/>
              </w:rPr>
              <w:t>江东、凤凰、热河南路</w:t>
            </w:r>
          </w:p>
        </w:tc>
        <w:tc>
          <w:tcPr>
            <w:tcW w:w="1528" w:type="dxa"/>
            <w:vAlign w:val="center"/>
          </w:tcPr>
          <w:p w:rsidR="004B18CA" w:rsidRPr="007A36BF" w:rsidRDefault="00D20E9B" w:rsidP="007A36BF">
            <w:pPr>
              <w:pStyle w:val="a1"/>
              <w:spacing w:line="560" w:lineRule="exact"/>
              <w:ind w:firstLine="0"/>
              <w:jc w:val="center"/>
              <w:rPr>
                <w:sz w:val="21"/>
                <w:szCs w:val="21"/>
                <w:lang w:val="zh-CN"/>
              </w:rPr>
            </w:pPr>
            <w:r>
              <w:rPr>
                <w:rFonts w:hint="eastAsia"/>
                <w:sz w:val="21"/>
                <w:szCs w:val="21"/>
                <w:lang w:val="zh-CN"/>
              </w:rPr>
              <w:t>4071</w:t>
            </w:r>
          </w:p>
        </w:tc>
        <w:tc>
          <w:tcPr>
            <w:tcW w:w="2173" w:type="dxa"/>
            <w:vMerge/>
            <w:vAlign w:val="center"/>
          </w:tcPr>
          <w:p w:rsidR="004B18CA" w:rsidRPr="007A36BF" w:rsidRDefault="004B18CA" w:rsidP="007A36BF">
            <w:pPr>
              <w:pStyle w:val="a1"/>
              <w:spacing w:line="560" w:lineRule="exact"/>
              <w:ind w:firstLine="0"/>
              <w:jc w:val="center"/>
              <w:rPr>
                <w:sz w:val="21"/>
                <w:szCs w:val="21"/>
                <w:lang w:val="zh-CN"/>
              </w:rPr>
            </w:pPr>
          </w:p>
        </w:tc>
      </w:tr>
      <w:tr w:rsidR="004B18CA" w:rsidTr="004B18CA">
        <w:trPr>
          <w:trHeight w:val="494"/>
          <w:jc w:val="center"/>
        </w:trPr>
        <w:tc>
          <w:tcPr>
            <w:tcW w:w="1001" w:type="dxa"/>
            <w:vAlign w:val="center"/>
          </w:tcPr>
          <w:p w:rsidR="004B18CA" w:rsidRPr="007A36BF" w:rsidRDefault="004B18CA" w:rsidP="007A36BF">
            <w:pPr>
              <w:pStyle w:val="a1"/>
              <w:spacing w:line="560" w:lineRule="exact"/>
              <w:ind w:firstLine="0"/>
              <w:jc w:val="center"/>
              <w:rPr>
                <w:sz w:val="21"/>
                <w:szCs w:val="21"/>
                <w:lang w:val="zh-CN"/>
              </w:rPr>
            </w:pPr>
            <w:r>
              <w:rPr>
                <w:rFonts w:hint="eastAsia"/>
                <w:sz w:val="21"/>
                <w:szCs w:val="21"/>
                <w:lang w:val="zh-CN"/>
              </w:rPr>
              <w:t>4</w:t>
            </w:r>
          </w:p>
        </w:tc>
        <w:tc>
          <w:tcPr>
            <w:tcW w:w="3531" w:type="dxa"/>
            <w:vAlign w:val="center"/>
          </w:tcPr>
          <w:p w:rsidR="004B18CA" w:rsidRPr="007A36BF" w:rsidRDefault="004B18CA" w:rsidP="007A36BF">
            <w:pPr>
              <w:pStyle w:val="a1"/>
              <w:spacing w:line="560" w:lineRule="exact"/>
              <w:ind w:firstLine="0"/>
              <w:jc w:val="center"/>
              <w:rPr>
                <w:sz w:val="21"/>
                <w:szCs w:val="21"/>
                <w:lang w:val="zh-CN"/>
              </w:rPr>
            </w:pPr>
            <w:r w:rsidRPr="004B18CA">
              <w:rPr>
                <w:rFonts w:hint="eastAsia"/>
                <w:sz w:val="21"/>
                <w:szCs w:val="21"/>
                <w:lang w:val="zh-CN"/>
              </w:rPr>
              <w:t>下关、建宁路、小市</w:t>
            </w:r>
            <w:r>
              <w:rPr>
                <w:rFonts w:hint="eastAsia"/>
                <w:sz w:val="21"/>
                <w:szCs w:val="21"/>
                <w:lang w:val="zh-CN"/>
              </w:rPr>
              <w:t>、</w:t>
            </w:r>
            <w:r w:rsidRPr="004B18CA">
              <w:rPr>
                <w:rFonts w:hint="eastAsia"/>
                <w:sz w:val="21"/>
                <w:szCs w:val="21"/>
                <w:lang w:val="zh-CN"/>
              </w:rPr>
              <w:t>幕府山</w:t>
            </w:r>
          </w:p>
        </w:tc>
        <w:tc>
          <w:tcPr>
            <w:tcW w:w="1528" w:type="dxa"/>
            <w:vAlign w:val="center"/>
          </w:tcPr>
          <w:p w:rsidR="004B18CA" w:rsidRPr="007A36BF" w:rsidRDefault="00D20E9B" w:rsidP="007A36BF">
            <w:pPr>
              <w:pStyle w:val="a1"/>
              <w:spacing w:line="560" w:lineRule="exact"/>
              <w:ind w:firstLine="0"/>
              <w:jc w:val="center"/>
              <w:rPr>
                <w:sz w:val="21"/>
                <w:szCs w:val="21"/>
                <w:lang w:val="zh-CN"/>
              </w:rPr>
            </w:pPr>
            <w:r>
              <w:rPr>
                <w:rFonts w:hint="eastAsia"/>
                <w:sz w:val="21"/>
                <w:szCs w:val="21"/>
                <w:lang w:val="zh-CN"/>
              </w:rPr>
              <w:t>4687</w:t>
            </w:r>
          </w:p>
        </w:tc>
        <w:tc>
          <w:tcPr>
            <w:tcW w:w="2173" w:type="dxa"/>
            <w:vMerge/>
            <w:vAlign w:val="center"/>
          </w:tcPr>
          <w:p w:rsidR="004B18CA" w:rsidRPr="007A36BF" w:rsidRDefault="004B18CA" w:rsidP="007A36BF">
            <w:pPr>
              <w:pStyle w:val="a1"/>
              <w:spacing w:line="560" w:lineRule="exact"/>
              <w:ind w:firstLine="0"/>
              <w:jc w:val="center"/>
              <w:rPr>
                <w:sz w:val="21"/>
                <w:szCs w:val="21"/>
                <w:lang w:val="zh-CN"/>
              </w:rPr>
            </w:pPr>
          </w:p>
        </w:tc>
      </w:tr>
    </w:tbl>
    <w:p w:rsidR="002C68C9" w:rsidRPr="00F34711" w:rsidRDefault="002C68C9" w:rsidP="00F34711">
      <w:pPr>
        <w:autoSpaceDE w:val="0"/>
        <w:autoSpaceDN w:val="0"/>
        <w:adjustRightInd w:val="0"/>
        <w:spacing w:line="560" w:lineRule="exact"/>
        <w:ind w:firstLineChars="200" w:firstLine="562"/>
        <w:rPr>
          <w:rFonts w:asciiTheme="minorEastAsia" w:eastAsiaTheme="minorEastAsia" w:hAnsiTheme="minorEastAsia" w:cs="Arial"/>
          <w:b/>
          <w:color w:val="000000"/>
          <w:sz w:val="28"/>
          <w:szCs w:val="28"/>
        </w:rPr>
      </w:pPr>
      <w:r w:rsidRPr="00F34711">
        <w:rPr>
          <w:rFonts w:asciiTheme="minorEastAsia" w:eastAsiaTheme="minorEastAsia" w:hAnsiTheme="minorEastAsia" w:hint="eastAsia"/>
          <w:b/>
          <w:color w:val="000000"/>
          <w:sz w:val="28"/>
          <w:szCs w:val="28"/>
        </w:rPr>
        <w:t>3、项目预算:</w:t>
      </w:r>
      <w:r w:rsidR="004358EA">
        <w:rPr>
          <w:rFonts w:asciiTheme="minorEastAsia" w:eastAsiaTheme="minorEastAsia" w:hAnsiTheme="minorEastAsia" w:hint="eastAsia"/>
          <w:color w:val="000000"/>
          <w:sz w:val="28"/>
          <w:szCs w:val="28"/>
        </w:rPr>
        <w:t>40</w:t>
      </w:r>
      <w:r w:rsidR="007A36BF">
        <w:rPr>
          <w:rFonts w:asciiTheme="minorEastAsia" w:eastAsiaTheme="minorEastAsia" w:hAnsiTheme="minorEastAsia" w:hint="eastAsia"/>
          <w:color w:val="000000"/>
          <w:sz w:val="28"/>
          <w:szCs w:val="28"/>
        </w:rPr>
        <w:t>元/人/</w:t>
      </w:r>
      <w:r w:rsidR="004358EA">
        <w:rPr>
          <w:rFonts w:asciiTheme="minorEastAsia" w:eastAsiaTheme="minorEastAsia" w:hAnsiTheme="minorEastAsia" w:hint="eastAsia"/>
          <w:color w:val="000000"/>
          <w:sz w:val="28"/>
          <w:szCs w:val="28"/>
        </w:rPr>
        <w:t>月</w:t>
      </w:r>
      <w:r w:rsidRPr="00F34711">
        <w:rPr>
          <w:rFonts w:asciiTheme="minorEastAsia" w:eastAsiaTheme="minorEastAsia" w:hAnsiTheme="minorEastAsia" w:hint="eastAsia"/>
          <w:color w:val="000000"/>
          <w:sz w:val="28"/>
          <w:szCs w:val="28"/>
        </w:rPr>
        <w:t>（</w:t>
      </w:r>
      <w:r w:rsidR="007A36BF" w:rsidRPr="007A36BF">
        <w:rPr>
          <w:rFonts w:asciiTheme="minorEastAsia" w:eastAsiaTheme="minorEastAsia" w:hAnsiTheme="minorEastAsia" w:hint="eastAsia"/>
          <w:color w:val="000000"/>
          <w:sz w:val="28"/>
          <w:szCs w:val="28"/>
        </w:rPr>
        <w:t>报价超过项目预算作无效</w:t>
      </w:r>
      <w:r w:rsidR="007A36BF">
        <w:rPr>
          <w:rFonts w:asciiTheme="minorEastAsia" w:eastAsiaTheme="minorEastAsia" w:hAnsiTheme="minorEastAsia" w:hint="eastAsia"/>
          <w:color w:val="000000"/>
          <w:sz w:val="28"/>
          <w:szCs w:val="28"/>
        </w:rPr>
        <w:t>投标</w:t>
      </w:r>
      <w:r w:rsidR="007A36BF" w:rsidRPr="007A36BF">
        <w:rPr>
          <w:rFonts w:asciiTheme="minorEastAsia" w:eastAsiaTheme="minorEastAsia" w:hAnsiTheme="minorEastAsia" w:hint="eastAsia"/>
          <w:color w:val="000000"/>
          <w:sz w:val="28"/>
          <w:szCs w:val="28"/>
        </w:rPr>
        <w:t>处理</w:t>
      </w:r>
      <w:r w:rsidRPr="00F34711">
        <w:rPr>
          <w:rFonts w:asciiTheme="minorEastAsia" w:eastAsiaTheme="minorEastAsia" w:hAnsiTheme="minorEastAsia" w:hint="eastAsia"/>
          <w:color w:val="000000"/>
          <w:sz w:val="28"/>
          <w:szCs w:val="28"/>
        </w:rPr>
        <w:t>）</w:t>
      </w:r>
    </w:p>
    <w:p w:rsidR="002C68C9" w:rsidRPr="004358EA" w:rsidRDefault="002C68C9" w:rsidP="00F34711">
      <w:pPr>
        <w:autoSpaceDE w:val="0"/>
        <w:autoSpaceDN w:val="0"/>
        <w:adjustRightInd w:val="0"/>
        <w:spacing w:line="560" w:lineRule="exact"/>
        <w:ind w:firstLineChars="200" w:firstLine="562"/>
        <w:rPr>
          <w:rFonts w:asciiTheme="minorEastAsia" w:eastAsiaTheme="minorEastAsia" w:hAnsiTheme="minorEastAsia"/>
          <w:b/>
          <w:sz w:val="28"/>
          <w:szCs w:val="28"/>
          <w:lang w:val="zh-CN"/>
        </w:rPr>
      </w:pPr>
      <w:r w:rsidRPr="004358EA">
        <w:rPr>
          <w:rFonts w:asciiTheme="minorEastAsia" w:eastAsiaTheme="minorEastAsia" w:hAnsiTheme="minorEastAsia" w:hint="eastAsia"/>
          <w:b/>
          <w:sz w:val="28"/>
          <w:szCs w:val="28"/>
        </w:rPr>
        <w:t>4</w:t>
      </w:r>
      <w:r w:rsidRPr="004358EA">
        <w:rPr>
          <w:rFonts w:asciiTheme="minorEastAsia" w:eastAsiaTheme="minorEastAsia" w:hAnsiTheme="minorEastAsia" w:hint="eastAsia"/>
          <w:b/>
          <w:sz w:val="28"/>
          <w:szCs w:val="28"/>
          <w:lang w:val="zh-CN"/>
        </w:rPr>
        <w:t>、</w:t>
      </w:r>
      <w:r w:rsidR="004824F4" w:rsidRPr="004358EA">
        <w:rPr>
          <w:rFonts w:asciiTheme="minorEastAsia" w:eastAsiaTheme="minorEastAsia" w:hAnsiTheme="minorEastAsia" w:hint="eastAsia"/>
          <w:b/>
          <w:sz w:val="28"/>
          <w:szCs w:val="28"/>
          <w:lang w:val="zh-CN"/>
        </w:rPr>
        <w:t>申请人的资格要求</w:t>
      </w:r>
    </w:p>
    <w:p w:rsidR="004824F4" w:rsidRPr="004358EA" w:rsidRDefault="004824F4" w:rsidP="00F34711">
      <w:pPr>
        <w:autoSpaceDE w:val="0"/>
        <w:autoSpaceDN w:val="0"/>
        <w:adjustRightInd w:val="0"/>
        <w:spacing w:line="560" w:lineRule="exact"/>
        <w:ind w:firstLineChars="200" w:firstLine="562"/>
        <w:rPr>
          <w:rFonts w:asciiTheme="minorEastAsia" w:eastAsiaTheme="minorEastAsia" w:hAnsiTheme="minorEastAsia"/>
          <w:b/>
          <w:sz w:val="28"/>
          <w:szCs w:val="28"/>
          <w:lang w:val="zh-CN"/>
        </w:rPr>
      </w:pPr>
      <w:r w:rsidRPr="004358EA">
        <w:rPr>
          <w:rFonts w:asciiTheme="minorEastAsia" w:eastAsiaTheme="minorEastAsia" w:hAnsiTheme="minorEastAsia" w:hint="eastAsia"/>
          <w:b/>
          <w:sz w:val="28"/>
          <w:szCs w:val="28"/>
          <w:lang w:val="zh-CN"/>
        </w:rPr>
        <w:t>4.1满足《中华人民共和国政府采购法》第二十二条规定:</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sz w:val="28"/>
          <w:szCs w:val="28"/>
        </w:rPr>
        <w:t>（</w:t>
      </w:r>
      <w:r w:rsidRPr="004358EA">
        <w:rPr>
          <w:rFonts w:asciiTheme="minorEastAsia" w:eastAsiaTheme="minorEastAsia" w:hAnsiTheme="minorEastAsia" w:hint="eastAsia"/>
          <w:sz w:val="28"/>
          <w:szCs w:val="28"/>
        </w:rPr>
        <w:t>1</w:t>
      </w:r>
      <w:r w:rsidRPr="004358EA">
        <w:rPr>
          <w:rFonts w:asciiTheme="minorEastAsia" w:eastAsiaTheme="minorEastAsia" w:hAnsiTheme="minorEastAsia"/>
          <w:sz w:val="28"/>
          <w:szCs w:val="28"/>
        </w:rPr>
        <w:t>）具有独立承担民事责任的能力</w:t>
      </w:r>
      <w:r w:rsidRPr="004358EA">
        <w:rPr>
          <w:rFonts w:asciiTheme="minorEastAsia" w:eastAsiaTheme="minorEastAsia" w:hAnsiTheme="minorEastAsia" w:hint="eastAsia"/>
          <w:sz w:val="28"/>
          <w:szCs w:val="28"/>
        </w:rPr>
        <w:t>（提供</w:t>
      </w:r>
      <w:r w:rsidRPr="004358EA">
        <w:rPr>
          <w:rFonts w:asciiTheme="minorEastAsia" w:eastAsiaTheme="minorEastAsia" w:hAnsiTheme="minorEastAsia"/>
          <w:sz w:val="28"/>
          <w:szCs w:val="28"/>
        </w:rPr>
        <w:t>法人或者其他组织的营业执照</w:t>
      </w:r>
      <w:r w:rsidRPr="004358EA">
        <w:rPr>
          <w:rFonts w:asciiTheme="minorEastAsia" w:eastAsiaTheme="minorEastAsia" w:hAnsiTheme="minorEastAsia" w:hint="eastAsia"/>
          <w:sz w:val="28"/>
          <w:szCs w:val="28"/>
        </w:rPr>
        <w:t>，</w:t>
      </w:r>
      <w:r w:rsidRPr="004358EA">
        <w:rPr>
          <w:rFonts w:asciiTheme="minorEastAsia" w:eastAsiaTheme="minorEastAsia" w:hAnsiTheme="minorEastAsia"/>
          <w:sz w:val="28"/>
          <w:szCs w:val="28"/>
        </w:rPr>
        <w:t>自然人的身份证</w:t>
      </w:r>
      <w:r w:rsidRPr="004358EA">
        <w:rPr>
          <w:rFonts w:asciiTheme="minorEastAsia" w:eastAsiaTheme="minorEastAsia" w:hAnsiTheme="minorEastAsia" w:hint="eastAsia"/>
          <w:sz w:val="28"/>
          <w:szCs w:val="28"/>
        </w:rPr>
        <w:t>）</w:t>
      </w:r>
      <w:r w:rsidRPr="004358EA">
        <w:rPr>
          <w:rFonts w:asciiTheme="minorEastAsia" w:eastAsiaTheme="minorEastAsia" w:hAnsiTheme="minorEastAsia"/>
          <w:sz w:val="28"/>
          <w:szCs w:val="28"/>
        </w:rPr>
        <w:t>；</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sz w:val="28"/>
          <w:szCs w:val="28"/>
        </w:rPr>
        <w:lastRenderedPageBreak/>
        <w:t>（</w:t>
      </w:r>
      <w:r w:rsidRPr="004358EA">
        <w:rPr>
          <w:rFonts w:asciiTheme="minorEastAsia" w:eastAsiaTheme="minorEastAsia" w:hAnsiTheme="minorEastAsia" w:hint="eastAsia"/>
          <w:sz w:val="28"/>
          <w:szCs w:val="28"/>
        </w:rPr>
        <w:t>2</w:t>
      </w:r>
      <w:r w:rsidRPr="004358EA">
        <w:rPr>
          <w:rFonts w:asciiTheme="minorEastAsia" w:eastAsiaTheme="minorEastAsia" w:hAnsiTheme="minorEastAsia"/>
          <w:sz w:val="28"/>
          <w:szCs w:val="28"/>
        </w:rPr>
        <w:t>）具有良好的商业信誉和健全的财务会计制度</w:t>
      </w:r>
      <w:r w:rsidRPr="004358EA">
        <w:rPr>
          <w:rFonts w:asciiTheme="minorEastAsia" w:eastAsiaTheme="minorEastAsia" w:hAnsiTheme="minorEastAsia" w:hint="eastAsia"/>
          <w:sz w:val="28"/>
          <w:szCs w:val="28"/>
        </w:rPr>
        <w:t>（提供参加本次政府采购活动前的会计报表）</w:t>
      </w:r>
      <w:r w:rsidRPr="004358EA">
        <w:rPr>
          <w:rFonts w:asciiTheme="minorEastAsia" w:eastAsiaTheme="minorEastAsia" w:hAnsiTheme="minorEastAsia"/>
          <w:sz w:val="28"/>
          <w:szCs w:val="28"/>
        </w:rPr>
        <w:t>；</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sz w:val="28"/>
          <w:szCs w:val="28"/>
        </w:rPr>
        <w:t>（</w:t>
      </w:r>
      <w:r w:rsidRPr="004358EA">
        <w:rPr>
          <w:rFonts w:asciiTheme="minorEastAsia" w:eastAsiaTheme="minorEastAsia" w:hAnsiTheme="minorEastAsia" w:hint="eastAsia"/>
          <w:sz w:val="28"/>
          <w:szCs w:val="28"/>
        </w:rPr>
        <w:t>3</w:t>
      </w:r>
      <w:r w:rsidRPr="004358EA">
        <w:rPr>
          <w:rFonts w:asciiTheme="minorEastAsia" w:eastAsiaTheme="minorEastAsia" w:hAnsiTheme="minorEastAsia"/>
          <w:sz w:val="28"/>
          <w:szCs w:val="28"/>
        </w:rPr>
        <w:t>）具有履行合同所必需的设备和专业技术能力</w:t>
      </w:r>
      <w:r w:rsidRPr="004358EA">
        <w:rPr>
          <w:rFonts w:asciiTheme="minorEastAsia" w:eastAsiaTheme="minorEastAsia" w:hAnsiTheme="minorEastAsia" w:hint="eastAsia"/>
          <w:sz w:val="28"/>
          <w:szCs w:val="28"/>
        </w:rPr>
        <w:t xml:space="preserve">（根据项目需求提供履行合同所必需的设备和专业技术能力的声明及证明材料）； </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sz w:val="28"/>
          <w:szCs w:val="28"/>
        </w:rPr>
        <w:t>（</w:t>
      </w:r>
      <w:r w:rsidRPr="004358EA">
        <w:rPr>
          <w:rFonts w:asciiTheme="minorEastAsia" w:eastAsiaTheme="minorEastAsia" w:hAnsiTheme="minorEastAsia" w:hint="eastAsia"/>
          <w:sz w:val="28"/>
          <w:szCs w:val="28"/>
        </w:rPr>
        <w:t>4</w:t>
      </w:r>
      <w:r w:rsidRPr="004358EA">
        <w:rPr>
          <w:rFonts w:asciiTheme="minorEastAsia" w:eastAsiaTheme="minorEastAsia" w:hAnsiTheme="minorEastAsia"/>
          <w:sz w:val="28"/>
          <w:szCs w:val="28"/>
        </w:rPr>
        <w:t>）有依法缴纳税收和社会保障资金的良好记录</w:t>
      </w:r>
      <w:r w:rsidRPr="004358EA">
        <w:rPr>
          <w:rFonts w:asciiTheme="minorEastAsia" w:eastAsiaTheme="minorEastAsia" w:hAnsiTheme="minorEastAsia" w:hint="eastAsia"/>
          <w:sz w:val="28"/>
          <w:szCs w:val="28"/>
        </w:rPr>
        <w:t>（提供参加本次政府采购活动前一年内（至少一个月）</w:t>
      </w:r>
      <w:r w:rsidRPr="004358EA">
        <w:rPr>
          <w:rFonts w:asciiTheme="minorEastAsia" w:eastAsiaTheme="minorEastAsia" w:hAnsiTheme="minorEastAsia"/>
          <w:sz w:val="28"/>
          <w:szCs w:val="28"/>
        </w:rPr>
        <w:t>依法缴纳税收和社会保障资金的相关材料</w:t>
      </w:r>
      <w:r w:rsidRPr="004358EA">
        <w:rPr>
          <w:rFonts w:asciiTheme="minorEastAsia" w:eastAsiaTheme="minorEastAsia" w:hAnsiTheme="minorEastAsia" w:hint="eastAsia"/>
          <w:sz w:val="28"/>
          <w:szCs w:val="28"/>
        </w:rPr>
        <w:t>）</w:t>
      </w:r>
      <w:r w:rsidRPr="004358EA">
        <w:rPr>
          <w:rFonts w:asciiTheme="minorEastAsia" w:eastAsiaTheme="minorEastAsia" w:hAnsiTheme="minorEastAsia"/>
          <w:sz w:val="28"/>
          <w:szCs w:val="28"/>
        </w:rPr>
        <w:t>；</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sz w:val="28"/>
          <w:szCs w:val="28"/>
        </w:rPr>
        <w:t>（</w:t>
      </w:r>
      <w:r w:rsidRPr="004358EA">
        <w:rPr>
          <w:rFonts w:asciiTheme="minorEastAsia" w:eastAsiaTheme="minorEastAsia" w:hAnsiTheme="minorEastAsia" w:hint="eastAsia"/>
          <w:sz w:val="28"/>
          <w:szCs w:val="28"/>
        </w:rPr>
        <w:t>5</w:t>
      </w:r>
      <w:r w:rsidRPr="004358EA">
        <w:rPr>
          <w:rFonts w:asciiTheme="minorEastAsia" w:eastAsiaTheme="minorEastAsia" w:hAnsiTheme="minorEastAsia"/>
          <w:sz w:val="28"/>
          <w:szCs w:val="28"/>
        </w:rPr>
        <w:t>）参加政府采购活动前三年内，在经营活动中没有重大违法记录</w:t>
      </w:r>
      <w:r w:rsidRPr="004358EA">
        <w:rPr>
          <w:rFonts w:asciiTheme="minorEastAsia" w:eastAsiaTheme="minorEastAsia" w:hAnsiTheme="minorEastAsia" w:hint="eastAsia"/>
          <w:sz w:val="28"/>
          <w:szCs w:val="28"/>
        </w:rPr>
        <w:t>（提供</w:t>
      </w:r>
      <w:r w:rsidRPr="004358EA">
        <w:rPr>
          <w:rFonts w:asciiTheme="minorEastAsia" w:eastAsiaTheme="minorEastAsia" w:hAnsiTheme="minorEastAsia"/>
          <w:sz w:val="28"/>
          <w:szCs w:val="28"/>
        </w:rPr>
        <w:t>参加</w:t>
      </w:r>
      <w:r w:rsidRPr="004358EA">
        <w:rPr>
          <w:rFonts w:asciiTheme="minorEastAsia" w:eastAsiaTheme="minorEastAsia" w:hAnsiTheme="minorEastAsia" w:hint="eastAsia"/>
          <w:sz w:val="28"/>
          <w:szCs w:val="28"/>
        </w:rPr>
        <w:t>本次</w:t>
      </w:r>
      <w:r w:rsidRPr="004358EA">
        <w:rPr>
          <w:rFonts w:asciiTheme="minorEastAsia" w:eastAsiaTheme="minorEastAsia" w:hAnsiTheme="minorEastAsia"/>
          <w:sz w:val="28"/>
          <w:szCs w:val="28"/>
        </w:rPr>
        <w:t>政府采购活动前3年内在经营活动中没有重大违法记录的书面声明</w:t>
      </w:r>
      <w:r w:rsidRPr="004358EA">
        <w:rPr>
          <w:rFonts w:asciiTheme="minorEastAsia" w:eastAsiaTheme="minorEastAsia" w:hAnsiTheme="minorEastAsia" w:hint="eastAsia"/>
          <w:sz w:val="28"/>
          <w:szCs w:val="28"/>
        </w:rPr>
        <w:t>）</w:t>
      </w:r>
      <w:r w:rsidRPr="004358EA">
        <w:rPr>
          <w:rFonts w:asciiTheme="minorEastAsia" w:eastAsiaTheme="minorEastAsia" w:hAnsiTheme="minorEastAsia"/>
          <w:sz w:val="28"/>
          <w:szCs w:val="28"/>
        </w:rPr>
        <w:t>；</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（6）</w:t>
      </w:r>
      <w:r w:rsidRPr="004358EA">
        <w:rPr>
          <w:rFonts w:asciiTheme="minorEastAsia" w:eastAsiaTheme="minorEastAsia" w:hAnsiTheme="minorEastAsia"/>
          <w:sz w:val="28"/>
          <w:szCs w:val="28"/>
        </w:rPr>
        <w:t>法律、行政法规规定的其他条件（提供项目实施所必须的许可资质证明材料）</w:t>
      </w:r>
      <w:r w:rsidRPr="004358EA">
        <w:rPr>
          <w:rFonts w:asciiTheme="minorEastAsia" w:eastAsiaTheme="minorEastAsia" w:hAnsiTheme="minorEastAsia" w:hint="eastAsia"/>
          <w:sz w:val="28"/>
          <w:szCs w:val="28"/>
        </w:rPr>
        <w:t>。</w:t>
      </w:r>
    </w:p>
    <w:p w:rsidR="004824F4" w:rsidRPr="004358EA" w:rsidRDefault="004824F4" w:rsidP="00F34711">
      <w:pPr>
        <w:autoSpaceDE w:val="0"/>
        <w:autoSpaceDN w:val="0"/>
        <w:adjustRightInd w:val="0"/>
        <w:spacing w:line="560" w:lineRule="exact"/>
        <w:ind w:firstLineChars="200" w:firstLine="562"/>
        <w:rPr>
          <w:rFonts w:asciiTheme="minorEastAsia" w:eastAsiaTheme="minorEastAsia" w:hAnsiTheme="minorEastAsia"/>
          <w:sz w:val="28"/>
          <w:szCs w:val="28"/>
        </w:rPr>
      </w:pPr>
      <w:r w:rsidRPr="004358EA">
        <w:rPr>
          <w:rFonts w:asciiTheme="minorEastAsia" w:eastAsiaTheme="minorEastAsia" w:hAnsiTheme="minorEastAsia" w:hint="eastAsia"/>
          <w:b/>
          <w:sz w:val="28"/>
          <w:szCs w:val="28"/>
        </w:rPr>
        <w:t>4.2落实政府采购政策需满足的资格要求</w:t>
      </w:r>
      <w:r w:rsidRPr="004358EA">
        <w:rPr>
          <w:rFonts w:asciiTheme="minorEastAsia" w:eastAsiaTheme="minorEastAsia" w:hAnsiTheme="minorEastAsia" w:hint="eastAsia"/>
          <w:sz w:val="28"/>
          <w:szCs w:val="28"/>
        </w:rPr>
        <w:t>：</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本项目按照以下第（</w:t>
      </w:r>
      <w:r w:rsidR="00036B46" w:rsidRPr="004358EA">
        <w:rPr>
          <w:rFonts w:asciiTheme="minorEastAsia" w:eastAsiaTheme="minorEastAsia" w:hAnsiTheme="minorEastAsia" w:hint="eastAsia"/>
          <w:sz w:val="28"/>
          <w:szCs w:val="28"/>
        </w:rPr>
        <w:t>4</w:t>
      </w:r>
      <w:r w:rsidRPr="004358EA">
        <w:rPr>
          <w:rFonts w:asciiTheme="minorEastAsia" w:eastAsiaTheme="minorEastAsia" w:hAnsiTheme="minorEastAsia" w:hint="eastAsia"/>
          <w:sz w:val="28"/>
          <w:szCs w:val="28"/>
        </w:rPr>
        <w:t>） 种方式落实政府采购促进中小企业发展的要求：</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（1）本项目整体专门面向中小企业采购服务。</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（2）本项目为</w:t>
      </w:r>
      <w:r w:rsidRPr="004358EA">
        <w:rPr>
          <w:rFonts w:asciiTheme="minorEastAsia" w:eastAsiaTheme="minorEastAsia" w:hAnsiTheme="minorEastAsia" w:hint="eastAsia"/>
          <w:sz w:val="28"/>
          <w:szCs w:val="28"/>
          <w:u w:val="single"/>
        </w:rPr>
        <w:t xml:space="preserve">          </w:t>
      </w:r>
      <w:r w:rsidRPr="004358EA">
        <w:rPr>
          <w:rFonts w:asciiTheme="minorEastAsia" w:eastAsiaTheme="minorEastAsia" w:hAnsiTheme="minorEastAsia" w:hint="eastAsia"/>
          <w:sz w:val="28"/>
          <w:szCs w:val="28"/>
        </w:rPr>
        <w:t>（项目名称）</w:t>
      </w:r>
      <w:r w:rsidRPr="004358EA">
        <w:rPr>
          <w:rFonts w:asciiTheme="minorEastAsia" w:eastAsiaTheme="minorEastAsia" w:hAnsiTheme="minorEastAsia" w:hint="eastAsia"/>
          <w:sz w:val="28"/>
          <w:szCs w:val="28"/>
          <w:u w:val="single"/>
        </w:rPr>
        <w:t xml:space="preserve">         </w:t>
      </w:r>
      <w:r w:rsidRPr="004358EA">
        <w:rPr>
          <w:rFonts w:asciiTheme="minorEastAsia" w:eastAsiaTheme="minorEastAsia" w:hAnsiTheme="minorEastAsia" w:hint="eastAsia"/>
          <w:sz w:val="28"/>
          <w:szCs w:val="28"/>
        </w:rPr>
        <w:t>（项目编号）的采购包，专门面向中小企业采购服务。</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（3）本项目通过以下第（） 种方式预留部分采购份额采购给中小企业服务：</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①本项目要求供应商以联合体形式参加，中小企业合同金额应当达到的比例为</w:t>
      </w:r>
      <w:r w:rsidRPr="004358EA">
        <w:rPr>
          <w:rFonts w:asciiTheme="minorEastAsia" w:eastAsiaTheme="minorEastAsia" w:hAnsiTheme="minorEastAsia" w:hint="eastAsia"/>
          <w:sz w:val="28"/>
          <w:szCs w:val="28"/>
          <w:u w:val="single"/>
        </w:rPr>
        <w:t xml:space="preserve">    </w:t>
      </w:r>
      <w:r w:rsidRPr="004358EA">
        <w:rPr>
          <w:rFonts w:asciiTheme="minorEastAsia" w:eastAsiaTheme="minorEastAsia" w:hAnsiTheme="minorEastAsia" w:hint="eastAsia"/>
          <w:sz w:val="28"/>
          <w:szCs w:val="28"/>
        </w:rPr>
        <w:t>%，其中小微企业所占比例应为</w:t>
      </w:r>
      <w:r w:rsidRPr="004358EA">
        <w:rPr>
          <w:rFonts w:asciiTheme="minorEastAsia" w:eastAsiaTheme="minorEastAsia" w:hAnsiTheme="minorEastAsia" w:hint="eastAsia"/>
          <w:sz w:val="28"/>
          <w:szCs w:val="28"/>
          <w:u w:val="single"/>
        </w:rPr>
        <w:t xml:space="preserve">    </w:t>
      </w:r>
      <w:r w:rsidRPr="004358EA">
        <w:rPr>
          <w:rFonts w:asciiTheme="minorEastAsia" w:eastAsiaTheme="minorEastAsia" w:hAnsiTheme="minorEastAsia" w:hint="eastAsia"/>
          <w:sz w:val="28"/>
          <w:szCs w:val="28"/>
        </w:rPr>
        <w:t>%（两项比例均应符合《政府采购促进中小企业发展管理办法》第八条规定）。</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②本项目要求供应商进行合同分包，中小企业合同金额应当达</w:t>
      </w:r>
      <w:r w:rsidRPr="004358EA">
        <w:rPr>
          <w:rFonts w:asciiTheme="minorEastAsia" w:eastAsiaTheme="minorEastAsia" w:hAnsiTheme="minorEastAsia" w:hint="eastAsia"/>
          <w:sz w:val="28"/>
          <w:szCs w:val="28"/>
        </w:rPr>
        <w:lastRenderedPageBreak/>
        <w:t>到的比例为</w:t>
      </w:r>
      <w:r w:rsidRPr="004358EA">
        <w:rPr>
          <w:rFonts w:asciiTheme="minorEastAsia" w:eastAsiaTheme="minorEastAsia" w:hAnsiTheme="minorEastAsia" w:hint="eastAsia"/>
          <w:sz w:val="28"/>
          <w:szCs w:val="28"/>
          <w:u w:val="single"/>
        </w:rPr>
        <w:t xml:space="preserve">    </w:t>
      </w:r>
      <w:r w:rsidRPr="004358EA">
        <w:rPr>
          <w:rFonts w:asciiTheme="minorEastAsia" w:eastAsiaTheme="minorEastAsia" w:hAnsiTheme="minorEastAsia" w:hint="eastAsia"/>
          <w:sz w:val="28"/>
          <w:szCs w:val="28"/>
        </w:rPr>
        <w:t>%，其中小微企业所占比例应为</w:t>
      </w:r>
      <w:r w:rsidRPr="004358EA">
        <w:rPr>
          <w:rFonts w:asciiTheme="minorEastAsia" w:eastAsiaTheme="minorEastAsia" w:hAnsiTheme="minorEastAsia" w:hint="eastAsia"/>
          <w:sz w:val="28"/>
          <w:szCs w:val="28"/>
          <w:u w:val="single"/>
        </w:rPr>
        <w:t xml:space="preserve">    </w:t>
      </w:r>
      <w:r w:rsidRPr="004358EA">
        <w:rPr>
          <w:rFonts w:asciiTheme="minorEastAsia" w:eastAsiaTheme="minorEastAsia" w:hAnsiTheme="minorEastAsia" w:hint="eastAsia"/>
          <w:sz w:val="28"/>
          <w:szCs w:val="28"/>
        </w:rPr>
        <w:t>%（两项比例均应符合《政府采购促进中小企业发展管理办法》第八条规定）。</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（4）本项目为非预留份额的采购项目或采购包，执行价格扣除优惠政策，具体详见第三章评标办法与标准。</w:t>
      </w:r>
    </w:p>
    <w:p w:rsidR="004824F4" w:rsidRPr="004358EA" w:rsidRDefault="004824F4" w:rsidP="00F34711">
      <w:pPr>
        <w:autoSpaceDE w:val="0"/>
        <w:autoSpaceDN w:val="0"/>
        <w:adjustRightInd w:val="0"/>
        <w:spacing w:line="560" w:lineRule="exact"/>
        <w:ind w:firstLineChars="200" w:firstLine="562"/>
        <w:rPr>
          <w:rFonts w:asciiTheme="minorEastAsia" w:eastAsiaTheme="minorEastAsia" w:hAnsiTheme="minorEastAsia"/>
          <w:b/>
          <w:sz w:val="28"/>
          <w:szCs w:val="28"/>
        </w:rPr>
      </w:pPr>
      <w:r w:rsidRPr="004358EA">
        <w:rPr>
          <w:rFonts w:asciiTheme="minorEastAsia" w:eastAsiaTheme="minorEastAsia" w:hAnsiTheme="minorEastAsia" w:hint="eastAsia"/>
          <w:b/>
          <w:sz w:val="28"/>
          <w:szCs w:val="28"/>
        </w:rPr>
        <w:t>4.3 采购人根据采购项目的特殊要求规定的特定条件：</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1）如项目接受联合体投标，联合体各方均应当符合《政府采购法》第二十二条第一款规定的条件，采购人根据采购项目的特殊要求规定供应商特定条件的，联合体各方中至少应当有一方符合采购人规定的特定条件并在投标文件中申明。由同一专业的供应商组成的联合体，联合体中有同类资质的供应商按照联合体分工承担相同工作的，按照资质等级较低的供应商确定资质等级，并以投标全权代表方的应答材料作为商务评审的依据；由不同专业的供应商组成联合体，首先以投标全权代表方的应答材料作为认定资质以及商务评审的依据，涉及行业专属的资质，按照所属行业对应的供应商的应答材料确定；</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（2）供应商应当具备特定行业的法定准入要求：</w:t>
      </w:r>
      <w:r w:rsidR="00036B46" w:rsidRPr="004358EA">
        <w:rPr>
          <w:rFonts w:asciiTheme="minorEastAsia" w:eastAsiaTheme="minorEastAsia" w:hAnsiTheme="minorEastAsia" w:hint="eastAsia"/>
          <w:sz w:val="28"/>
          <w:szCs w:val="28"/>
        </w:rPr>
        <w:t>无</w:t>
      </w:r>
      <w:r w:rsidR="00A3651E" w:rsidRPr="004358EA">
        <w:rPr>
          <w:rFonts w:asciiTheme="minorEastAsia" w:eastAsiaTheme="minorEastAsia" w:hAnsiTheme="minorEastAsia" w:hint="eastAsia"/>
          <w:sz w:val="28"/>
          <w:szCs w:val="28"/>
        </w:rPr>
        <w:t>。</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b/>
          <w:kern w:val="0"/>
          <w:sz w:val="28"/>
          <w:szCs w:val="28"/>
        </w:rPr>
      </w:pPr>
      <w:r w:rsidRPr="004358EA">
        <w:rPr>
          <w:rFonts w:asciiTheme="minorEastAsia" w:eastAsiaTheme="minorEastAsia" w:hAnsiTheme="minorEastAsia" w:hint="eastAsia"/>
          <w:kern w:val="0"/>
          <w:sz w:val="28"/>
          <w:szCs w:val="28"/>
        </w:rPr>
        <w:t>4</w:t>
      </w:r>
      <w:r w:rsidRPr="004358EA">
        <w:rPr>
          <w:rFonts w:asciiTheme="minorEastAsia" w:eastAsiaTheme="minorEastAsia" w:hAnsiTheme="minorEastAsia"/>
          <w:kern w:val="0"/>
          <w:sz w:val="28"/>
          <w:szCs w:val="28"/>
        </w:rPr>
        <w:t>.</w:t>
      </w:r>
      <w:r w:rsidRPr="004358EA">
        <w:rPr>
          <w:rFonts w:asciiTheme="minorEastAsia" w:eastAsiaTheme="minorEastAsia" w:hAnsiTheme="minorEastAsia" w:hint="eastAsia"/>
          <w:kern w:val="0"/>
          <w:sz w:val="28"/>
          <w:szCs w:val="28"/>
        </w:rPr>
        <w:t>4 第4.1（5）条所称的重大违法记录</w:t>
      </w:r>
      <w:r w:rsidRPr="004358EA">
        <w:rPr>
          <w:rFonts w:asciiTheme="minorEastAsia" w:eastAsiaTheme="minorEastAsia" w:hAnsiTheme="minorEastAsia" w:hint="eastAsia"/>
          <w:sz w:val="28"/>
          <w:szCs w:val="28"/>
        </w:rPr>
        <w:t>是指供应商因违法经营受到刑事处罚或者责令停产停业、吊销许可证或者执照、较大数额罚款等行政处罚。</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4.5 供应商在参加政府采购活动前 3 年内因违法经营被禁止在一定期限内参加政府采购活动，期限届满的，可以参加政府采购活动。</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4.6 单位负责人为同一人或者存在直接控股、管理关系的不同供应商，不得参加同一合同项下的政府采购活动。为采购项目提供</w:t>
      </w:r>
      <w:r w:rsidRPr="004358EA">
        <w:rPr>
          <w:rFonts w:asciiTheme="minorEastAsia" w:eastAsiaTheme="minorEastAsia" w:hAnsiTheme="minorEastAsia" w:hint="eastAsia"/>
          <w:sz w:val="28"/>
          <w:szCs w:val="28"/>
        </w:rPr>
        <w:lastRenderedPageBreak/>
        <w:t>整体设计、规范编制或者项目管理、监理、检测等服务的供应商，不得再参加该采购项目的其他采购活动。</w:t>
      </w:r>
    </w:p>
    <w:p w:rsidR="004824F4" w:rsidRPr="004358EA" w:rsidRDefault="004824F4" w:rsidP="00F34711">
      <w:pPr>
        <w:autoSpaceDE w:val="0"/>
        <w:autoSpaceDN w:val="0"/>
        <w:adjustRightInd w:val="0"/>
        <w:spacing w:line="560" w:lineRule="exact"/>
        <w:ind w:firstLineChars="200" w:firstLine="56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4.7 拒绝列入失信被执行人、重大税收违法案件当事人名单、政府采购严重违法失信行为记录名单的供应商参与政府采购活动。采购代理机构将在开标结束后，通过“中国政府采购网”、“信用中国”网站、“信用江苏”网站等渠道查询供应商信用记录并保存。</w:t>
      </w:r>
    </w:p>
    <w:p w:rsidR="002C68C9" w:rsidRPr="00F34711" w:rsidRDefault="002C68C9" w:rsidP="00F34711">
      <w:pPr>
        <w:autoSpaceDE w:val="0"/>
        <w:autoSpaceDN w:val="0"/>
        <w:adjustRightInd w:val="0"/>
        <w:spacing w:line="560" w:lineRule="exact"/>
        <w:ind w:firstLineChars="200" w:firstLine="562"/>
        <w:rPr>
          <w:rFonts w:asciiTheme="minorEastAsia" w:eastAsiaTheme="minorEastAsia" w:hAnsiTheme="minorEastAsia"/>
          <w:bCs/>
          <w:sz w:val="28"/>
          <w:szCs w:val="28"/>
          <w:lang w:val="zh-CN"/>
        </w:rPr>
      </w:pPr>
      <w:r w:rsidRPr="00F34711">
        <w:rPr>
          <w:rFonts w:asciiTheme="minorEastAsia" w:eastAsiaTheme="minorEastAsia" w:hAnsiTheme="minorEastAsia" w:hint="eastAsia"/>
          <w:b/>
          <w:color w:val="000000"/>
          <w:sz w:val="28"/>
          <w:szCs w:val="28"/>
          <w:lang w:val="zh-CN"/>
        </w:rPr>
        <w:t>5、</w:t>
      </w:r>
      <w:r w:rsidRPr="00F34711">
        <w:rPr>
          <w:rFonts w:asciiTheme="minorEastAsia" w:eastAsiaTheme="minorEastAsia" w:hAnsiTheme="minorEastAsia" w:hint="eastAsia"/>
          <w:b/>
          <w:sz w:val="28"/>
          <w:szCs w:val="28"/>
          <w:lang w:val="zh-CN"/>
        </w:rPr>
        <w:t>是否接受进口产品：</w:t>
      </w:r>
      <w:r w:rsidRPr="00F34711">
        <w:rPr>
          <w:rFonts w:asciiTheme="minorEastAsia" w:eastAsiaTheme="minorEastAsia" w:hAnsiTheme="minorEastAsia" w:hint="eastAsia"/>
          <w:sz w:val="28"/>
          <w:szCs w:val="28"/>
          <w:lang w:val="zh-CN"/>
        </w:rPr>
        <w:t>不</w:t>
      </w:r>
      <w:r w:rsidRPr="00F34711">
        <w:rPr>
          <w:rFonts w:asciiTheme="minorEastAsia" w:eastAsiaTheme="minorEastAsia" w:hAnsiTheme="minorEastAsia" w:hint="eastAsia"/>
          <w:bCs/>
          <w:sz w:val="28"/>
          <w:szCs w:val="28"/>
          <w:lang w:val="zh-CN"/>
        </w:rPr>
        <w:t>接受。</w:t>
      </w:r>
    </w:p>
    <w:p w:rsidR="002C68C9" w:rsidRPr="00F34711" w:rsidRDefault="002C68C9" w:rsidP="00F34711">
      <w:pPr>
        <w:autoSpaceDE w:val="0"/>
        <w:autoSpaceDN w:val="0"/>
        <w:adjustRightInd w:val="0"/>
        <w:spacing w:line="560" w:lineRule="exact"/>
        <w:ind w:firstLineChars="200" w:firstLine="562"/>
        <w:rPr>
          <w:rFonts w:asciiTheme="minorEastAsia" w:eastAsiaTheme="minorEastAsia" w:hAnsiTheme="minorEastAsia"/>
          <w:color w:val="000000"/>
          <w:sz w:val="28"/>
          <w:szCs w:val="28"/>
          <w:lang w:val="zh-CN"/>
        </w:rPr>
      </w:pPr>
      <w:r w:rsidRPr="00F34711">
        <w:rPr>
          <w:rFonts w:asciiTheme="minorEastAsia" w:eastAsiaTheme="minorEastAsia" w:hAnsiTheme="minorEastAsia" w:hint="eastAsia"/>
          <w:b/>
          <w:bCs/>
          <w:sz w:val="28"/>
          <w:szCs w:val="28"/>
          <w:lang w:val="zh-CN"/>
        </w:rPr>
        <w:t>6、是否接受联合体投标：</w:t>
      </w:r>
      <w:r w:rsidRPr="00F34711">
        <w:rPr>
          <w:rFonts w:asciiTheme="minorEastAsia" w:eastAsiaTheme="minorEastAsia" w:hAnsiTheme="minorEastAsia" w:hint="eastAsia"/>
          <w:bCs/>
          <w:sz w:val="28"/>
          <w:szCs w:val="28"/>
          <w:lang w:val="zh-CN"/>
        </w:rPr>
        <w:t>不接受。</w:t>
      </w:r>
    </w:p>
    <w:p w:rsidR="002C68C9" w:rsidRPr="00F34711" w:rsidRDefault="002C68C9" w:rsidP="00F34711">
      <w:pPr>
        <w:spacing w:line="560" w:lineRule="exact"/>
        <w:ind w:firstLineChars="200" w:firstLine="562"/>
        <w:rPr>
          <w:rFonts w:asciiTheme="minorEastAsia" w:eastAsiaTheme="minorEastAsia" w:hAnsiTheme="minorEastAsia"/>
          <w:bCs/>
          <w:color w:val="000000"/>
          <w:sz w:val="28"/>
          <w:szCs w:val="28"/>
        </w:rPr>
      </w:pPr>
      <w:r w:rsidRPr="00F34711">
        <w:rPr>
          <w:rFonts w:asciiTheme="minorEastAsia" w:eastAsiaTheme="minorEastAsia" w:hAnsiTheme="minorEastAsia" w:hint="eastAsia"/>
          <w:b/>
          <w:bCs/>
          <w:color w:val="000000"/>
          <w:sz w:val="28"/>
          <w:szCs w:val="28"/>
          <w:lang w:val="zh-CN"/>
        </w:rPr>
        <w:t>7、集中</w:t>
      </w:r>
      <w:r w:rsidRPr="00F34711">
        <w:rPr>
          <w:rFonts w:asciiTheme="minorEastAsia" w:eastAsiaTheme="minorEastAsia" w:hAnsiTheme="minorEastAsia" w:hint="eastAsia"/>
          <w:b/>
          <w:bCs/>
          <w:color w:val="000000"/>
          <w:sz w:val="28"/>
          <w:szCs w:val="28"/>
        </w:rPr>
        <w:t>考察或答疑：</w:t>
      </w:r>
      <w:r w:rsidRPr="00F34711">
        <w:rPr>
          <w:rFonts w:asciiTheme="minorEastAsia" w:eastAsiaTheme="minorEastAsia" w:hAnsiTheme="minorEastAsia" w:hint="eastAsia"/>
          <w:bCs/>
          <w:color w:val="000000"/>
          <w:sz w:val="28"/>
          <w:szCs w:val="28"/>
        </w:rPr>
        <w:t>本项目采购人不组织集中考察或答疑。</w:t>
      </w:r>
      <w:r w:rsidRPr="00F34711">
        <w:rPr>
          <w:rFonts w:asciiTheme="minorEastAsia" w:eastAsiaTheme="minorEastAsia" w:hAnsiTheme="minorEastAsia"/>
          <w:bCs/>
          <w:color w:val="000000"/>
          <w:sz w:val="28"/>
          <w:szCs w:val="28"/>
        </w:rPr>
        <w:t xml:space="preserve"> </w:t>
      </w:r>
    </w:p>
    <w:p w:rsidR="002C68C9" w:rsidRPr="00A3651E" w:rsidRDefault="002C68C9" w:rsidP="00F34711">
      <w:pPr>
        <w:adjustRightInd w:val="0"/>
        <w:snapToGrid w:val="0"/>
        <w:spacing w:line="560" w:lineRule="exact"/>
        <w:ind w:firstLineChars="200" w:firstLine="562"/>
        <w:rPr>
          <w:rFonts w:asciiTheme="minorEastAsia" w:eastAsiaTheme="minorEastAsia" w:hAnsiTheme="minorEastAsia"/>
          <w:b/>
          <w:sz w:val="28"/>
          <w:szCs w:val="28"/>
          <w:lang w:val="zh-CN"/>
        </w:rPr>
      </w:pPr>
      <w:r w:rsidRPr="00A3651E">
        <w:rPr>
          <w:rFonts w:asciiTheme="minorEastAsia" w:eastAsiaTheme="minorEastAsia" w:hAnsiTheme="minorEastAsia"/>
          <w:b/>
          <w:sz w:val="28"/>
          <w:szCs w:val="28"/>
          <w:lang w:val="zh-CN"/>
        </w:rPr>
        <w:t>8</w:t>
      </w:r>
      <w:r w:rsidRPr="00A3651E">
        <w:rPr>
          <w:rFonts w:asciiTheme="minorEastAsia" w:eastAsiaTheme="minorEastAsia" w:hAnsiTheme="minorEastAsia" w:hint="eastAsia"/>
          <w:b/>
          <w:sz w:val="28"/>
          <w:szCs w:val="28"/>
          <w:lang w:val="zh-CN"/>
        </w:rPr>
        <w:t>、投标文件</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rPr>
        <w:t>8.1</w:t>
      </w:r>
      <w:r w:rsidRPr="00A3651E">
        <w:rPr>
          <w:rFonts w:asciiTheme="minorEastAsia" w:eastAsiaTheme="minorEastAsia" w:hAnsiTheme="minorEastAsia" w:hint="eastAsia"/>
          <w:sz w:val="28"/>
          <w:szCs w:val="28"/>
          <w:lang w:val="zh-CN"/>
        </w:rPr>
        <w:t>提交投标文件时间、地点</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1</w:t>
      </w: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时间：2021年</w:t>
      </w:r>
      <w:r w:rsidR="002F57D1">
        <w:rPr>
          <w:rFonts w:asciiTheme="minorEastAsia" w:eastAsiaTheme="minorEastAsia" w:hAnsiTheme="minorEastAsia" w:hint="eastAsia"/>
          <w:sz w:val="28"/>
          <w:szCs w:val="28"/>
          <w:lang w:val="zh-CN"/>
        </w:rPr>
        <w:t>04</w:t>
      </w:r>
      <w:r w:rsidRPr="00A3651E">
        <w:rPr>
          <w:rFonts w:asciiTheme="minorEastAsia" w:eastAsiaTheme="minorEastAsia" w:hAnsiTheme="minorEastAsia" w:hint="eastAsia"/>
          <w:sz w:val="28"/>
          <w:szCs w:val="28"/>
          <w:lang w:val="zh-CN"/>
        </w:rPr>
        <w:t>月</w:t>
      </w:r>
      <w:r w:rsidR="002F57D1">
        <w:rPr>
          <w:rFonts w:asciiTheme="minorEastAsia" w:eastAsiaTheme="minorEastAsia" w:hAnsiTheme="minorEastAsia" w:hint="eastAsia"/>
          <w:sz w:val="28"/>
          <w:szCs w:val="28"/>
          <w:lang w:val="zh-CN"/>
        </w:rPr>
        <w:t>30</w:t>
      </w:r>
      <w:r w:rsidRPr="00A3651E">
        <w:rPr>
          <w:rFonts w:asciiTheme="minorEastAsia" w:eastAsiaTheme="minorEastAsia" w:hAnsiTheme="minorEastAsia" w:hint="eastAsia"/>
          <w:sz w:val="28"/>
          <w:szCs w:val="28"/>
          <w:lang w:val="zh-CN"/>
        </w:rPr>
        <w:t>日</w:t>
      </w:r>
      <w:r w:rsidR="002F57D1">
        <w:rPr>
          <w:rFonts w:asciiTheme="minorEastAsia" w:eastAsiaTheme="minorEastAsia" w:hAnsiTheme="minorEastAsia" w:hint="eastAsia"/>
          <w:sz w:val="28"/>
          <w:szCs w:val="28"/>
          <w:lang w:val="zh-CN"/>
        </w:rPr>
        <w:t>13</w:t>
      </w:r>
      <w:r w:rsidRPr="00A3651E">
        <w:rPr>
          <w:rFonts w:asciiTheme="minorEastAsia" w:eastAsiaTheme="minorEastAsia" w:hAnsiTheme="minorEastAsia" w:hint="eastAsia"/>
          <w:sz w:val="28"/>
          <w:szCs w:val="28"/>
          <w:lang w:val="zh-CN"/>
        </w:rPr>
        <w:t>点</w:t>
      </w:r>
      <w:r w:rsidR="002F57D1">
        <w:rPr>
          <w:rFonts w:asciiTheme="minorEastAsia" w:eastAsiaTheme="minorEastAsia" w:hAnsiTheme="minorEastAsia" w:hint="eastAsia"/>
          <w:sz w:val="28"/>
          <w:szCs w:val="28"/>
          <w:lang w:val="zh-CN"/>
        </w:rPr>
        <w:t>4</w:t>
      </w:r>
      <w:r w:rsidRPr="00A3651E">
        <w:rPr>
          <w:rFonts w:asciiTheme="minorEastAsia" w:eastAsiaTheme="minorEastAsia" w:hAnsiTheme="minorEastAsia" w:hint="eastAsia"/>
          <w:sz w:val="28"/>
          <w:szCs w:val="28"/>
          <w:lang w:val="zh-CN"/>
        </w:rPr>
        <w:t>0分-</w:t>
      </w:r>
      <w:r w:rsidR="002F57D1">
        <w:rPr>
          <w:rFonts w:asciiTheme="minorEastAsia" w:eastAsiaTheme="minorEastAsia" w:hAnsiTheme="minorEastAsia" w:hint="eastAsia"/>
          <w:sz w:val="28"/>
          <w:szCs w:val="28"/>
          <w:lang w:val="zh-CN"/>
        </w:rPr>
        <w:t>14</w:t>
      </w:r>
      <w:r w:rsidRPr="00A3651E">
        <w:rPr>
          <w:rFonts w:asciiTheme="minorEastAsia" w:eastAsiaTheme="minorEastAsia" w:hAnsiTheme="minorEastAsia" w:hint="eastAsia"/>
          <w:sz w:val="28"/>
          <w:szCs w:val="28"/>
          <w:lang w:val="zh-CN"/>
        </w:rPr>
        <w:t>点</w:t>
      </w:r>
      <w:r w:rsidR="002F57D1">
        <w:rPr>
          <w:rFonts w:asciiTheme="minorEastAsia" w:eastAsiaTheme="minorEastAsia" w:hAnsiTheme="minorEastAsia" w:hint="eastAsia"/>
          <w:sz w:val="28"/>
          <w:szCs w:val="28"/>
          <w:lang w:val="zh-CN"/>
        </w:rPr>
        <w:t>0</w:t>
      </w:r>
      <w:r w:rsidRPr="00A3651E">
        <w:rPr>
          <w:rFonts w:asciiTheme="minorEastAsia" w:eastAsiaTheme="minorEastAsia" w:hAnsiTheme="minorEastAsia" w:hint="eastAsia"/>
          <w:sz w:val="28"/>
          <w:szCs w:val="28"/>
          <w:lang w:val="zh-CN"/>
        </w:rPr>
        <w:t>0分（北京时间）</w:t>
      </w:r>
    </w:p>
    <w:p w:rsidR="00A3651E"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2</w:t>
      </w: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地点：</w:t>
      </w:r>
      <w:r w:rsidR="00A3651E" w:rsidRPr="00A3651E">
        <w:rPr>
          <w:rFonts w:asciiTheme="minorEastAsia" w:eastAsiaTheme="minorEastAsia" w:hAnsiTheme="minorEastAsia" w:hint="eastAsia"/>
          <w:sz w:val="28"/>
          <w:szCs w:val="28"/>
          <w:lang w:val="zh-CN"/>
        </w:rPr>
        <w:t>南京市鼓楼区江东北路95号3楼会议室一</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lang w:val="zh-CN"/>
        </w:rPr>
        <w:t>8.2开启</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1</w:t>
      </w: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时间：2021年</w:t>
      </w:r>
      <w:r w:rsidR="002F57D1">
        <w:rPr>
          <w:rFonts w:asciiTheme="minorEastAsia" w:eastAsiaTheme="minorEastAsia" w:hAnsiTheme="minorEastAsia" w:hint="eastAsia"/>
          <w:sz w:val="28"/>
          <w:szCs w:val="28"/>
          <w:lang w:val="zh-CN"/>
        </w:rPr>
        <w:t>04</w:t>
      </w:r>
      <w:r w:rsidRPr="00A3651E">
        <w:rPr>
          <w:rFonts w:asciiTheme="minorEastAsia" w:eastAsiaTheme="minorEastAsia" w:hAnsiTheme="minorEastAsia" w:hint="eastAsia"/>
          <w:sz w:val="28"/>
          <w:szCs w:val="28"/>
          <w:lang w:val="zh-CN"/>
        </w:rPr>
        <w:t>月</w:t>
      </w:r>
      <w:r w:rsidR="002F57D1">
        <w:rPr>
          <w:rFonts w:asciiTheme="minorEastAsia" w:eastAsiaTheme="minorEastAsia" w:hAnsiTheme="minorEastAsia" w:hint="eastAsia"/>
          <w:sz w:val="28"/>
          <w:szCs w:val="28"/>
          <w:lang w:val="zh-CN"/>
        </w:rPr>
        <w:t>30</w:t>
      </w:r>
      <w:r w:rsidRPr="00A3651E">
        <w:rPr>
          <w:rFonts w:asciiTheme="minorEastAsia" w:eastAsiaTheme="minorEastAsia" w:hAnsiTheme="minorEastAsia" w:hint="eastAsia"/>
          <w:sz w:val="28"/>
          <w:szCs w:val="28"/>
          <w:lang w:val="zh-CN"/>
        </w:rPr>
        <w:t>日</w:t>
      </w:r>
      <w:r w:rsidR="002F57D1">
        <w:rPr>
          <w:rFonts w:asciiTheme="minorEastAsia" w:eastAsiaTheme="minorEastAsia" w:hAnsiTheme="minorEastAsia" w:hint="eastAsia"/>
          <w:sz w:val="28"/>
          <w:szCs w:val="28"/>
          <w:lang w:val="zh-CN"/>
        </w:rPr>
        <w:t>14</w:t>
      </w:r>
      <w:r w:rsidRPr="00A3651E">
        <w:rPr>
          <w:rFonts w:asciiTheme="minorEastAsia" w:eastAsiaTheme="minorEastAsia" w:hAnsiTheme="minorEastAsia" w:hint="eastAsia"/>
          <w:sz w:val="28"/>
          <w:szCs w:val="28"/>
          <w:lang w:val="zh-CN"/>
        </w:rPr>
        <w:t>点</w:t>
      </w:r>
      <w:r w:rsidR="002F57D1">
        <w:rPr>
          <w:rFonts w:asciiTheme="minorEastAsia" w:eastAsiaTheme="minorEastAsia" w:hAnsiTheme="minorEastAsia" w:hint="eastAsia"/>
          <w:sz w:val="28"/>
          <w:szCs w:val="28"/>
          <w:lang w:val="zh-CN"/>
        </w:rPr>
        <w:t>0</w:t>
      </w:r>
      <w:r w:rsidRPr="00A3651E">
        <w:rPr>
          <w:rFonts w:asciiTheme="minorEastAsia" w:eastAsiaTheme="minorEastAsia" w:hAnsiTheme="minorEastAsia" w:hint="eastAsia"/>
          <w:sz w:val="28"/>
          <w:szCs w:val="28"/>
          <w:lang w:val="zh-CN"/>
        </w:rPr>
        <w:t>0分（北京时间）</w:t>
      </w:r>
    </w:p>
    <w:p w:rsidR="00A3651E"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2</w:t>
      </w:r>
      <w:r w:rsidRPr="00A3651E">
        <w:rPr>
          <w:rFonts w:asciiTheme="minorEastAsia" w:eastAsiaTheme="minorEastAsia" w:hAnsiTheme="minorEastAsia"/>
          <w:sz w:val="28"/>
          <w:szCs w:val="28"/>
          <w:lang w:val="zh-CN"/>
        </w:rPr>
        <w:t>）</w:t>
      </w:r>
      <w:r w:rsidRPr="00A3651E">
        <w:rPr>
          <w:rFonts w:asciiTheme="minorEastAsia" w:eastAsiaTheme="minorEastAsia" w:hAnsiTheme="minorEastAsia" w:hint="eastAsia"/>
          <w:sz w:val="28"/>
          <w:szCs w:val="28"/>
          <w:lang w:val="zh-CN"/>
        </w:rPr>
        <w:t>地点：</w:t>
      </w:r>
      <w:r w:rsidR="00A3651E" w:rsidRPr="00A3651E">
        <w:rPr>
          <w:rFonts w:asciiTheme="minorEastAsia" w:eastAsiaTheme="minorEastAsia" w:hAnsiTheme="minorEastAsia" w:hint="eastAsia"/>
          <w:sz w:val="28"/>
          <w:szCs w:val="28"/>
          <w:lang w:val="zh-CN"/>
        </w:rPr>
        <w:t>南京市鼓楼区江东北路95号3楼会议室二</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lang w:val="zh-CN"/>
        </w:rPr>
        <w:t>8.3份数</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lang w:val="zh-CN"/>
        </w:rPr>
        <w:t>（1）一式</w:t>
      </w:r>
      <w:r w:rsidR="00855F33">
        <w:rPr>
          <w:rFonts w:asciiTheme="minorEastAsia" w:eastAsiaTheme="minorEastAsia" w:hAnsiTheme="minorEastAsia" w:hint="eastAsia"/>
          <w:sz w:val="28"/>
          <w:szCs w:val="28"/>
          <w:lang w:val="zh-CN"/>
        </w:rPr>
        <w:t>柒</w:t>
      </w:r>
      <w:r w:rsidRPr="00A3651E">
        <w:rPr>
          <w:rFonts w:asciiTheme="minorEastAsia" w:eastAsiaTheme="minorEastAsia" w:hAnsiTheme="minorEastAsia" w:hint="eastAsia"/>
          <w:sz w:val="28"/>
          <w:szCs w:val="28"/>
          <w:lang w:val="zh-CN"/>
        </w:rPr>
        <w:t>份（壹份正本、</w:t>
      </w:r>
      <w:r w:rsidR="00855F33">
        <w:rPr>
          <w:rFonts w:asciiTheme="minorEastAsia" w:eastAsiaTheme="minorEastAsia" w:hAnsiTheme="minorEastAsia" w:hint="eastAsia"/>
          <w:sz w:val="28"/>
          <w:szCs w:val="28"/>
          <w:lang w:val="zh-CN"/>
        </w:rPr>
        <w:t>陆</w:t>
      </w:r>
      <w:r w:rsidRPr="00A3651E">
        <w:rPr>
          <w:rFonts w:asciiTheme="minorEastAsia" w:eastAsiaTheme="minorEastAsia" w:hAnsiTheme="minorEastAsia" w:hint="eastAsia"/>
          <w:sz w:val="28"/>
          <w:szCs w:val="28"/>
          <w:lang w:val="zh-CN"/>
        </w:rPr>
        <w:t>份副本），每份</w:t>
      </w:r>
      <w:r w:rsidR="00027294" w:rsidRPr="00A3651E">
        <w:rPr>
          <w:rFonts w:asciiTheme="minorEastAsia" w:eastAsiaTheme="minorEastAsia" w:hAnsiTheme="minorEastAsia" w:hint="eastAsia"/>
          <w:sz w:val="28"/>
          <w:szCs w:val="28"/>
          <w:lang w:val="zh-CN"/>
        </w:rPr>
        <w:t>投标</w:t>
      </w:r>
      <w:r w:rsidRPr="00A3651E">
        <w:rPr>
          <w:rFonts w:asciiTheme="minorEastAsia" w:eastAsiaTheme="minorEastAsia" w:hAnsiTheme="minorEastAsia" w:hint="eastAsia"/>
          <w:sz w:val="28"/>
          <w:szCs w:val="28"/>
          <w:lang w:val="zh-CN"/>
        </w:rPr>
        <w:t>文件须清楚标明“正本”或“副本”字样。</w:t>
      </w:r>
    </w:p>
    <w:p w:rsidR="002C68C9" w:rsidRPr="00A3651E" w:rsidRDefault="002C68C9" w:rsidP="00F34711">
      <w:pPr>
        <w:adjustRightInd w:val="0"/>
        <w:snapToGri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lang w:val="zh-CN"/>
        </w:rPr>
        <w:t>（2）</w:t>
      </w:r>
      <w:r w:rsidRPr="00A3651E">
        <w:rPr>
          <w:rFonts w:asciiTheme="minorEastAsia" w:eastAsiaTheme="minorEastAsia" w:hAnsiTheme="minorEastAsia" w:hint="eastAsia"/>
          <w:sz w:val="28"/>
          <w:szCs w:val="28"/>
        </w:rPr>
        <w:t>报价表</w:t>
      </w:r>
      <w:r w:rsidRPr="00A3651E">
        <w:rPr>
          <w:rFonts w:asciiTheme="minorEastAsia" w:eastAsiaTheme="minorEastAsia" w:hAnsiTheme="minorEastAsia" w:hint="eastAsia"/>
          <w:sz w:val="28"/>
          <w:szCs w:val="28"/>
          <w:lang w:val="zh-CN"/>
        </w:rPr>
        <w:t>、实质性资格证明文件一式</w:t>
      </w:r>
      <w:r w:rsidR="008E0048">
        <w:rPr>
          <w:rFonts w:asciiTheme="minorEastAsia" w:eastAsiaTheme="minorEastAsia" w:hAnsiTheme="minorEastAsia" w:hint="eastAsia"/>
          <w:sz w:val="28"/>
          <w:szCs w:val="28"/>
          <w:lang w:val="zh-CN"/>
        </w:rPr>
        <w:t>捌</w:t>
      </w:r>
      <w:r w:rsidRPr="00A3651E">
        <w:rPr>
          <w:rFonts w:asciiTheme="minorEastAsia" w:eastAsiaTheme="minorEastAsia" w:hAnsiTheme="minorEastAsia" w:hint="eastAsia"/>
          <w:sz w:val="28"/>
          <w:szCs w:val="28"/>
          <w:lang w:val="zh-CN"/>
        </w:rPr>
        <w:t>份，</w:t>
      </w:r>
      <w:r w:rsidR="008E0048">
        <w:rPr>
          <w:rFonts w:asciiTheme="minorEastAsia" w:eastAsiaTheme="minorEastAsia" w:hAnsiTheme="minorEastAsia" w:hint="eastAsia"/>
          <w:sz w:val="28"/>
          <w:szCs w:val="28"/>
          <w:lang w:val="zh-CN"/>
        </w:rPr>
        <w:t>柒</w:t>
      </w:r>
      <w:r w:rsidRPr="00A3651E">
        <w:rPr>
          <w:rFonts w:asciiTheme="minorEastAsia" w:eastAsiaTheme="minorEastAsia" w:hAnsiTheme="minorEastAsia" w:hint="eastAsia"/>
          <w:sz w:val="28"/>
          <w:szCs w:val="28"/>
          <w:lang w:val="zh-CN"/>
        </w:rPr>
        <w:t>份为</w:t>
      </w:r>
      <w:r w:rsidR="00027294" w:rsidRPr="00A3651E">
        <w:rPr>
          <w:rFonts w:asciiTheme="minorEastAsia" w:eastAsiaTheme="minorEastAsia" w:hAnsiTheme="minorEastAsia" w:hint="eastAsia"/>
          <w:sz w:val="28"/>
          <w:szCs w:val="28"/>
          <w:lang w:val="zh-CN"/>
        </w:rPr>
        <w:t>投标</w:t>
      </w:r>
      <w:r w:rsidRPr="00A3651E">
        <w:rPr>
          <w:rFonts w:asciiTheme="minorEastAsia" w:eastAsiaTheme="minorEastAsia" w:hAnsiTheme="minorEastAsia" w:hint="eastAsia"/>
          <w:sz w:val="28"/>
          <w:szCs w:val="28"/>
          <w:lang w:val="zh-CN"/>
        </w:rPr>
        <w:t>文件正副本内材料，壹份单独装在信封中与投标文件一同递交作为</w:t>
      </w:r>
      <w:r w:rsidR="00027294" w:rsidRPr="00A3651E">
        <w:rPr>
          <w:rFonts w:asciiTheme="minorEastAsia" w:eastAsiaTheme="minorEastAsia" w:hAnsiTheme="minorEastAsia" w:hint="eastAsia"/>
          <w:sz w:val="28"/>
          <w:szCs w:val="28"/>
          <w:lang w:val="zh-CN"/>
        </w:rPr>
        <w:t>采购人及代理机构</w:t>
      </w:r>
      <w:r w:rsidRPr="00A3651E">
        <w:rPr>
          <w:rFonts w:asciiTheme="minorEastAsia" w:eastAsiaTheme="minorEastAsia" w:hAnsiTheme="minorEastAsia" w:hint="eastAsia"/>
          <w:sz w:val="28"/>
          <w:szCs w:val="28"/>
          <w:lang w:val="zh-CN"/>
        </w:rPr>
        <w:t>评</w:t>
      </w:r>
      <w:r w:rsidR="00027294" w:rsidRPr="00A3651E">
        <w:rPr>
          <w:rFonts w:asciiTheme="minorEastAsia" w:eastAsiaTheme="minorEastAsia" w:hAnsiTheme="minorEastAsia" w:hint="eastAsia"/>
          <w:sz w:val="28"/>
          <w:szCs w:val="28"/>
          <w:lang w:val="zh-CN"/>
        </w:rPr>
        <w:t>标</w:t>
      </w:r>
      <w:r w:rsidRPr="00A3651E">
        <w:rPr>
          <w:rFonts w:asciiTheme="minorEastAsia" w:eastAsiaTheme="minorEastAsia" w:hAnsiTheme="minorEastAsia" w:hint="eastAsia"/>
          <w:sz w:val="28"/>
          <w:szCs w:val="28"/>
          <w:lang w:val="zh-CN"/>
        </w:rPr>
        <w:t>前资质审查依据。</w:t>
      </w:r>
    </w:p>
    <w:p w:rsidR="002C68C9" w:rsidRPr="00F34711" w:rsidRDefault="002C68C9" w:rsidP="00F34711">
      <w:pPr>
        <w:autoSpaceDE w:val="0"/>
        <w:autoSpaceDN w:val="0"/>
        <w:adjustRightInd w:val="0"/>
        <w:spacing w:line="560" w:lineRule="exact"/>
        <w:ind w:firstLineChars="200" w:firstLine="562"/>
        <w:rPr>
          <w:rFonts w:asciiTheme="minorEastAsia" w:eastAsiaTheme="minorEastAsia" w:hAnsiTheme="minorEastAsia"/>
          <w:b/>
          <w:color w:val="000000"/>
          <w:sz w:val="28"/>
          <w:szCs w:val="28"/>
          <w:lang w:val="zh-CN"/>
        </w:rPr>
      </w:pPr>
      <w:r w:rsidRPr="00F34711">
        <w:rPr>
          <w:rFonts w:asciiTheme="minorEastAsia" w:eastAsiaTheme="minorEastAsia" w:hAnsiTheme="minorEastAsia" w:hint="eastAsia"/>
          <w:b/>
          <w:color w:val="000000"/>
          <w:sz w:val="28"/>
          <w:szCs w:val="28"/>
          <w:lang w:val="zh-CN"/>
        </w:rPr>
        <w:t>9、采购单位联系方式</w:t>
      </w:r>
    </w:p>
    <w:p w:rsidR="002C68C9" w:rsidRPr="002F57D1" w:rsidRDefault="002C68C9"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2F57D1">
        <w:rPr>
          <w:rFonts w:asciiTheme="minorEastAsia" w:eastAsiaTheme="minorEastAsia" w:hAnsiTheme="minorEastAsia" w:hint="eastAsia"/>
          <w:sz w:val="28"/>
          <w:szCs w:val="28"/>
          <w:lang w:val="zh-CN"/>
        </w:rPr>
        <w:lastRenderedPageBreak/>
        <w:t>采购单位联系人：</w:t>
      </w:r>
      <w:r w:rsidR="002F57D1">
        <w:rPr>
          <w:rFonts w:asciiTheme="minorEastAsia" w:eastAsiaTheme="minorEastAsia" w:hAnsiTheme="minorEastAsia" w:hint="eastAsia"/>
          <w:sz w:val="28"/>
          <w:szCs w:val="28"/>
          <w:lang w:val="zh-CN"/>
        </w:rPr>
        <w:t>张东升</w:t>
      </w:r>
    </w:p>
    <w:p w:rsidR="002C68C9" w:rsidRPr="002F57D1" w:rsidRDefault="002C68C9"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2F57D1">
        <w:rPr>
          <w:rFonts w:asciiTheme="minorEastAsia" w:eastAsiaTheme="minorEastAsia" w:hAnsiTheme="minorEastAsia" w:hint="eastAsia"/>
          <w:sz w:val="28"/>
          <w:szCs w:val="28"/>
          <w:lang w:val="zh-CN"/>
        </w:rPr>
        <w:t>采购单位联系方式：</w:t>
      </w:r>
      <w:r w:rsidR="002F57D1" w:rsidRPr="002F57D1">
        <w:rPr>
          <w:rFonts w:asciiTheme="minorEastAsia" w:eastAsiaTheme="minorEastAsia" w:hAnsiTheme="minorEastAsia"/>
          <w:sz w:val="28"/>
          <w:szCs w:val="28"/>
          <w:lang w:val="zh-CN"/>
        </w:rPr>
        <w:t>025-84702913</w:t>
      </w:r>
    </w:p>
    <w:p w:rsidR="002C68C9" w:rsidRPr="00F34711" w:rsidRDefault="002C68C9"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2F57D1">
        <w:rPr>
          <w:rFonts w:asciiTheme="minorEastAsia" w:eastAsiaTheme="minorEastAsia" w:hAnsiTheme="minorEastAsia" w:hint="eastAsia"/>
          <w:sz w:val="28"/>
          <w:szCs w:val="28"/>
          <w:lang w:val="zh-CN"/>
        </w:rPr>
        <w:t>办公地址：</w:t>
      </w:r>
      <w:r w:rsidRPr="002F57D1">
        <w:rPr>
          <w:rFonts w:asciiTheme="minorEastAsia" w:eastAsiaTheme="minorEastAsia" w:hAnsiTheme="minorEastAsia" w:hint="eastAsia"/>
          <w:kern w:val="0"/>
          <w:sz w:val="28"/>
          <w:szCs w:val="28"/>
        </w:rPr>
        <w:t>南京市</w:t>
      </w:r>
      <w:r w:rsidR="004358EA" w:rsidRPr="002F57D1">
        <w:rPr>
          <w:rFonts w:asciiTheme="minorEastAsia" w:eastAsiaTheme="minorEastAsia" w:hAnsiTheme="minorEastAsia" w:hint="eastAsia"/>
          <w:kern w:val="0"/>
          <w:sz w:val="28"/>
          <w:szCs w:val="28"/>
        </w:rPr>
        <w:t>鼓楼</w:t>
      </w:r>
      <w:r w:rsidR="004358EA">
        <w:rPr>
          <w:rFonts w:asciiTheme="minorEastAsia" w:eastAsiaTheme="minorEastAsia" w:hAnsiTheme="minorEastAsia" w:hint="eastAsia"/>
          <w:kern w:val="0"/>
          <w:sz w:val="28"/>
          <w:szCs w:val="28"/>
        </w:rPr>
        <w:t>区山西路84号</w:t>
      </w:r>
    </w:p>
    <w:p w:rsidR="002C68C9" w:rsidRPr="00A3651E" w:rsidRDefault="002C68C9" w:rsidP="00F34711">
      <w:pPr>
        <w:autoSpaceDE w:val="0"/>
        <w:autoSpaceDN w:val="0"/>
        <w:adjustRightInd w:val="0"/>
        <w:spacing w:line="560" w:lineRule="exact"/>
        <w:ind w:firstLineChars="200" w:firstLine="562"/>
        <w:rPr>
          <w:rFonts w:asciiTheme="minorEastAsia" w:eastAsiaTheme="minorEastAsia" w:hAnsiTheme="minorEastAsia"/>
          <w:b/>
          <w:sz w:val="28"/>
          <w:szCs w:val="28"/>
          <w:lang w:val="zh-CN"/>
        </w:rPr>
      </w:pPr>
      <w:r w:rsidRPr="00A3651E">
        <w:rPr>
          <w:rFonts w:asciiTheme="minorEastAsia" w:eastAsiaTheme="minorEastAsia" w:hAnsiTheme="minorEastAsia"/>
          <w:b/>
          <w:sz w:val="28"/>
          <w:szCs w:val="28"/>
          <w:lang w:val="zh-CN"/>
        </w:rPr>
        <w:t>1</w:t>
      </w:r>
      <w:r w:rsidRPr="00A3651E">
        <w:rPr>
          <w:rFonts w:asciiTheme="minorEastAsia" w:eastAsiaTheme="minorEastAsia" w:hAnsiTheme="minorEastAsia" w:hint="eastAsia"/>
          <w:b/>
          <w:sz w:val="28"/>
          <w:szCs w:val="28"/>
          <w:lang w:val="zh-CN"/>
        </w:rPr>
        <w:t>0、代理机构联系方式</w:t>
      </w:r>
    </w:p>
    <w:p w:rsidR="002C68C9" w:rsidRPr="00A3651E" w:rsidRDefault="002C68C9"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sz w:val="28"/>
          <w:szCs w:val="28"/>
          <w:lang w:val="zh-CN"/>
        </w:rPr>
        <w:t>项目负责人</w:t>
      </w:r>
      <w:r w:rsidRPr="00A3651E">
        <w:rPr>
          <w:rFonts w:asciiTheme="minorEastAsia" w:eastAsiaTheme="minorEastAsia" w:hAnsiTheme="minorEastAsia" w:hint="eastAsia"/>
          <w:sz w:val="28"/>
          <w:szCs w:val="28"/>
          <w:lang w:val="zh-CN"/>
        </w:rPr>
        <w:t>：</w:t>
      </w:r>
      <w:r w:rsidR="00A3651E" w:rsidRPr="00A3651E">
        <w:rPr>
          <w:rFonts w:asciiTheme="minorEastAsia" w:eastAsiaTheme="minorEastAsia" w:hAnsiTheme="minorEastAsia" w:hint="eastAsia"/>
          <w:sz w:val="28"/>
          <w:szCs w:val="28"/>
          <w:lang w:val="zh-CN"/>
        </w:rPr>
        <w:t>杨悦</w:t>
      </w:r>
    </w:p>
    <w:p w:rsidR="002C68C9" w:rsidRPr="00A3651E" w:rsidRDefault="00027294"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sz w:val="28"/>
          <w:szCs w:val="28"/>
          <w:lang w:val="zh-CN"/>
        </w:rPr>
        <w:t>招标</w:t>
      </w:r>
      <w:r w:rsidR="002C68C9" w:rsidRPr="00A3651E">
        <w:rPr>
          <w:rFonts w:asciiTheme="minorEastAsia" w:eastAsiaTheme="minorEastAsia" w:hAnsiTheme="minorEastAsia"/>
          <w:sz w:val="28"/>
          <w:szCs w:val="28"/>
          <w:lang w:val="zh-CN"/>
        </w:rPr>
        <w:t>文件编制</w:t>
      </w:r>
      <w:r w:rsidR="002C68C9" w:rsidRPr="00A3651E">
        <w:rPr>
          <w:rFonts w:asciiTheme="minorEastAsia" w:eastAsiaTheme="minorEastAsia" w:hAnsiTheme="minorEastAsia" w:hint="eastAsia"/>
          <w:sz w:val="28"/>
          <w:szCs w:val="28"/>
          <w:lang w:val="zh-CN"/>
        </w:rPr>
        <w:t>：</w:t>
      </w:r>
      <w:r w:rsidR="00A3651E" w:rsidRPr="00A3651E">
        <w:rPr>
          <w:rFonts w:asciiTheme="minorEastAsia" w:eastAsiaTheme="minorEastAsia" w:hAnsiTheme="minorEastAsia" w:hint="eastAsia"/>
          <w:sz w:val="28"/>
          <w:szCs w:val="28"/>
          <w:lang w:val="zh-CN"/>
        </w:rPr>
        <w:t>聂倩</w:t>
      </w:r>
    </w:p>
    <w:p w:rsidR="002C68C9" w:rsidRPr="00A3651E" w:rsidRDefault="002C68C9"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lang w:val="zh-CN"/>
        </w:rPr>
        <w:t xml:space="preserve">联系电话： </w:t>
      </w:r>
      <w:r w:rsidR="00A3651E" w:rsidRPr="00A3651E">
        <w:rPr>
          <w:rFonts w:asciiTheme="minorEastAsia" w:eastAsiaTheme="minorEastAsia" w:hAnsiTheme="minorEastAsia" w:hint="eastAsia"/>
          <w:sz w:val="28"/>
          <w:szCs w:val="28"/>
          <w:lang w:val="zh-CN"/>
        </w:rPr>
        <w:t>025-69576329、69576326</w:t>
      </w:r>
    </w:p>
    <w:p w:rsidR="002C68C9" w:rsidRPr="00A3651E" w:rsidRDefault="002C68C9" w:rsidP="00F34711">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A3651E">
        <w:rPr>
          <w:rFonts w:asciiTheme="minorEastAsia" w:eastAsiaTheme="minorEastAsia" w:hAnsiTheme="minorEastAsia" w:hint="eastAsia"/>
          <w:sz w:val="28"/>
          <w:szCs w:val="28"/>
          <w:lang w:val="zh-CN"/>
        </w:rPr>
        <w:t>联系传真：</w:t>
      </w:r>
      <w:r w:rsidR="00A3651E" w:rsidRPr="00A3651E">
        <w:rPr>
          <w:rFonts w:asciiTheme="minorEastAsia" w:eastAsiaTheme="minorEastAsia" w:hAnsiTheme="minorEastAsia"/>
          <w:sz w:val="28"/>
          <w:szCs w:val="28"/>
          <w:lang w:val="zh-CN"/>
        </w:rPr>
        <w:t>025-69576334</w:t>
      </w:r>
    </w:p>
    <w:p w:rsidR="00A3651E" w:rsidRDefault="00E4343B" w:rsidP="00A3651E">
      <w:pPr>
        <w:autoSpaceDE w:val="0"/>
        <w:autoSpaceDN w:val="0"/>
        <w:adjustRightInd w:val="0"/>
        <w:spacing w:line="560" w:lineRule="exact"/>
        <w:ind w:firstLineChars="200" w:firstLine="56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办公</w:t>
      </w:r>
      <w:r w:rsidR="002C68C9" w:rsidRPr="00F34711">
        <w:rPr>
          <w:rFonts w:asciiTheme="minorEastAsia" w:eastAsiaTheme="minorEastAsia" w:hAnsiTheme="minorEastAsia" w:hint="eastAsia"/>
          <w:sz w:val="28"/>
          <w:szCs w:val="28"/>
          <w:lang w:val="zh-CN"/>
        </w:rPr>
        <w:t>地址：</w:t>
      </w:r>
      <w:r w:rsidR="00A3651E" w:rsidRPr="00A3651E">
        <w:rPr>
          <w:rFonts w:asciiTheme="minorEastAsia" w:eastAsiaTheme="minorEastAsia" w:hAnsiTheme="minorEastAsia" w:hint="eastAsia"/>
          <w:sz w:val="28"/>
          <w:szCs w:val="28"/>
          <w:lang w:val="zh-CN"/>
        </w:rPr>
        <w:t>南京市鼓楼区江东北路95号3楼</w:t>
      </w:r>
    </w:p>
    <w:p w:rsidR="004824F4" w:rsidRPr="00A3651E" w:rsidRDefault="002C68C9" w:rsidP="00A3651E">
      <w:pPr>
        <w:autoSpaceDE w:val="0"/>
        <w:autoSpaceDN w:val="0"/>
        <w:adjustRightInd w:val="0"/>
        <w:spacing w:line="560" w:lineRule="exact"/>
        <w:ind w:firstLineChars="200" w:firstLine="562"/>
        <w:rPr>
          <w:rFonts w:asciiTheme="minorEastAsia" w:eastAsiaTheme="minorEastAsia" w:hAnsiTheme="minorEastAsia"/>
          <w:sz w:val="28"/>
          <w:szCs w:val="28"/>
        </w:rPr>
      </w:pPr>
      <w:r w:rsidRPr="00F34711">
        <w:rPr>
          <w:rFonts w:asciiTheme="minorEastAsia" w:eastAsiaTheme="minorEastAsia" w:hAnsiTheme="minorEastAsia" w:hint="eastAsia"/>
          <w:b/>
          <w:color w:val="000000"/>
          <w:sz w:val="28"/>
          <w:szCs w:val="28"/>
        </w:rPr>
        <w:t>11</w:t>
      </w:r>
      <w:r w:rsidRPr="00F34711">
        <w:rPr>
          <w:rFonts w:asciiTheme="minorEastAsia" w:eastAsiaTheme="minorEastAsia" w:hAnsiTheme="minorEastAsia" w:hint="eastAsia"/>
          <w:b/>
          <w:color w:val="000000"/>
          <w:sz w:val="28"/>
          <w:szCs w:val="28"/>
          <w:lang w:val="zh-CN"/>
        </w:rPr>
        <w:t>、</w:t>
      </w:r>
      <w:r w:rsidRPr="00F34711">
        <w:rPr>
          <w:rFonts w:asciiTheme="minorEastAsia" w:eastAsiaTheme="minorEastAsia" w:hAnsiTheme="minorEastAsia" w:hint="eastAsia"/>
          <w:b/>
          <w:color w:val="000000"/>
          <w:kern w:val="0"/>
          <w:sz w:val="28"/>
          <w:szCs w:val="28"/>
          <w:shd w:val="clear" w:color="auto" w:fill="FFFFFF"/>
        </w:rPr>
        <w:t>文件获取：</w:t>
      </w:r>
      <w:r w:rsidR="004824F4" w:rsidRPr="00F34711">
        <w:rPr>
          <w:rFonts w:asciiTheme="minorEastAsia" w:eastAsiaTheme="minorEastAsia" w:hAnsiTheme="minorEastAsia" w:hint="eastAsia"/>
          <w:color w:val="000000"/>
          <w:sz w:val="28"/>
          <w:szCs w:val="28"/>
        </w:rPr>
        <w:t>本项目招标文件按照</w:t>
      </w:r>
      <w:r w:rsidR="004358EA">
        <w:rPr>
          <w:rFonts w:asciiTheme="minorEastAsia" w:eastAsiaTheme="minorEastAsia" w:hAnsiTheme="minorEastAsia" w:hint="eastAsia"/>
          <w:color w:val="000000"/>
          <w:sz w:val="28"/>
          <w:szCs w:val="28"/>
        </w:rPr>
        <w:t>300</w:t>
      </w:r>
      <w:r w:rsidR="004824F4" w:rsidRPr="00F34711">
        <w:rPr>
          <w:rFonts w:asciiTheme="minorEastAsia" w:eastAsiaTheme="minorEastAsia" w:hAnsiTheme="minorEastAsia" w:hint="eastAsia"/>
          <w:color w:val="000000"/>
          <w:sz w:val="28"/>
          <w:szCs w:val="28"/>
        </w:rPr>
        <w:t>元/本收取费用，自招标公告发布之日起至2021年</w:t>
      </w:r>
      <w:r w:rsidR="003C66DC">
        <w:rPr>
          <w:rFonts w:asciiTheme="minorEastAsia" w:eastAsiaTheme="minorEastAsia" w:hAnsiTheme="minorEastAsia" w:hint="eastAsia"/>
          <w:color w:val="000000"/>
          <w:sz w:val="28"/>
          <w:szCs w:val="28"/>
        </w:rPr>
        <w:t>04</w:t>
      </w:r>
      <w:r w:rsidR="004824F4" w:rsidRPr="00F34711">
        <w:rPr>
          <w:rFonts w:asciiTheme="minorEastAsia" w:eastAsiaTheme="minorEastAsia" w:hAnsiTheme="minorEastAsia" w:hint="eastAsia"/>
          <w:color w:val="000000"/>
          <w:sz w:val="28"/>
          <w:szCs w:val="28"/>
        </w:rPr>
        <w:t>月</w:t>
      </w:r>
      <w:r w:rsidR="003C66DC">
        <w:rPr>
          <w:rFonts w:asciiTheme="minorEastAsia" w:eastAsiaTheme="minorEastAsia" w:hAnsiTheme="minorEastAsia" w:hint="eastAsia"/>
          <w:color w:val="000000"/>
          <w:sz w:val="28"/>
          <w:szCs w:val="28"/>
        </w:rPr>
        <w:t>16</w:t>
      </w:r>
      <w:r w:rsidR="004824F4" w:rsidRPr="00F34711">
        <w:rPr>
          <w:rFonts w:asciiTheme="minorEastAsia" w:eastAsiaTheme="minorEastAsia" w:hAnsiTheme="minorEastAsia" w:hint="eastAsia"/>
          <w:color w:val="000000"/>
          <w:sz w:val="28"/>
          <w:szCs w:val="28"/>
        </w:rPr>
        <w:t>日上午9：30-11：30，下午14：00-17：00止（北京时间，法定节假日除外）</w:t>
      </w:r>
      <w:r w:rsidR="004824F4" w:rsidRPr="002F57D1">
        <w:rPr>
          <w:rFonts w:asciiTheme="minorEastAsia" w:eastAsiaTheme="minorEastAsia" w:hAnsiTheme="minorEastAsia" w:hint="eastAsia"/>
          <w:sz w:val="28"/>
          <w:szCs w:val="28"/>
        </w:rPr>
        <w:t>，请各潜在供应商将以下材料以</w:t>
      </w:r>
      <w:r w:rsidR="00B01792" w:rsidRPr="002F57D1">
        <w:rPr>
          <w:rFonts w:asciiTheme="minorEastAsia" w:eastAsiaTheme="minorEastAsia" w:hAnsiTheme="minorEastAsia" w:hint="eastAsia"/>
          <w:sz w:val="28"/>
          <w:szCs w:val="28"/>
        </w:rPr>
        <w:t>送至代理机构处（南京市鼓楼区江东北路95号3楼前台处）进行审核</w:t>
      </w:r>
      <w:r w:rsidR="00715BC0" w:rsidRPr="002F57D1">
        <w:rPr>
          <w:rFonts w:asciiTheme="minorEastAsia" w:eastAsiaTheme="minorEastAsia" w:hAnsiTheme="minorEastAsia" w:hint="eastAsia"/>
          <w:sz w:val="28"/>
          <w:szCs w:val="28"/>
        </w:rPr>
        <w:t>，不接受邮寄、邮件或传真等方式</w:t>
      </w:r>
      <w:r w:rsidR="004824F4" w:rsidRPr="002F57D1">
        <w:rPr>
          <w:rFonts w:asciiTheme="minorEastAsia" w:eastAsiaTheme="minorEastAsia" w:hAnsiTheme="minorEastAsia" w:hint="eastAsia"/>
          <w:sz w:val="28"/>
          <w:szCs w:val="28"/>
        </w:rPr>
        <w:t xml:space="preserve">。   </w:t>
      </w:r>
      <w:r w:rsidR="004824F4" w:rsidRPr="00A3651E">
        <w:rPr>
          <w:rFonts w:asciiTheme="minorEastAsia" w:eastAsiaTheme="minorEastAsia" w:hAnsiTheme="minorEastAsia" w:hint="eastAsia"/>
          <w:sz w:val="28"/>
          <w:szCs w:val="28"/>
        </w:rPr>
        <w:t xml:space="preserve"> </w:t>
      </w:r>
      <w:r w:rsidR="004824F4" w:rsidRPr="00A3651E">
        <w:rPr>
          <w:rFonts w:asciiTheme="minorEastAsia" w:eastAsiaTheme="minorEastAsia" w:hAnsiTheme="minorEastAsia"/>
          <w:sz w:val="28"/>
          <w:szCs w:val="28"/>
        </w:rPr>
        <w:t xml:space="preserve">                            </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 xml:space="preserve">（1）具有有效期内的营业执照副本或具有有效年检的社会组织法人登记证书（一份加盖公章复印件，原件备查）；  </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（2）法人授权委托书（原件并加盖公章）；</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（3）法人身份证</w:t>
      </w:r>
      <w:r w:rsidR="00B01792">
        <w:rPr>
          <w:rFonts w:asciiTheme="minorEastAsia" w:eastAsiaTheme="minorEastAsia" w:hAnsiTheme="minorEastAsia" w:hint="eastAsia"/>
          <w:sz w:val="28"/>
          <w:szCs w:val="28"/>
        </w:rPr>
        <w:t>和</w:t>
      </w:r>
      <w:r w:rsidRPr="00A3651E">
        <w:rPr>
          <w:rFonts w:asciiTheme="minorEastAsia" w:eastAsiaTheme="minorEastAsia" w:hAnsiTheme="minorEastAsia" w:hint="eastAsia"/>
          <w:sz w:val="28"/>
          <w:szCs w:val="28"/>
        </w:rPr>
        <w:t>授权委托人身份证（一份加盖公章复印件，原件备查）；</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4）南京市政府采购供应商信用记录表（原件并加盖公章）。根据《南京市政府采购供应商信用管理工作暂行办法》（宁财规〔2018〕10号）有关规定，凡在南京地区参加政府采购活动的供应商，应当事先登陆“信用南京”（www.njcredit.gov.cn）或“南京市政府采购网”（www.njgp.gov.cn）主页“政府采购供应商诚信档案”栏目进行注册登记。由于特殊原因未及时注册的供应商可先行</w:t>
      </w:r>
      <w:r w:rsidRPr="00A3651E">
        <w:rPr>
          <w:rFonts w:asciiTheme="minorEastAsia" w:eastAsiaTheme="minorEastAsia" w:hAnsiTheme="minorEastAsia" w:hint="eastAsia"/>
          <w:sz w:val="28"/>
          <w:szCs w:val="28"/>
        </w:rPr>
        <w:lastRenderedPageBreak/>
        <w:t>获取招标文件，但必须在提交投标文件截止日两天前办理。</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供应商参加本次政府采购活动时，在招标文件发布之日起至递交投标文件截止日前，应先登录“信用南京”在线打印其“南京市政府采购供应商信用记录表”，经法定代表人签字、加盖单位公章后作为投标文件的组成部分，“南京市政府采购供应商信用记录表”是参加本次政府采购活动的必备材料。</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（5）落实政府采购促进中小企业发展要求的资格证明材料：</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《中小企业声明函》（格式见后附件）（如有）；</w:t>
      </w:r>
    </w:p>
    <w:p w:rsidR="004824F4" w:rsidRPr="00A3651E" w:rsidRDefault="004824F4" w:rsidP="00F34711">
      <w:pPr>
        <w:spacing w:line="520" w:lineRule="exact"/>
        <w:ind w:firstLineChars="200" w:firstLine="560"/>
        <w:jc w:val="left"/>
        <w:rPr>
          <w:rFonts w:asciiTheme="minorEastAsia" w:eastAsiaTheme="minorEastAsia" w:hAnsiTheme="minorEastAsia"/>
          <w:sz w:val="28"/>
          <w:szCs w:val="28"/>
        </w:rPr>
      </w:pPr>
      <w:r w:rsidRPr="00A3651E">
        <w:rPr>
          <w:rFonts w:asciiTheme="minorEastAsia" w:eastAsiaTheme="minorEastAsia" w:hAnsiTheme="minorEastAsia" w:hint="eastAsia"/>
          <w:sz w:val="28"/>
          <w:szCs w:val="28"/>
        </w:rPr>
        <w:t>注：供应商通过资格审核后，须将购买</w:t>
      </w:r>
      <w:r w:rsidR="00F15538" w:rsidRPr="00A3651E">
        <w:rPr>
          <w:rFonts w:asciiTheme="minorEastAsia" w:eastAsiaTheme="minorEastAsia" w:hAnsiTheme="minorEastAsia" w:hint="eastAsia"/>
          <w:sz w:val="28"/>
          <w:szCs w:val="28"/>
        </w:rPr>
        <w:t>招标文件</w:t>
      </w:r>
      <w:r w:rsidRPr="00A3651E">
        <w:rPr>
          <w:rFonts w:asciiTheme="minorEastAsia" w:eastAsiaTheme="minorEastAsia" w:hAnsiTheme="minorEastAsia" w:hint="eastAsia"/>
          <w:sz w:val="28"/>
          <w:szCs w:val="28"/>
        </w:rPr>
        <w:t>的付款记录截图发送至报名邮箱，经代理机构确认无误后方可获取</w:t>
      </w:r>
      <w:r w:rsidR="00F15538" w:rsidRPr="00A3651E">
        <w:rPr>
          <w:rFonts w:asciiTheme="minorEastAsia" w:eastAsiaTheme="minorEastAsia" w:hAnsiTheme="minorEastAsia" w:hint="eastAsia"/>
          <w:sz w:val="28"/>
          <w:szCs w:val="28"/>
        </w:rPr>
        <w:t>招标文件</w:t>
      </w:r>
      <w:r w:rsidRPr="00A3651E">
        <w:rPr>
          <w:rFonts w:asciiTheme="minorEastAsia" w:eastAsiaTheme="minorEastAsia" w:hAnsiTheme="minorEastAsia" w:hint="eastAsia"/>
          <w:sz w:val="28"/>
          <w:szCs w:val="28"/>
        </w:rPr>
        <w:t>。</w:t>
      </w:r>
      <w:r w:rsidR="00F15538" w:rsidRPr="00A3651E">
        <w:rPr>
          <w:rFonts w:asciiTheme="minorEastAsia" w:eastAsiaTheme="minorEastAsia" w:hAnsiTheme="minorEastAsia" w:hint="eastAsia"/>
          <w:sz w:val="28"/>
          <w:szCs w:val="28"/>
        </w:rPr>
        <w:t>招标文件</w:t>
      </w:r>
      <w:r w:rsidRPr="00A3651E">
        <w:rPr>
          <w:rFonts w:asciiTheme="minorEastAsia" w:eastAsiaTheme="minorEastAsia" w:hAnsiTheme="minorEastAsia" w:hint="eastAsia"/>
          <w:sz w:val="28"/>
          <w:szCs w:val="28"/>
        </w:rPr>
        <w:t>购买付款账号（支付宝）：</w:t>
      </w:r>
      <w:r w:rsidR="00F34711" w:rsidRPr="00A3651E">
        <w:rPr>
          <w:rFonts w:asciiTheme="minorEastAsia" w:eastAsiaTheme="minorEastAsia" w:hAnsiTheme="minorEastAsia"/>
          <w:sz w:val="28"/>
          <w:szCs w:val="28"/>
        </w:rPr>
        <w:t>15251775960</w:t>
      </w:r>
      <w:r w:rsidRPr="00A3651E">
        <w:rPr>
          <w:rFonts w:asciiTheme="minorEastAsia" w:eastAsiaTheme="minorEastAsia" w:hAnsiTheme="minorEastAsia" w:hint="eastAsia"/>
          <w:sz w:val="28"/>
          <w:szCs w:val="28"/>
        </w:rPr>
        <w:t>，付款时请备注相关项目及供应商单位名称。</w:t>
      </w:r>
    </w:p>
    <w:p w:rsidR="002C68C9" w:rsidRPr="00F34711" w:rsidRDefault="002C68C9" w:rsidP="00F34711">
      <w:pPr>
        <w:spacing w:line="560" w:lineRule="exact"/>
        <w:ind w:firstLineChars="200" w:firstLine="562"/>
        <w:jc w:val="left"/>
        <w:rPr>
          <w:rFonts w:asciiTheme="minorEastAsia" w:eastAsiaTheme="minorEastAsia" w:hAnsiTheme="minorEastAsia"/>
          <w:color w:val="000000"/>
          <w:sz w:val="28"/>
          <w:szCs w:val="28"/>
          <w:lang w:val="zh-CN"/>
        </w:rPr>
      </w:pPr>
      <w:r w:rsidRPr="00F34711">
        <w:rPr>
          <w:rFonts w:asciiTheme="minorEastAsia" w:eastAsiaTheme="minorEastAsia" w:hAnsiTheme="minorEastAsia" w:hint="eastAsia"/>
          <w:b/>
          <w:color w:val="000000"/>
          <w:sz w:val="28"/>
          <w:szCs w:val="28"/>
          <w:lang w:val="zh-CN"/>
        </w:rPr>
        <w:t>12、采购公告期限：</w:t>
      </w:r>
      <w:r w:rsidRPr="00F34711">
        <w:rPr>
          <w:rFonts w:asciiTheme="minorEastAsia" w:eastAsiaTheme="minorEastAsia" w:hAnsiTheme="minorEastAsia" w:hint="eastAsia"/>
          <w:color w:val="000000"/>
          <w:sz w:val="28"/>
          <w:szCs w:val="28"/>
          <w:lang w:val="zh-CN"/>
        </w:rPr>
        <w:t>自采购公告在“江苏政府采购网”发布之日起5个工作日。</w:t>
      </w:r>
    </w:p>
    <w:p w:rsidR="002C68C9" w:rsidRPr="00F34711" w:rsidRDefault="002C68C9" w:rsidP="00F34711">
      <w:pPr>
        <w:autoSpaceDE w:val="0"/>
        <w:autoSpaceDN w:val="0"/>
        <w:adjustRightInd w:val="0"/>
        <w:spacing w:line="560" w:lineRule="exact"/>
        <w:ind w:firstLineChars="200" w:firstLine="562"/>
        <w:rPr>
          <w:rFonts w:asciiTheme="minorEastAsia" w:eastAsiaTheme="minorEastAsia" w:hAnsiTheme="minorEastAsia"/>
          <w:b/>
          <w:color w:val="000000"/>
          <w:sz w:val="28"/>
          <w:szCs w:val="28"/>
          <w:lang w:val="zh-CN"/>
        </w:rPr>
      </w:pPr>
      <w:r w:rsidRPr="00F34711">
        <w:rPr>
          <w:rFonts w:asciiTheme="minorEastAsia" w:eastAsiaTheme="minorEastAsia" w:hAnsiTheme="minorEastAsia" w:hint="eastAsia"/>
          <w:b/>
          <w:color w:val="000000"/>
          <w:sz w:val="28"/>
          <w:szCs w:val="28"/>
          <w:lang w:val="zh-CN"/>
        </w:rPr>
        <w:t>13、其他：</w:t>
      </w:r>
    </w:p>
    <w:p w:rsidR="00507870" w:rsidRPr="00F34711" w:rsidRDefault="002C68C9" w:rsidP="00F34711">
      <w:pPr>
        <w:adjustRightInd w:val="0"/>
        <w:snapToGrid w:val="0"/>
        <w:spacing w:line="560" w:lineRule="exact"/>
        <w:ind w:firstLineChars="200" w:firstLine="560"/>
        <w:rPr>
          <w:rFonts w:asciiTheme="minorEastAsia" w:eastAsiaTheme="minorEastAsia" w:hAnsiTheme="minorEastAsia"/>
          <w:color w:val="000000"/>
          <w:sz w:val="28"/>
          <w:szCs w:val="28"/>
          <w:lang w:val="zh-CN"/>
        </w:rPr>
      </w:pPr>
      <w:r w:rsidRPr="00F34711">
        <w:rPr>
          <w:rFonts w:asciiTheme="minorEastAsia" w:eastAsiaTheme="minorEastAsia" w:hAnsiTheme="minorEastAsia" w:hint="eastAsia"/>
          <w:color w:val="000000"/>
          <w:sz w:val="28"/>
          <w:szCs w:val="28"/>
          <w:lang w:val="zh-CN"/>
        </w:rPr>
        <w:t>有关本次</w:t>
      </w:r>
      <w:r w:rsidR="005D363C" w:rsidRPr="00F34711">
        <w:rPr>
          <w:rFonts w:asciiTheme="minorEastAsia" w:eastAsiaTheme="minorEastAsia" w:hAnsiTheme="minorEastAsia" w:hint="eastAsia"/>
          <w:color w:val="000000"/>
          <w:sz w:val="28"/>
          <w:szCs w:val="28"/>
          <w:lang w:val="zh-CN"/>
        </w:rPr>
        <w:t>招标</w:t>
      </w:r>
      <w:r w:rsidRPr="00F34711">
        <w:rPr>
          <w:rFonts w:asciiTheme="minorEastAsia" w:eastAsiaTheme="minorEastAsia" w:hAnsiTheme="minorEastAsia" w:hint="eastAsia"/>
          <w:color w:val="000000"/>
          <w:sz w:val="28"/>
          <w:szCs w:val="28"/>
          <w:lang w:val="zh-CN"/>
        </w:rPr>
        <w:t>的事项若存在变动或修改，敬请及时关注</w:t>
      </w:r>
      <w:r w:rsidRPr="00F34711">
        <w:rPr>
          <w:rFonts w:asciiTheme="minorEastAsia" w:eastAsiaTheme="minorEastAsia" w:hAnsiTheme="minorEastAsia" w:hint="eastAsia"/>
          <w:color w:val="000000"/>
          <w:sz w:val="28"/>
          <w:szCs w:val="28"/>
        </w:rPr>
        <w:t>原</w:t>
      </w:r>
      <w:r w:rsidR="005D363C" w:rsidRPr="00F34711">
        <w:rPr>
          <w:rFonts w:asciiTheme="minorEastAsia" w:eastAsiaTheme="minorEastAsia" w:hAnsiTheme="minorEastAsia" w:hint="eastAsia"/>
          <w:color w:val="000000"/>
          <w:sz w:val="28"/>
          <w:szCs w:val="28"/>
        </w:rPr>
        <w:t>招标</w:t>
      </w:r>
      <w:r w:rsidRPr="00F34711">
        <w:rPr>
          <w:rFonts w:asciiTheme="minorEastAsia" w:eastAsiaTheme="minorEastAsia" w:hAnsiTheme="minorEastAsia" w:hint="eastAsia"/>
          <w:color w:val="000000"/>
          <w:sz w:val="28"/>
          <w:szCs w:val="28"/>
        </w:rPr>
        <w:t>信息发布媒体</w:t>
      </w:r>
      <w:r w:rsidRPr="00F34711">
        <w:rPr>
          <w:rFonts w:asciiTheme="minorEastAsia" w:eastAsiaTheme="minorEastAsia" w:hAnsiTheme="minorEastAsia" w:hint="eastAsia"/>
          <w:color w:val="000000"/>
          <w:sz w:val="28"/>
          <w:szCs w:val="28"/>
          <w:lang w:val="zh-CN"/>
        </w:rPr>
        <w:t>发布的信息更正公告。</w:t>
      </w:r>
    </w:p>
    <w:p w:rsidR="00936A1D" w:rsidRPr="00936A1D" w:rsidRDefault="00936A1D" w:rsidP="00936A1D">
      <w:pPr>
        <w:pStyle w:val="a1"/>
        <w:rPr>
          <w:lang w:val="zh-CN"/>
        </w:rPr>
      </w:pPr>
    </w:p>
    <w:p w:rsidR="00936A1D" w:rsidRDefault="00936A1D" w:rsidP="00936A1D">
      <w:pPr>
        <w:pStyle w:val="a1"/>
        <w:rPr>
          <w:lang w:val="zh-CN"/>
        </w:rPr>
      </w:pPr>
    </w:p>
    <w:p w:rsidR="00B01792" w:rsidRDefault="00B01792" w:rsidP="00936A1D">
      <w:pPr>
        <w:pStyle w:val="a1"/>
        <w:rPr>
          <w:lang w:val="zh-CN"/>
        </w:rPr>
      </w:pPr>
    </w:p>
    <w:p w:rsidR="00B01792" w:rsidRDefault="00B01792" w:rsidP="00936A1D">
      <w:pPr>
        <w:pStyle w:val="a1"/>
        <w:rPr>
          <w:lang w:val="zh-CN"/>
        </w:rPr>
      </w:pPr>
    </w:p>
    <w:p w:rsidR="00B01792" w:rsidRDefault="00B01792" w:rsidP="00936A1D">
      <w:pPr>
        <w:pStyle w:val="a1"/>
        <w:rPr>
          <w:lang w:val="zh-CN"/>
        </w:rPr>
      </w:pPr>
    </w:p>
    <w:p w:rsidR="00936A1D" w:rsidRDefault="00936A1D" w:rsidP="00936A1D">
      <w:pPr>
        <w:pStyle w:val="a1"/>
        <w:rPr>
          <w:lang w:val="zh-CN"/>
        </w:rPr>
      </w:pPr>
    </w:p>
    <w:p w:rsidR="00507870" w:rsidRDefault="00054CD4">
      <w:pPr>
        <w:pStyle w:val="1"/>
        <w:jc w:val="center"/>
        <w:rPr>
          <w:rFonts w:asciiTheme="minorEastAsia" w:eastAsiaTheme="minorEastAsia" w:hAnsiTheme="minorEastAsia"/>
        </w:rPr>
      </w:pPr>
      <w:bookmarkStart w:id="1" w:name="_Toc39069719"/>
      <w:r>
        <w:rPr>
          <w:rFonts w:asciiTheme="minorEastAsia" w:eastAsiaTheme="minorEastAsia" w:hAnsiTheme="minorEastAsia"/>
        </w:rPr>
        <w:lastRenderedPageBreak/>
        <w:t>第二章  供应商须知</w:t>
      </w:r>
      <w:bookmarkEnd w:id="1"/>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一、总   则</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1、适用法律</w:t>
      </w:r>
    </w:p>
    <w:p w:rsidR="00507870" w:rsidRPr="004358EA" w:rsidRDefault="00054CD4" w:rsidP="00027294">
      <w:pPr>
        <w:spacing w:line="560" w:lineRule="exact"/>
        <w:ind w:firstLine="420"/>
        <w:rPr>
          <w:rFonts w:asciiTheme="minorEastAsia" w:eastAsiaTheme="minorEastAsia" w:hAnsiTheme="minorEastAsia"/>
          <w:sz w:val="28"/>
          <w:szCs w:val="28"/>
        </w:rPr>
      </w:pPr>
      <w:r w:rsidRPr="004358EA">
        <w:rPr>
          <w:rFonts w:asciiTheme="minorEastAsia" w:eastAsiaTheme="minorEastAsia" w:hAnsiTheme="minorEastAsia"/>
          <w:sz w:val="28"/>
          <w:szCs w:val="28"/>
        </w:rPr>
        <w:t>1.1</w:t>
      </w:r>
      <w:r w:rsidR="00027294" w:rsidRPr="004358EA">
        <w:rPr>
          <w:rFonts w:asciiTheme="minorEastAsia" w:eastAsiaTheme="minorEastAsia" w:hAnsiTheme="minorEastAsia" w:hint="eastAsia"/>
          <w:sz w:val="28"/>
          <w:szCs w:val="28"/>
        </w:rPr>
        <w:t>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2、定义</w:t>
      </w:r>
    </w:p>
    <w:p w:rsidR="00B647BA" w:rsidRPr="004358EA" w:rsidRDefault="00B647BA" w:rsidP="00B647BA">
      <w:pPr>
        <w:spacing w:line="560" w:lineRule="exact"/>
        <w:ind w:firstLine="42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2.1“采购人”是指依法进行政府采购的国家机关、事业单位、团体组织。</w:t>
      </w:r>
    </w:p>
    <w:p w:rsidR="00B647BA" w:rsidRPr="004358EA" w:rsidRDefault="00B647BA" w:rsidP="00B647BA">
      <w:pPr>
        <w:spacing w:line="560" w:lineRule="exact"/>
        <w:ind w:firstLine="42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2.2“供应商（投标人）”是指参加投标竞争，并符合招标文件规定资格条件的法人、其他组织或者自然人。</w:t>
      </w:r>
    </w:p>
    <w:p w:rsidR="00B647BA" w:rsidRPr="004358EA" w:rsidRDefault="00B647BA" w:rsidP="00B647BA">
      <w:pPr>
        <w:spacing w:line="560" w:lineRule="exact"/>
        <w:ind w:firstLine="42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2.3“采购代理机构”是指集中采购机构和集中采购机构以外的采购代理机构，集中采购机构以外的采购代理机构，是从事采购代理业务的社会中介机构。</w:t>
      </w:r>
    </w:p>
    <w:p w:rsidR="00B647BA" w:rsidRPr="004358EA" w:rsidRDefault="00B647BA" w:rsidP="00B647BA">
      <w:pPr>
        <w:spacing w:line="560" w:lineRule="exact"/>
        <w:ind w:firstLine="42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2.4“货物和服务”指本招标文件中所述产品及相关服务。</w:t>
      </w:r>
    </w:p>
    <w:p w:rsidR="00507870" w:rsidRPr="00F34711" w:rsidRDefault="00B647BA" w:rsidP="00B647BA">
      <w:pPr>
        <w:spacing w:line="560" w:lineRule="exact"/>
        <w:ind w:firstLine="420"/>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2.5“用户或使用单位”是指使用货物，接受服务的单位。</w:t>
      </w:r>
    </w:p>
    <w:p w:rsidR="00027294" w:rsidRPr="00F34711" w:rsidRDefault="00054CD4" w:rsidP="0002729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3、政策功能</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3.1政府采购促进中小企业发展，在政府采购活动中，供应商提供的货物、工程或者服务符合下列情形的，享受中小企业扶持政策：</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（1）在货物采购项目中，货物由中小企业制造，即货物由中小企业生产且使用该中小企业商号或者注册商标；</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（2）在工程采购项目中，工程由中小企业承建，即工程施工单</w:t>
      </w:r>
      <w:r w:rsidRPr="004358EA">
        <w:rPr>
          <w:rFonts w:asciiTheme="minorEastAsia" w:eastAsiaTheme="minorEastAsia" w:hAnsiTheme="minorEastAsia" w:hint="eastAsia"/>
          <w:sz w:val="28"/>
          <w:szCs w:val="28"/>
        </w:rPr>
        <w:lastRenderedPageBreak/>
        <w:t>位为中小企业；</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 xml:space="preserve">（3）在服务采购项目中，服务由中小企业承接，即提供服务的人员为中小企业依照《中华人民共和国劳动合同法》订立劳动合同的从业人员。 </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在货物采购项目中，供应商提供的货物既有中小企业制造货物，也有大型企业制造货物的，不享受中小企业扶持政策。</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以联合体形式参加政府采购活动，联合体各方均为中小企业的，联合体视同中小企业。其中，联合体各方均为小微企业的，联合体视同小微企业。</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供应商参加政府采购活动，应当出具《中小企业声明函》（格式见后附件），否则不得享受相关中小企业扶持政策。</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中小企业，是指在中华人民共和国境内依法设立，依据国务院批准的中小企业划分标准（详见《关于印发中小企业划型标准规定的通知》工信部联企业〔2011〕300号及《国家统计局关于印发〈统计上大中小微型企业划分办法（2017）〉的通知》国统字〔2017〕213号）确定的中型企业、小型企业和微型企业，但与大企业的负责人为同一人，或者与大企业存在直接控股、管理关系的除外。符合中小企业划分标准的个体工商户，在政府采购活动中视同中小企业。</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3.2 政府采购支持监狱和戒毒企业发展政策，监狱和戒毒企业提供的产品和服务在</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时将获得优势，参加</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的监狱和戒毒企业，应当提供由省级以上监狱管理局、戒毒管理局（含新疆生产建设兵团）出具的属于监狱企业的证明文件，监狱和戒毒企业享受政府采购支持政策的要求详见财库〔2014〕68号。</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lastRenderedPageBreak/>
        <w:t>3.3 政府采购促进残疾人就业政策，残疾人福利性单位提供的产品和服务在</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时将获得优势，参加</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的残疾人福利性单位，应当提供《残疾人福利性单位声明函》，残疾人福利性单位享受政府采购支持政策的要求详见财库〔2017〕141号。</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3.4 强制采购节能产品、信息安全产品，优先采购环境标志产品。节能产品是指列入财政部、国家发展和改革委员会制定的《节能产品政府采购品目清单》，且经过认定的节能产品；信息安全产品是指列入国家质检总局、国家认监委《信息安全产品强制性认证目录》，并获得强制性产品认证证书的产品；环境标志产品是指列入财政部、生态环境部制定的《环境标志产品政府采购品目清单》，且依据相关标准的最新版本认证的环境标志产品。</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3.5 提供的产品属于信息安全产品的，供应商应当选择经国家认证的信息安全产品</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，并提供由中国信息安全认证中心按国家标准认证颁发的有效认证证书复印件。</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3.6 提供的产品属于政府强制采购节能产品的，供应商应当选择依据国家标准中二级能效（水效）指标认证的节能产品</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，并提供有效的节能产品认证证书复印件。</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3.7 提供的产品属于环境标志产品的,供应商应当选择依据相关标准的最新版本认证的环境标志产品</w:t>
      </w:r>
      <w:r w:rsidR="00C61C69" w:rsidRPr="004358EA">
        <w:rPr>
          <w:rFonts w:asciiTheme="minorEastAsia" w:eastAsiaTheme="minorEastAsia" w:hAnsiTheme="minorEastAsia" w:hint="eastAsia"/>
          <w:sz w:val="28"/>
          <w:szCs w:val="28"/>
        </w:rPr>
        <w:t>投标</w:t>
      </w:r>
      <w:r w:rsidRPr="004358EA">
        <w:rPr>
          <w:rFonts w:asciiTheme="minorEastAsia" w:eastAsiaTheme="minorEastAsia" w:hAnsiTheme="minorEastAsia" w:hint="eastAsia"/>
          <w:sz w:val="28"/>
          <w:szCs w:val="28"/>
        </w:rPr>
        <w:t>,并提供有效的环境标志产品认证证书复印件。</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3.8进口产品政策</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（1）除招标公告载明接受进口产品参加外，不允许进口产品参加。进口产品认定依照《财政部关于政府采购进口产品管理有关问题的通知》（财办库〔2008〕248 号）的规定。</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lastRenderedPageBreak/>
        <w:t>（2）允许进口产品参加的，满足需求的国内产品可以参加。</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（3）允许进口产品参加的，优先采购向我国企业转让技术、与我国企业签订消化吸收再创新方案的投标人的进口产品。</w:t>
      </w:r>
    </w:p>
    <w:p w:rsidR="004824F4" w:rsidRPr="004358EA" w:rsidRDefault="004824F4" w:rsidP="004824F4">
      <w:pPr>
        <w:spacing w:line="560" w:lineRule="exact"/>
        <w:ind w:firstLine="413"/>
        <w:rPr>
          <w:rFonts w:asciiTheme="minorEastAsia" w:eastAsiaTheme="minorEastAsia" w:hAnsiTheme="minorEastAsia"/>
          <w:sz w:val="28"/>
          <w:szCs w:val="28"/>
        </w:rPr>
      </w:pPr>
      <w:r w:rsidRPr="004358EA">
        <w:rPr>
          <w:rFonts w:asciiTheme="minorEastAsia" w:eastAsiaTheme="minorEastAsia" w:hAnsiTheme="minorEastAsia" w:hint="eastAsia"/>
          <w:sz w:val="28"/>
          <w:szCs w:val="28"/>
        </w:rPr>
        <w:t>3.9 未按要求提供相关材料的，不享受相关政策。</w:t>
      </w:r>
    </w:p>
    <w:p w:rsidR="00507870" w:rsidRPr="00F34711" w:rsidRDefault="00054CD4" w:rsidP="004824F4">
      <w:pPr>
        <w:spacing w:line="560" w:lineRule="exact"/>
        <w:ind w:firstLine="413"/>
        <w:rPr>
          <w:rFonts w:asciiTheme="minorEastAsia" w:eastAsiaTheme="minorEastAsia" w:hAnsiTheme="minorEastAsia"/>
          <w:b/>
          <w:sz w:val="28"/>
          <w:szCs w:val="28"/>
        </w:rPr>
      </w:pPr>
      <w:r w:rsidRPr="00F34711">
        <w:rPr>
          <w:rFonts w:asciiTheme="minorEastAsia" w:eastAsiaTheme="minorEastAsia" w:hAnsiTheme="minorEastAsia"/>
          <w:b/>
          <w:sz w:val="28"/>
          <w:szCs w:val="28"/>
        </w:rPr>
        <w:t>二、招标文件</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4、招标文件组成</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4.1 招标文件组成：投标邀请、供应商须知、供应商应当提交的资格和资信证明文件、投标报价要求、投标文件编制要求、招标项目的服务要求和数量、合同主要条款及合同签订方式、提供服务的时间、付款条件、评标方法、评标标准、无效投标和废标条款、附件等。</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4.2 招标的最小单位是包。招标服务数量及技术要求中未分包的，供应商对要求提供的服务不得部分投标；招标服务数量及技术要求中已经分包的，应当以包为单位投标。</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4.3 招标文件如果要求供应商提交备选投标方案的，供应商可以提交备选方案；否则，备选方案将被拒绝。</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5、招标文件的澄清、修改</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5.1 代理机构对已发出的招标文件进行必要澄清或者修改的，将在招标文件要求提交投标文件截止时间</w:t>
      </w:r>
      <w:r w:rsidRPr="00F34711">
        <w:rPr>
          <w:rFonts w:asciiTheme="minorEastAsia" w:eastAsiaTheme="minorEastAsia" w:hAnsiTheme="minorEastAsia"/>
          <w:b/>
          <w:sz w:val="28"/>
          <w:szCs w:val="28"/>
          <w:u w:val="single"/>
        </w:rPr>
        <w:t>十五日</w:t>
      </w:r>
      <w:r w:rsidRPr="00F34711">
        <w:rPr>
          <w:rFonts w:asciiTheme="minorEastAsia" w:eastAsiaTheme="minorEastAsia" w:hAnsiTheme="minorEastAsia"/>
          <w:sz w:val="28"/>
          <w:szCs w:val="28"/>
        </w:rPr>
        <w:t>前，在原招标公告媒体发布更正公告，该澄清或者修改的内容为招标文件的组成部分。</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5.2 代理机构在招标文件要求提交投标文件截止时间前，有权决定延长投标截止时间和开标时间，并在原采购信息发布媒体上发布变更公告。</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5.3 供应商应在投标截止时间前关注原采购信息发布媒体上有关</w:t>
      </w:r>
      <w:r w:rsidRPr="00F34711">
        <w:rPr>
          <w:rFonts w:asciiTheme="minorEastAsia" w:eastAsiaTheme="minorEastAsia" w:hAnsiTheme="minorEastAsia"/>
          <w:sz w:val="28"/>
          <w:szCs w:val="28"/>
        </w:rPr>
        <w:lastRenderedPageBreak/>
        <w:t>本招标项目有无变更公告。</w:t>
      </w:r>
    </w:p>
    <w:p w:rsidR="00507870" w:rsidRPr="00F34711" w:rsidRDefault="00054CD4">
      <w:pPr>
        <w:spacing w:line="560" w:lineRule="exact"/>
        <w:ind w:firstLine="413"/>
        <w:rPr>
          <w:rFonts w:asciiTheme="minorEastAsia" w:eastAsiaTheme="minorEastAsia" w:hAnsiTheme="minorEastAsia"/>
          <w:b/>
          <w:sz w:val="28"/>
          <w:szCs w:val="28"/>
        </w:rPr>
      </w:pPr>
      <w:r w:rsidRPr="00F34711">
        <w:rPr>
          <w:rFonts w:asciiTheme="minorEastAsia" w:eastAsiaTheme="minorEastAsia" w:hAnsiTheme="minorEastAsia"/>
          <w:b/>
          <w:sz w:val="28"/>
          <w:szCs w:val="28"/>
        </w:rPr>
        <w:t>三、投标</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6、投标文件的语言、计量单位、货币和编制</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6.1 供应商提交的投标文件、技术文件和资料，包括图纸中的说明，以及供应商与代理机构就有关投标的所有来往函电均应使用中文。投标文件中若有英文或其他语言文字的资料，应提供相应的中文翻译资料。对不同文本投标文件的解释发生异议的，以中文文本为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6.2 供应商所使用的计量单位应为国家法定计量单位。</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6.3 供应商应用人民币报价。</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6.4 投标文件应字迹清楚、内容齐全、不得涂改。如有修改，修改处须有供应商公章和法定代表人或其授权的供应商代表签字。</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6.5 投标文件应按照招标文件规定的顺序，统一用A4规格幅面双面打印、装订成册并编制目录，由于编排混乱导致投标文件被误读或查找不到，责任由供应商承担。</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6.6 投标文件应逐页编码，不得跳页（包括但不限于授权、证明材料、声明及产品介绍、彩页等）。</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6.7 供应商应在投标文件中写清相应的项目编号、项目名称、供应商全称、地址、电话、传真等。</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hint="eastAsia"/>
          <w:b/>
          <w:sz w:val="28"/>
          <w:szCs w:val="28"/>
        </w:rPr>
        <w:t>7</w:t>
      </w:r>
      <w:r w:rsidRPr="00F34711">
        <w:rPr>
          <w:rFonts w:asciiTheme="minorEastAsia" w:eastAsiaTheme="minorEastAsia" w:hAnsiTheme="minorEastAsia"/>
          <w:b/>
          <w:sz w:val="28"/>
          <w:szCs w:val="28"/>
        </w:rPr>
        <w:t>、费用</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7</w:t>
      </w:r>
      <w:r w:rsidRPr="00F34711">
        <w:rPr>
          <w:rFonts w:asciiTheme="minorEastAsia" w:eastAsiaTheme="minorEastAsia" w:hAnsiTheme="minorEastAsia"/>
          <w:sz w:val="28"/>
          <w:szCs w:val="28"/>
        </w:rPr>
        <w:t>.1供应商应承担所有与准备和参加投标有关的费用，无论采购结果如何，代理机构和采购人在任何情况下均无义务和责任承担这些费用。</w:t>
      </w:r>
    </w:p>
    <w:p w:rsidR="00F34711" w:rsidRPr="00F34711" w:rsidRDefault="00054CD4" w:rsidP="00F34711">
      <w:pPr>
        <w:spacing w:line="560" w:lineRule="exact"/>
        <w:ind w:firstLine="42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rPr>
        <w:t>7</w:t>
      </w:r>
      <w:r w:rsidRPr="00F34711">
        <w:rPr>
          <w:rFonts w:asciiTheme="minorEastAsia" w:eastAsiaTheme="minorEastAsia" w:hAnsiTheme="minorEastAsia"/>
          <w:sz w:val="28"/>
          <w:szCs w:val="28"/>
        </w:rPr>
        <w:t>.2</w:t>
      </w:r>
      <w:r w:rsidR="00F34711" w:rsidRPr="00F34711">
        <w:rPr>
          <w:rFonts w:asciiTheme="minorEastAsia" w:eastAsiaTheme="minorEastAsia" w:hAnsiTheme="minorEastAsia" w:hint="eastAsia"/>
          <w:sz w:val="28"/>
          <w:szCs w:val="28"/>
          <w:lang w:val="zh-CN"/>
        </w:rPr>
        <w:t>本项目代理服</w:t>
      </w:r>
      <w:r w:rsidR="00F34711" w:rsidRPr="008C4E84">
        <w:rPr>
          <w:rFonts w:asciiTheme="minorEastAsia" w:eastAsiaTheme="minorEastAsia" w:hAnsiTheme="minorEastAsia" w:hint="eastAsia"/>
          <w:sz w:val="28"/>
          <w:szCs w:val="28"/>
          <w:lang w:val="zh-CN"/>
        </w:rPr>
        <w:t>务费由</w:t>
      </w:r>
      <w:r w:rsidR="008C4E84" w:rsidRPr="008C4E84">
        <w:rPr>
          <w:rFonts w:asciiTheme="minorEastAsia" w:eastAsiaTheme="minorEastAsia" w:hAnsiTheme="minorEastAsia" w:hint="eastAsia"/>
          <w:sz w:val="28"/>
          <w:szCs w:val="28"/>
          <w:lang w:val="zh-CN"/>
        </w:rPr>
        <w:t>各分包</w:t>
      </w:r>
      <w:r w:rsidR="00F34711" w:rsidRPr="008C4E84">
        <w:rPr>
          <w:rFonts w:asciiTheme="minorEastAsia" w:eastAsiaTheme="minorEastAsia" w:hAnsiTheme="minorEastAsia" w:hint="eastAsia"/>
          <w:sz w:val="28"/>
          <w:szCs w:val="28"/>
          <w:lang w:val="zh-CN"/>
        </w:rPr>
        <w:t>中标人按照</w:t>
      </w:r>
      <w:r w:rsidR="008C4E84">
        <w:rPr>
          <w:rFonts w:asciiTheme="minorEastAsia" w:eastAsiaTheme="minorEastAsia" w:hAnsiTheme="minorEastAsia" w:hint="eastAsia"/>
          <w:sz w:val="28"/>
          <w:szCs w:val="28"/>
          <w:lang w:val="zh-CN"/>
        </w:rPr>
        <w:t>壹万柒仟柒佰</w:t>
      </w:r>
      <w:r w:rsidR="00F34711" w:rsidRPr="008C4E84">
        <w:rPr>
          <w:rFonts w:asciiTheme="minorEastAsia" w:eastAsiaTheme="minorEastAsia" w:hAnsiTheme="minorEastAsia" w:hint="eastAsia"/>
          <w:sz w:val="28"/>
          <w:szCs w:val="28"/>
          <w:lang w:val="zh-CN"/>
        </w:rPr>
        <w:t>元</w:t>
      </w:r>
      <w:r w:rsidR="008C4E84">
        <w:rPr>
          <w:rFonts w:asciiTheme="minorEastAsia" w:eastAsiaTheme="minorEastAsia" w:hAnsiTheme="minorEastAsia" w:hint="eastAsia"/>
          <w:sz w:val="28"/>
          <w:szCs w:val="28"/>
          <w:lang w:val="zh-CN"/>
        </w:rPr>
        <w:t>整</w:t>
      </w:r>
      <w:r w:rsidR="008C4E84" w:rsidRPr="008C4E84">
        <w:rPr>
          <w:rFonts w:asciiTheme="minorEastAsia" w:eastAsiaTheme="minorEastAsia" w:hAnsiTheme="minorEastAsia" w:hint="eastAsia"/>
          <w:sz w:val="28"/>
          <w:szCs w:val="28"/>
          <w:lang w:val="zh-CN"/>
        </w:rPr>
        <w:t>/</w:t>
      </w:r>
      <w:r w:rsidR="008C4E84" w:rsidRPr="008C4E84">
        <w:rPr>
          <w:rFonts w:asciiTheme="minorEastAsia" w:eastAsiaTheme="minorEastAsia" w:hAnsiTheme="minorEastAsia" w:hint="eastAsia"/>
          <w:sz w:val="28"/>
          <w:szCs w:val="28"/>
          <w:lang w:val="zh-CN"/>
        </w:rPr>
        <w:lastRenderedPageBreak/>
        <w:t>分包</w:t>
      </w:r>
      <w:r w:rsidR="00F34711" w:rsidRPr="008C4E84">
        <w:rPr>
          <w:rFonts w:asciiTheme="minorEastAsia" w:eastAsiaTheme="minorEastAsia" w:hAnsiTheme="minorEastAsia" w:hint="eastAsia"/>
          <w:sz w:val="28"/>
          <w:szCs w:val="28"/>
          <w:lang w:val="zh-CN"/>
        </w:rPr>
        <w:t>在领取《中标通知书》前</w:t>
      </w:r>
      <w:r w:rsidR="00B945DA">
        <w:rPr>
          <w:rFonts w:asciiTheme="minorEastAsia" w:eastAsiaTheme="minorEastAsia" w:hAnsiTheme="minorEastAsia" w:hint="eastAsia"/>
          <w:sz w:val="28"/>
          <w:szCs w:val="28"/>
          <w:lang w:val="zh-CN"/>
        </w:rPr>
        <w:t>单独</w:t>
      </w:r>
      <w:r w:rsidR="00F34711" w:rsidRPr="008C4E84">
        <w:rPr>
          <w:rFonts w:asciiTheme="minorEastAsia" w:eastAsiaTheme="minorEastAsia" w:hAnsiTheme="minorEastAsia" w:hint="eastAsia"/>
          <w:sz w:val="28"/>
          <w:szCs w:val="28"/>
          <w:lang w:val="zh-CN"/>
        </w:rPr>
        <w:t>支付给代理机构。</w:t>
      </w:r>
    </w:p>
    <w:p w:rsidR="00F34711" w:rsidRPr="00F34711" w:rsidRDefault="00F34711" w:rsidP="00F34711">
      <w:pPr>
        <w:spacing w:line="560" w:lineRule="exact"/>
        <w:ind w:firstLine="42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账户名称：江苏大友招标代理咨询有限公司</w:t>
      </w:r>
    </w:p>
    <w:p w:rsidR="00F34711" w:rsidRPr="00F34711" w:rsidRDefault="00F34711" w:rsidP="00F34711">
      <w:pPr>
        <w:spacing w:line="560" w:lineRule="exact"/>
        <w:ind w:firstLine="42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开 户 行：交通银行南京长江路支行</w:t>
      </w:r>
    </w:p>
    <w:p w:rsidR="00F34711" w:rsidRPr="00F34711" w:rsidRDefault="00F34711" w:rsidP="00F34711">
      <w:pPr>
        <w:spacing w:line="560" w:lineRule="exact"/>
        <w:ind w:firstLine="42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帐   号：320006623018010124880</w:t>
      </w:r>
    </w:p>
    <w:p w:rsidR="00507870" w:rsidRPr="00F34711" w:rsidRDefault="00054CD4" w:rsidP="00F34711">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hint="eastAsia"/>
          <w:b/>
          <w:sz w:val="28"/>
          <w:szCs w:val="28"/>
        </w:rPr>
        <w:t>8</w:t>
      </w:r>
      <w:r w:rsidRPr="00F34711">
        <w:rPr>
          <w:rFonts w:asciiTheme="minorEastAsia" w:eastAsiaTheme="minorEastAsia" w:hAnsiTheme="minorEastAsia"/>
          <w:b/>
          <w:sz w:val="28"/>
          <w:szCs w:val="28"/>
        </w:rPr>
        <w:t>、投标文件组成</w:t>
      </w:r>
      <w:r w:rsidRPr="00F34711">
        <w:rPr>
          <w:rFonts w:asciiTheme="minorEastAsia" w:eastAsiaTheme="minorEastAsia" w:hAnsiTheme="minorEastAsia"/>
          <w:b/>
          <w:sz w:val="28"/>
          <w:szCs w:val="28"/>
        </w:rPr>
        <w:tab/>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8</w:t>
      </w:r>
      <w:r w:rsidRPr="00F34711">
        <w:rPr>
          <w:rFonts w:asciiTheme="minorEastAsia" w:eastAsiaTheme="minorEastAsia" w:hAnsiTheme="minorEastAsia"/>
          <w:sz w:val="28"/>
          <w:szCs w:val="28"/>
        </w:rPr>
        <w:t>.1 供应商应当根据招标文件要求编制投标文件，投标文件应对招标文件提出的要求和条件作出实质性，并在《商务条款偏离表》《资格性和符合性检查响应对照表》等处逐条标明满足与否。</w:t>
      </w:r>
    </w:p>
    <w:p w:rsidR="00507870" w:rsidRPr="00F34711" w:rsidRDefault="00054CD4">
      <w:pPr>
        <w:spacing w:line="560" w:lineRule="exact"/>
        <w:ind w:firstLine="412"/>
        <w:rPr>
          <w:rFonts w:asciiTheme="minorEastAsia" w:eastAsiaTheme="minorEastAsia" w:hAnsiTheme="minorEastAsia"/>
          <w:b/>
          <w:sz w:val="28"/>
          <w:szCs w:val="28"/>
        </w:rPr>
      </w:pPr>
      <w:r w:rsidRPr="00F34711">
        <w:rPr>
          <w:rFonts w:asciiTheme="minorEastAsia" w:eastAsiaTheme="minorEastAsia" w:hAnsiTheme="minorEastAsia" w:hint="eastAsia"/>
          <w:sz w:val="28"/>
          <w:szCs w:val="28"/>
        </w:rPr>
        <w:t>8</w:t>
      </w:r>
      <w:r w:rsidRPr="00F34711">
        <w:rPr>
          <w:rFonts w:asciiTheme="minorEastAsia" w:eastAsiaTheme="minorEastAsia" w:hAnsiTheme="minorEastAsia"/>
          <w:sz w:val="28"/>
          <w:szCs w:val="28"/>
        </w:rPr>
        <w:t>.2 供应商根据招标文件载明的标的采购项目实际情况，拟在中标后将中标项目的非主体、非关键性工作交由他人完成的，应当在投标文件中载明。</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8</w:t>
      </w:r>
      <w:r w:rsidRPr="00F34711">
        <w:rPr>
          <w:rFonts w:asciiTheme="minorEastAsia" w:eastAsiaTheme="minorEastAsia" w:hAnsiTheme="minorEastAsia"/>
          <w:sz w:val="28"/>
          <w:szCs w:val="28"/>
        </w:rPr>
        <w:t>.3 投标文件由商务部分、服务部分</w:t>
      </w:r>
      <w:r w:rsidRPr="00F34711">
        <w:rPr>
          <w:rFonts w:asciiTheme="minorEastAsia" w:eastAsiaTheme="minorEastAsia" w:hAnsiTheme="minorEastAsia" w:hint="eastAsia"/>
          <w:sz w:val="28"/>
          <w:szCs w:val="28"/>
        </w:rPr>
        <w:t>和技术部分</w:t>
      </w:r>
      <w:r w:rsidRPr="00F34711">
        <w:rPr>
          <w:rFonts w:asciiTheme="minorEastAsia" w:eastAsiaTheme="minorEastAsia" w:hAnsiTheme="minorEastAsia"/>
          <w:sz w:val="28"/>
          <w:szCs w:val="28"/>
        </w:rPr>
        <w:t>、价格部分，以及其他部分组成。</w:t>
      </w:r>
    </w:p>
    <w:p w:rsidR="00507870" w:rsidRPr="00F34711" w:rsidRDefault="00054CD4">
      <w:pPr>
        <w:spacing w:line="560" w:lineRule="exact"/>
        <w:ind w:firstLine="422"/>
        <w:rPr>
          <w:rFonts w:asciiTheme="minorEastAsia" w:eastAsiaTheme="minorEastAsia" w:hAnsiTheme="minorEastAsia"/>
          <w:b/>
          <w:sz w:val="28"/>
          <w:szCs w:val="28"/>
        </w:rPr>
      </w:pPr>
      <w:r w:rsidRPr="00F34711">
        <w:rPr>
          <w:rFonts w:asciiTheme="minorEastAsia" w:eastAsiaTheme="minorEastAsia" w:hAnsiTheme="minorEastAsia" w:hint="eastAsia"/>
          <w:b/>
          <w:sz w:val="28"/>
          <w:szCs w:val="28"/>
        </w:rPr>
        <w:t>9</w:t>
      </w:r>
      <w:r w:rsidRPr="00F34711">
        <w:rPr>
          <w:rFonts w:asciiTheme="minorEastAsia" w:eastAsiaTheme="minorEastAsia" w:hAnsiTheme="minorEastAsia"/>
          <w:b/>
          <w:sz w:val="28"/>
          <w:szCs w:val="28"/>
        </w:rPr>
        <w:t>、投标文件的商务部分</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商务部分是证明供应商有资格参加投标和中标后有能力履行合同的文件，这些文件应能满足招标的要求，包括但不限于下列文件，其中加</w:t>
      </w:r>
      <w:r w:rsidRPr="00F34711">
        <w:rPr>
          <w:rFonts w:asciiTheme="minorEastAsia" w:eastAsiaTheme="minorEastAsia" w:hAnsiTheme="minorEastAsia"/>
          <w:b/>
          <w:color w:val="000000"/>
          <w:sz w:val="28"/>
          <w:szCs w:val="28"/>
        </w:rPr>
        <w:t>“★”</w:t>
      </w:r>
      <w:r w:rsidRPr="00F34711">
        <w:rPr>
          <w:rFonts w:asciiTheme="minorEastAsia" w:eastAsiaTheme="minorEastAsia" w:hAnsiTheme="minorEastAsia"/>
          <w:color w:val="000000"/>
          <w:sz w:val="28"/>
          <w:szCs w:val="28"/>
        </w:rPr>
        <w:t>项目不得有缺失或无效。</w:t>
      </w:r>
    </w:p>
    <w:p w:rsidR="00507870" w:rsidRPr="00F34711" w:rsidRDefault="00054CD4">
      <w:pPr>
        <w:spacing w:line="560" w:lineRule="exact"/>
        <w:ind w:firstLine="420"/>
        <w:rPr>
          <w:rFonts w:asciiTheme="minorEastAsia" w:eastAsiaTheme="minorEastAsia" w:hAnsiTheme="minorEastAsia"/>
          <w:b/>
          <w:bCs/>
          <w:color w:val="000000"/>
          <w:sz w:val="28"/>
          <w:szCs w:val="28"/>
        </w:rPr>
      </w:pPr>
      <w:r w:rsidRPr="00F34711">
        <w:rPr>
          <w:rFonts w:asciiTheme="minorEastAsia" w:eastAsiaTheme="minorEastAsia" w:hAnsiTheme="minorEastAsia"/>
          <w:b/>
          <w:bCs/>
          <w:color w:val="000000"/>
          <w:sz w:val="28"/>
          <w:szCs w:val="28"/>
        </w:rPr>
        <w:t>（1）★</w:t>
      </w:r>
      <w:r w:rsidRPr="00F34711">
        <w:rPr>
          <w:rFonts w:asciiTheme="minorEastAsia" w:eastAsiaTheme="minorEastAsia" w:hAnsiTheme="minorEastAsia"/>
          <w:b/>
          <w:color w:val="000000"/>
          <w:sz w:val="28"/>
          <w:szCs w:val="28"/>
        </w:rPr>
        <w:t>投标申请及声明</w:t>
      </w:r>
      <w:r w:rsidRPr="00F34711">
        <w:rPr>
          <w:rFonts w:asciiTheme="minorEastAsia" w:eastAsiaTheme="minorEastAsia" w:hAnsiTheme="minorEastAsia"/>
          <w:b/>
          <w:bCs/>
          <w:color w:val="000000"/>
          <w:sz w:val="28"/>
          <w:szCs w:val="28"/>
        </w:rPr>
        <w:t>；</w:t>
      </w:r>
    </w:p>
    <w:p w:rsidR="00507870" w:rsidRPr="00F34711" w:rsidRDefault="00054CD4">
      <w:pPr>
        <w:spacing w:line="560" w:lineRule="exact"/>
        <w:ind w:firstLine="420"/>
        <w:rPr>
          <w:rFonts w:asciiTheme="minorEastAsia" w:eastAsiaTheme="minorEastAsia" w:hAnsiTheme="minorEastAsia"/>
          <w:b/>
          <w:bCs/>
          <w:color w:val="000000"/>
          <w:sz w:val="28"/>
          <w:szCs w:val="28"/>
        </w:rPr>
      </w:pPr>
      <w:r w:rsidRPr="00F34711">
        <w:rPr>
          <w:rFonts w:asciiTheme="minorEastAsia" w:eastAsiaTheme="minorEastAsia" w:hAnsiTheme="minorEastAsia"/>
          <w:b/>
          <w:bCs/>
          <w:color w:val="000000"/>
          <w:sz w:val="28"/>
          <w:szCs w:val="28"/>
        </w:rPr>
        <w:t>（2）★ 法定代表人身份证复印件或法定代表人授权委托书及委托代理人的身份证复印件；</w:t>
      </w:r>
    </w:p>
    <w:p w:rsidR="00027294" w:rsidRPr="004466E2" w:rsidRDefault="00027294" w:rsidP="00F34711">
      <w:pPr>
        <w:autoSpaceDE w:val="0"/>
        <w:autoSpaceDN w:val="0"/>
        <w:adjustRightInd w:val="0"/>
        <w:snapToGrid w:val="0"/>
        <w:spacing w:line="560" w:lineRule="exact"/>
        <w:ind w:firstLineChars="200" w:firstLine="560"/>
        <w:rPr>
          <w:rFonts w:asciiTheme="minorEastAsia" w:eastAsiaTheme="minorEastAsia" w:hAnsiTheme="minorEastAsia"/>
          <w:kern w:val="0"/>
          <w:sz w:val="28"/>
          <w:szCs w:val="28"/>
          <w:lang w:val="zh-CN"/>
        </w:rPr>
      </w:pPr>
      <w:r w:rsidRPr="004466E2">
        <w:rPr>
          <w:rFonts w:asciiTheme="minorEastAsia" w:eastAsiaTheme="minorEastAsia" w:hAnsiTheme="minorEastAsia" w:hint="eastAsia"/>
          <w:kern w:val="0"/>
          <w:sz w:val="28"/>
          <w:szCs w:val="28"/>
          <w:lang w:val="zh-CN"/>
        </w:rPr>
        <w:t>（</w:t>
      </w:r>
      <w:r w:rsidRPr="004466E2">
        <w:rPr>
          <w:rFonts w:asciiTheme="minorEastAsia" w:eastAsiaTheme="minorEastAsia" w:hAnsiTheme="minorEastAsia"/>
          <w:kern w:val="0"/>
          <w:sz w:val="28"/>
          <w:szCs w:val="28"/>
          <w:lang w:val="zh-CN"/>
        </w:rPr>
        <w:t>3</w:t>
      </w:r>
      <w:r w:rsidRPr="004466E2">
        <w:rPr>
          <w:rFonts w:asciiTheme="minorEastAsia" w:eastAsiaTheme="minorEastAsia" w:hAnsiTheme="minorEastAsia" w:hint="eastAsia"/>
          <w:kern w:val="0"/>
          <w:sz w:val="28"/>
          <w:szCs w:val="28"/>
          <w:lang w:val="zh-CN"/>
        </w:rPr>
        <w:t>）</w:t>
      </w:r>
      <w:r w:rsidRPr="004466E2">
        <w:rPr>
          <w:rFonts w:asciiTheme="minorEastAsia" w:eastAsiaTheme="minorEastAsia" w:hAnsiTheme="minorEastAsia"/>
          <w:sz w:val="28"/>
          <w:szCs w:val="28"/>
          <w:lang w:val="zh-CN"/>
        </w:rPr>
        <w:t>★</w:t>
      </w:r>
      <w:r w:rsidRPr="004466E2">
        <w:rPr>
          <w:rFonts w:asciiTheme="minorEastAsia" w:eastAsiaTheme="minorEastAsia" w:hAnsiTheme="minorEastAsia" w:hint="eastAsia"/>
          <w:kern w:val="0"/>
          <w:sz w:val="28"/>
          <w:szCs w:val="28"/>
          <w:lang w:val="zh-CN"/>
        </w:rPr>
        <w:t>供应商资格资信证明文件</w:t>
      </w:r>
    </w:p>
    <w:p w:rsidR="006B1610" w:rsidRPr="004466E2" w:rsidRDefault="006B1610" w:rsidP="006B1610">
      <w:pPr>
        <w:spacing w:line="560" w:lineRule="exact"/>
        <w:ind w:firstLine="420"/>
        <w:rPr>
          <w:rFonts w:asciiTheme="minorEastAsia" w:eastAsiaTheme="minorEastAsia" w:hAnsiTheme="minorEastAsia"/>
          <w:kern w:val="0"/>
          <w:sz w:val="28"/>
          <w:szCs w:val="28"/>
          <w:lang w:val="zh-CN"/>
        </w:rPr>
      </w:pPr>
      <w:r w:rsidRPr="004466E2">
        <w:rPr>
          <w:rFonts w:asciiTheme="minorEastAsia" w:eastAsiaTheme="minorEastAsia" w:hAnsiTheme="minorEastAsia" w:hint="eastAsia"/>
          <w:kern w:val="0"/>
          <w:sz w:val="28"/>
          <w:szCs w:val="28"/>
          <w:lang w:val="zh-CN"/>
        </w:rPr>
        <w:t>1）第一章招标公告中4.1《中华人民共和国政府采购法》第二十二条规定的资格条件证明文件；</w:t>
      </w:r>
    </w:p>
    <w:p w:rsidR="006B1610" w:rsidRPr="004466E2" w:rsidRDefault="006B1610" w:rsidP="006B1610">
      <w:pPr>
        <w:spacing w:line="560" w:lineRule="exact"/>
        <w:ind w:firstLine="420"/>
        <w:rPr>
          <w:rFonts w:asciiTheme="minorEastAsia" w:eastAsiaTheme="minorEastAsia" w:hAnsiTheme="minorEastAsia"/>
          <w:kern w:val="0"/>
          <w:sz w:val="28"/>
          <w:szCs w:val="28"/>
          <w:lang w:val="zh-CN"/>
        </w:rPr>
      </w:pPr>
      <w:r w:rsidRPr="004466E2">
        <w:rPr>
          <w:rFonts w:asciiTheme="minorEastAsia" w:eastAsiaTheme="minorEastAsia" w:hAnsiTheme="minorEastAsia" w:hint="eastAsia"/>
          <w:kern w:val="0"/>
          <w:sz w:val="28"/>
          <w:szCs w:val="28"/>
          <w:lang w:val="zh-CN"/>
        </w:rPr>
        <w:t>2)第一章招标公告中4.2落实政府采购政策需满足的资格要求；；</w:t>
      </w:r>
    </w:p>
    <w:p w:rsidR="006B1610" w:rsidRPr="004466E2" w:rsidRDefault="006B1610" w:rsidP="006B1610">
      <w:pPr>
        <w:spacing w:line="560" w:lineRule="exact"/>
        <w:ind w:firstLine="420"/>
        <w:rPr>
          <w:rFonts w:asciiTheme="minorEastAsia" w:eastAsiaTheme="minorEastAsia" w:hAnsiTheme="minorEastAsia"/>
          <w:kern w:val="0"/>
          <w:sz w:val="28"/>
          <w:szCs w:val="28"/>
          <w:lang w:val="zh-CN"/>
        </w:rPr>
      </w:pPr>
      <w:r w:rsidRPr="004466E2">
        <w:rPr>
          <w:rFonts w:asciiTheme="minorEastAsia" w:eastAsiaTheme="minorEastAsia" w:hAnsiTheme="minorEastAsia" w:hint="eastAsia"/>
          <w:kern w:val="0"/>
          <w:sz w:val="28"/>
          <w:szCs w:val="28"/>
          <w:lang w:val="zh-CN"/>
        </w:rPr>
        <w:lastRenderedPageBreak/>
        <w:t>3)第一章招标公告中4.3采购人根据采购项目的特殊要求规定的特定条件证明文件（若有）；</w:t>
      </w:r>
    </w:p>
    <w:p w:rsidR="00507870" w:rsidRPr="004466E2" w:rsidRDefault="00054CD4" w:rsidP="006B1610">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sz w:val="28"/>
          <w:szCs w:val="28"/>
        </w:rPr>
        <w:t>（</w:t>
      </w:r>
      <w:r w:rsidR="00027294" w:rsidRPr="004466E2">
        <w:rPr>
          <w:rFonts w:asciiTheme="minorEastAsia" w:eastAsiaTheme="minorEastAsia" w:hAnsiTheme="minorEastAsia" w:hint="eastAsia"/>
          <w:sz w:val="28"/>
          <w:szCs w:val="28"/>
        </w:rPr>
        <w:t>4</w:t>
      </w:r>
      <w:r w:rsidRPr="004466E2">
        <w:rPr>
          <w:rFonts w:asciiTheme="minorEastAsia" w:eastAsiaTheme="minorEastAsia" w:hAnsiTheme="minorEastAsia"/>
          <w:sz w:val="28"/>
          <w:szCs w:val="28"/>
        </w:rPr>
        <w:t>）</w:t>
      </w:r>
      <w:r w:rsidRPr="004466E2">
        <w:rPr>
          <w:rFonts w:asciiTheme="minorEastAsia" w:eastAsiaTheme="minorEastAsia" w:hAnsiTheme="minorEastAsia"/>
          <w:b/>
          <w:sz w:val="28"/>
          <w:szCs w:val="28"/>
        </w:rPr>
        <w:t>★南京市政府采购供应商信用记录表；</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sz w:val="28"/>
          <w:szCs w:val="28"/>
        </w:rPr>
        <w:t>（</w:t>
      </w:r>
      <w:r w:rsidR="00027294" w:rsidRPr="004466E2">
        <w:rPr>
          <w:rFonts w:asciiTheme="minorEastAsia" w:eastAsiaTheme="minorEastAsia" w:hAnsiTheme="minorEastAsia" w:hint="eastAsia"/>
          <w:sz w:val="28"/>
          <w:szCs w:val="28"/>
        </w:rPr>
        <w:t>5</w:t>
      </w:r>
      <w:r w:rsidRPr="004466E2">
        <w:rPr>
          <w:rFonts w:asciiTheme="minorEastAsia" w:eastAsiaTheme="minorEastAsia" w:hAnsiTheme="minorEastAsia"/>
          <w:sz w:val="28"/>
          <w:szCs w:val="28"/>
        </w:rPr>
        <w:t>）</w:t>
      </w:r>
      <w:r w:rsidRPr="004466E2">
        <w:rPr>
          <w:rFonts w:asciiTheme="minorEastAsia" w:eastAsiaTheme="minorEastAsia" w:hAnsiTheme="minorEastAsia"/>
          <w:b/>
          <w:sz w:val="28"/>
          <w:szCs w:val="28"/>
        </w:rPr>
        <w:t>★《商务条款偏离表》</w:t>
      </w:r>
      <w:r w:rsidR="00027294" w:rsidRPr="004466E2">
        <w:rPr>
          <w:rFonts w:asciiTheme="minorEastAsia" w:eastAsiaTheme="minorEastAsia" w:hAnsiTheme="minorEastAsia"/>
          <w:b/>
          <w:sz w:val="28"/>
          <w:szCs w:val="28"/>
        </w:rPr>
        <w:t>；</w:t>
      </w:r>
    </w:p>
    <w:p w:rsidR="00E4343B" w:rsidRPr="004466E2" w:rsidRDefault="00E4343B" w:rsidP="00E4343B">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（6）《技术条款偏离表》；</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w:t>
      </w:r>
      <w:r w:rsidR="00E4343B" w:rsidRPr="004466E2">
        <w:rPr>
          <w:rFonts w:asciiTheme="minorEastAsia" w:eastAsiaTheme="minorEastAsia" w:hAnsiTheme="minorEastAsia" w:hint="eastAsia"/>
          <w:sz w:val="28"/>
          <w:szCs w:val="28"/>
        </w:rPr>
        <w:t>7</w:t>
      </w:r>
      <w:r w:rsidRPr="004466E2">
        <w:rPr>
          <w:rFonts w:asciiTheme="minorEastAsia" w:eastAsiaTheme="minorEastAsia" w:hAnsiTheme="minorEastAsia"/>
          <w:sz w:val="28"/>
          <w:szCs w:val="28"/>
        </w:rPr>
        <w:t>）合同条款</w:t>
      </w:r>
      <w:r w:rsidRPr="004466E2">
        <w:rPr>
          <w:rFonts w:asciiTheme="minorEastAsia" w:eastAsiaTheme="minorEastAsia" w:hAnsiTheme="minorEastAsia" w:hint="eastAsia"/>
          <w:sz w:val="28"/>
          <w:szCs w:val="28"/>
        </w:rPr>
        <w:t>；</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w:t>
      </w:r>
      <w:r w:rsidR="00E4343B" w:rsidRPr="00F34711">
        <w:rPr>
          <w:rFonts w:asciiTheme="minorEastAsia" w:eastAsiaTheme="minorEastAsia" w:hAnsiTheme="minorEastAsia" w:hint="eastAsia"/>
          <w:color w:val="000000"/>
          <w:sz w:val="28"/>
          <w:szCs w:val="28"/>
        </w:rPr>
        <w:t>8</w:t>
      </w:r>
      <w:r w:rsidRPr="00F34711">
        <w:rPr>
          <w:rFonts w:asciiTheme="minorEastAsia" w:eastAsiaTheme="minorEastAsia" w:hAnsiTheme="minorEastAsia"/>
          <w:color w:val="000000"/>
          <w:sz w:val="28"/>
          <w:szCs w:val="28"/>
        </w:rPr>
        <w:t>）供应商认为需要提供的其他资格证明文件和商务资料等。</w:t>
      </w:r>
    </w:p>
    <w:p w:rsidR="00507870" w:rsidRPr="00F34711" w:rsidRDefault="00054CD4">
      <w:pPr>
        <w:spacing w:line="560" w:lineRule="exact"/>
        <w:ind w:firstLine="420"/>
        <w:rPr>
          <w:rFonts w:asciiTheme="minorEastAsia" w:eastAsiaTheme="minorEastAsia" w:hAnsiTheme="minorEastAsia"/>
          <w:b/>
          <w:color w:val="000000"/>
          <w:sz w:val="28"/>
          <w:szCs w:val="28"/>
        </w:rPr>
      </w:pPr>
      <w:r w:rsidRPr="00F34711">
        <w:rPr>
          <w:rFonts w:asciiTheme="minorEastAsia" w:eastAsiaTheme="minorEastAsia" w:hAnsiTheme="minorEastAsia"/>
          <w:b/>
          <w:color w:val="000000"/>
          <w:sz w:val="28"/>
          <w:szCs w:val="28"/>
        </w:rPr>
        <w:t>1</w:t>
      </w:r>
      <w:r w:rsidRPr="00F34711">
        <w:rPr>
          <w:rFonts w:asciiTheme="minorEastAsia" w:eastAsiaTheme="minorEastAsia" w:hAnsiTheme="minorEastAsia" w:hint="eastAsia"/>
          <w:b/>
          <w:color w:val="000000"/>
          <w:sz w:val="28"/>
          <w:szCs w:val="28"/>
        </w:rPr>
        <w:t>0</w:t>
      </w:r>
      <w:r w:rsidRPr="00F34711">
        <w:rPr>
          <w:rFonts w:asciiTheme="minorEastAsia" w:eastAsiaTheme="minorEastAsia" w:hAnsiTheme="minorEastAsia"/>
          <w:b/>
          <w:color w:val="000000"/>
          <w:sz w:val="28"/>
          <w:szCs w:val="28"/>
        </w:rPr>
        <w:t>、投标文件的服务部分</w:t>
      </w:r>
      <w:r w:rsidRPr="00F34711">
        <w:rPr>
          <w:rFonts w:asciiTheme="minorEastAsia" w:eastAsiaTheme="minorEastAsia" w:hAnsiTheme="minorEastAsia" w:hint="eastAsia"/>
          <w:b/>
          <w:color w:val="000000"/>
          <w:sz w:val="28"/>
          <w:szCs w:val="28"/>
        </w:rPr>
        <w:t>和技术部分</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w:t>
      </w:r>
      <w:r w:rsidRPr="00F34711">
        <w:rPr>
          <w:rFonts w:asciiTheme="minorEastAsia" w:eastAsiaTheme="minorEastAsia" w:hAnsiTheme="minorEastAsia" w:hint="eastAsia"/>
          <w:color w:val="000000"/>
          <w:sz w:val="28"/>
          <w:szCs w:val="28"/>
        </w:rPr>
        <w:t>0.</w:t>
      </w:r>
      <w:r w:rsidRPr="00F34711">
        <w:rPr>
          <w:rFonts w:asciiTheme="minorEastAsia" w:eastAsiaTheme="minorEastAsia" w:hAnsiTheme="minorEastAsia"/>
          <w:color w:val="000000"/>
          <w:sz w:val="28"/>
          <w:szCs w:val="28"/>
        </w:rPr>
        <w:t>1 服务部分</w:t>
      </w:r>
      <w:r w:rsidRPr="00F34711">
        <w:rPr>
          <w:rFonts w:asciiTheme="minorEastAsia" w:eastAsiaTheme="minorEastAsia" w:hAnsiTheme="minorEastAsia" w:hint="eastAsia"/>
          <w:color w:val="000000"/>
          <w:sz w:val="28"/>
          <w:szCs w:val="28"/>
        </w:rPr>
        <w:t>和技术部分</w:t>
      </w:r>
      <w:r w:rsidRPr="00F34711">
        <w:rPr>
          <w:rFonts w:asciiTheme="minorEastAsia" w:eastAsiaTheme="minorEastAsia" w:hAnsiTheme="minorEastAsia"/>
          <w:color w:val="000000"/>
          <w:sz w:val="28"/>
          <w:szCs w:val="28"/>
        </w:rPr>
        <w:t>是证明供应商提供的</w:t>
      </w:r>
      <w:r w:rsidRPr="00F34711">
        <w:rPr>
          <w:rFonts w:asciiTheme="minorEastAsia" w:eastAsiaTheme="minorEastAsia" w:hAnsiTheme="minorEastAsia" w:hint="eastAsia"/>
          <w:color w:val="000000"/>
          <w:sz w:val="28"/>
          <w:szCs w:val="28"/>
        </w:rPr>
        <w:t>货物</w:t>
      </w:r>
      <w:r w:rsidRPr="00F34711">
        <w:rPr>
          <w:rFonts w:asciiTheme="minorEastAsia" w:eastAsiaTheme="minorEastAsia" w:hAnsiTheme="minorEastAsia"/>
          <w:color w:val="000000"/>
          <w:sz w:val="28"/>
          <w:szCs w:val="28"/>
        </w:rPr>
        <w:t>是合格的、并符合招标文件要求的证明文件，以及对投标报价表中的</w:t>
      </w:r>
      <w:r w:rsidRPr="00F34711">
        <w:rPr>
          <w:rFonts w:asciiTheme="minorEastAsia" w:eastAsiaTheme="minorEastAsia" w:hAnsiTheme="minorEastAsia" w:hint="eastAsia"/>
          <w:color w:val="000000"/>
          <w:sz w:val="28"/>
          <w:szCs w:val="28"/>
        </w:rPr>
        <w:t>货物</w:t>
      </w:r>
      <w:r w:rsidRPr="00F34711">
        <w:rPr>
          <w:rFonts w:asciiTheme="minorEastAsia" w:eastAsiaTheme="minorEastAsia" w:hAnsiTheme="minorEastAsia"/>
          <w:color w:val="000000"/>
          <w:sz w:val="28"/>
          <w:szCs w:val="28"/>
        </w:rPr>
        <w:t>的详细说明，这些文件可以是文字资料、图纸和数据等。</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color w:val="000000"/>
          <w:sz w:val="28"/>
          <w:szCs w:val="28"/>
        </w:rPr>
        <w:t>1</w:t>
      </w:r>
      <w:r w:rsidRPr="00F34711">
        <w:rPr>
          <w:rFonts w:asciiTheme="minorEastAsia" w:eastAsiaTheme="minorEastAsia" w:hAnsiTheme="minorEastAsia" w:hint="eastAsia"/>
          <w:color w:val="000000"/>
          <w:sz w:val="28"/>
          <w:szCs w:val="28"/>
        </w:rPr>
        <w:t>0</w:t>
      </w:r>
      <w:r w:rsidRPr="00F34711">
        <w:rPr>
          <w:rFonts w:asciiTheme="minorEastAsia" w:eastAsiaTheme="minorEastAsia" w:hAnsiTheme="minorEastAsia"/>
          <w:color w:val="000000"/>
          <w:sz w:val="28"/>
          <w:szCs w:val="28"/>
        </w:rPr>
        <w:t>.2 若提供的</w:t>
      </w:r>
      <w:r w:rsidRPr="00F34711">
        <w:rPr>
          <w:rFonts w:asciiTheme="minorEastAsia" w:eastAsiaTheme="minorEastAsia" w:hAnsiTheme="minorEastAsia" w:hint="eastAsia"/>
          <w:color w:val="000000"/>
          <w:sz w:val="28"/>
          <w:szCs w:val="28"/>
        </w:rPr>
        <w:t>货物</w:t>
      </w:r>
      <w:r w:rsidRPr="00F34711">
        <w:rPr>
          <w:rFonts w:asciiTheme="minorEastAsia" w:eastAsiaTheme="minorEastAsia" w:hAnsiTheme="minorEastAsia"/>
          <w:color w:val="000000"/>
          <w:sz w:val="28"/>
          <w:szCs w:val="28"/>
        </w:rPr>
        <w:t>与招标文件要求有不</w:t>
      </w:r>
      <w:r w:rsidRPr="00F34711">
        <w:rPr>
          <w:rFonts w:asciiTheme="minorEastAsia" w:eastAsiaTheme="minorEastAsia" w:hAnsiTheme="minorEastAsia"/>
          <w:sz w:val="28"/>
          <w:szCs w:val="28"/>
        </w:rPr>
        <w:t>符之处，应说明其差别之所在。</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w:t>
      </w:r>
      <w:r w:rsidRPr="00F34711">
        <w:rPr>
          <w:rFonts w:asciiTheme="minorEastAsia" w:eastAsiaTheme="minorEastAsia" w:hAnsiTheme="minorEastAsia" w:hint="eastAsia"/>
          <w:color w:val="000000"/>
          <w:sz w:val="28"/>
          <w:szCs w:val="28"/>
        </w:rPr>
        <w:t>0</w:t>
      </w:r>
      <w:r w:rsidRPr="00F34711">
        <w:rPr>
          <w:rFonts w:asciiTheme="minorEastAsia" w:eastAsiaTheme="minorEastAsia" w:hAnsiTheme="minorEastAsia"/>
          <w:color w:val="000000"/>
          <w:sz w:val="28"/>
          <w:szCs w:val="28"/>
        </w:rPr>
        <w:t>.3 投标文件应按照招标文件要求提供</w:t>
      </w:r>
      <w:r w:rsidRPr="00F34711">
        <w:rPr>
          <w:rFonts w:asciiTheme="minorEastAsia" w:eastAsiaTheme="minorEastAsia" w:hAnsiTheme="minorEastAsia" w:hint="eastAsia"/>
          <w:color w:val="000000"/>
          <w:sz w:val="28"/>
          <w:szCs w:val="28"/>
        </w:rPr>
        <w:t>货物</w:t>
      </w:r>
      <w:r w:rsidRPr="00F34711">
        <w:rPr>
          <w:rFonts w:asciiTheme="minorEastAsia" w:eastAsiaTheme="minorEastAsia" w:hAnsiTheme="minorEastAsia"/>
          <w:color w:val="000000"/>
          <w:sz w:val="28"/>
          <w:szCs w:val="28"/>
        </w:rPr>
        <w:t>说明，技术资料、文件和有关证明，包括但不限于</w:t>
      </w:r>
      <w:r w:rsidRPr="00F34711">
        <w:rPr>
          <w:rFonts w:asciiTheme="minorEastAsia" w:eastAsiaTheme="minorEastAsia" w:hAnsiTheme="minorEastAsia" w:hint="eastAsia"/>
          <w:color w:val="000000"/>
          <w:sz w:val="28"/>
          <w:szCs w:val="28"/>
        </w:rPr>
        <w:t>（</w:t>
      </w:r>
      <w:r w:rsidRPr="00F34711">
        <w:rPr>
          <w:rFonts w:asciiTheme="minorEastAsia" w:eastAsiaTheme="minorEastAsia" w:hAnsiTheme="minorEastAsia"/>
          <w:color w:val="000000"/>
          <w:sz w:val="28"/>
          <w:szCs w:val="28"/>
        </w:rPr>
        <w:t>其中加</w:t>
      </w:r>
      <w:r w:rsidRPr="00F34711">
        <w:rPr>
          <w:rFonts w:asciiTheme="minorEastAsia" w:eastAsiaTheme="minorEastAsia" w:hAnsiTheme="minorEastAsia"/>
          <w:b/>
          <w:color w:val="000000"/>
          <w:sz w:val="28"/>
          <w:szCs w:val="28"/>
        </w:rPr>
        <w:t>“★”</w:t>
      </w:r>
      <w:r w:rsidRPr="00F34711">
        <w:rPr>
          <w:rFonts w:asciiTheme="minorEastAsia" w:eastAsiaTheme="minorEastAsia" w:hAnsiTheme="minorEastAsia"/>
          <w:color w:val="000000"/>
          <w:sz w:val="28"/>
          <w:szCs w:val="28"/>
        </w:rPr>
        <w:t>项目不得有缺失或无效</w:t>
      </w:r>
      <w:r w:rsidRPr="00F34711">
        <w:rPr>
          <w:rFonts w:asciiTheme="minorEastAsia" w:eastAsiaTheme="minorEastAsia" w:hAnsiTheme="minorEastAsia" w:hint="eastAsia"/>
          <w:color w:val="000000"/>
          <w:sz w:val="28"/>
          <w:szCs w:val="28"/>
        </w:rPr>
        <w:t>）</w:t>
      </w:r>
      <w:r w:rsidRPr="00F34711">
        <w:rPr>
          <w:rFonts w:asciiTheme="minorEastAsia" w:eastAsiaTheme="minorEastAsia" w:hAnsiTheme="minorEastAsia"/>
          <w:color w:val="000000"/>
          <w:sz w:val="28"/>
          <w:szCs w:val="28"/>
        </w:rPr>
        <w:t>：</w:t>
      </w:r>
    </w:p>
    <w:p w:rsidR="00507870" w:rsidRPr="00F34711" w:rsidRDefault="00054CD4">
      <w:pPr>
        <w:widowControl/>
        <w:adjustRightInd w:val="0"/>
        <w:snapToGrid w:val="0"/>
        <w:spacing w:line="560" w:lineRule="exact"/>
        <w:ind w:firstLine="420"/>
        <w:rPr>
          <w:rFonts w:asciiTheme="minorEastAsia" w:eastAsiaTheme="minorEastAsia" w:hAnsiTheme="minorEastAsia"/>
          <w:b/>
          <w:bCs/>
          <w:color w:val="000000"/>
          <w:sz w:val="28"/>
          <w:szCs w:val="28"/>
          <w:lang w:val="zh-CN"/>
        </w:rPr>
      </w:pPr>
      <w:r w:rsidRPr="00F34711">
        <w:rPr>
          <w:rFonts w:asciiTheme="minorEastAsia" w:eastAsiaTheme="minorEastAsia" w:hAnsiTheme="minorEastAsia" w:hint="eastAsia"/>
          <w:b/>
          <w:bCs/>
          <w:color w:val="000000"/>
          <w:kern w:val="0"/>
          <w:sz w:val="28"/>
          <w:szCs w:val="28"/>
          <w:lang w:val="zh-CN"/>
        </w:rPr>
        <w:t>（1）</w:t>
      </w:r>
      <w:r w:rsidRPr="00F34711">
        <w:rPr>
          <w:rFonts w:asciiTheme="minorEastAsia" w:eastAsiaTheme="minorEastAsia" w:hAnsiTheme="minorEastAsia"/>
          <w:b/>
          <w:bCs/>
          <w:sz w:val="28"/>
          <w:szCs w:val="28"/>
          <w:lang w:val="zh-CN"/>
        </w:rPr>
        <w:t>★</w:t>
      </w:r>
      <w:r w:rsidRPr="00F34711">
        <w:rPr>
          <w:rFonts w:asciiTheme="minorEastAsia" w:eastAsiaTheme="minorEastAsia" w:hAnsiTheme="minorEastAsia" w:hint="eastAsia"/>
          <w:b/>
          <w:bCs/>
          <w:color w:val="000000"/>
          <w:sz w:val="28"/>
          <w:szCs w:val="28"/>
          <w:lang w:val="zh-CN"/>
        </w:rPr>
        <w:t>服务内容的详细说明；</w:t>
      </w:r>
    </w:p>
    <w:p w:rsidR="00507870" w:rsidRPr="00F34711" w:rsidRDefault="00054CD4">
      <w:pPr>
        <w:autoSpaceDE w:val="0"/>
        <w:autoSpaceDN w:val="0"/>
        <w:adjustRightInd w:val="0"/>
        <w:snapToGrid w:val="0"/>
        <w:spacing w:line="560" w:lineRule="exact"/>
        <w:ind w:firstLine="420"/>
        <w:rPr>
          <w:rFonts w:asciiTheme="minorEastAsia" w:eastAsiaTheme="minorEastAsia" w:hAnsiTheme="minorEastAsia"/>
          <w:b/>
          <w:bCs/>
          <w:color w:val="000000"/>
          <w:sz w:val="28"/>
          <w:szCs w:val="28"/>
          <w:lang w:val="zh-CN"/>
        </w:rPr>
      </w:pPr>
      <w:r w:rsidRPr="00F34711">
        <w:rPr>
          <w:rFonts w:asciiTheme="minorEastAsia" w:eastAsiaTheme="minorEastAsia" w:hAnsiTheme="minorEastAsia" w:hint="eastAsia"/>
          <w:b/>
          <w:bCs/>
          <w:color w:val="000000"/>
          <w:sz w:val="28"/>
          <w:szCs w:val="28"/>
          <w:lang w:val="zh-CN"/>
        </w:rPr>
        <w:t>（2）</w:t>
      </w:r>
      <w:r w:rsidRPr="00F34711">
        <w:rPr>
          <w:rFonts w:asciiTheme="minorEastAsia" w:eastAsiaTheme="minorEastAsia" w:hAnsiTheme="minorEastAsia"/>
          <w:b/>
          <w:bCs/>
          <w:color w:val="000000"/>
          <w:sz w:val="28"/>
          <w:szCs w:val="28"/>
        </w:rPr>
        <w:t>★</w:t>
      </w:r>
      <w:r w:rsidRPr="00F34711">
        <w:rPr>
          <w:rFonts w:asciiTheme="minorEastAsia" w:eastAsiaTheme="minorEastAsia" w:hAnsiTheme="minorEastAsia" w:hint="eastAsia"/>
          <w:b/>
          <w:bCs/>
          <w:color w:val="000000"/>
          <w:sz w:val="28"/>
          <w:szCs w:val="28"/>
          <w:lang w:val="zh-CN"/>
        </w:rPr>
        <w:t>《商务条款偏离表》；</w:t>
      </w:r>
    </w:p>
    <w:p w:rsidR="00E4343B" w:rsidRPr="00F34711" w:rsidRDefault="00E4343B">
      <w:pPr>
        <w:autoSpaceDE w:val="0"/>
        <w:autoSpaceDN w:val="0"/>
        <w:adjustRightInd w:val="0"/>
        <w:spacing w:line="560" w:lineRule="exact"/>
        <w:ind w:firstLine="42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（3）</w:t>
      </w:r>
      <w:r w:rsidRPr="00F34711">
        <w:rPr>
          <w:rFonts w:asciiTheme="minorEastAsia" w:eastAsiaTheme="minorEastAsia" w:hAnsiTheme="minorEastAsia" w:hint="eastAsia"/>
          <w:bCs/>
          <w:color w:val="000000"/>
          <w:sz w:val="28"/>
          <w:szCs w:val="28"/>
          <w:lang w:val="zh-CN"/>
        </w:rPr>
        <w:t>《技术条款偏离表》；</w:t>
      </w:r>
    </w:p>
    <w:p w:rsidR="00507870" w:rsidRPr="00F34711" w:rsidRDefault="00054CD4">
      <w:pPr>
        <w:autoSpaceDE w:val="0"/>
        <w:autoSpaceDN w:val="0"/>
        <w:adjustRightInd w:val="0"/>
        <w:spacing w:line="560" w:lineRule="exact"/>
        <w:ind w:firstLine="420"/>
        <w:rPr>
          <w:rFonts w:asciiTheme="minorEastAsia" w:eastAsiaTheme="minorEastAsia" w:hAnsiTheme="minorEastAsia"/>
          <w:sz w:val="28"/>
          <w:szCs w:val="28"/>
          <w:lang w:val="zh-CN"/>
        </w:rPr>
      </w:pPr>
      <w:r w:rsidRPr="00F34711">
        <w:rPr>
          <w:rFonts w:asciiTheme="minorEastAsia" w:eastAsiaTheme="minorEastAsia" w:hAnsiTheme="minorEastAsia" w:hint="eastAsia"/>
          <w:sz w:val="28"/>
          <w:szCs w:val="28"/>
          <w:lang w:val="zh-CN"/>
        </w:rPr>
        <w:t>（</w:t>
      </w:r>
      <w:r w:rsidR="00E4343B" w:rsidRPr="00F34711">
        <w:rPr>
          <w:rFonts w:asciiTheme="minorEastAsia" w:eastAsiaTheme="minorEastAsia" w:hAnsiTheme="minorEastAsia" w:hint="eastAsia"/>
          <w:sz w:val="28"/>
          <w:szCs w:val="28"/>
          <w:lang w:val="zh-CN"/>
        </w:rPr>
        <w:t>4</w:t>
      </w:r>
      <w:r w:rsidRPr="00F34711">
        <w:rPr>
          <w:rFonts w:asciiTheme="minorEastAsia" w:eastAsiaTheme="minorEastAsia" w:hAnsiTheme="minorEastAsia" w:hint="eastAsia"/>
          <w:sz w:val="28"/>
          <w:szCs w:val="28"/>
          <w:lang w:val="zh-CN"/>
        </w:rPr>
        <w:t>）项目集成或实施方案；</w:t>
      </w:r>
    </w:p>
    <w:p w:rsidR="00507870" w:rsidRPr="00F34711" w:rsidRDefault="00054CD4">
      <w:pPr>
        <w:widowControl/>
        <w:adjustRightInd w:val="0"/>
        <w:spacing w:line="560" w:lineRule="exact"/>
        <w:ind w:firstLine="420"/>
        <w:rPr>
          <w:rFonts w:asciiTheme="minorEastAsia" w:eastAsiaTheme="minorEastAsia" w:hAnsiTheme="minorEastAsia"/>
          <w:kern w:val="0"/>
          <w:sz w:val="28"/>
          <w:szCs w:val="28"/>
          <w:lang w:val="zh-CN"/>
        </w:rPr>
      </w:pPr>
      <w:r w:rsidRPr="00F34711">
        <w:rPr>
          <w:rFonts w:asciiTheme="minorEastAsia" w:eastAsiaTheme="minorEastAsia" w:hAnsiTheme="minorEastAsia"/>
          <w:sz w:val="28"/>
          <w:szCs w:val="28"/>
        </w:rPr>
        <w:t>（</w:t>
      </w:r>
      <w:r w:rsidR="00E4343B" w:rsidRPr="00F34711">
        <w:rPr>
          <w:rFonts w:asciiTheme="minorEastAsia" w:eastAsiaTheme="minorEastAsia" w:hAnsiTheme="minorEastAsia" w:hint="eastAsia"/>
          <w:sz w:val="28"/>
          <w:szCs w:val="28"/>
        </w:rPr>
        <w:t>5</w:t>
      </w:r>
      <w:r w:rsidRPr="00F34711">
        <w:rPr>
          <w:rFonts w:asciiTheme="minorEastAsia" w:eastAsiaTheme="minorEastAsia" w:hAnsiTheme="minorEastAsia"/>
          <w:sz w:val="28"/>
          <w:szCs w:val="28"/>
        </w:rPr>
        <w:t>）</w:t>
      </w:r>
      <w:r w:rsidRPr="00F34711">
        <w:rPr>
          <w:rFonts w:asciiTheme="minorEastAsia" w:eastAsiaTheme="minorEastAsia" w:hAnsiTheme="minorEastAsia" w:hint="eastAsia"/>
          <w:kern w:val="0"/>
          <w:sz w:val="28"/>
          <w:szCs w:val="28"/>
          <w:lang w:val="zh-CN"/>
        </w:rPr>
        <w:t>服务承诺；</w:t>
      </w:r>
    </w:p>
    <w:p w:rsidR="00507870" w:rsidRPr="00F34711" w:rsidRDefault="00054CD4">
      <w:pPr>
        <w:widowControl/>
        <w:adjustRightInd w:val="0"/>
        <w:snapToGrid w:val="0"/>
        <w:spacing w:line="560" w:lineRule="exact"/>
        <w:ind w:firstLine="420"/>
        <w:rPr>
          <w:rFonts w:asciiTheme="minorEastAsia" w:eastAsiaTheme="minorEastAsia" w:hAnsiTheme="minorEastAsia"/>
          <w:color w:val="000000"/>
          <w:kern w:val="0"/>
          <w:sz w:val="28"/>
          <w:szCs w:val="28"/>
          <w:lang w:val="zh-CN"/>
        </w:rPr>
      </w:pPr>
      <w:r w:rsidRPr="00F34711">
        <w:rPr>
          <w:rFonts w:asciiTheme="minorEastAsia" w:eastAsiaTheme="minorEastAsia" w:hAnsiTheme="minorEastAsia" w:hint="eastAsia"/>
          <w:sz w:val="28"/>
          <w:szCs w:val="28"/>
        </w:rPr>
        <w:t>（</w:t>
      </w:r>
      <w:r w:rsidR="00E4343B" w:rsidRPr="00F34711">
        <w:rPr>
          <w:rFonts w:asciiTheme="minorEastAsia" w:eastAsiaTheme="minorEastAsia" w:hAnsiTheme="minorEastAsia" w:hint="eastAsia"/>
          <w:sz w:val="28"/>
          <w:szCs w:val="28"/>
        </w:rPr>
        <w:t>6</w:t>
      </w:r>
      <w:r w:rsidRPr="00F34711">
        <w:rPr>
          <w:rFonts w:asciiTheme="minorEastAsia" w:eastAsiaTheme="minorEastAsia" w:hAnsiTheme="minorEastAsia" w:hint="eastAsia"/>
          <w:sz w:val="28"/>
          <w:szCs w:val="28"/>
        </w:rPr>
        <w:t>）供应商认为需要</w:t>
      </w:r>
      <w:r w:rsidRPr="00F34711">
        <w:rPr>
          <w:rFonts w:asciiTheme="minorEastAsia" w:eastAsiaTheme="minorEastAsia" w:hAnsiTheme="minorEastAsia" w:hint="eastAsia"/>
          <w:kern w:val="0"/>
          <w:sz w:val="28"/>
          <w:szCs w:val="28"/>
          <w:lang w:val="zh-CN"/>
        </w:rPr>
        <w:t>提供的其他技术资料。</w:t>
      </w:r>
    </w:p>
    <w:p w:rsidR="00507870" w:rsidRPr="00F34711" w:rsidRDefault="00054CD4" w:rsidP="00F34711">
      <w:pPr>
        <w:pStyle w:val="a1"/>
        <w:spacing w:line="560" w:lineRule="exact"/>
        <w:ind w:firstLineChars="200" w:firstLine="560"/>
        <w:rPr>
          <w:rFonts w:asciiTheme="minorEastAsia" w:eastAsiaTheme="minorEastAsia" w:hAnsiTheme="minorEastAsia"/>
          <w:color w:val="000000"/>
          <w:kern w:val="2"/>
          <w:szCs w:val="28"/>
        </w:rPr>
      </w:pPr>
      <w:r w:rsidRPr="00F34711">
        <w:rPr>
          <w:rFonts w:asciiTheme="minorEastAsia" w:eastAsiaTheme="minorEastAsia" w:hAnsiTheme="minorEastAsia"/>
          <w:color w:val="000000"/>
          <w:kern w:val="2"/>
          <w:szCs w:val="28"/>
        </w:rPr>
        <w:t>1</w:t>
      </w:r>
      <w:r w:rsidRPr="00F34711">
        <w:rPr>
          <w:rFonts w:asciiTheme="minorEastAsia" w:eastAsiaTheme="minorEastAsia" w:hAnsiTheme="minorEastAsia" w:hint="eastAsia"/>
          <w:color w:val="000000"/>
          <w:kern w:val="2"/>
          <w:szCs w:val="28"/>
        </w:rPr>
        <w:t>0</w:t>
      </w:r>
      <w:r w:rsidRPr="00F34711">
        <w:rPr>
          <w:rFonts w:asciiTheme="minorEastAsia" w:eastAsiaTheme="minorEastAsia" w:hAnsiTheme="minorEastAsia"/>
          <w:color w:val="000000"/>
          <w:kern w:val="2"/>
          <w:szCs w:val="28"/>
        </w:rPr>
        <w:t>.</w:t>
      </w:r>
      <w:r w:rsidRPr="00F34711">
        <w:rPr>
          <w:rFonts w:asciiTheme="minorEastAsia" w:eastAsiaTheme="minorEastAsia" w:hAnsiTheme="minorEastAsia" w:hint="eastAsia"/>
          <w:color w:val="000000"/>
          <w:kern w:val="2"/>
          <w:szCs w:val="28"/>
        </w:rPr>
        <w:t>4</w:t>
      </w:r>
      <w:r w:rsidRPr="00F34711">
        <w:rPr>
          <w:rFonts w:asciiTheme="minorEastAsia" w:eastAsiaTheme="minorEastAsia" w:hAnsiTheme="minorEastAsia"/>
          <w:color w:val="000000"/>
          <w:kern w:val="2"/>
          <w:szCs w:val="28"/>
        </w:rPr>
        <w:t>供应商</w:t>
      </w:r>
      <w:r w:rsidRPr="00F34711">
        <w:rPr>
          <w:rFonts w:asciiTheme="minorEastAsia" w:eastAsiaTheme="minorEastAsia" w:hAnsiTheme="minorEastAsia" w:hint="eastAsia"/>
          <w:color w:val="000000"/>
          <w:kern w:val="2"/>
          <w:szCs w:val="28"/>
        </w:rPr>
        <w:t>所提供的所有材料及陈述必须保证其真实性，如有虚假均作废标处理。采购人根据需求可实地考察。</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lastRenderedPageBreak/>
        <w:t>1</w:t>
      </w:r>
      <w:r w:rsidRPr="00F34711">
        <w:rPr>
          <w:rFonts w:asciiTheme="minorEastAsia" w:eastAsiaTheme="minorEastAsia" w:hAnsiTheme="minorEastAsia" w:hint="eastAsia"/>
          <w:b/>
          <w:sz w:val="28"/>
          <w:szCs w:val="28"/>
        </w:rPr>
        <w:t>1</w:t>
      </w:r>
      <w:r w:rsidRPr="00F34711">
        <w:rPr>
          <w:rFonts w:asciiTheme="minorEastAsia" w:eastAsiaTheme="minorEastAsia" w:hAnsiTheme="minorEastAsia"/>
          <w:b/>
          <w:sz w:val="28"/>
          <w:szCs w:val="28"/>
        </w:rPr>
        <w:t>、投标文件的价格部分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w:t>
      </w:r>
      <w:r w:rsidRPr="00F34711">
        <w:rPr>
          <w:rFonts w:asciiTheme="minorEastAsia" w:eastAsiaTheme="minorEastAsia" w:hAnsiTheme="minorEastAsia" w:hint="eastAsia"/>
          <w:sz w:val="28"/>
          <w:szCs w:val="28"/>
        </w:rPr>
        <w:t>1</w:t>
      </w:r>
      <w:r w:rsidRPr="00F34711">
        <w:rPr>
          <w:rFonts w:asciiTheme="minorEastAsia" w:eastAsiaTheme="minorEastAsia" w:hAnsiTheme="minorEastAsia"/>
          <w:sz w:val="28"/>
          <w:szCs w:val="28"/>
        </w:rPr>
        <w:t>.1 价格部分是对投标服务价格构成的说明，每一项服务仅接受一个价格。</w:t>
      </w:r>
    </w:p>
    <w:p w:rsidR="00507870" w:rsidRPr="00F34711" w:rsidRDefault="00054CD4">
      <w:pPr>
        <w:spacing w:line="560" w:lineRule="exact"/>
        <w:ind w:firstLine="420"/>
        <w:rPr>
          <w:rFonts w:asciiTheme="minorEastAsia" w:eastAsiaTheme="minorEastAsia" w:hAnsiTheme="minorEastAsia"/>
          <w:b/>
          <w:color w:val="000000"/>
          <w:sz w:val="28"/>
          <w:szCs w:val="28"/>
        </w:rPr>
      </w:pPr>
      <w:r w:rsidRPr="00F34711">
        <w:rPr>
          <w:rFonts w:asciiTheme="minorEastAsia" w:eastAsiaTheme="minorEastAsia" w:hAnsiTheme="minorEastAsia"/>
          <w:sz w:val="28"/>
          <w:szCs w:val="28"/>
        </w:rPr>
        <w:t>1</w:t>
      </w:r>
      <w:r w:rsidRPr="00F34711">
        <w:rPr>
          <w:rFonts w:asciiTheme="minorEastAsia" w:eastAsiaTheme="minorEastAsia" w:hAnsiTheme="minorEastAsia" w:hint="eastAsia"/>
          <w:sz w:val="28"/>
          <w:szCs w:val="28"/>
        </w:rPr>
        <w:t>1</w:t>
      </w:r>
      <w:r w:rsidRPr="00F34711">
        <w:rPr>
          <w:rFonts w:asciiTheme="minorEastAsia" w:eastAsiaTheme="minorEastAsia" w:hAnsiTheme="minorEastAsia"/>
          <w:sz w:val="28"/>
          <w:szCs w:val="28"/>
        </w:rPr>
        <w:t>.2</w:t>
      </w:r>
      <w:r w:rsidRPr="00F34711">
        <w:rPr>
          <w:rFonts w:asciiTheme="minorEastAsia" w:eastAsiaTheme="minorEastAsia" w:hAnsiTheme="minorEastAsia"/>
          <w:color w:val="000000"/>
          <w:sz w:val="28"/>
          <w:szCs w:val="28"/>
        </w:rPr>
        <w:t>报价应包含完成本服务项目发生的所有含税费用、支付给员工的工资和国家强制缴纳的各种社会保障资金，以及供应商认为需要的其他费用等</w:t>
      </w:r>
      <w:r w:rsidRPr="00F34711">
        <w:rPr>
          <w:rFonts w:asciiTheme="minorEastAsia" w:eastAsiaTheme="minorEastAsia" w:hAnsiTheme="minorEastAsia"/>
          <w:b/>
          <w:color w:val="000000"/>
          <w:sz w:val="28"/>
          <w:szCs w:val="28"/>
        </w:rPr>
        <w:t>。</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sz w:val="28"/>
          <w:szCs w:val="28"/>
        </w:rPr>
        <w:t>1</w:t>
      </w:r>
      <w:r w:rsidRPr="00F34711">
        <w:rPr>
          <w:rFonts w:asciiTheme="minorEastAsia" w:eastAsiaTheme="minorEastAsia" w:hAnsiTheme="minorEastAsia" w:hint="eastAsia"/>
          <w:sz w:val="28"/>
          <w:szCs w:val="28"/>
        </w:rPr>
        <w:t>1</w:t>
      </w:r>
      <w:r w:rsidRPr="00F34711">
        <w:rPr>
          <w:rFonts w:asciiTheme="minorEastAsia" w:eastAsiaTheme="minorEastAsia" w:hAnsiTheme="minorEastAsia"/>
          <w:sz w:val="28"/>
          <w:szCs w:val="28"/>
        </w:rPr>
        <w:t>.3 供应商的任何错漏、优惠、竞争性报价不得作为减轻责任、减少服务、增加收费、降低质量的理由。</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w:t>
      </w:r>
      <w:r w:rsidRPr="00F34711">
        <w:rPr>
          <w:rFonts w:asciiTheme="minorEastAsia" w:eastAsiaTheme="minorEastAsia" w:hAnsiTheme="minorEastAsia" w:hint="eastAsia"/>
          <w:sz w:val="28"/>
          <w:szCs w:val="28"/>
        </w:rPr>
        <w:t>1</w:t>
      </w:r>
      <w:r w:rsidRPr="00F34711">
        <w:rPr>
          <w:rFonts w:asciiTheme="minorEastAsia" w:eastAsiaTheme="minorEastAsia" w:hAnsiTheme="minorEastAsia"/>
          <w:sz w:val="28"/>
          <w:szCs w:val="28"/>
        </w:rPr>
        <w:t>.4 供应商应在《开标一览表》《投标分项报价》等标明提供服务的单价、总价以及分项报价。供应商系小企业（含小型、微型企业），并由本企业提供服务，须在《开标一览表》《投标分项报价》中注明,供应商应当如实申报,否则评标委员会有权取消其小微企业优惠政策。</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w:t>
      </w:r>
      <w:r w:rsidRPr="00F34711">
        <w:rPr>
          <w:rFonts w:asciiTheme="minorEastAsia" w:eastAsiaTheme="minorEastAsia" w:hAnsiTheme="minorEastAsia" w:hint="eastAsia"/>
          <w:sz w:val="28"/>
          <w:szCs w:val="28"/>
        </w:rPr>
        <w:t>1</w:t>
      </w:r>
      <w:r w:rsidRPr="00F34711">
        <w:rPr>
          <w:rFonts w:asciiTheme="minorEastAsia" w:eastAsiaTheme="minorEastAsia" w:hAnsiTheme="minorEastAsia"/>
          <w:sz w:val="28"/>
          <w:szCs w:val="28"/>
        </w:rPr>
        <w:t>.5《开标一览表》一份，单独封装并标明“开标一览表”字样(如未单独封装或未加盖单位公章的,将按无效投标处理)，随投标文件一并递交，以便唱标时使用。</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bCs/>
          <w:snapToGrid w:val="0"/>
          <w:color w:val="000000"/>
          <w:kern w:val="0"/>
          <w:sz w:val="28"/>
          <w:szCs w:val="28"/>
        </w:rPr>
        <w:t>11.6</w:t>
      </w:r>
      <w:r w:rsidRPr="00F34711">
        <w:rPr>
          <w:rFonts w:asciiTheme="minorEastAsia" w:eastAsiaTheme="minorEastAsia" w:hAnsiTheme="minorEastAsia"/>
          <w:bCs/>
          <w:snapToGrid w:val="0"/>
          <w:color w:val="000000"/>
          <w:kern w:val="0"/>
          <w:sz w:val="28"/>
          <w:szCs w:val="28"/>
        </w:rPr>
        <w:t>报价</w:t>
      </w:r>
      <w:r w:rsidRPr="00F34711">
        <w:rPr>
          <w:rFonts w:asciiTheme="minorEastAsia" w:eastAsiaTheme="minorEastAsia" w:hAnsiTheme="minorEastAsia" w:hint="eastAsia"/>
          <w:bCs/>
          <w:snapToGrid w:val="0"/>
          <w:color w:val="000000"/>
          <w:kern w:val="0"/>
          <w:sz w:val="28"/>
          <w:szCs w:val="28"/>
        </w:rPr>
        <w:t>低于成本价说明：</w:t>
      </w:r>
      <w:r w:rsidRPr="00F34711">
        <w:rPr>
          <w:rFonts w:asciiTheme="minorEastAsia" w:eastAsiaTheme="minorEastAsia" w:hAnsiTheme="minorEastAsia" w:hint="eastAsia"/>
          <w:bCs/>
          <w:snapToGrid w:val="0"/>
          <w:color w:val="000000" w:themeColor="text1"/>
          <w:kern w:val="0"/>
          <w:sz w:val="28"/>
          <w:szCs w:val="28"/>
        </w:rPr>
        <w:t>供应商应根据本企业的成本自行决定报价，报价是否合理，由评标委员会小组判定。</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w:t>
      </w:r>
      <w:r w:rsidRPr="00F34711">
        <w:rPr>
          <w:rFonts w:asciiTheme="minorEastAsia" w:eastAsiaTheme="minorEastAsia" w:hAnsiTheme="minorEastAsia" w:hint="eastAsia"/>
          <w:b/>
          <w:sz w:val="28"/>
          <w:szCs w:val="28"/>
        </w:rPr>
        <w:t>2</w:t>
      </w:r>
      <w:r w:rsidRPr="00F34711">
        <w:rPr>
          <w:rFonts w:asciiTheme="minorEastAsia" w:eastAsiaTheme="minorEastAsia" w:hAnsiTheme="minorEastAsia"/>
          <w:b/>
          <w:sz w:val="28"/>
          <w:szCs w:val="28"/>
        </w:rPr>
        <w:t>、投标文件的其他部分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其他部分由供应商根据编制投标文件需要提供的其他相关文件。</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13、投标有效期</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 xml:space="preserve">13.1 自开标之日起 </w:t>
      </w:r>
      <w:r w:rsidRPr="00F34711">
        <w:rPr>
          <w:rFonts w:asciiTheme="minorEastAsia" w:eastAsiaTheme="minorEastAsia" w:hAnsiTheme="minorEastAsia"/>
          <w:b/>
          <w:sz w:val="28"/>
          <w:szCs w:val="28"/>
        </w:rPr>
        <w:t>90天</w:t>
      </w:r>
      <w:r w:rsidRPr="00F34711">
        <w:rPr>
          <w:rFonts w:asciiTheme="minorEastAsia" w:eastAsiaTheme="minorEastAsia" w:hAnsiTheme="minorEastAsia"/>
          <w:sz w:val="28"/>
          <w:szCs w:val="28"/>
        </w:rPr>
        <w:t>内投标有效。</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13.2 在特殊情况下，在原投标有效期截止之前，代理机构可要求供应商同意延长投标有效期，这种要求与答复均以书面形式提交。</w:t>
      </w:r>
      <w:r w:rsidRPr="00F34711">
        <w:rPr>
          <w:rFonts w:asciiTheme="minorEastAsia" w:eastAsiaTheme="minorEastAsia" w:hAnsiTheme="minorEastAsia"/>
          <w:sz w:val="28"/>
          <w:szCs w:val="28"/>
        </w:rPr>
        <w:lastRenderedPageBreak/>
        <w:t>供应商可拒绝这种要求。接受延长投标有效期的供应商将不会要求和允许修正其投标。</w:t>
      </w:r>
    </w:p>
    <w:p w:rsidR="00507870" w:rsidRPr="00F34711" w:rsidRDefault="00054CD4">
      <w:pPr>
        <w:spacing w:line="560" w:lineRule="exact"/>
        <w:ind w:firstLine="420"/>
        <w:rPr>
          <w:rFonts w:asciiTheme="minorEastAsia" w:eastAsiaTheme="minorEastAsia" w:hAnsiTheme="minorEastAsia"/>
          <w:b/>
          <w:color w:val="000000"/>
          <w:sz w:val="28"/>
          <w:szCs w:val="28"/>
        </w:rPr>
      </w:pPr>
      <w:r w:rsidRPr="00F34711">
        <w:rPr>
          <w:rFonts w:asciiTheme="minorEastAsia" w:eastAsiaTheme="minorEastAsia" w:hAnsiTheme="minorEastAsia"/>
          <w:b/>
          <w:color w:val="000000"/>
          <w:sz w:val="28"/>
          <w:szCs w:val="28"/>
        </w:rPr>
        <w:t>1</w:t>
      </w:r>
      <w:r w:rsidRPr="00F34711">
        <w:rPr>
          <w:rFonts w:asciiTheme="minorEastAsia" w:eastAsiaTheme="minorEastAsia" w:hAnsiTheme="minorEastAsia"/>
          <w:b/>
          <w:color w:val="000000" w:themeColor="text1"/>
          <w:sz w:val="28"/>
          <w:szCs w:val="28"/>
        </w:rPr>
        <w:t>4</w:t>
      </w:r>
      <w:r w:rsidRPr="00F34711">
        <w:rPr>
          <w:rFonts w:asciiTheme="minorEastAsia" w:eastAsiaTheme="minorEastAsia" w:hAnsiTheme="minorEastAsia"/>
          <w:b/>
          <w:color w:val="000000"/>
          <w:sz w:val="28"/>
          <w:szCs w:val="28"/>
        </w:rPr>
        <w:t>、投标文件的份数、签署</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14.1 投标人应严格按照招标文件要求的份数准备投标文件，每份投标文件须清楚地标明“正本”或“副本”字样。一旦正本和副本不符，以正本为准。</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14.2 投标文件正本中，除招标文件规定的可提交复印件外，其他文件均须提交原件，文字材料需打印或用不褪色墨水书写。投标文件的正本须经法定代表人或经正式授权并对供应商有约束力的委托代理人签字和加盖投标人公章。本招标文件所表述（指定）的公章是指法定名称章，不包括合同专用章、业务专用章等印章。</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14.3 除投标人对错处做必要修改外，投标文件不得行间插字、涂改或增删。如有修改错漏处，必须由投标文件签署人签字或盖章。</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15、投标文件的密封和递交</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15.1 供应商应当将投标文件密封</w:t>
      </w:r>
      <w:r w:rsidR="00120CC6" w:rsidRPr="00F34711">
        <w:rPr>
          <w:rFonts w:asciiTheme="minorEastAsia" w:eastAsiaTheme="minorEastAsia" w:hAnsiTheme="minorEastAsia"/>
          <w:sz w:val="28"/>
          <w:szCs w:val="28"/>
        </w:rPr>
        <w:t>并加盖公章</w:t>
      </w:r>
      <w:r w:rsidRPr="00F34711">
        <w:rPr>
          <w:rFonts w:asciiTheme="minorEastAsia" w:eastAsiaTheme="minorEastAsia" w:hAnsiTheme="minorEastAsia"/>
          <w:sz w:val="28"/>
          <w:szCs w:val="28"/>
        </w:rPr>
        <w:t>；</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15.2 供应商应当在招标文件要求提交投标文件的截止时间前，将密封的投标文件送达投标地点。</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16、有下列情形之一的投标文件将拒收：</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在招标文件要求提交投标文件的截止时间之后送达的。</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17、投标文件的修改和撤回</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17.1 供应商在投标截止时间前，可以对所递交的投标文件进行补充、修改或撤回，并书面通知代理机构。补充、修改的内容应当按照招标文件要求签署、盖章，并作为投标文件的组成部分。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17.2 投标截止时间之后，投标文件不得撤回；如果撤回的，一</w:t>
      </w:r>
      <w:r w:rsidRPr="00F34711">
        <w:rPr>
          <w:rFonts w:asciiTheme="minorEastAsia" w:eastAsiaTheme="minorEastAsia" w:hAnsiTheme="minorEastAsia"/>
          <w:sz w:val="28"/>
          <w:szCs w:val="28"/>
        </w:rPr>
        <w:lastRenderedPageBreak/>
        <w:t>年内不得参加代理机构组织的政府采购活动。</w:t>
      </w:r>
    </w:p>
    <w:p w:rsidR="00507870" w:rsidRPr="00F34711" w:rsidRDefault="00054CD4">
      <w:pPr>
        <w:spacing w:line="560" w:lineRule="exact"/>
        <w:ind w:firstLine="413"/>
        <w:rPr>
          <w:rFonts w:asciiTheme="minorEastAsia" w:eastAsiaTheme="minorEastAsia" w:hAnsiTheme="minorEastAsia"/>
          <w:b/>
          <w:sz w:val="28"/>
          <w:szCs w:val="28"/>
        </w:rPr>
      </w:pPr>
      <w:r w:rsidRPr="00F34711">
        <w:rPr>
          <w:rFonts w:asciiTheme="minorEastAsia" w:eastAsiaTheme="minorEastAsia" w:hAnsiTheme="minorEastAsia"/>
          <w:b/>
          <w:sz w:val="28"/>
          <w:szCs w:val="28"/>
        </w:rPr>
        <w:t>四、开标、评标与确定中标人</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18、开标</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18.1 代理机构将在招标文件确定的时间和地点进行公开开标。供应商应委派代表准时参加，参加开标的代表须签名报到以证明其出席。</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18.2 开标时，代理机构将邀请供应商代表检查投标文件的密封情况，经确认无误后，由代理机构工作人员当众拆封，宣读供应商名称、投标价格、价格折扣、招标文件允许提供的备选投标方案和投标文件规定的其他主要内容。</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 xml:space="preserve">18.3 未宣读的投标价格、价格折扣和招标文件允许提供的备选投标方案等实质性内容，评标时不予承认。  </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18.4 开标时，《开标一览表》（报价表）内容与投标文件中相应内容不一致的，以《开标一览表》（报价表）为准。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18.5 投标文件、《开标一览表》（报价表）中报价的大写金额与小写金额不一致的，以大写金额为准。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18.6 单价金额小数点或者百分比有明显错位的，以《开标一览表》（报价表）的总价为准，并修改单价；</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18.7 总价金额与按单价汇总金额不一致的，以单价金额计算结果为准；</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18.8 同时出现18.4-18.7中两种以上不一致的,按照18.4-18.7的顺序修正。修正后的报价由法定代表人或其授权的代表签字确认后产生约束力，投标人不确认的，投标无效。</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18.9  对不同文字文本投标文件的解释发生异议的，以中文文本</w:t>
      </w:r>
      <w:r w:rsidRPr="00F34711">
        <w:rPr>
          <w:rFonts w:asciiTheme="minorEastAsia" w:eastAsiaTheme="minorEastAsia" w:hAnsiTheme="minorEastAsia"/>
          <w:sz w:val="28"/>
          <w:szCs w:val="28"/>
        </w:rPr>
        <w:lastRenderedPageBreak/>
        <w:t>为准。</w:t>
      </w:r>
    </w:p>
    <w:p w:rsidR="0051524A" w:rsidRPr="00F34711" w:rsidRDefault="0051524A" w:rsidP="0051524A">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w:t>
      </w:r>
      <w:r w:rsidRPr="00F34711">
        <w:rPr>
          <w:rFonts w:asciiTheme="minorEastAsia" w:eastAsiaTheme="minorEastAsia" w:hAnsiTheme="minorEastAsia" w:hint="eastAsia"/>
          <w:sz w:val="28"/>
          <w:szCs w:val="28"/>
        </w:rPr>
        <w:t>.</w:t>
      </w:r>
      <w:r w:rsidRPr="00F34711">
        <w:rPr>
          <w:rFonts w:asciiTheme="minorEastAsia" w:eastAsiaTheme="minorEastAsia" w:hAnsiTheme="minorEastAsia"/>
          <w:sz w:val="28"/>
          <w:szCs w:val="28"/>
        </w:rPr>
        <w:t>10</w:t>
      </w:r>
      <w:r w:rsidRPr="00F34711">
        <w:rPr>
          <w:rFonts w:asciiTheme="minorEastAsia" w:eastAsiaTheme="minorEastAsia" w:hAnsiTheme="minorEastAsia" w:hint="eastAsia"/>
          <w:sz w:val="28"/>
          <w:szCs w:val="28"/>
        </w:rPr>
        <w:t xml:space="preserve"> 投标人不足 3 家的，不得开标。</w:t>
      </w:r>
    </w:p>
    <w:p w:rsidR="0051524A" w:rsidRPr="00F34711" w:rsidRDefault="0051524A" w:rsidP="0051524A">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18.11</w:t>
      </w:r>
      <w:r w:rsidRPr="00F34711">
        <w:rPr>
          <w:rFonts w:asciiTheme="minorEastAsia" w:eastAsiaTheme="minorEastAsia" w:hAnsiTheme="minorEastAsia" w:hint="eastAsia"/>
          <w:sz w:val="28"/>
          <w:szCs w:val="28"/>
        </w:rPr>
        <w:t xml:space="preserve"> 开标过程由采购代理机构</w:t>
      </w:r>
      <w:r w:rsidR="00F15538">
        <w:rPr>
          <w:rFonts w:asciiTheme="minorEastAsia" w:eastAsiaTheme="minorEastAsia" w:hAnsiTheme="minorEastAsia" w:hint="eastAsia"/>
          <w:sz w:val="28"/>
          <w:szCs w:val="28"/>
        </w:rPr>
        <w:t>负责记录，由参加开标的各投标人代表和相关工作人员签字确认后随招标</w:t>
      </w:r>
      <w:r w:rsidRPr="00F34711">
        <w:rPr>
          <w:rFonts w:asciiTheme="minorEastAsia" w:eastAsiaTheme="minorEastAsia" w:hAnsiTheme="minorEastAsia" w:hint="eastAsia"/>
          <w:sz w:val="28"/>
          <w:szCs w:val="28"/>
        </w:rPr>
        <w:t>文件</w:t>
      </w:r>
      <w:r w:rsidR="00F15538">
        <w:rPr>
          <w:rFonts w:asciiTheme="minorEastAsia" w:eastAsiaTheme="minorEastAsia" w:hAnsiTheme="minorEastAsia" w:hint="eastAsia"/>
          <w:sz w:val="28"/>
          <w:szCs w:val="28"/>
        </w:rPr>
        <w:t>、投标文件</w:t>
      </w:r>
      <w:r w:rsidRPr="00F34711">
        <w:rPr>
          <w:rFonts w:asciiTheme="minorEastAsia" w:eastAsiaTheme="minorEastAsia" w:hAnsiTheme="minorEastAsia" w:hint="eastAsia"/>
          <w:sz w:val="28"/>
          <w:szCs w:val="28"/>
        </w:rPr>
        <w:t>一并存档。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rsidR="0051524A" w:rsidRPr="00F34711" w:rsidRDefault="0051524A" w:rsidP="0051524A">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18.12</w:t>
      </w:r>
      <w:r w:rsidRPr="00F34711">
        <w:rPr>
          <w:rFonts w:asciiTheme="minorEastAsia" w:eastAsiaTheme="minorEastAsia" w:hAnsiTheme="minorEastAsia" w:hint="eastAsia"/>
          <w:sz w:val="28"/>
          <w:szCs w:val="28"/>
        </w:rPr>
        <w:t>投标人未参加开标的，视同认可开标结果。</w:t>
      </w:r>
    </w:p>
    <w:p w:rsidR="0051524A" w:rsidRPr="00F34711" w:rsidRDefault="0051524A" w:rsidP="0051524A">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18.13</w:t>
      </w:r>
      <w:r w:rsidR="00F56727">
        <w:rPr>
          <w:rFonts w:asciiTheme="minorEastAsia" w:eastAsiaTheme="minorEastAsia" w:hAnsiTheme="minorEastAsia" w:hint="eastAsia"/>
          <w:sz w:val="28"/>
          <w:szCs w:val="28"/>
        </w:rPr>
        <w:t>公开招标数额标准以上的采购项目，投标截止后如有个别分包</w:t>
      </w:r>
      <w:r w:rsidRPr="00F34711">
        <w:rPr>
          <w:rFonts w:asciiTheme="minorEastAsia" w:eastAsiaTheme="minorEastAsia" w:hAnsiTheme="minorEastAsia" w:hint="eastAsia"/>
          <w:sz w:val="28"/>
          <w:szCs w:val="28"/>
        </w:rPr>
        <w:t>投标人不足 3 家或者通过资格审查或符合性审查的投标人不足 3 家的，除</w:t>
      </w:r>
      <w:r w:rsidR="00F56727">
        <w:rPr>
          <w:rFonts w:asciiTheme="minorEastAsia" w:eastAsiaTheme="minorEastAsia" w:hAnsiTheme="minorEastAsia" w:hint="eastAsia"/>
          <w:sz w:val="28"/>
          <w:szCs w:val="28"/>
        </w:rPr>
        <w:t>该分包</w:t>
      </w:r>
      <w:r w:rsidRPr="00F34711">
        <w:rPr>
          <w:rFonts w:asciiTheme="minorEastAsia" w:eastAsiaTheme="minorEastAsia" w:hAnsiTheme="minorEastAsia" w:hint="eastAsia"/>
          <w:sz w:val="28"/>
          <w:szCs w:val="28"/>
        </w:rPr>
        <w:t>采购任务取消情形外，按照以下方式处理：</w:t>
      </w:r>
    </w:p>
    <w:p w:rsidR="0051524A" w:rsidRPr="00F34711" w:rsidRDefault="0051524A" w:rsidP="0051524A">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（1）招标文件存在不合理条款或者招标程序不符合规定的，采购人、采购代理机构改正后依法重新招标；</w:t>
      </w:r>
    </w:p>
    <w:p w:rsidR="00507870" w:rsidRPr="00F34711" w:rsidRDefault="0051524A" w:rsidP="0051524A">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2）招标文件没有不合理条款、招标程序符合规定，需要采用其他采购方式采购的，采购人依法报财政部门批准，经批准后，可变更为其他采购方式采购。本次招标文件中对供应商资格条件要求、技术要求和商务等要求，将作为其他采购方式采购的基本要求和谈判依据。</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19、评标</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19.1 评标组织</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19.1.1评标工作由代理机构负责组织，具体评标事务由依法组建的评标委员会负责，并独立履行下列职责：</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（1）审查、评价投标文件是否符合招标文件的商务、技术等实</w:t>
      </w:r>
      <w:r w:rsidRPr="00F34711">
        <w:rPr>
          <w:rFonts w:asciiTheme="minorEastAsia" w:eastAsiaTheme="minorEastAsia" w:hAnsiTheme="minorEastAsia"/>
          <w:sz w:val="28"/>
          <w:szCs w:val="28"/>
        </w:rPr>
        <w:lastRenderedPageBreak/>
        <w:t>质性要求；</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（2）要求投标人对投标文件有关事项作出澄清或者说明；</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（3）对投标文件进行比较和评价；</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（4）根据采购人委托协议直接确定中标人；</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sz w:val="28"/>
          <w:szCs w:val="28"/>
        </w:rPr>
        <w:t>（5）向采购人、财政部门报告评标中发现的违法行为。</w:t>
      </w:r>
    </w:p>
    <w:p w:rsidR="00507870" w:rsidRPr="00F34711" w:rsidRDefault="00054CD4">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b/>
          <w:sz w:val="28"/>
          <w:szCs w:val="28"/>
        </w:rPr>
        <w:t xml:space="preserve">19.1.2 </w:t>
      </w:r>
      <w:r w:rsidRPr="00F34711">
        <w:rPr>
          <w:rFonts w:asciiTheme="minorEastAsia" w:eastAsiaTheme="minorEastAsia" w:hAnsiTheme="minorEastAsia"/>
          <w:sz w:val="28"/>
          <w:szCs w:val="28"/>
        </w:rPr>
        <w:t>评标委员会由采购人代表和有</w:t>
      </w:r>
      <w:r w:rsidR="001C5E6F">
        <w:rPr>
          <w:rFonts w:asciiTheme="minorEastAsia" w:eastAsiaTheme="minorEastAsia" w:hAnsiTheme="minorEastAsia"/>
          <w:sz w:val="28"/>
          <w:szCs w:val="28"/>
        </w:rPr>
        <w:t>关</w:t>
      </w:r>
      <w:bookmarkStart w:id="2" w:name="_GoBack"/>
      <w:bookmarkEnd w:id="2"/>
      <w:r w:rsidRPr="00F34711">
        <w:rPr>
          <w:rFonts w:asciiTheme="minorEastAsia" w:eastAsiaTheme="minorEastAsia" w:hAnsiTheme="minorEastAsia"/>
          <w:sz w:val="28"/>
          <w:szCs w:val="28"/>
        </w:rPr>
        <w:t>方面的专家组成，其中专家</w:t>
      </w:r>
      <w:r w:rsidRPr="00F34711">
        <w:rPr>
          <w:rFonts w:asciiTheme="minorEastAsia" w:eastAsiaTheme="minorEastAsia" w:hAnsiTheme="minorEastAsia" w:hint="eastAsia"/>
          <w:sz w:val="28"/>
          <w:szCs w:val="28"/>
        </w:rPr>
        <w:t>不得</w:t>
      </w:r>
      <w:r w:rsidRPr="00F34711">
        <w:rPr>
          <w:rFonts w:asciiTheme="minorEastAsia" w:eastAsiaTheme="minorEastAsia" w:hAnsiTheme="minorEastAsia"/>
          <w:sz w:val="28"/>
          <w:szCs w:val="28"/>
        </w:rPr>
        <w:t>少于评标委员会成员总数的三分之二</w:t>
      </w:r>
      <w:r w:rsidRPr="00F34711">
        <w:rPr>
          <w:rFonts w:asciiTheme="minorEastAsia" w:eastAsiaTheme="minorEastAsia" w:hAnsiTheme="minorEastAsia" w:hint="eastAsia"/>
          <w:sz w:val="28"/>
          <w:szCs w:val="28"/>
        </w:rPr>
        <w:t>。</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b/>
          <w:sz w:val="28"/>
          <w:szCs w:val="28"/>
        </w:rPr>
        <w:t>19.2 评标程序</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19.</w:t>
      </w:r>
      <w:r w:rsidRPr="004466E2">
        <w:rPr>
          <w:rFonts w:asciiTheme="minorEastAsia" w:eastAsiaTheme="minorEastAsia" w:hAnsiTheme="minorEastAsia" w:hint="eastAsia"/>
          <w:color w:val="000000"/>
          <w:sz w:val="28"/>
          <w:szCs w:val="28"/>
        </w:rPr>
        <w:t>2.1 投标文件的资格性检查。公开招标采购项目开标结束后，采购人或者采购代理机构应当依法对投标人的资格进行审查。合格投标人不足 3 家的，不得评标。投标文件有下列情况之一的，在资格性、符合性检查时按照无效投标处理：</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1</w:t>
      </w:r>
      <w:r w:rsidRPr="004466E2">
        <w:rPr>
          <w:rFonts w:asciiTheme="minorEastAsia" w:eastAsiaTheme="minorEastAsia" w:hAnsiTheme="minorEastAsia" w:hint="eastAsia"/>
          <w:color w:val="000000"/>
          <w:sz w:val="28"/>
          <w:szCs w:val="28"/>
        </w:rPr>
        <w:t>）未按照招标文件规定要求密封、签署、盖章的；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2</w:t>
      </w:r>
      <w:r w:rsidRPr="004466E2">
        <w:rPr>
          <w:rFonts w:asciiTheme="minorEastAsia" w:eastAsiaTheme="minorEastAsia" w:hAnsiTheme="minorEastAsia" w:hint="eastAsia"/>
          <w:color w:val="000000"/>
          <w:sz w:val="28"/>
          <w:szCs w:val="28"/>
        </w:rPr>
        <w:t>）不具备招标文件中规定资格要求的；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3</w:t>
      </w:r>
      <w:r w:rsidRPr="004466E2">
        <w:rPr>
          <w:rFonts w:asciiTheme="minorEastAsia" w:eastAsiaTheme="minorEastAsia" w:hAnsiTheme="minorEastAsia" w:hint="eastAsia"/>
          <w:color w:val="000000"/>
          <w:sz w:val="28"/>
          <w:szCs w:val="28"/>
        </w:rPr>
        <w:t>）报价超过招标文件中规定的预算金额或者最高限价的；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4</w:t>
      </w:r>
      <w:r w:rsidRPr="004466E2">
        <w:rPr>
          <w:rFonts w:asciiTheme="minorEastAsia" w:eastAsiaTheme="minorEastAsia" w:hAnsiTheme="minorEastAsia" w:hint="eastAsia"/>
          <w:color w:val="000000"/>
          <w:sz w:val="28"/>
          <w:szCs w:val="28"/>
        </w:rPr>
        <w:t>）投标文件含有采购人不能接受的附加条件的；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5</w:t>
      </w:r>
      <w:r w:rsidRPr="004466E2">
        <w:rPr>
          <w:rFonts w:asciiTheme="minorEastAsia" w:eastAsiaTheme="minorEastAsia" w:hAnsiTheme="minorEastAsia" w:hint="eastAsia"/>
          <w:color w:val="000000"/>
          <w:sz w:val="28"/>
          <w:szCs w:val="28"/>
        </w:rPr>
        <w:t>）不同投标人的投标文件由同一单位或者个人编制；</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6</w:t>
      </w:r>
      <w:r w:rsidRPr="004466E2">
        <w:rPr>
          <w:rFonts w:asciiTheme="minorEastAsia" w:eastAsiaTheme="minorEastAsia" w:hAnsiTheme="minorEastAsia" w:hint="eastAsia"/>
          <w:color w:val="000000"/>
          <w:sz w:val="28"/>
          <w:szCs w:val="28"/>
        </w:rPr>
        <w:t>）不同投标人委托同一单位或者个人办理投标事宜；</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7</w:t>
      </w:r>
      <w:r w:rsidRPr="004466E2">
        <w:rPr>
          <w:rFonts w:asciiTheme="minorEastAsia" w:eastAsiaTheme="minorEastAsia" w:hAnsiTheme="minorEastAsia" w:hint="eastAsia"/>
          <w:color w:val="000000"/>
          <w:sz w:val="28"/>
          <w:szCs w:val="28"/>
        </w:rPr>
        <w:t>）不同投标人的投标文件载明的项目管理成员或者联系人员为同一人；</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8</w:t>
      </w:r>
      <w:r w:rsidRPr="004466E2">
        <w:rPr>
          <w:rFonts w:asciiTheme="minorEastAsia" w:eastAsiaTheme="minorEastAsia" w:hAnsiTheme="minorEastAsia" w:hint="eastAsia"/>
          <w:color w:val="000000"/>
          <w:sz w:val="28"/>
          <w:szCs w:val="28"/>
        </w:rPr>
        <w:t>）不同投标人的投标文件异常一致或者投标报价呈规律性差异；</w:t>
      </w:r>
    </w:p>
    <w:p w:rsidR="00DF5C68" w:rsidRPr="004466E2" w:rsidRDefault="00DF5C68" w:rsidP="00A72450">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9</w:t>
      </w:r>
      <w:r w:rsidRPr="004466E2">
        <w:rPr>
          <w:rFonts w:asciiTheme="minorEastAsia" w:eastAsiaTheme="minorEastAsia" w:hAnsiTheme="minorEastAsia" w:hint="eastAsia"/>
          <w:color w:val="000000"/>
          <w:sz w:val="28"/>
          <w:szCs w:val="28"/>
        </w:rPr>
        <w:t>）不同投标人的投标文件相互混装；</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1</w:t>
      </w:r>
      <w:r w:rsidR="00A72450" w:rsidRPr="004466E2">
        <w:rPr>
          <w:rFonts w:asciiTheme="minorEastAsia" w:eastAsiaTheme="minorEastAsia" w:hAnsiTheme="minorEastAsia"/>
          <w:color w:val="000000"/>
          <w:sz w:val="28"/>
          <w:szCs w:val="28"/>
        </w:rPr>
        <w:t>0</w:t>
      </w:r>
      <w:r w:rsidRPr="004466E2">
        <w:rPr>
          <w:rFonts w:asciiTheme="minorEastAsia" w:eastAsiaTheme="minorEastAsia" w:hAnsiTheme="minorEastAsia" w:hint="eastAsia"/>
          <w:color w:val="000000"/>
          <w:sz w:val="28"/>
          <w:szCs w:val="28"/>
        </w:rPr>
        <w:t>）服务承诺和付款条件未响应招标要求的；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lastRenderedPageBreak/>
        <w:t>（</w:t>
      </w:r>
      <w:r w:rsidRPr="004466E2">
        <w:rPr>
          <w:rFonts w:asciiTheme="minorEastAsia" w:eastAsiaTheme="minorEastAsia" w:hAnsiTheme="minorEastAsia"/>
          <w:color w:val="000000"/>
          <w:sz w:val="28"/>
          <w:szCs w:val="28"/>
        </w:rPr>
        <w:t>1</w:t>
      </w:r>
      <w:r w:rsidR="00A72450" w:rsidRPr="004466E2">
        <w:rPr>
          <w:rFonts w:asciiTheme="minorEastAsia" w:eastAsiaTheme="minorEastAsia" w:hAnsiTheme="minorEastAsia"/>
          <w:color w:val="000000"/>
          <w:sz w:val="28"/>
          <w:szCs w:val="28"/>
        </w:rPr>
        <w:t>1</w:t>
      </w:r>
      <w:r w:rsidRPr="004466E2">
        <w:rPr>
          <w:rFonts w:asciiTheme="minorEastAsia" w:eastAsiaTheme="minorEastAsia" w:hAnsiTheme="minorEastAsia" w:hint="eastAsia"/>
          <w:color w:val="000000"/>
          <w:sz w:val="28"/>
          <w:szCs w:val="28"/>
        </w:rPr>
        <w:t>）提供虚假材料的（包括营业执照、财务报表、资格证明文件等）；</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1</w:t>
      </w:r>
      <w:r w:rsidR="00A72450" w:rsidRPr="004466E2">
        <w:rPr>
          <w:rFonts w:asciiTheme="minorEastAsia" w:eastAsiaTheme="minorEastAsia" w:hAnsiTheme="minorEastAsia"/>
          <w:color w:val="000000"/>
          <w:sz w:val="28"/>
          <w:szCs w:val="28"/>
        </w:rPr>
        <w:t>2</w:t>
      </w:r>
      <w:r w:rsidRPr="004466E2">
        <w:rPr>
          <w:rFonts w:asciiTheme="minorEastAsia" w:eastAsiaTheme="minorEastAsia" w:hAnsiTheme="minorEastAsia" w:hint="eastAsia"/>
          <w:color w:val="000000"/>
          <w:sz w:val="28"/>
          <w:szCs w:val="28"/>
        </w:rPr>
        <w:t>）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1</w:t>
      </w:r>
      <w:r w:rsidR="00A72450" w:rsidRPr="004466E2">
        <w:rPr>
          <w:rFonts w:asciiTheme="minorEastAsia" w:eastAsiaTheme="minorEastAsia" w:hAnsiTheme="minorEastAsia"/>
          <w:color w:val="000000"/>
          <w:sz w:val="28"/>
          <w:szCs w:val="28"/>
        </w:rPr>
        <w:t>3</w:t>
      </w:r>
      <w:r w:rsidRPr="004466E2">
        <w:rPr>
          <w:rFonts w:asciiTheme="minorEastAsia" w:eastAsiaTheme="minorEastAsia" w:hAnsiTheme="minorEastAsia" w:hint="eastAsia"/>
          <w:color w:val="000000"/>
          <w:sz w:val="28"/>
          <w:szCs w:val="28"/>
        </w:rPr>
        <w:t>）投标文件内容不全或不符合招标文件中规定的其它实质性要求的；</w:t>
      </w:r>
    </w:p>
    <w:p w:rsidR="00507870"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w:t>
      </w:r>
      <w:r w:rsidRPr="004466E2">
        <w:rPr>
          <w:rFonts w:asciiTheme="minorEastAsia" w:eastAsiaTheme="minorEastAsia" w:hAnsiTheme="minorEastAsia"/>
          <w:color w:val="000000"/>
          <w:sz w:val="28"/>
          <w:szCs w:val="28"/>
        </w:rPr>
        <w:t>1</w:t>
      </w:r>
      <w:r w:rsidR="00A72450" w:rsidRPr="004466E2">
        <w:rPr>
          <w:rFonts w:asciiTheme="minorEastAsia" w:eastAsiaTheme="minorEastAsia" w:hAnsiTheme="minorEastAsia"/>
          <w:color w:val="000000"/>
          <w:sz w:val="28"/>
          <w:szCs w:val="28"/>
        </w:rPr>
        <w:t>4</w:t>
      </w:r>
      <w:r w:rsidRPr="004466E2">
        <w:rPr>
          <w:rFonts w:asciiTheme="minorEastAsia" w:eastAsiaTheme="minorEastAsia" w:hAnsiTheme="minorEastAsia" w:hint="eastAsia"/>
          <w:color w:val="000000"/>
          <w:sz w:val="28"/>
          <w:szCs w:val="28"/>
        </w:rPr>
        <w:t>）法律、法规和招标文件规定的其他无效情形</w:t>
      </w:r>
      <w:r w:rsidR="006B1610" w:rsidRPr="004466E2">
        <w:rPr>
          <w:rFonts w:asciiTheme="minorEastAsia" w:eastAsiaTheme="minorEastAsia" w:hAnsiTheme="minorEastAsia" w:hint="eastAsia"/>
          <w:color w:val="000000"/>
          <w:sz w:val="28"/>
          <w:szCs w:val="28"/>
        </w:rPr>
        <w:t>；</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（15）未提供《南京市政府采购供应商信用记录表》，或提供的《南京市政府采购供应商信用记录表》中载明的诚信指数为零分的；</w:t>
      </w:r>
    </w:p>
    <w:p w:rsidR="006B1610" w:rsidRPr="004466E2" w:rsidRDefault="006B1610" w:rsidP="006B1610">
      <w:pPr>
        <w:pStyle w:val="a1"/>
        <w:spacing w:line="560" w:lineRule="exact"/>
        <w:ind w:firstLine="573"/>
        <w:rPr>
          <w:rFonts w:asciiTheme="minorEastAsia" w:eastAsiaTheme="minorEastAsia" w:hAnsiTheme="minorEastAsia"/>
          <w:kern w:val="2"/>
          <w:szCs w:val="28"/>
        </w:rPr>
      </w:pPr>
      <w:r w:rsidRPr="004466E2">
        <w:rPr>
          <w:rFonts w:asciiTheme="minorEastAsia" w:eastAsiaTheme="minorEastAsia" w:hAnsiTheme="minorEastAsia" w:hint="eastAsia"/>
          <w:kern w:val="2"/>
          <w:szCs w:val="28"/>
        </w:rPr>
        <w:t>（16）供应商被“信用中国”网站（www.creditchina.gov.cn）、“中国政府采购网”(www.ccgp.gov.cn)列入失信被执行人、重大税收违法案件当事人名单、政府采购严重违法失信行为记录名单的。接受联合体的项目，两个以上的自然人、法人或者其他组织组成一个联合体，以一个供应商的身份共同参加政府采购活动的，联合体成员存在不良信用记录的，视同联合体存在不良应用记录；</w:t>
      </w:r>
    </w:p>
    <w:p w:rsidR="00507870" w:rsidRPr="004466E2" w:rsidRDefault="00054CD4" w:rsidP="00DF5C68">
      <w:pPr>
        <w:spacing w:line="560" w:lineRule="exact"/>
        <w:ind w:firstLine="422"/>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19.2.2</w:t>
      </w:r>
      <w:r w:rsidRPr="004466E2">
        <w:rPr>
          <w:rFonts w:asciiTheme="minorEastAsia" w:eastAsiaTheme="minorEastAsia" w:hAnsiTheme="minorEastAsia"/>
          <w:b/>
          <w:color w:val="000000"/>
          <w:sz w:val="28"/>
          <w:szCs w:val="28"/>
        </w:rPr>
        <w:t>投标文件的符合性审查</w:t>
      </w:r>
      <w:r w:rsidRPr="004466E2">
        <w:rPr>
          <w:rFonts w:asciiTheme="minorEastAsia" w:eastAsiaTheme="minorEastAsia" w:hAnsiTheme="minorEastAsia"/>
          <w:color w:val="000000"/>
          <w:sz w:val="28"/>
          <w:szCs w:val="28"/>
        </w:rPr>
        <w:t>。</w:t>
      </w:r>
      <w:r w:rsidR="00DF5C68" w:rsidRPr="004466E2">
        <w:rPr>
          <w:rFonts w:asciiTheme="minorEastAsia" w:eastAsiaTheme="minorEastAsia" w:hAnsiTheme="minorEastAsia" w:hint="eastAsia"/>
          <w:color w:val="000000"/>
          <w:sz w:val="28"/>
          <w:szCs w:val="28"/>
        </w:rPr>
        <w:t>评标委员会对通过资格性检查的投标人的投标文件进行符合性审查，以确定其是否满足招标文件的实质性要求。</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19</w:t>
      </w:r>
      <w:r w:rsidRPr="004466E2">
        <w:rPr>
          <w:rFonts w:asciiTheme="minorEastAsia" w:eastAsiaTheme="minorEastAsia" w:hAnsiTheme="minorEastAsia" w:hint="eastAsia"/>
          <w:color w:val="000000"/>
          <w:sz w:val="28"/>
          <w:szCs w:val="28"/>
        </w:rPr>
        <w:t>.2.</w:t>
      </w:r>
      <w:r w:rsidRPr="004466E2">
        <w:rPr>
          <w:rFonts w:asciiTheme="minorEastAsia" w:eastAsiaTheme="minorEastAsia" w:hAnsiTheme="minorEastAsia"/>
          <w:color w:val="000000"/>
          <w:sz w:val="28"/>
          <w:szCs w:val="28"/>
        </w:rPr>
        <w:t>2.1</w:t>
      </w:r>
      <w:r w:rsidRPr="004466E2">
        <w:rPr>
          <w:rFonts w:asciiTheme="minorEastAsia" w:eastAsiaTheme="minorEastAsia" w:hAnsiTheme="minorEastAsia" w:hint="eastAsia"/>
          <w:color w:val="000000"/>
          <w:sz w:val="28"/>
          <w:szCs w:val="28"/>
        </w:rPr>
        <w:t xml:space="preserve"> 实质性要求是指本招标文件中用带星号，井号（“★，#”）、“必须”或“应（应当）”等其他文字说明的商务和技术要求。</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19</w:t>
      </w:r>
      <w:r w:rsidRPr="004466E2">
        <w:rPr>
          <w:rFonts w:asciiTheme="minorEastAsia" w:eastAsiaTheme="minorEastAsia" w:hAnsiTheme="minorEastAsia" w:hint="eastAsia"/>
          <w:color w:val="000000"/>
          <w:sz w:val="28"/>
          <w:szCs w:val="28"/>
        </w:rPr>
        <w:t>.2.</w:t>
      </w:r>
      <w:r w:rsidRPr="004466E2">
        <w:rPr>
          <w:rFonts w:asciiTheme="minorEastAsia" w:eastAsiaTheme="minorEastAsia" w:hAnsiTheme="minorEastAsia"/>
          <w:color w:val="000000"/>
          <w:sz w:val="28"/>
          <w:szCs w:val="28"/>
        </w:rPr>
        <w:t>2.2</w:t>
      </w:r>
      <w:r w:rsidRPr="004466E2">
        <w:rPr>
          <w:rFonts w:asciiTheme="minorEastAsia" w:eastAsiaTheme="minorEastAsia" w:hAnsiTheme="minorEastAsia" w:hint="eastAsia"/>
          <w:color w:val="000000"/>
          <w:sz w:val="28"/>
          <w:szCs w:val="28"/>
        </w:rPr>
        <w:t xml:space="preserve"> 有下列情形之一的予以废标：</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lastRenderedPageBreak/>
        <w:t>（1）符合专业条件的供应商或者对招标文件作实质性响应的供应商不足三家的；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（2）出现影响采购公正的违法、违规行为的；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（3）投标人的报价均超过了采购预算，采购人不能支付的；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（4）因重大变故，采购任务取消的。</w:t>
      </w:r>
    </w:p>
    <w:p w:rsidR="00DF5C68" w:rsidRPr="004466E2" w:rsidRDefault="00DF5C68" w:rsidP="00DF5C68">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hint="eastAsia"/>
          <w:color w:val="000000"/>
          <w:sz w:val="28"/>
          <w:szCs w:val="28"/>
        </w:rPr>
        <w:t>在评标期间，出现符合资格性检查的供应商或者对招标文件作出实质性响应的供应商不足三家情形的，比照</w:t>
      </w:r>
      <w:r w:rsidR="00D77868" w:rsidRPr="004466E2">
        <w:rPr>
          <w:rFonts w:asciiTheme="minorEastAsia" w:eastAsiaTheme="minorEastAsia" w:hAnsiTheme="minorEastAsia"/>
          <w:color w:val="000000"/>
          <w:sz w:val="28"/>
          <w:szCs w:val="28"/>
        </w:rPr>
        <w:t>18</w:t>
      </w:r>
      <w:r w:rsidRPr="004466E2">
        <w:rPr>
          <w:rFonts w:asciiTheme="minorEastAsia" w:eastAsiaTheme="minorEastAsia" w:hAnsiTheme="minorEastAsia" w:hint="eastAsia"/>
          <w:color w:val="000000"/>
          <w:sz w:val="28"/>
          <w:szCs w:val="28"/>
        </w:rPr>
        <w:t>.</w:t>
      </w:r>
      <w:r w:rsidR="00D77868" w:rsidRPr="004466E2">
        <w:rPr>
          <w:rFonts w:asciiTheme="minorEastAsia" w:eastAsiaTheme="minorEastAsia" w:hAnsiTheme="minorEastAsia"/>
          <w:color w:val="000000"/>
          <w:sz w:val="28"/>
          <w:szCs w:val="28"/>
        </w:rPr>
        <w:t>13</w:t>
      </w:r>
      <w:r w:rsidRPr="004466E2">
        <w:rPr>
          <w:rFonts w:asciiTheme="minorEastAsia" w:eastAsiaTheme="minorEastAsia" w:hAnsiTheme="minorEastAsia" w:hint="eastAsia"/>
          <w:color w:val="000000"/>
          <w:sz w:val="28"/>
          <w:szCs w:val="28"/>
        </w:rPr>
        <w:t>款执行。</w:t>
      </w:r>
    </w:p>
    <w:p w:rsidR="00507870" w:rsidRPr="004466E2" w:rsidRDefault="00054CD4">
      <w:pPr>
        <w:spacing w:line="560" w:lineRule="exact"/>
        <w:ind w:firstLine="422"/>
        <w:rPr>
          <w:rFonts w:asciiTheme="minorEastAsia" w:eastAsiaTheme="minorEastAsia" w:hAnsiTheme="minorEastAsia"/>
          <w:b/>
          <w:color w:val="000000"/>
          <w:sz w:val="28"/>
          <w:szCs w:val="28"/>
        </w:rPr>
      </w:pPr>
      <w:r w:rsidRPr="004466E2">
        <w:rPr>
          <w:rFonts w:asciiTheme="minorEastAsia" w:eastAsiaTheme="minorEastAsia" w:hAnsiTheme="minorEastAsia"/>
          <w:b/>
          <w:color w:val="000000"/>
          <w:sz w:val="28"/>
          <w:szCs w:val="28"/>
        </w:rPr>
        <w:t>19.2.3  投标文件的进一步评审。</w:t>
      </w:r>
    </w:p>
    <w:p w:rsidR="00507870" w:rsidRPr="004466E2" w:rsidRDefault="00054CD4">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19.2.3.1评标委员会将对确定为实质性响应的投标文件进行进一步评审，看其是否有计算上或累加上的算术错误，修正错误的原则如下：</w:t>
      </w:r>
    </w:p>
    <w:p w:rsidR="00507870" w:rsidRPr="004466E2" w:rsidRDefault="00054CD4">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(1) 如果用数字表示的金额和用文字表示的金额不一致时，应以文字表示的金额为准进行修正；</w:t>
      </w:r>
    </w:p>
    <w:p w:rsidR="00507870" w:rsidRPr="00F34711" w:rsidRDefault="00054CD4">
      <w:pPr>
        <w:spacing w:line="560" w:lineRule="exact"/>
        <w:ind w:firstLine="420"/>
        <w:rPr>
          <w:rFonts w:asciiTheme="minorEastAsia" w:eastAsiaTheme="minorEastAsia" w:hAnsiTheme="minorEastAsia"/>
          <w:color w:val="000000"/>
          <w:sz w:val="28"/>
          <w:szCs w:val="28"/>
        </w:rPr>
      </w:pPr>
      <w:r w:rsidRPr="004466E2">
        <w:rPr>
          <w:rFonts w:asciiTheme="minorEastAsia" w:eastAsiaTheme="minorEastAsia" w:hAnsiTheme="minorEastAsia"/>
          <w:color w:val="000000"/>
          <w:sz w:val="28"/>
          <w:szCs w:val="28"/>
        </w:rPr>
        <w:t>(2) 当单价与数量的乘积和总价不一致时，以单价</w:t>
      </w:r>
      <w:r w:rsidRPr="00F34711">
        <w:rPr>
          <w:rFonts w:asciiTheme="minorEastAsia" w:eastAsiaTheme="minorEastAsia" w:hAnsiTheme="minorEastAsia"/>
          <w:color w:val="000000"/>
          <w:sz w:val="28"/>
          <w:szCs w:val="28"/>
        </w:rPr>
        <w:t>为准进行修正。只有在评委会认为单价有明显的小数点错误时，才能以标出的总价为准，并修改单价。</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19.2.3.2 评标委员会将按上述修正错误的方法调整投标文件中的投标价，调整后的价格应对投标人具有约束力。如果投标人不接受修正后的价格，则其投标将被拒绝。</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19.2.3.3 评委会将允许修正投标文件中不构成重大偏离的、微小的、非正规的、不一致的或不规则的地方，但这些修改不能影响任何投标人相应的名次排列。</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 xml:space="preserve">19.2.3.4 </w:t>
      </w:r>
      <w:r w:rsidRPr="00F34711">
        <w:rPr>
          <w:rFonts w:asciiTheme="minorEastAsia" w:eastAsiaTheme="minorEastAsia" w:hAnsiTheme="minorEastAsia"/>
          <w:b/>
          <w:color w:val="000000"/>
          <w:sz w:val="28"/>
          <w:szCs w:val="28"/>
        </w:rPr>
        <w:t>澄清有关问题</w:t>
      </w:r>
      <w:r w:rsidRPr="00F34711">
        <w:rPr>
          <w:rFonts w:asciiTheme="minorEastAsia" w:eastAsiaTheme="minorEastAsia" w:hAnsiTheme="minorEastAsia"/>
          <w:color w:val="000000"/>
          <w:sz w:val="28"/>
          <w:szCs w:val="28"/>
        </w:rPr>
        <w:t>。对投标文件中含义不明确、同类问题表述不一致或者明显文字错误的内容，评标委员会可以要求供应商</w:t>
      </w:r>
      <w:r w:rsidRPr="00F34711">
        <w:rPr>
          <w:rFonts w:asciiTheme="minorEastAsia" w:eastAsiaTheme="minorEastAsia" w:hAnsiTheme="minorEastAsia"/>
          <w:color w:val="000000"/>
          <w:sz w:val="28"/>
          <w:szCs w:val="28"/>
        </w:rPr>
        <w:lastRenderedPageBreak/>
        <w:t>作出必要的澄清、说明或者补正。供应商的澄清、说明、补正应当采用书面形式，由其授权代表签字，但不得超出投标文件的范围或者改变投标文件的实质性内容。</w:t>
      </w:r>
    </w:p>
    <w:p w:rsidR="00507870" w:rsidRPr="00F34711" w:rsidRDefault="00054CD4">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19.2.3.5</w:t>
      </w:r>
      <w:r w:rsidRPr="00F34711">
        <w:rPr>
          <w:rFonts w:asciiTheme="minorEastAsia" w:eastAsiaTheme="minorEastAsia" w:hAnsiTheme="minorEastAsia"/>
          <w:b/>
          <w:color w:val="000000"/>
          <w:sz w:val="28"/>
          <w:szCs w:val="28"/>
        </w:rPr>
        <w:t>比较与评价。</w:t>
      </w:r>
      <w:r w:rsidRPr="00F34711">
        <w:rPr>
          <w:rFonts w:asciiTheme="minorEastAsia" w:eastAsiaTheme="minorEastAsia" w:hAnsiTheme="minorEastAsia"/>
          <w:color w:val="000000"/>
          <w:sz w:val="28"/>
          <w:szCs w:val="28"/>
        </w:rPr>
        <w:t>按照招标文件中规定的评标方法和标准，对资格性检查和符合性检查合格的投标文件进行商务和技术评估，综合比较与评价。</w:t>
      </w:r>
    </w:p>
    <w:p w:rsidR="00F63BDA" w:rsidRPr="00F34711" w:rsidRDefault="00F63BDA" w:rsidP="000C2B2A">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color w:val="000000"/>
          <w:sz w:val="28"/>
          <w:szCs w:val="28"/>
        </w:rPr>
        <w:t>19</w:t>
      </w:r>
      <w:r w:rsidRPr="00F34711">
        <w:rPr>
          <w:rFonts w:asciiTheme="minorEastAsia" w:eastAsiaTheme="minorEastAsia" w:hAnsiTheme="minorEastAsia" w:hint="eastAsia"/>
          <w:color w:val="000000"/>
          <w:sz w:val="28"/>
          <w:szCs w:val="28"/>
        </w:rPr>
        <w:t>.2.</w:t>
      </w:r>
      <w:r w:rsidRPr="00F34711">
        <w:rPr>
          <w:rFonts w:asciiTheme="minorEastAsia" w:eastAsiaTheme="minorEastAsia" w:hAnsiTheme="minorEastAsia"/>
          <w:color w:val="000000"/>
          <w:sz w:val="28"/>
          <w:szCs w:val="28"/>
        </w:rPr>
        <w:t>3.6</w:t>
      </w:r>
      <w:r w:rsidRPr="00F34711">
        <w:rPr>
          <w:rFonts w:asciiTheme="minorEastAsia" w:eastAsiaTheme="minorEastAsia" w:hAnsiTheme="minorEastAsia" w:hint="eastAsia"/>
          <w:color w:val="000000"/>
          <w:sz w:val="28"/>
          <w:szCs w:val="28"/>
        </w:rPr>
        <w:t xml:space="preserve"> 相同品牌产品的投标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rsidR="00F63BDA" w:rsidRPr="00F34711" w:rsidRDefault="00F63BDA" w:rsidP="00F63BDA">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hint="eastAsia"/>
          <w:color w:val="000000"/>
          <w:sz w:val="28"/>
          <w:szCs w:val="28"/>
        </w:rPr>
        <w:t>非单一产品采购项目，确定核心产品的方法在招标文件技术需求中载明。多家投标人提供的核心产品品牌相同的，按前</w:t>
      </w:r>
      <w:r w:rsidR="000C2B2A" w:rsidRPr="00F34711">
        <w:rPr>
          <w:rFonts w:asciiTheme="minorEastAsia" w:eastAsiaTheme="minorEastAsia" w:hAnsiTheme="minorEastAsia" w:hint="eastAsia"/>
          <w:color w:val="000000"/>
          <w:sz w:val="28"/>
          <w:szCs w:val="28"/>
        </w:rPr>
        <w:t>一条</w:t>
      </w:r>
      <w:r w:rsidRPr="00F34711">
        <w:rPr>
          <w:rFonts w:asciiTheme="minorEastAsia" w:eastAsiaTheme="minorEastAsia" w:hAnsiTheme="minorEastAsia" w:hint="eastAsia"/>
          <w:color w:val="000000"/>
          <w:sz w:val="28"/>
          <w:szCs w:val="28"/>
        </w:rPr>
        <w:t>规定处理。</w:t>
      </w:r>
    </w:p>
    <w:p w:rsidR="00D77868" w:rsidRPr="00F34711" w:rsidRDefault="00D77868" w:rsidP="00D77868">
      <w:pPr>
        <w:spacing w:line="560" w:lineRule="exact"/>
        <w:ind w:firstLine="420"/>
        <w:rPr>
          <w:rFonts w:asciiTheme="minorEastAsia" w:eastAsiaTheme="minorEastAsia" w:hAnsiTheme="minorEastAsia"/>
          <w:color w:val="000000"/>
          <w:sz w:val="28"/>
          <w:szCs w:val="28"/>
        </w:rPr>
      </w:pPr>
      <w:r w:rsidRPr="00F34711">
        <w:rPr>
          <w:rFonts w:asciiTheme="minorEastAsia" w:eastAsiaTheme="minorEastAsia" w:hAnsiTheme="minorEastAsia" w:hint="eastAsia"/>
          <w:color w:val="000000"/>
          <w:sz w:val="28"/>
          <w:szCs w:val="28"/>
        </w:rPr>
        <w:t>19.2.3.</w:t>
      </w:r>
      <w:r w:rsidR="00F63BDA" w:rsidRPr="00F34711">
        <w:rPr>
          <w:rFonts w:asciiTheme="minorEastAsia" w:eastAsiaTheme="minorEastAsia" w:hAnsiTheme="minorEastAsia"/>
          <w:color w:val="000000"/>
          <w:sz w:val="28"/>
          <w:szCs w:val="28"/>
        </w:rPr>
        <w:t>7</w:t>
      </w:r>
      <w:r w:rsidRPr="00F34711">
        <w:rPr>
          <w:rFonts w:asciiTheme="minorEastAsia" w:eastAsiaTheme="minorEastAsia" w:hAnsiTheme="minorEastAsia" w:hint="eastAsia"/>
          <w:color w:val="000000"/>
          <w:sz w:val="28"/>
          <w:szCs w:val="28"/>
        </w:rPr>
        <w:t>评标委员会认为投标人的报价明显低于其他通过符合性审查投标人的报价，有可能影响产品质量或者不能诚信履约的，将要求其在评标现场合理的时间内提供书面说明，必要时提交相关证明材料；投标人不能证明其报价合理性的，评标委员会将其作为无效投标处理。</w:t>
      </w:r>
    </w:p>
    <w:p w:rsidR="00507870" w:rsidRPr="00F34711" w:rsidRDefault="00054CD4">
      <w:pPr>
        <w:spacing w:line="560" w:lineRule="exact"/>
        <w:ind w:firstLine="420"/>
        <w:rPr>
          <w:rFonts w:asciiTheme="minorEastAsia" w:eastAsiaTheme="minorEastAsia" w:hAnsiTheme="minorEastAsia"/>
          <w:b/>
          <w:color w:val="000000"/>
          <w:sz w:val="28"/>
          <w:szCs w:val="28"/>
        </w:rPr>
      </w:pPr>
      <w:r w:rsidRPr="00F34711">
        <w:rPr>
          <w:rFonts w:asciiTheme="minorEastAsia" w:eastAsiaTheme="minorEastAsia" w:hAnsiTheme="minorEastAsia"/>
          <w:b/>
          <w:color w:val="000000"/>
          <w:sz w:val="28"/>
          <w:szCs w:val="28"/>
        </w:rPr>
        <w:t>19.3 评标方法和标准</w:t>
      </w:r>
    </w:p>
    <w:p w:rsidR="006B1610" w:rsidRPr="00F34711" w:rsidRDefault="00054CD4" w:rsidP="006B1610">
      <w:pPr>
        <w:spacing w:line="560" w:lineRule="exact"/>
        <w:ind w:firstLine="420"/>
        <w:rPr>
          <w:rFonts w:asciiTheme="minorEastAsia" w:eastAsiaTheme="minorEastAsia" w:hAnsiTheme="minorEastAsia"/>
          <w:b/>
          <w:color w:val="000000"/>
          <w:sz w:val="28"/>
          <w:szCs w:val="28"/>
        </w:rPr>
      </w:pPr>
      <w:r w:rsidRPr="00F34711">
        <w:rPr>
          <w:rFonts w:asciiTheme="minorEastAsia" w:eastAsiaTheme="minorEastAsia" w:hAnsiTheme="minorEastAsia"/>
          <w:b/>
          <w:color w:val="000000"/>
          <w:sz w:val="28"/>
          <w:szCs w:val="28"/>
        </w:rPr>
        <w:t xml:space="preserve">19.3.1 </w:t>
      </w:r>
      <w:r w:rsidR="006B1610" w:rsidRPr="00F34711">
        <w:rPr>
          <w:rFonts w:asciiTheme="minorEastAsia" w:eastAsiaTheme="minorEastAsia" w:hAnsiTheme="minorEastAsia"/>
          <w:b/>
          <w:color w:val="000000"/>
          <w:sz w:val="28"/>
          <w:szCs w:val="28"/>
        </w:rPr>
        <w:t>采用综合评分法</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即在最大限度地满足</w:t>
      </w:r>
      <w:r w:rsidR="00C61C69" w:rsidRPr="004466E2">
        <w:rPr>
          <w:rFonts w:asciiTheme="minorEastAsia" w:eastAsiaTheme="minorEastAsia" w:hAnsiTheme="minorEastAsia" w:hint="eastAsia"/>
          <w:sz w:val="28"/>
          <w:szCs w:val="28"/>
        </w:rPr>
        <w:t>招标</w:t>
      </w:r>
      <w:r w:rsidRPr="004466E2">
        <w:rPr>
          <w:rFonts w:asciiTheme="minorEastAsia" w:eastAsiaTheme="minorEastAsia" w:hAnsiTheme="minorEastAsia" w:hint="eastAsia"/>
          <w:sz w:val="28"/>
          <w:szCs w:val="28"/>
        </w:rPr>
        <w:t>文件实质性要求前提下，按照评审因素</w:t>
      </w:r>
      <w:r w:rsidRPr="004466E2">
        <w:rPr>
          <w:rFonts w:asciiTheme="minorEastAsia" w:eastAsiaTheme="minorEastAsia" w:hAnsiTheme="minorEastAsia" w:hint="eastAsia"/>
          <w:sz w:val="28"/>
          <w:szCs w:val="28"/>
        </w:rPr>
        <w:lastRenderedPageBreak/>
        <w:t>的量化指标评审，及诚信记录评分的总得分最高的供应商为成交候选供应商的评审方法。</w:t>
      </w:r>
    </w:p>
    <w:p w:rsidR="00507870" w:rsidRPr="003F4BD8" w:rsidRDefault="00054CD4" w:rsidP="006B1610">
      <w:pPr>
        <w:spacing w:line="560" w:lineRule="exact"/>
        <w:ind w:firstLine="420"/>
        <w:rPr>
          <w:rFonts w:asciiTheme="minorEastAsia" w:eastAsiaTheme="minorEastAsia" w:hAnsiTheme="minorEastAsia"/>
          <w:sz w:val="28"/>
          <w:szCs w:val="28"/>
        </w:rPr>
      </w:pPr>
      <w:r w:rsidRPr="003F4BD8">
        <w:rPr>
          <w:rFonts w:asciiTheme="minorEastAsia" w:eastAsiaTheme="minorEastAsia" w:hAnsiTheme="minorEastAsia"/>
          <w:sz w:val="28"/>
          <w:szCs w:val="28"/>
        </w:rPr>
        <w:t>19.3.2 综合评分的主要因素</w:t>
      </w:r>
      <w:r w:rsidR="006B1610" w:rsidRPr="003F4BD8">
        <w:rPr>
          <w:rFonts w:asciiTheme="minorEastAsia" w:eastAsiaTheme="minorEastAsia" w:hAnsiTheme="minorEastAsia"/>
          <w:sz w:val="28"/>
          <w:szCs w:val="28"/>
        </w:rPr>
        <w:t>：</w:t>
      </w:r>
      <w:r w:rsidR="003F4BD8" w:rsidRPr="003F4BD8">
        <w:rPr>
          <w:rFonts w:asciiTheme="minorEastAsia" w:eastAsiaTheme="minorEastAsia" w:hAnsiTheme="minorEastAsia" w:hint="eastAsia"/>
          <w:kern w:val="0"/>
          <w:sz w:val="28"/>
          <w:szCs w:val="28"/>
          <w:lang w:val="zh-CN"/>
        </w:rPr>
        <w:t xml:space="preserve">价格、服务方案及能力、履约能力、业绩、对投标文件的响应程度。  </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sz w:val="28"/>
          <w:szCs w:val="28"/>
        </w:rPr>
        <w:t>19.3.3 评分标准详见文件第三章。</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20、确定中标人</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20.1 在综合比较与评价后按照得分由高到低顺序对投标人进行排列。得分相同的，按报价由低到高顺序排列。得分且报价相同的，按服务标准优劣顺序排列。评标委员会根据排名确定1-3名中标候选人。</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20.2 按以下第（</w:t>
      </w:r>
      <w:r w:rsidR="009505EE">
        <w:rPr>
          <w:rFonts w:asciiTheme="minorEastAsia" w:eastAsiaTheme="minorEastAsia" w:hAnsiTheme="minorEastAsia" w:hint="eastAsia"/>
          <w:sz w:val="28"/>
          <w:szCs w:val="28"/>
        </w:rPr>
        <w:t>1</w:t>
      </w:r>
      <w:r w:rsidRPr="004466E2">
        <w:rPr>
          <w:rFonts w:asciiTheme="minorEastAsia" w:eastAsiaTheme="minorEastAsia" w:hAnsiTheme="minorEastAsia" w:hint="eastAsia"/>
          <w:sz w:val="28"/>
          <w:szCs w:val="28"/>
        </w:rPr>
        <w:t>）种方式确定</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 xml:space="preserve"> </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（1）评标委员会直接确定排名第一的中标候选人为</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（2）采购人在评标委员会推荐的中标候选人中按顺序确定</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按第二种方式确定</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的，代理机构自评标结束之日起两个工作日内将评标报告送交采购人，采购人应当自收到评标报告之日起五个工作日内，在评标报告推荐的中标候选人中按顺序确定</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 xml:space="preserve">20.3 </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确定之日起两个工作日内，代理机构将在财政部门指定的政府采购信息发布媒体上公告，</w:t>
      </w:r>
      <w:r w:rsidRPr="004466E2">
        <w:rPr>
          <w:rFonts w:asciiTheme="minorEastAsia" w:eastAsiaTheme="minorEastAsia" w:hAnsiTheme="minorEastAsia"/>
          <w:sz w:val="28"/>
          <w:szCs w:val="28"/>
        </w:rPr>
        <w:t>中标人</w:t>
      </w:r>
      <w:r w:rsidRPr="004466E2">
        <w:rPr>
          <w:rFonts w:asciiTheme="minorEastAsia" w:eastAsiaTheme="minorEastAsia" w:hAnsiTheme="minorEastAsia" w:hint="eastAsia"/>
          <w:sz w:val="28"/>
          <w:szCs w:val="28"/>
        </w:rPr>
        <w:t>应及时到代理机构领取《成交通知书》。。</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20.4 《中标通知书》对采购人和中标人具有同等法律效力。</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20.5代理机构对未成交的供应商不作未成交原因的解释。</w:t>
      </w:r>
    </w:p>
    <w:p w:rsidR="006B1610" w:rsidRPr="004466E2" w:rsidRDefault="006B1610" w:rsidP="006B1610">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20.6 所有投标文件不论成交与否，代理机构均不退回。</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20.</w:t>
      </w:r>
      <w:r w:rsidR="006B1610" w:rsidRPr="004466E2">
        <w:rPr>
          <w:rFonts w:asciiTheme="minorEastAsia" w:eastAsiaTheme="minorEastAsia" w:hAnsiTheme="minorEastAsia" w:hint="eastAsia"/>
          <w:sz w:val="28"/>
          <w:szCs w:val="28"/>
        </w:rPr>
        <w:t>7</w:t>
      </w:r>
      <w:r w:rsidRPr="004466E2">
        <w:rPr>
          <w:rFonts w:asciiTheme="minorEastAsia" w:eastAsiaTheme="minorEastAsia" w:hAnsiTheme="minorEastAsia"/>
          <w:sz w:val="28"/>
          <w:szCs w:val="28"/>
        </w:rPr>
        <w:t xml:space="preserve"> </w:t>
      </w:r>
      <w:r w:rsidRPr="004466E2">
        <w:rPr>
          <w:rFonts w:asciiTheme="minorEastAsia" w:eastAsiaTheme="minorEastAsia" w:hAnsiTheme="minorEastAsia" w:hint="eastAsia"/>
          <w:sz w:val="28"/>
          <w:szCs w:val="28"/>
        </w:rPr>
        <w:t>《</w:t>
      </w:r>
      <w:r w:rsidRPr="004466E2">
        <w:rPr>
          <w:rFonts w:asciiTheme="minorEastAsia" w:eastAsiaTheme="minorEastAsia" w:hAnsiTheme="minorEastAsia"/>
          <w:sz w:val="28"/>
          <w:szCs w:val="28"/>
        </w:rPr>
        <w:t>中标通知书</w:t>
      </w:r>
      <w:r w:rsidRPr="004466E2">
        <w:rPr>
          <w:rFonts w:asciiTheme="minorEastAsia" w:eastAsiaTheme="minorEastAsia" w:hAnsiTheme="minorEastAsia" w:hint="eastAsia"/>
          <w:sz w:val="28"/>
          <w:szCs w:val="28"/>
        </w:rPr>
        <w:t>》</w:t>
      </w:r>
      <w:r w:rsidRPr="004466E2">
        <w:rPr>
          <w:rFonts w:asciiTheme="minorEastAsia" w:eastAsiaTheme="minorEastAsia" w:hAnsiTheme="minorEastAsia"/>
          <w:sz w:val="28"/>
          <w:szCs w:val="28"/>
        </w:rPr>
        <w:t>发出后，中标人无正当理由不与采购人签</w:t>
      </w:r>
      <w:r w:rsidRPr="004466E2">
        <w:rPr>
          <w:rFonts w:asciiTheme="minorEastAsia" w:eastAsiaTheme="minorEastAsia" w:hAnsiTheme="minorEastAsia"/>
          <w:sz w:val="28"/>
          <w:szCs w:val="28"/>
        </w:rPr>
        <w:lastRenderedPageBreak/>
        <w:t>订合同的，情节严重的，由财政部门将其列入不良行为记录名单，在一至三年内禁止参加南京市政府采购活动，并予以通报。</w:t>
      </w:r>
    </w:p>
    <w:p w:rsidR="00507870" w:rsidRPr="004466E2" w:rsidRDefault="00054CD4">
      <w:pPr>
        <w:spacing w:line="560" w:lineRule="exact"/>
        <w:ind w:firstLine="413"/>
        <w:rPr>
          <w:rFonts w:asciiTheme="minorEastAsia" w:eastAsiaTheme="minorEastAsia" w:hAnsiTheme="minorEastAsia"/>
          <w:b/>
          <w:sz w:val="28"/>
          <w:szCs w:val="28"/>
        </w:rPr>
      </w:pPr>
      <w:r w:rsidRPr="004466E2">
        <w:rPr>
          <w:rFonts w:asciiTheme="minorEastAsia" w:eastAsiaTheme="minorEastAsia" w:hAnsiTheme="minorEastAsia"/>
          <w:b/>
          <w:sz w:val="28"/>
          <w:szCs w:val="28"/>
        </w:rPr>
        <w:t>21、编写评标报告</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评标委员会根据全体评标成员签字的原始评标记录和评标结果编写评标报告。</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b/>
          <w:sz w:val="28"/>
          <w:szCs w:val="28"/>
        </w:rPr>
        <w:t>22、评标过程的保密性</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22.1 代理机构将采取必要措施，保证评标在严格保密的情况下进行。</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22.2 任何单位和个人不得非法干预、影响评标办法的确定，以及评标过程和结果。</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sz w:val="28"/>
          <w:szCs w:val="28"/>
        </w:rPr>
        <w:t>22.3 凡是与审查、澄清、评价和比较投标的有关资料等，均不向供应商及与评标无关的其他人员透露。</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b/>
          <w:sz w:val="28"/>
          <w:szCs w:val="28"/>
        </w:rPr>
        <w:t>五、签订合同</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b/>
          <w:sz w:val="28"/>
          <w:szCs w:val="28"/>
        </w:rPr>
        <w:t>23、签订合同</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23.1采购人应当自</w:t>
      </w:r>
      <w:r w:rsidRPr="004466E2">
        <w:rPr>
          <w:rFonts w:asciiTheme="minorEastAsia" w:eastAsiaTheme="minorEastAsia" w:hAnsiTheme="minorEastAsia" w:hint="eastAsia"/>
          <w:sz w:val="28"/>
          <w:szCs w:val="28"/>
        </w:rPr>
        <w:t>《</w:t>
      </w:r>
      <w:r w:rsidRPr="004466E2">
        <w:rPr>
          <w:rFonts w:asciiTheme="minorEastAsia" w:eastAsiaTheme="minorEastAsia" w:hAnsiTheme="minorEastAsia"/>
          <w:sz w:val="28"/>
          <w:szCs w:val="28"/>
        </w:rPr>
        <w:t>中标通知书</w:t>
      </w:r>
      <w:r w:rsidRPr="004466E2">
        <w:rPr>
          <w:rFonts w:asciiTheme="minorEastAsia" w:eastAsiaTheme="minorEastAsia" w:hAnsiTheme="minorEastAsia" w:hint="eastAsia"/>
          <w:sz w:val="28"/>
          <w:szCs w:val="28"/>
        </w:rPr>
        <w:t>》</w:t>
      </w:r>
      <w:r w:rsidRPr="004466E2">
        <w:rPr>
          <w:rFonts w:asciiTheme="minorEastAsia" w:eastAsiaTheme="minorEastAsia" w:hAnsiTheme="minorEastAsia"/>
          <w:sz w:val="28"/>
          <w:szCs w:val="28"/>
        </w:rPr>
        <w:t>发出之日起</w:t>
      </w:r>
      <w:r w:rsidR="00C61C69" w:rsidRPr="004466E2">
        <w:rPr>
          <w:rFonts w:asciiTheme="minorEastAsia" w:eastAsiaTheme="minorEastAsia" w:hAnsiTheme="minorEastAsia" w:hint="eastAsia"/>
          <w:sz w:val="28"/>
          <w:szCs w:val="28"/>
        </w:rPr>
        <w:t>30</w:t>
      </w:r>
      <w:r w:rsidRPr="004466E2">
        <w:rPr>
          <w:rFonts w:asciiTheme="minorEastAsia" w:eastAsiaTheme="minorEastAsia" w:hAnsiTheme="minorEastAsia"/>
          <w:sz w:val="28"/>
          <w:szCs w:val="28"/>
        </w:rPr>
        <w:t>日内，按照招标文件和中标人投标文件的规定与中标人签订书面合同。所签订的合同不得对招标文件确定事项和中标人投标文件作实质性修改。</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23.2采购人不得向中标人提出任何不合理的要求作为签订合同的条件，不得与中标人私下订立背离合同实质性内容的协议。</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sz w:val="28"/>
          <w:szCs w:val="28"/>
        </w:rPr>
        <w:t>23.3中标人拒绝与采购人签订合同，或因不可抗力或者自身原因不能履行政府采购合同的，采购人可以按照评审报告中的得分高低顺序，确定下一顺序投标人为中标人，也可以重新开展政府采购活动。</w:t>
      </w:r>
    </w:p>
    <w:p w:rsidR="00507870" w:rsidRPr="004466E2" w:rsidRDefault="00054CD4">
      <w:pPr>
        <w:spacing w:line="560" w:lineRule="exact"/>
        <w:ind w:firstLine="420"/>
        <w:rPr>
          <w:rFonts w:asciiTheme="minorEastAsia" w:eastAsiaTheme="minorEastAsia" w:hAnsiTheme="minorEastAsia"/>
          <w:b/>
          <w:sz w:val="28"/>
          <w:szCs w:val="28"/>
        </w:rPr>
      </w:pPr>
      <w:r w:rsidRPr="004466E2">
        <w:rPr>
          <w:rFonts w:asciiTheme="minorEastAsia" w:eastAsiaTheme="minorEastAsia" w:hAnsiTheme="minorEastAsia"/>
          <w:b/>
          <w:sz w:val="28"/>
          <w:szCs w:val="28"/>
        </w:rPr>
        <w:t>六、询问、质疑、投诉和诚实信用</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lastRenderedPageBreak/>
        <w:t>24、询问</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sz w:val="28"/>
          <w:szCs w:val="28"/>
        </w:rPr>
        <w:t>供应商对招标活动事项有疑问的，可以向代理机构或采购人提出询问，代理机构或采购人将在两个工作日内作出答复，但答复的内容不涉及商业秘密</w:t>
      </w:r>
      <w:r w:rsidRPr="00F34711">
        <w:rPr>
          <w:rFonts w:asciiTheme="minorEastAsia" w:eastAsiaTheme="minorEastAsia" w:hAnsiTheme="minorEastAsia"/>
          <w:b/>
          <w:sz w:val="28"/>
          <w:szCs w:val="28"/>
        </w:rPr>
        <w:t>。</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25、质疑</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.1 供应商对招标活动事项有疑问的，可以向采购代理机构提出询问，采购代理机构将依法作出答复，但答复的内容不涉及商业秘密。</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.2 提出质疑的供应商应当是参与所质疑项目采购活动的供应商。潜在供应商已依法获取其可质疑的</w:t>
      </w:r>
      <w:r w:rsidR="00F15538" w:rsidRPr="004466E2">
        <w:rPr>
          <w:rFonts w:asciiTheme="minorEastAsia" w:eastAsiaTheme="minorEastAsia" w:hAnsiTheme="minorEastAsia" w:hint="eastAsia"/>
          <w:sz w:val="28"/>
          <w:szCs w:val="28"/>
        </w:rPr>
        <w:t>招标文件</w:t>
      </w:r>
      <w:r w:rsidRPr="004466E2">
        <w:rPr>
          <w:rFonts w:asciiTheme="minorEastAsia" w:eastAsiaTheme="minorEastAsia" w:hAnsiTheme="minorEastAsia" w:hint="eastAsia"/>
          <w:sz w:val="28"/>
          <w:szCs w:val="28"/>
        </w:rPr>
        <w:t>的，可以对该文件提出质疑。以联合体形式参加政府采购活动的，其质疑应当由组成联合体的所有供应商共同提出。</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.3 供应商认为</w:t>
      </w:r>
      <w:r w:rsidR="00F15538" w:rsidRPr="004466E2">
        <w:rPr>
          <w:rFonts w:asciiTheme="minorEastAsia" w:eastAsiaTheme="minorEastAsia" w:hAnsiTheme="minorEastAsia" w:hint="eastAsia"/>
          <w:sz w:val="28"/>
          <w:szCs w:val="28"/>
        </w:rPr>
        <w:t>招标文件</w:t>
      </w:r>
      <w:r w:rsidRPr="004466E2">
        <w:rPr>
          <w:rFonts w:asciiTheme="minorEastAsia" w:eastAsiaTheme="minorEastAsia" w:hAnsiTheme="minorEastAsia" w:hint="eastAsia"/>
          <w:sz w:val="28"/>
          <w:szCs w:val="28"/>
        </w:rPr>
        <w:t>、采购过程和中标结果使自己的合法权益受到损害的，可以在知道或者应知其权益受到损害之日起七个工作日内，将质疑文件原件送达采购人或采购代理机构。供应商应知其权益受到损害之日，是指：对</w:t>
      </w:r>
      <w:r w:rsidR="00F15538" w:rsidRPr="004466E2">
        <w:rPr>
          <w:rFonts w:asciiTheme="minorEastAsia" w:eastAsiaTheme="minorEastAsia" w:hAnsiTheme="minorEastAsia" w:hint="eastAsia"/>
          <w:sz w:val="28"/>
          <w:szCs w:val="28"/>
        </w:rPr>
        <w:t>招标文件</w:t>
      </w:r>
      <w:r w:rsidRPr="004466E2">
        <w:rPr>
          <w:rFonts w:asciiTheme="minorEastAsia" w:eastAsiaTheme="minorEastAsia" w:hAnsiTheme="minorEastAsia" w:hint="eastAsia"/>
          <w:sz w:val="28"/>
          <w:szCs w:val="28"/>
        </w:rPr>
        <w:t>提出质疑的，应当在获取</w:t>
      </w:r>
      <w:r w:rsidR="00F15538" w:rsidRPr="004466E2">
        <w:rPr>
          <w:rFonts w:asciiTheme="minorEastAsia" w:eastAsiaTheme="minorEastAsia" w:hAnsiTheme="minorEastAsia" w:hint="eastAsia"/>
          <w:sz w:val="28"/>
          <w:szCs w:val="28"/>
        </w:rPr>
        <w:t>招标文件</w:t>
      </w:r>
      <w:r w:rsidRPr="004466E2">
        <w:rPr>
          <w:rFonts w:asciiTheme="minorEastAsia" w:eastAsiaTheme="minorEastAsia" w:hAnsiTheme="minorEastAsia" w:hint="eastAsia"/>
          <w:sz w:val="28"/>
          <w:szCs w:val="28"/>
        </w:rPr>
        <w:t>或者</w:t>
      </w:r>
      <w:r w:rsidR="00F15538" w:rsidRPr="004466E2">
        <w:rPr>
          <w:rFonts w:asciiTheme="minorEastAsia" w:eastAsiaTheme="minorEastAsia" w:hAnsiTheme="minorEastAsia" w:hint="eastAsia"/>
          <w:sz w:val="28"/>
          <w:szCs w:val="28"/>
        </w:rPr>
        <w:t>招标文件</w:t>
      </w:r>
      <w:r w:rsidRPr="004466E2">
        <w:rPr>
          <w:rFonts w:asciiTheme="minorEastAsia" w:eastAsiaTheme="minorEastAsia" w:hAnsiTheme="minorEastAsia" w:hint="eastAsia"/>
          <w:sz w:val="28"/>
          <w:szCs w:val="28"/>
        </w:rPr>
        <w:t>公告期限届满之日起 7 个工作日内提出；对采购过程提出质疑的，为各采购程序环节结束之日；对中标或者成交结果提出质疑的，为中标或者成交结果公告期限届满之日。供应商必须在法定质疑期内一次性提出针对同一采购程序环节的质疑。</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.4 供应商提出质疑应当提交质疑函和必要的证明材料。质疑函应当包括下列内容：</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 xml:space="preserve"> （1）供应商的姓名或者名称、地址、邮编、联系人及联系电话；</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 xml:space="preserve"> （2）质疑项目的名称、编号；</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lastRenderedPageBreak/>
        <w:t xml:space="preserve"> （3）具体、明确的质疑事项和与质疑事项相关的请求（具体条款）；</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 xml:space="preserve"> （4）事实依据（具体条款）；</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 xml:space="preserve"> （5）必要的法律依据（具体条款）；</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 xml:space="preserve"> （6）提出质疑的日期。</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供应商为自然人的，应当由本人签字；供应商为法人或者其他组织的，应当由法定代表人、主要负责人，或者其授权代表签字或者盖章，并加盖公章。代理人提出质疑和投诉，应当提交供应商签署的授权委托书。其授权委托书应当载明代理人的姓名或者名称、代理事项、具体权限、期限和相关事项。</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质疑函应当使用中文。相关当事人提供外文书证或者外国语视听资料的，应当附有中文译本，由翻译机构盖章或者翻译人员签名。</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5 质疑函应当现场提交至采购代理机构联系人处，提交时应出示有效身份证明。未按上述要求提交质疑函的，质疑不予受理。</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rsidR="00507870"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5</w:t>
      </w:r>
      <w:r w:rsidRPr="004466E2">
        <w:rPr>
          <w:rFonts w:asciiTheme="minorEastAsia" w:eastAsiaTheme="minorEastAsia" w:hAnsiTheme="minorEastAsia" w:hint="eastAsia"/>
          <w:sz w:val="28"/>
          <w:szCs w:val="28"/>
        </w:rPr>
        <w:t>.7 采购代理机构在收到投标人的书面质疑后将及时组织调查核实，在七个工作日内作出答复，并以书面通知质疑投标人和其他有关投标人，答复的内容不涉及商业秘密。</w:t>
      </w:r>
    </w:p>
    <w:p w:rsidR="00507870" w:rsidRPr="004466E2" w:rsidRDefault="00054CD4">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b/>
          <w:sz w:val="28"/>
          <w:szCs w:val="28"/>
        </w:rPr>
        <w:t>26、投诉</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6</w:t>
      </w:r>
      <w:r w:rsidRPr="004466E2">
        <w:rPr>
          <w:rFonts w:asciiTheme="minorEastAsia" w:eastAsiaTheme="minorEastAsia" w:hAnsiTheme="minorEastAsia" w:hint="eastAsia"/>
          <w:sz w:val="28"/>
          <w:szCs w:val="28"/>
        </w:rPr>
        <w:t>.1 质疑供应商对采购代理机构的答复不满意或者采购代理机</w:t>
      </w:r>
      <w:r w:rsidRPr="004466E2">
        <w:rPr>
          <w:rFonts w:asciiTheme="minorEastAsia" w:eastAsiaTheme="minorEastAsia" w:hAnsiTheme="minorEastAsia" w:hint="eastAsia"/>
          <w:sz w:val="28"/>
          <w:szCs w:val="28"/>
        </w:rPr>
        <w:lastRenderedPageBreak/>
        <w:t>构未在规定的时间内作出答复的，可以在答复期满后十五个工作日内向同级政府采购监督管理部门投诉。</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6</w:t>
      </w:r>
      <w:r w:rsidRPr="004466E2">
        <w:rPr>
          <w:rFonts w:asciiTheme="minorEastAsia" w:eastAsiaTheme="minorEastAsia" w:hAnsiTheme="minorEastAsia" w:hint="eastAsia"/>
          <w:sz w:val="28"/>
          <w:szCs w:val="28"/>
        </w:rPr>
        <w:t>.2 供应商投诉应当有明确的请求和必要的证明材料。供应商投诉的事项不得超出已质疑事项的范围。</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6</w:t>
      </w:r>
      <w:r w:rsidRPr="004466E2">
        <w:rPr>
          <w:rFonts w:asciiTheme="minorEastAsia" w:eastAsiaTheme="minorEastAsia" w:hAnsiTheme="minorEastAsia" w:hint="eastAsia"/>
          <w:sz w:val="28"/>
          <w:szCs w:val="28"/>
        </w:rPr>
        <w:t>.3 投诉人对政府采购监督管理部门的投诉处理决定不服或者政府采购监督管理部门逾期未作处理的，可以依法申请行政复议或者向人民法院提起行政诉讼。</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w:t>
      </w:r>
      <w:r w:rsidRPr="004466E2">
        <w:rPr>
          <w:rFonts w:asciiTheme="minorEastAsia" w:eastAsiaTheme="minorEastAsia" w:hAnsiTheme="minorEastAsia"/>
          <w:sz w:val="28"/>
          <w:szCs w:val="28"/>
        </w:rPr>
        <w:t>6</w:t>
      </w:r>
      <w:r w:rsidRPr="004466E2">
        <w:rPr>
          <w:rFonts w:asciiTheme="minorEastAsia" w:eastAsiaTheme="minorEastAsia" w:hAnsiTheme="minorEastAsia" w:hint="eastAsia"/>
          <w:sz w:val="28"/>
          <w:szCs w:val="28"/>
        </w:rPr>
        <w:t>.4 投诉人有下列行为之一的，属于严重失信行为，由财政部门列入不良行为记录名单，禁止其一至三年内参加政府采购活动。</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（1）投诉人在全国范围 12 个月内三次以上投诉查无实据的；</w:t>
      </w:r>
    </w:p>
    <w:p w:rsidR="00F63BDA"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（2）采用捏造事实、提供虚假材料或者以非法手段取得证明材料等方式进行虚假、恶意投诉。</w:t>
      </w:r>
    </w:p>
    <w:p w:rsidR="00507870" w:rsidRPr="004466E2" w:rsidRDefault="00F63BDA" w:rsidP="00F63BDA">
      <w:pPr>
        <w:spacing w:line="560" w:lineRule="exact"/>
        <w:ind w:firstLine="420"/>
        <w:rPr>
          <w:rFonts w:asciiTheme="minorEastAsia" w:eastAsiaTheme="minorEastAsia" w:hAnsiTheme="minorEastAsia"/>
          <w:sz w:val="28"/>
          <w:szCs w:val="28"/>
        </w:rPr>
      </w:pPr>
      <w:r w:rsidRPr="004466E2">
        <w:rPr>
          <w:rFonts w:asciiTheme="minorEastAsia" w:eastAsiaTheme="minorEastAsia" w:hAnsiTheme="minorEastAsia" w:hint="eastAsia"/>
          <w:sz w:val="28"/>
          <w:szCs w:val="28"/>
        </w:rPr>
        <w:t>证据来源的合法性存在明显疑问，投诉人无法证明其取得方式合法的，视为以非法手段取得证明材料。</w:t>
      </w:r>
    </w:p>
    <w:p w:rsidR="00507870" w:rsidRPr="00F34711" w:rsidRDefault="00054CD4">
      <w:pPr>
        <w:spacing w:line="560" w:lineRule="exact"/>
        <w:ind w:firstLine="420"/>
        <w:rPr>
          <w:rFonts w:asciiTheme="minorEastAsia" w:eastAsiaTheme="minorEastAsia" w:hAnsiTheme="minorEastAsia"/>
          <w:b/>
          <w:sz w:val="28"/>
          <w:szCs w:val="28"/>
        </w:rPr>
      </w:pPr>
      <w:r w:rsidRPr="00F34711">
        <w:rPr>
          <w:rFonts w:asciiTheme="minorEastAsia" w:eastAsiaTheme="minorEastAsia" w:hAnsiTheme="minorEastAsia"/>
          <w:b/>
          <w:sz w:val="28"/>
          <w:szCs w:val="28"/>
        </w:rPr>
        <w:t>27、诚实信用</w:t>
      </w:r>
    </w:p>
    <w:p w:rsidR="00C61C69" w:rsidRPr="00F34711" w:rsidRDefault="00C61C69" w:rsidP="00C61C69">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19.1 供应商之间不得相互串通报价，不得妨碍其他供应商的公平竞争，不得损害采购人和其他供应商的合法权益。</w:t>
      </w:r>
    </w:p>
    <w:p w:rsidR="00C61C69" w:rsidRPr="00F34711" w:rsidRDefault="00C61C69" w:rsidP="00C61C69">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19.2 供应商不得以向代理机构工作人员、评标委员会成员行贿或者采取其他不正当手段谋取成交。经查实供应商有此行为的，政府采购管理部门将供应商列入不良行为记录名单，按照《政府采购法》有关规定处理。</w:t>
      </w:r>
    </w:p>
    <w:p w:rsidR="00C61C69" w:rsidRPr="00F34711" w:rsidRDefault="00C61C69" w:rsidP="00C61C69">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19.3 供应商提出书面质疑必须有理、有据，不得虚假质疑和恶意质疑，并对质疑内容的真实性承担责任。否则，一经查实，代理机构有权依据政府采购的有关规定，报请政府采购监管部门对该供</w:t>
      </w:r>
      <w:r w:rsidRPr="00F34711">
        <w:rPr>
          <w:rFonts w:asciiTheme="minorEastAsia" w:eastAsiaTheme="minorEastAsia" w:hAnsiTheme="minorEastAsia" w:hint="eastAsia"/>
          <w:sz w:val="28"/>
          <w:szCs w:val="28"/>
        </w:rPr>
        <w:lastRenderedPageBreak/>
        <w:t>应商进行相应的行政处罚并予以公示。如果供应商或者其他利害关系人通过捏造事实、伪造证明材料等方式提出质疑，干扰招标活动正常进行的，属于严重不良行为，代理机构将提请财政部门将其列入不良行为记录名单，并依法予以处罚。</w:t>
      </w:r>
    </w:p>
    <w:p w:rsidR="00C61C69" w:rsidRPr="00F34711" w:rsidRDefault="00C61C69" w:rsidP="00C61C69">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19.4 供应商不得虚假承诺，否则，按照提供虚假材料谋取成交处理。</w:t>
      </w:r>
    </w:p>
    <w:p w:rsidR="00507870" w:rsidRPr="00F34711" w:rsidRDefault="00C61C69" w:rsidP="00C61C69">
      <w:pPr>
        <w:spacing w:line="560" w:lineRule="exact"/>
        <w:ind w:firstLine="420"/>
        <w:rPr>
          <w:rFonts w:asciiTheme="minorEastAsia" w:eastAsiaTheme="minorEastAsia" w:hAnsiTheme="minorEastAsia"/>
          <w:sz w:val="28"/>
          <w:szCs w:val="28"/>
        </w:rPr>
      </w:pPr>
      <w:r w:rsidRPr="00F34711">
        <w:rPr>
          <w:rFonts w:asciiTheme="minorEastAsia" w:eastAsiaTheme="minorEastAsia" w:hAnsiTheme="minorEastAsia" w:hint="eastAsia"/>
          <w:sz w:val="28"/>
          <w:szCs w:val="28"/>
        </w:rPr>
        <w:t>19.5 供应商应自觉遵守招标、评审纪律，扰乱招标、评标现场秩序的，属于失信行为，根据《江苏省政府采购供应商监督管理暂行办法》，失信行为将被记入供应商诚信档案。</w:t>
      </w:r>
    </w:p>
    <w:p w:rsidR="00060470" w:rsidRDefault="00060470" w:rsidP="00060470">
      <w:pPr>
        <w:pStyle w:val="a1"/>
      </w:pPr>
    </w:p>
    <w:p w:rsidR="00060470" w:rsidRDefault="00060470"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F34711" w:rsidRDefault="00F34711" w:rsidP="00060470">
      <w:pPr>
        <w:pStyle w:val="a1"/>
      </w:pPr>
    </w:p>
    <w:p w:rsidR="00060470" w:rsidRDefault="00060470" w:rsidP="00060470">
      <w:pPr>
        <w:pStyle w:val="a1"/>
      </w:pPr>
    </w:p>
    <w:p w:rsidR="00507870" w:rsidRPr="004F3DBD" w:rsidRDefault="00054CD4">
      <w:pPr>
        <w:pStyle w:val="1"/>
        <w:jc w:val="center"/>
        <w:rPr>
          <w:rFonts w:asciiTheme="minorEastAsia" w:eastAsiaTheme="minorEastAsia" w:hAnsiTheme="minorEastAsia"/>
          <w:b w:val="0"/>
          <w:sz w:val="36"/>
        </w:rPr>
      </w:pPr>
      <w:bookmarkStart w:id="3" w:name="_Toc39069720"/>
      <w:r w:rsidRPr="004F3DBD">
        <w:rPr>
          <w:rFonts w:asciiTheme="minorEastAsia" w:eastAsiaTheme="minorEastAsia" w:hAnsiTheme="minorEastAsia"/>
        </w:rPr>
        <w:lastRenderedPageBreak/>
        <w:t>第三章 评标标准</w:t>
      </w:r>
      <w:bookmarkEnd w:id="3"/>
    </w:p>
    <w:tbl>
      <w:tblPr>
        <w:tblW w:w="8662" w:type="dxa"/>
        <w:jc w:val="center"/>
        <w:tblLayout w:type="fixed"/>
        <w:tblLook w:val="0000" w:firstRow="0" w:lastRow="0" w:firstColumn="0" w:lastColumn="0" w:noHBand="0" w:noVBand="0"/>
      </w:tblPr>
      <w:tblGrid>
        <w:gridCol w:w="745"/>
        <w:gridCol w:w="1418"/>
        <w:gridCol w:w="5811"/>
        <w:gridCol w:w="688"/>
      </w:tblGrid>
      <w:tr w:rsidR="001826E1" w:rsidRPr="005860DE" w:rsidTr="008F11FC">
        <w:trPr>
          <w:trHeight w:val="714"/>
          <w:jc w:val="center"/>
        </w:trPr>
        <w:tc>
          <w:tcPr>
            <w:tcW w:w="745" w:type="dxa"/>
            <w:tcBorders>
              <w:top w:val="single" w:sz="4" w:space="0" w:color="auto"/>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b/>
                <w:bCs/>
                <w:color w:val="000000"/>
                <w:kern w:val="0"/>
                <w:szCs w:val="21"/>
              </w:rPr>
            </w:pPr>
            <w:r w:rsidRPr="005860DE">
              <w:rPr>
                <w:rFonts w:ascii="宋体" w:hAnsi="宋体" w:hint="eastAsia"/>
                <w:b/>
                <w:bCs/>
                <w:color w:val="000000"/>
                <w:kern w:val="0"/>
                <w:szCs w:val="21"/>
              </w:rPr>
              <w:t>编号</w:t>
            </w:r>
          </w:p>
        </w:tc>
        <w:tc>
          <w:tcPr>
            <w:tcW w:w="1418" w:type="dxa"/>
            <w:tcBorders>
              <w:top w:val="single" w:sz="4" w:space="0" w:color="auto"/>
              <w:left w:val="nil"/>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b/>
                <w:bCs/>
                <w:color w:val="000000"/>
                <w:kern w:val="0"/>
                <w:szCs w:val="21"/>
              </w:rPr>
            </w:pPr>
            <w:r w:rsidRPr="005860DE">
              <w:rPr>
                <w:rFonts w:ascii="宋体" w:hAnsi="宋体" w:hint="eastAsia"/>
                <w:b/>
                <w:bCs/>
                <w:color w:val="000000"/>
                <w:kern w:val="0"/>
                <w:szCs w:val="21"/>
              </w:rPr>
              <w:t>评审因素</w:t>
            </w:r>
          </w:p>
        </w:tc>
        <w:tc>
          <w:tcPr>
            <w:tcW w:w="5811" w:type="dxa"/>
            <w:tcBorders>
              <w:top w:val="single" w:sz="4" w:space="0" w:color="auto"/>
              <w:left w:val="nil"/>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b/>
                <w:bCs/>
                <w:color w:val="000000"/>
                <w:kern w:val="0"/>
                <w:szCs w:val="21"/>
              </w:rPr>
            </w:pPr>
            <w:r w:rsidRPr="005860DE">
              <w:rPr>
                <w:rFonts w:ascii="宋体" w:hAnsi="宋体" w:hint="eastAsia"/>
                <w:b/>
                <w:bCs/>
                <w:color w:val="000000"/>
                <w:kern w:val="0"/>
                <w:szCs w:val="21"/>
              </w:rPr>
              <w:t>评审标准</w:t>
            </w:r>
          </w:p>
        </w:tc>
        <w:tc>
          <w:tcPr>
            <w:tcW w:w="688" w:type="dxa"/>
            <w:tcBorders>
              <w:top w:val="single" w:sz="4" w:space="0" w:color="auto"/>
              <w:left w:val="nil"/>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b/>
                <w:bCs/>
                <w:color w:val="000000"/>
                <w:kern w:val="0"/>
                <w:szCs w:val="21"/>
              </w:rPr>
            </w:pPr>
            <w:r w:rsidRPr="005860DE">
              <w:rPr>
                <w:rFonts w:ascii="宋体" w:hAnsi="宋体" w:hint="eastAsia"/>
                <w:b/>
                <w:bCs/>
                <w:color w:val="000000"/>
                <w:kern w:val="0"/>
                <w:szCs w:val="21"/>
              </w:rPr>
              <w:t>分值</w:t>
            </w:r>
          </w:p>
        </w:tc>
      </w:tr>
      <w:tr w:rsidR="001826E1" w:rsidRPr="005860DE" w:rsidTr="008F11FC">
        <w:trPr>
          <w:trHeight w:val="1015"/>
          <w:jc w:val="center"/>
        </w:trPr>
        <w:tc>
          <w:tcPr>
            <w:tcW w:w="745" w:type="dxa"/>
            <w:tcBorders>
              <w:top w:val="nil"/>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1</w:t>
            </w:r>
          </w:p>
        </w:tc>
        <w:tc>
          <w:tcPr>
            <w:tcW w:w="1418" w:type="dxa"/>
            <w:tcBorders>
              <w:top w:val="nil"/>
              <w:left w:val="nil"/>
              <w:bottom w:val="single" w:sz="4" w:space="0" w:color="auto"/>
              <w:right w:val="single" w:sz="4" w:space="0" w:color="auto"/>
            </w:tcBorders>
            <w:vAlign w:val="center"/>
          </w:tcPr>
          <w:p w:rsidR="001826E1" w:rsidRPr="005860DE" w:rsidRDefault="001826E1" w:rsidP="00EF6E56">
            <w:pPr>
              <w:widowControl/>
              <w:spacing w:line="560" w:lineRule="exact"/>
              <w:jc w:val="center"/>
              <w:rPr>
                <w:rFonts w:ascii="宋体" w:hAnsi="宋体"/>
                <w:kern w:val="0"/>
                <w:szCs w:val="21"/>
              </w:rPr>
            </w:pPr>
            <w:r w:rsidRPr="005860DE">
              <w:rPr>
                <w:rFonts w:ascii="宋体" w:hAnsi="宋体" w:hint="eastAsia"/>
                <w:kern w:val="0"/>
                <w:szCs w:val="21"/>
              </w:rPr>
              <w:t>价格</w:t>
            </w:r>
            <w:r w:rsidR="008F11FC">
              <w:rPr>
                <w:rFonts w:ascii="宋体" w:hAnsi="宋体" w:hint="eastAsia"/>
                <w:kern w:val="0"/>
                <w:szCs w:val="21"/>
              </w:rPr>
              <w:t xml:space="preserve">    </w:t>
            </w:r>
            <w:r w:rsidR="00706694">
              <w:rPr>
                <w:rFonts w:ascii="宋体" w:hAnsi="宋体" w:hint="eastAsia"/>
                <w:kern w:val="0"/>
                <w:szCs w:val="21"/>
              </w:rPr>
              <w:t xml:space="preserve"> </w:t>
            </w:r>
            <w:r w:rsidRPr="005860DE">
              <w:rPr>
                <w:rFonts w:ascii="宋体" w:hAnsi="宋体" w:hint="eastAsia"/>
                <w:kern w:val="0"/>
                <w:szCs w:val="21"/>
              </w:rPr>
              <w:t>(</w:t>
            </w:r>
            <w:r w:rsidR="007E6EDA">
              <w:rPr>
                <w:rFonts w:ascii="宋体" w:hAnsi="宋体" w:hint="eastAsia"/>
                <w:kern w:val="0"/>
                <w:szCs w:val="21"/>
              </w:rPr>
              <w:t>1</w:t>
            </w:r>
            <w:r w:rsidRPr="005860DE">
              <w:rPr>
                <w:rFonts w:ascii="宋体" w:hAnsi="宋体" w:hint="eastAsia"/>
                <w:kern w:val="0"/>
                <w:szCs w:val="21"/>
              </w:rPr>
              <w:t>0分)</w:t>
            </w:r>
          </w:p>
        </w:tc>
        <w:tc>
          <w:tcPr>
            <w:tcW w:w="5811" w:type="dxa"/>
            <w:tcBorders>
              <w:top w:val="nil"/>
              <w:left w:val="nil"/>
              <w:bottom w:val="single" w:sz="4" w:space="0" w:color="auto"/>
              <w:right w:val="single" w:sz="4" w:space="0" w:color="auto"/>
            </w:tcBorders>
            <w:vAlign w:val="center"/>
          </w:tcPr>
          <w:p w:rsidR="001826E1" w:rsidRPr="005860DE" w:rsidRDefault="001826E1" w:rsidP="007E6EDA">
            <w:pPr>
              <w:widowControl/>
              <w:spacing w:line="560" w:lineRule="exact"/>
              <w:jc w:val="left"/>
              <w:rPr>
                <w:rFonts w:ascii="宋体" w:hAnsi="宋体"/>
                <w:kern w:val="0"/>
                <w:szCs w:val="21"/>
              </w:rPr>
            </w:pPr>
            <w:r w:rsidRPr="005860DE">
              <w:rPr>
                <w:rFonts w:ascii="宋体" w:hAnsi="宋体" w:hint="eastAsia"/>
                <w:kern w:val="0"/>
                <w:szCs w:val="21"/>
              </w:rPr>
              <w:t>采用低价优先法计算，即满足</w:t>
            </w:r>
            <w:r>
              <w:rPr>
                <w:rFonts w:ascii="宋体" w:hAnsi="宋体" w:hint="eastAsia"/>
                <w:kern w:val="0"/>
                <w:szCs w:val="21"/>
              </w:rPr>
              <w:t>招标</w:t>
            </w:r>
            <w:r w:rsidRPr="005860DE">
              <w:rPr>
                <w:rFonts w:ascii="宋体" w:hAnsi="宋体" w:hint="eastAsia"/>
                <w:kern w:val="0"/>
                <w:szCs w:val="21"/>
              </w:rPr>
              <w:t>文件要求且</w:t>
            </w:r>
            <w:r w:rsidR="00526B1C">
              <w:rPr>
                <w:rFonts w:ascii="宋体" w:hAnsi="宋体" w:hint="eastAsia"/>
                <w:kern w:val="0"/>
                <w:szCs w:val="21"/>
              </w:rPr>
              <w:t>投标</w:t>
            </w:r>
            <w:r w:rsidRPr="005860DE">
              <w:rPr>
                <w:rFonts w:ascii="宋体" w:hAnsi="宋体" w:hint="eastAsia"/>
                <w:kern w:val="0"/>
                <w:szCs w:val="21"/>
              </w:rPr>
              <w:t>价格低的报价为评</w:t>
            </w:r>
            <w:r w:rsidR="00526B1C">
              <w:rPr>
                <w:rFonts w:ascii="宋体" w:hAnsi="宋体" w:hint="eastAsia"/>
                <w:kern w:val="0"/>
                <w:szCs w:val="21"/>
              </w:rPr>
              <w:t>标</w:t>
            </w:r>
            <w:r w:rsidRPr="005860DE">
              <w:rPr>
                <w:rFonts w:ascii="宋体" w:hAnsi="宋体" w:hint="eastAsia"/>
                <w:kern w:val="0"/>
                <w:szCs w:val="21"/>
              </w:rPr>
              <w:t>基准价，其价格分为满分。其他供应商的价格分按照下列公式计算（小数点后保留两位）:</w:t>
            </w:r>
            <w:r w:rsidR="00526B1C">
              <w:rPr>
                <w:rFonts w:ascii="宋体" w:hAnsi="宋体" w:hint="eastAsia"/>
                <w:kern w:val="0"/>
                <w:szCs w:val="21"/>
              </w:rPr>
              <w:t>投标</w:t>
            </w:r>
            <w:r w:rsidRPr="005860DE">
              <w:rPr>
                <w:rFonts w:ascii="宋体" w:hAnsi="宋体" w:hint="eastAsia"/>
                <w:kern w:val="0"/>
                <w:szCs w:val="21"/>
              </w:rPr>
              <w:t>报价得分=（评</w:t>
            </w:r>
            <w:r w:rsidR="00526B1C">
              <w:rPr>
                <w:rFonts w:ascii="宋体" w:hAnsi="宋体" w:hint="eastAsia"/>
                <w:kern w:val="0"/>
                <w:szCs w:val="21"/>
              </w:rPr>
              <w:t>标</w:t>
            </w:r>
            <w:r w:rsidRPr="005860DE">
              <w:rPr>
                <w:rFonts w:ascii="宋体" w:hAnsi="宋体" w:hint="eastAsia"/>
                <w:kern w:val="0"/>
                <w:szCs w:val="21"/>
              </w:rPr>
              <w:t>基准价/</w:t>
            </w:r>
            <w:r w:rsidR="00F15538">
              <w:rPr>
                <w:rFonts w:ascii="宋体" w:hAnsi="宋体" w:hint="eastAsia"/>
                <w:kern w:val="0"/>
                <w:szCs w:val="21"/>
              </w:rPr>
              <w:t>投标</w:t>
            </w:r>
            <w:r w:rsidRPr="005860DE">
              <w:rPr>
                <w:rFonts w:ascii="宋体" w:hAnsi="宋体" w:hint="eastAsia"/>
                <w:kern w:val="0"/>
                <w:szCs w:val="21"/>
              </w:rPr>
              <w:t>报价）×</w:t>
            </w:r>
            <w:r w:rsidR="007E6EDA">
              <w:rPr>
                <w:rFonts w:ascii="宋体" w:hAnsi="宋体" w:hint="eastAsia"/>
                <w:kern w:val="0"/>
                <w:szCs w:val="21"/>
              </w:rPr>
              <w:t>1</w:t>
            </w:r>
            <w:r w:rsidRPr="005860DE">
              <w:rPr>
                <w:rFonts w:ascii="宋体" w:hAnsi="宋体" w:hint="eastAsia"/>
                <w:kern w:val="0"/>
                <w:szCs w:val="21"/>
              </w:rPr>
              <w:t>0分。</w:t>
            </w:r>
          </w:p>
        </w:tc>
        <w:tc>
          <w:tcPr>
            <w:tcW w:w="688" w:type="dxa"/>
            <w:tcBorders>
              <w:top w:val="nil"/>
              <w:left w:val="nil"/>
              <w:bottom w:val="single" w:sz="4" w:space="0" w:color="auto"/>
              <w:right w:val="single" w:sz="4" w:space="0" w:color="auto"/>
            </w:tcBorders>
            <w:vAlign w:val="center"/>
          </w:tcPr>
          <w:p w:rsidR="001826E1" w:rsidRPr="005860DE" w:rsidRDefault="007E6EDA" w:rsidP="00B647BA">
            <w:pPr>
              <w:widowControl/>
              <w:spacing w:line="560" w:lineRule="exact"/>
              <w:jc w:val="center"/>
              <w:rPr>
                <w:rFonts w:ascii="宋体" w:hAnsi="宋体"/>
                <w:kern w:val="0"/>
                <w:szCs w:val="21"/>
              </w:rPr>
            </w:pPr>
            <w:r>
              <w:rPr>
                <w:rFonts w:ascii="宋体" w:hAnsi="宋体" w:hint="eastAsia"/>
                <w:kern w:val="0"/>
                <w:szCs w:val="21"/>
              </w:rPr>
              <w:t>10</w:t>
            </w:r>
          </w:p>
        </w:tc>
      </w:tr>
      <w:tr w:rsidR="001826E1" w:rsidRPr="005860DE" w:rsidTr="008F11FC">
        <w:trPr>
          <w:trHeight w:val="3470"/>
          <w:jc w:val="center"/>
        </w:trPr>
        <w:tc>
          <w:tcPr>
            <w:tcW w:w="745" w:type="dxa"/>
            <w:tcBorders>
              <w:top w:val="nil"/>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2.</w:t>
            </w:r>
            <w:r w:rsidRPr="005860DE">
              <w:rPr>
                <w:rFonts w:ascii="宋体" w:hAnsi="宋体"/>
                <w:color w:val="000000"/>
                <w:kern w:val="0"/>
                <w:szCs w:val="21"/>
              </w:rPr>
              <w:t>1</w:t>
            </w:r>
          </w:p>
        </w:tc>
        <w:tc>
          <w:tcPr>
            <w:tcW w:w="1418" w:type="dxa"/>
            <w:vMerge w:val="restart"/>
            <w:tcBorders>
              <w:left w:val="single" w:sz="4" w:space="0" w:color="auto"/>
              <w:right w:val="single" w:sz="4" w:space="0" w:color="auto"/>
            </w:tcBorders>
            <w:vAlign w:val="center"/>
          </w:tcPr>
          <w:p w:rsidR="001826E1" w:rsidRPr="00C94488" w:rsidRDefault="001826E1" w:rsidP="00B647BA">
            <w:pPr>
              <w:widowControl/>
              <w:spacing w:line="560" w:lineRule="exact"/>
              <w:jc w:val="center"/>
              <w:rPr>
                <w:rFonts w:ascii="宋体" w:hAnsi="宋体" w:cs="仿宋_GB2312"/>
                <w:szCs w:val="21"/>
              </w:rPr>
            </w:pPr>
            <w:r w:rsidRPr="00C94488">
              <w:rPr>
                <w:rFonts w:ascii="宋体" w:hAnsi="宋体" w:cs="仿宋_GB2312"/>
                <w:szCs w:val="21"/>
              </w:rPr>
              <w:t>服务方案及能力</w:t>
            </w:r>
          </w:p>
          <w:p w:rsidR="001826E1" w:rsidRPr="00C94488" w:rsidRDefault="001826E1" w:rsidP="00663098">
            <w:pPr>
              <w:widowControl/>
              <w:spacing w:line="560" w:lineRule="exact"/>
              <w:jc w:val="center"/>
              <w:rPr>
                <w:rFonts w:ascii="宋体" w:hAnsi="宋体" w:cs="仿宋_GB2312"/>
                <w:szCs w:val="21"/>
              </w:rPr>
            </w:pPr>
            <w:r w:rsidRPr="00C94488">
              <w:rPr>
                <w:rFonts w:ascii="宋体" w:hAnsi="宋体" w:cs="仿宋_GB2312" w:hint="eastAsia"/>
                <w:szCs w:val="21"/>
              </w:rPr>
              <w:t>（</w:t>
            </w:r>
            <w:r w:rsidR="00E073A0" w:rsidRPr="00C94488">
              <w:rPr>
                <w:rFonts w:ascii="宋体" w:hAnsi="宋体" w:cs="仿宋_GB2312" w:hint="eastAsia"/>
                <w:szCs w:val="21"/>
              </w:rPr>
              <w:t>4</w:t>
            </w:r>
            <w:r w:rsidR="00663098">
              <w:rPr>
                <w:rFonts w:ascii="宋体" w:hAnsi="宋体" w:cs="仿宋_GB2312" w:hint="eastAsia"/>
                <w:szCs w:val="21"/>
              </w:rPr>
              <w:t>5</w:t>
            </w:r>
            <w:r w:rsidRPr="00C94488">
              <w:rPr>
                <w:rFonts w:ascii="宋体" w:hAnsi="宋体" w:cs="仿宋_GB2312" w:hint="eastAsia"/>
                <w:szCs w:val="21"/>
              </w:rPr>
              <w:t>分）</w:t>
            </w:r>
          </w:p>
        </w:tc>
        <w:tc>
          <w:tcPr>
            <w:tcW w:w="5811" w:type="dxa"/>
            <w:tcBorders>
              <w:top w:val="nil"/>
              <w:left w:val="nil"/>
              <w:bottom w:val="single" w:sz="4" w:space="0" w:color="auto"/>
              <w:right w:val="single" w:sz="4" w:space="0" w:color="auto"/>
            </w:tcBorders>
            <w:vAlign w:val="center"/>
          </w:tcPr>
          <w:p w:rsidR="001826E1" w:rsidRPr="005860DE" w:rsidRDefault="001826E1" w:rsidP="00B647BA">
            <w:pPr>
              <w:spacing w:line="560" w:lineRule="exact"/>
              <w:rPr>
                <w:rFonts w:ascii="宋体" w:hAnsi="宋体" w:cs="仿宋_GB2312"/>
                <w:szCs w:val="21"/>
              </w:rPr>
            </w:pPr>
            <w:r w:rsidRPr="005860DE">
              <w:rPr>
                <w:rFonts w:ascii="宋体" w:hAnsi="宋体" w:cs="仿宋_GB2312" w:hint="eastAsia"/>
                <w:szCs w:val="21"/>
              </w:rPr>
              <w:t>根据供应商对</w:t>
            </w:r>
            <w:r w:rsidR="007E6EDA">
              <w:rPr>
                <w:rFonts w:ascii="宋体" w:hAnsi="宋体" w:cs="仿宋_GB2312" w:hint="eastAsia"/>
                <w:szCs w:val="21"/>
              </w:rPr>
              <w:t>鼓楼区</w:t>
            </w:r>
            <w:r w:rsidR="007E6EDA" w:rsidRPr="007E6EDA">
              <w:rPr>
                <w:rFonts w:ascii="宋体" w:hAnsi="宋体" w:cs="仿宋_GB2312" w:hint="eastAsia"/>
                <w:szCs w:val="21"/>
              </w:rPr>
              <w:t>居家养老的需要</w:t>
            </w:r>
            <w:r w:rsidR="007E6EDA">
              <w:rPr>
                <w:rFonts w:ascii="宋体" w:hAnsi="宋体" w:cs="仿宋_GB2312" w:hint="eastAsia"/>
                <w:szCs w:val="21"/>
              </w:rPr>
              <w:t>，和上门照护宗旨及</w:t>
            </w:r>
            <w:r w:rsidRPr="005860DE">
              <w:rPr>
                <w:rFonts w:ascii="宋体" w:hAnsi="宋体" w:cs="仿宋_GB2312" w:hint="eastAsia"/>
                <w:szCs w:val="21"/>
              </w:rPr>
              <w:t>现状了解深刻，分析准确，符合实际情况的程度横向比较后综合打分。</w:t>
            </w:r>
          </w:p>
          <w:p w:rsidR="001826E1" w:rsidRPr="005860DE" w:rsidRDefault="001826E1" w:rsidP="00B647BA">
            <w:pPr>
              <w:spacing w:line="560" w:lineRule="exact"/>
              <w:rPr>
                <w:rFonts w:ascii="宋体" w:hAnsi="宋体" w:cs="仿宋_GB2312"/>
                <w:szCs w:val="21"/>
              </w:rPr>
            </w:pPr>
            <w:r w:rsidRPr="005860DE">
              <w:rPr>
                <w:rFonts w:ascii="宋体" w:hAnsi="宋体" w:cs="仿宋_GB2312" w:hint="eastAsia"/>
                <w:szCs w:val="21"/>
              </w:rPr>
              <w:t>供应商了解深刻，分析准确，符合实际情况得</w:t>
            </w:r>
            <w:r w:rsidR="00C94488">
              <w:rPr>
                <w:rFonts w:ascii="宋体" w:hAnsi="宋体" w:cs="仿宋_GB2312" w:hint="eastAsia"/>
                <w:szCs w:val="21"/>
              </w:rPr>
              <w:t>20</w:t>
            </w:r>
            <w:r w:rsidRPr="005860DE">
              <w:rPr>
                <w:rFonts w:ascii="宋体" w:hAnsi="宋体" w:cs="仿宋_GB2312" w:hint="eastAsia"/>
                <w:szCs w:val="21"/>
              </w:rPr>
              <w:t>分；</w:t>
            </w:r>
          </w:p>
          <w:p w:rsidR="00C94488" w:rsidRDefault="001826E1" w:rsidP="00C94488">
            <w:pPr>
              <w:spacing w:line="560" w:lineRule="exact"/>
              <w:rPr>
                <w:rFonts w:ascii="宋体" w:hAnsi="宋体" w:cs="仿宋_GB2312"/>
                <w:szCs w:val="21"/>
              </w:rPr>
            </w:pPr>
            <w:r w:rsidRPr="005860DE">
              <w:rPr>
                <w:rFonts w:ascii="宋体" w:hAnsi="宋体" w:cs="仿宋_GB2312" w:hint="eastAsia"/>
                <w:szCs w:val="21"/>
              </w:rPr>
              <w:t>供应商基本了解，分析合理，较符合实际情况的得</w:t>
            </w:r>
            <w:r w:rsidR="00C94488">
              <w:rPr>
                <w:rFonts w:ascii="宋体" w:hAnsi="宋体" w:cs="仿宋_GB2312" w:hint="eastAsia"/>
                <w:szCs w:val="21"/>
              </w:rPr>
              <w:t>15</w:t>
            </w:r>
            <w:r w:rsidRPr="005860DE">
              <w:rPr>
                <w:rFonts w:ascii="宋体" w:hAnsi="宋体" w:cs="仿宋_GB2312" w:hint="eastAsia"/>
                <w:szCs w:val="21"/>
              </w:rPr>
              <w:t>分</w:t>
            </w:r>
          </w:p>
          <w:p w:rsidR="00C94488" w:rsidRPr="00C94488" w:rsidRDefault="00C94488" w:rsidP="00C94488">
            <w:pPr>
              <w:spacing w:line="560" w:lineRule="exact"/>
              <w:rPr>
                <w:rFonts w:hAnsi="宋体" w:cs="仿宋_GB2312"/>
                <w:szCs w:val="21"/>
              </w:rPr>
            </w:pPr>
            <w:r w:rsidRPr="005860DE">
              <w:rPr>
                <w:rFonts w:ascii="宋体" w:hAnsi="宋体" w:cs="仿宋_GB2312" w:hint="eastAsia"/>
                <w:szCs w:val="21"/>
              </w:rPr>
              <w:t>供应商</w:t>
            </w:r>
            <w:r>
              <w:rPr>
                <w:rFonts w:ascii="宋体" w:hAnsi="宋体" w:cs="仿宋_GB2312" w:hint="eastAsia"/>
                <w:szCs w:val="21"/>
              </w:rPr>
              <w:t>了解片面</w:t>
            </w:r>
            <w:r w:rsidRPr="005860DE">
              <w:rPr>
                <w:rFonts w:ascii="宋体" w:hAnsi="宋体" w:cs="仿宋_GB2312" w:hint="eastAsia"/>
                <w:szCs w:val="21"/>
              </w:rPr>
              <w:t>，分析</w:t>
            </w:r>
            <w:r>
              <w:rPr>
                <w:rFonts w:ascii="宋体" w:hAnsi="宋体" w:cs="仿宋_GB2312" w:hint="eastAsia"/>
                <w:szCs w:val="21"/>
              </w:rPr>
              <w:t>浅显</w:t>
            </w:r>
            <w:r w:rsidRPr="005860DE">
              <w:rPr>
                <w:rFonts w:ascii="宋体" w:hAnsi="宋体" w:cs="仿宋_GB2312" w:hint="eastAsia"/>
                <w:szCs w:val="21"/>
              </w:rPr>
              <w:t>，</w:t>
            </w:r>
            <w:r>
              <w:rPr>
                <w:rFonts w:ascii="宋体" w:hAnsi="宋体" w:cs="仿宋_GB2312" w:hint="eastAsia"/>
                <w:szCs w:val="21"/>
              </w:rPr>
              <w:t>不够</w:t>
            </w:r>
            <w:r w:rsidRPr="005860DE">
              <w:rPr>
                <w:rFonts w:ascii="宋体" w:hAnsi="宋体" w:cs="仿宋_GB2312" w:hint="eastAsia"/>
                <w:szCs w:val="21"/>
              </w:rPr>
              <w:t>实际情况的得</w:t>
            </w:r>
            <w:r>
              <w:rPr>
                <w:rFonts w:ascii="宋体" w:hAnsi="宋体" w:cs="仿宋_GB2312" w:hint="eastAsia"/>
                <w:szCs w:val="21"/>
              </w:rPr>
              <w:t>10</w:t>
            </w:r>
            <w:r w:rsidRPr="005860DE">
              <w:rPr>
                <w:rFonts w:ascii="宋体" w:hAnsi="宋体" w:cs="仿宋_GB2312" w:hint="eastAsia"/>
                <w:szCs w:val="21"/>
              </w:rPr>
              <w:t>分</w:t>
            </w:r>
            <w:r>
              <w:rPr>
                <w:rFonts w:hAnsi="宋体" w:cs="仿宋_GB2312" w:hint="eastAsia"/>
                <w:szCs w:val="21"/>
              </w:rPr>
              <w:t>。</w:t>
            </w:r>
          </w:p>
          <w:p w:rsidR="001826E1" w:rsidRPr="005860DE" w:rsidRDefault="001826E1" w:rsidP="00C94488">
            <w:pPr>
              <w:spacing w:line="560" w:lineRule="exact"/>
              <w:rPr>
                <w:rFonts w:ascii="宋体" w:hAnsi="宋体" w:cs="仿宋_GB2312"/>
                <w:szCs w:val="21"/>
              </w:rPr>
            </w:pPr>
            <w:r w:rsidRPr="005860DE">
              <w:rPr>
                <w:rFonts w:ascii="宋体" w:hAnsi="宋体" w:cs="仿宋_GB2312" w:hint="eastAsia"/>
                <w:szCs w:val="21"/>
              </w:rPr>
              <w:t>（提供相应规划实施方案或证明材料，缺项得0分）</w:t>
            </w:r>
          </w:p>
        </w:tc>
        <w:tc>
          <w:tcPr>
            <w:tcW w:w="688" w:type="dxa"/>
            <w:tcBorders>
              <w:top w:val="nil"/>
              <w:left w:val="nil"/>
              <w:bottom w:val="single" w:sz="4" w:space="0" w:color="auto"/>
              <w:right w:val="single" w:sz="4" w:space="0" w:color="auto"/>
            </w:tcBorders>
            <w:vAlign w:val="center"/>
          </w:tcPr>
          <w:p w:rsidR="001826E1" w:rsidRPr="005860DE" w:rsidRDefault="00C94488" w:rsidP="00B647BA">
            <w:pPr>
              <w:spacing w:line="560" w:lineRule="exact"/>
              <w:jc w:val="center"/>
              <w:rPr>
                <w:rFonts w:ascii="宋体" w:hAnsi="宋体" w:cs="仿宋_GB2312"/>
                <w:szCs w:val="21"/>
              </w:rPr>
            </w:pPr>
            <w:r>
              <w:rPr>
                <w:rFonts w:ascii="宋体" w:hAnsi="宋体" w:cs="仿宋_GB2312" w:hint="eastAsia"/>
                <w:szCs w:val="21"/>
              </w:rPr>
              <w:t>20</w:t>
            </w:r>
          </w:p>
        </w:tc>
      </w:tr>
      <w:tr w:rsidR="001826E1" w:rsidRPr="005860DE" w:rsidTr="008F11FC">
        <w:trPr>
          <w:trHeight w:val="3645"/>
          <w:jc w:val="center"/>
        </w:trPr>
        <w:tc>
          <w:tcPr>
            <w:tcW w:w="745" w:type="dxa"/>
            <w:tcBorders>
              <w:top w:val="nil"/>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color w:val="000000"/>
                <w:kern w:val="0"/>
                <w:szCs w:val="21"/>
              </w:rPr>
              <w:t>2.2</w:t>
            </w:r>
          </w:p>
        </w:tc>
        <w:tc>
          <w:tcPr>
            <w:tcW w:w="1418" w:type="dxa"/>
            <w:vMerge/>
            <w:tcBorders>
              <w:left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p>
        </w:tc>
        <w:tc>
          <w:tcPr>
            <w:tcW w:w="5811" w:type="dxa"/>
            <w:tcBorders>
              <w:top w:val="nil"/>
              <w:left w:val="nil"/>
              <w:bottom w:val="single" w:sz="4" w:space="0" w:color="auto"/>
              <w:right w:val="single" w:sz="4" w:space="0" w:color="auto"/>
            </w:tcBorders>
            <w:vAlign w:val="center"/>
          </w:tcPr>
          <w:p w:rsidR="001826E1" w:rsidRPr="005860DE" w:rsidRDefault="007E6EDA" w:rsidP="00E073A0">
            <w:pPr>
              <w:spacing w:line="560" w:lineRule="exact"/>
              <w:rPr>
                <w:rFonts w:ascii="宋体" w:hAnsi="宋体" w:cs="仿宋_GB2312"/>
                <w:szCs w:val="21"/>
              </w:rPr>
            </w:pPr>
            <w:r w:rsidRPr="007E6EDA">
              <w:rPr>
                <w:rFonts w:ascii="宋体" w:hAnsi="宋体" w:cs="仿宋_GB2312" w:hint="eastAsia"/>
                <w:szCs w:val="21"/>
              </w:rPr>
              <w:t>服务对象的熟悉程度和提供的上门服务前的前期沟通方案</w:t>
            </w:r>
            <w:r w:rsidR="001826E1" w:rsidRPr="005860DE">
              <w:rPr>
                <w:rFonts w:ascii="宋体" w:hAnsi="宋体" w:cs="仿宋_GB2312" w:hint="eastAsia"/>
                <w:szCs w:val="21"/>
              </w:rPr>
              <w:t>实方案合理可行，具有针对性、合理性、严密性，从项目管理、实施时间计划、协调方法等评分，项目组织管理方案的科学合理且严密的得</w:t>
            </w:r>
            <w:r w:rsidR="00E073A0">
              <w:rPr>
                <w:rFonts w:ascii="宋体" w:hAnsi="宋体" w:cs="仿宋_GB2312" w:hint="eastAsia"/>
                <w:szCs w:val="21"/>
              </w:rPr>
              <w:t>15</w:t>
            </w:r>
            <w:r w:rsidR="001826E1" w:rsidRPr="005860DE">
              <w:rPr>
                <w:rFonts w:ascii="宋体" w:hAnsi="宋体" w:cs="仿宋_GB2312" w:hint="eastAsia"/>
                <w:szCs w:val="21"/>
              </w:rPr>
              <w:t>分，方案比较科学合理且严密的得</w:t>
            </w:r>
            <w:r w:rsidR="00E073A0">
              <w:rPr>
                <w:rFonts w:ascii="宋体" w:hAnsi="宋体" w:cs="仿宋_GB2312" w:hint="eastAsia"/>
                <w:szCs w:val="21"/>
              </w:rPr>
              <w:t>12</w:t>
            </w:r>
            <w:r w:rsidR="001826E1" w:rsidRPr="005860DE">
              <w:rPr>
                <w:rFonts w:ascii="宋体" w:hAnsi="宋体" w:cs="仿宋_GB2312" w:hint="eastAsia"/>
                <w:szCs w:val="21"/>
              </w:rPr>
              <w:t>分，方案一般的得</w:t>
            </w:r>
            <w:r w:rsidR="00E073A0">
              <w:rPr>
                <w:rFonts w:ascii="宋体" w:hAnsi="宋体" w:cs="仿宋_GB2312" w:hint="eastAsia"/>
                <w:szCs w:val="21"/>
              </w:rPr>
              <w:t>9</w:t>
            </w:r>
            <w:r w:rsidR="001826E1" w:rsidRPr="005860DE">
              <w:rPr>
                <w:rFonts w:ascii="宋体" w:hAnsi="宋体" w:cs="仿宋_GB2312" w:hint="eastAsia"/>
                <w:szCs w:val="21"/>
              </w:rPr>
              <w:t>分。（提供相应规划实施方案或证明材料，缺项得0分）</w:t>
            </w:r>
          </w:p>
        </w:tc>
        <w:tc>
          <w:tcPr>
            <w:tcW w:w="688" w:type="dxa"/>
            <w:tcBorders>
              <w:top w:val="nil"/>
              <w:left w:val="nil"/>
              <w:bottom w:val="single" w:sz="4" w:space="0" w:color="auto"/>
              <w:right w:val="single" w:sz="4" w:space="0" w:color="auto"/>
            </w:tcBorders>
            <w:vAlign w:val="center"/>
          </w:tcPr>
          <w:p w:rsidR="001826E1" w:rsidRPr="005860DE" w:rsidRDefault="00706694" w:rsidP="00E073A0">
            <w:pPr>
              <w:spacing w:line="560" w:lineRule="exact"/>
              <w:jc w:val="center"/>
              <w:rPr>
                <w:rFonts w:ascii="宋体" w:hAnsi="宋体" w:cs="仿宋_GB2312"/>
                <w:szCs w:val="21"/>
              </w:rPr>
            </w:pPr>
            <w:r>
              <w:rPr>
                <w:rFonts w:ascii="宋体" w:hAnsi="宋体" w:cs="仿宋_GB2312" w:hint="eastAsia"/>
                <w:szCs w:val="21"/>
              </w:rPr>
              <w:t>1</w:t>
            </w:r>
            <w:r w:rsidR="00E073A0">
              <w:rPr>
                <w:rFonts w:ascii="宋体" w:hAnsi="宋体" w:cs="仿宋_GB2312" w:hint="eastAsia"/>
                <w:szCs w:val="21"/>
              </w:rPr>
              <w:t>5</w:t>
            </w:r>
            <w:r>
              <w:rPr>
                <w:rFonts w:ascii="宋体" w:hAnsi="宋体" w:cs="仿宋_GB2312" w:hint="eastAsia"/>
                <w:szCs w:val="21"/>
              </w:rPr>
              <w:t xml:space="preserve"> </w:t>
            </w:r>
          </w:p>
        </w:tc>
      </w:tr>
      <w:tr w:rsidR="001826E1" w:rsidRPr="005860DE" w:rsidTr="008F11FC">
        <w:trPr>
          <w:trHeight w:val="1837"/>
          <w:jc w:val="center"/>
        </w:trPr>
        <w:tc>
          <w:tcPr>
            <w:tcW w:w="745" w:type="dxa"/>
            <w:tcBorders>
              <w:top w:val="nil"/>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color w:val="000000"/>
                <w:kern w:val="0"/>
                <w:szCs w:val="21"/>
              </w:rPr>
              <w:t>2.3</w:t>
            </w:r>
          </w:p>
        </w:tc>
        <w:tc>
          <w:tcPr>
            <w:tcW w:w="1418" w:type="dxa"/>
            <w:vMerge/>
            <w:tcBorders>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left"/>
              <w:rPr>
                <w:rFonts w:ascii="宋体" w:hAnsi="宋体"/>
                <w:color w:val="000000"/>
                <w:kern w:val="0"/>
                <w:szCs w:val="21"/>
              </w:rPr>
            </w:pPr>
          </w:p>
        </w:tc>
        <w:tc>
          <w:tcPr>
            <w:tcW w:w="5811" w:type="dxa"/>
            <w:tcBorders>
              <w:top w:val="nil"/>
              <w:left w:val="nil"/>
              <w:bottom w:val="single" w:sz="4" w:space="0" w:color="auto"/>
              <w:right w:val="single" w:sz="4" w:space="0" w:color="auto"/>
            </w:tcBorders>
            <w:vAlign w:val="center"/>
          </w:tcPr>
          <w:p w:rsidR="001826E1" w:rsidRPr="005860DE" w:rsidRDefault="001826E1" w:rsidP="00663098">
            <w:pPr>
              <w:spacing w:line="560" w:lineRule="exact"/>
              <w:rPr>
                <w:rFonts w:ascii="宋体" w:hAnsi="宋体" w:cs="仿宋_GB2312"/>
                <w:szCs w:val="21"/>
              </w:rPr>
            </w:pPr>
            <w:r w:rsidRPr="005860DE">
              <w:rPr>
                <w:rFonts w:ascii="宋体" w:hAnsi="宋体" w:cs="仿宋_GB2312" w:hint="eastAsia"/>
                <w:szCs w:val="21"/>
              </w:rPr>
              <w:t>服务质</w:t>
            </w:r>
            <w:r w:rsidR="005202A4">
              <w:rPr>
                <w:rFonts w:ascii="宋体" w:hAnsi="宋体" w:cs="仿宋_GB2312" w:hint="eastAsia"/>
                <w:szCs w:val="21"/>
              </w:rPr>
              <w:t>量保证措施、</w:t>
            </w:r>
            <w:r w:rsidR="005202A4" w:rsidRPr="005860DE">
              <w:rPr>
                <w:rFonts w:ascii="宋体" w:hAnsi="宋体" w:hint="eastAsia"/>
                <w:szCs w:val="21"/>
              </w:rPr>
              <w:t>具体验收方案合理的可行性、严密性进行横向比较后综合打分，优得</w:t>
            </w:r>
            <w:r w:rsidR="00663098">
              <w:rPr>
                <w:rFonts w:ascii="宋体" w:hAnsi="宋体" w:hint="eastAsia"/>
                <w:szCs w:val="21"/>
              </w:rPr>
              <w:t>10</w:t>
            </w:r>
            <w:r w:rsidR="005202A4" w:rsidRPr="005860DE">
              <w:rPr>
                <w:rFonts w:ascii="宋体" w:hAnsi="宋体" w:hint="eastAsia"/>
                <w:szCs w:val="21"/>
              </w:rPr>
              <w:t>分，良得</w:t>
            </w:r>
            <w:r w:rsidR="00663098">
              <w:rPr>
                <w:rFonts w:ascii="宋体" w:hAnsi="宋体" w:hint="eastAsia"/>
                <w:szCs w:val="21"/>
              </w:rPr>
              <w:t>8</w:t>
            </w:r>
            <w:r w:rsidR="005202A4" w:rsidRPr="005860DE">
              <w:rPr>
                <w:rFonts w:ascii="宋体" w:hAnsi="宋体" w:hint="eastAsia"/>
                <w:szCs w:val="21"/>
              </w:rPr>
              <w:t>分，较好得</w:t>
            </w:r>
            <w:r w:rsidR="00E073A0">
              <w:rPr>
                <w:rFonts w:ascii="宋体" w:hAnsi="宋体" w:hint="eastAsia"/>
                <w:szCs w:val="21"/>
              </w:rPr>
              <w:t>6</w:t>
            </w:r>
            <w:r w:rsidR="005202A4" w:rsidRPr="005860DE">
              <w:rPr>
                <w:rFonts w:ascii="宋体" w:hAnsi="宋体" w:hint="eastAsia"/>
                <w:szCs w:val="21"/>
              </w:rPr>
              <w:t>分，中得</w:t>
            </w:r>
            <w:r w:rsidR="00663098">
              <w:rPr>
                <w:rFonts w:ascii="宋体" w:hAnsi="宋体" w:hint="eastAsia"/>
                <w:szCs w:val="21"/>
              </w:rPr>
              <w:t>4</w:t>
            </w:r>
            <w:r w:rsidR="005202A4" w:rsidRPr="005860DE">
              <w:rPr>
                <w:rFonts w:ascii="宋体" w:hAnsi="宋体" w:hint="eastAsia"/>
                <w:szCs w:val="21"/>
              </w:rPr>
              <w:t>分，一般得</w:t>
            </w:r>
            <w:r w:rsidR="00663098">
              <w:rPr>
                <w:rFonts w:ascii="宋体" w:hAnsi="宋体" w:hint="eastAsia"/>
                <w:szCs w:val="21"/>
              </w:rPr>
              <w:t>2</w:t>
            </w:r>
            <w:r w:rsidR="005202A4" w:rsidRPr="005860DE">
              <w:rPr>
                <w:rFonts w:ascii="宋体" w:hAnsi="宋体" w:hint="eastAsia"/>
                <w:szCs w:val="21"/>
              </w:rPr>
              <w:t>分，差不得分。</w:t>
            </w:r>
          </w:p>
        </w:tc>
        <w:tc>
          <w:tcPr>
            <w:tcW w:w="688" w:type="dxa"/>
            <w:tcBorders>
              <w:top w:val="nil"/>
              <w:left w:val="nil"/>
              <w:bottom w:val="single" w:sz="4" w:space="0" w:color="auto"/>
              <w:right w:val="single" w:sz="4" w:space="0" w:color="auto"/>
            </w:tcBorders>
            <w:vAlign w:val="center"/>
          </w:tcPr>
          <w:p w:rsidR="001826E1" w:rsidRPr="005860DE" w:rsidRDefault="00F73409" w:rsidP="00663098">
            <w:pPr>
              <w:spacing w:line="560" w:lineRule="exact"/>
              <w:jc w:val="center"/>
              <w:rPr>
                <w:rFonts w:ascii="宋体" w:hAnsi="宋体" w:cs="仿宋_GB2312"/>
                <w:szCs w:val="21"/>
              </w:rPr>
            </w:pPr>
            <w:r>
              <w:rPr>
                <w:rFonts w:ascii="宋体" w:hAnsi="宋体" w:cs="仿宋_GB2312" w:hint="eastAsia"/>
                <w:szCs w:val="21"/>
              </w:rPr>
              <w:t>1</w:t>
            </w:r>
            <w:r w:rsidR="00663098">
              <w:rPr>
                <w:rFonts w:ascii="宋体" w:hAnsi="宋体" w:cs="仿宋_GB2312" w:hint="eastAsia"/>
                <w:szCs w:val="21"/>
              </w:rPr>
              <w:t>0</w:t>
            </w:r>
          </w:p>
        </w:tc>
      </w:tr>
      <w:tr w:rsidR="00706694"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706694" w:rsidRPr="005860DE" w:rsidRDefault="00706694"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lastRenderedPageBreak/>
              <w:t>3.1</w:t>
            </w:r>
          </w:p>
        </w:tc>
        <w:tc>
          <w:tcPr>
            <w:tcW w:w="1418" w:type="dxa"/>
            <w:vMerge w:val="restart"/>
            <w:tcBorders>
              <w:left w:val="single" w:sz="4" w:space="0" w:color="auto"/>
              <w:right w:val="single" w:sz="4" w:space="0" w:color="auto"/>
            </w:tcBorders>
            <w:vAlign w:val="center"/>
          </w:tcPr>
          <w:p w:rsidR="00706694" w:rsidRPr="005860DE" w:rsidRDefault="008F11FC" w:rsidP="00B647BA">
            <w:pPr>
              <w:widowControl/>
              <w:spacing w:line="560" w:lineRule="exact"/>
              <w:jc w:val="center"/>
              <w:rPr>
                <w:rFonts w:ascii="宋体" w:hAnsi="宋体"/>
                <w:color w:val="000000"/>
                <w:kern w:val="0"/>
                <w:szCs w:val="21"/>
              </w:rPr>
            </w:pPr>
            <w:r>
              <w:rPr>
                <w:rFonts w:ascii="宋体" w:hAnsi="宋体" w:hint="eastAsia"/>
                <w:color w:val="000000"/>
                <w:kern w:val="0"/>
                <w:szCs w:val="21"/>
              </w:rPr>
              <w:t>履约</w:t>
            </w:r>
            <w:r w:rsidR="00706694" w:rsidRPr="005860DE">
              <w:rPr>
                <w:rFonts w:ascii="宋体" w:hAnsi="宋体" w:hint="eastAsia"/>
                <w:color w:val="000000"/>
                <w:kern w:val="0"/>
                <w:szCs w:val="21"/>
              </w:rPr>
              <w:t>能力</w:t>
            </w:r>
          </w:p>
          <w:p w:rsidR="00706694" w:rsidRPr="005860DE" w:rsidRDefault="008F11FC" w:rsidP="00376A54">
            <w:pPr>
              <w:widowControl/>
              <w:spacing w:line="560" w:lineRule="exact"/>
              <w:ind w:firstLineChars="100" w:firstLine="210"/>
              <w:rPr>
                <w:rFonts w:ascii="宋体" w:hAnsi="宋体"/>
                <w:color w:val="000000"/>
                <w:kern w:val="0"/>
                <w:szCs w:val="21"/>
              </w:rPr>
            </w:pPr>
            <w:r>
              <w:rPr>
                <w:rFonts w:ascii="宋体" w:hAnsi="宋体" w:hint="eastAsia"/>
                <w:color w:val="000000"/>
                <w:kern w:val="0"/>
                <w:szCs w:val="21"/>
              </w:rPr>
              <w:t>（</w:t>
            </w:r>
            <w:r w:rsidR="00376A54">
              <w:rPr>
                <w:rFonts w:ascii="宋体" w:hAnsi="宋体" w:hint="eastAsia"/>
                <w:color w:val="000000"/>
                <w:kern w:val="0"/>
                <w:szCs w:val="21"/>
              </w:rPr>
              <w:t>34</w:t>
            </w:r>
            <w:r>
              <w:rPr>
                <w:rFonts w:ascii="宋体" w:hAnsi="宋体" w:hint="eastAsia"/>
                <w:color w:val="000000"/>
                <w:kern w:val="0"/>
                <w:szCs w:val="21"/>
              </w:rPr>
              <w:t>分）</w:t>
            </w:r>
          </w:p>
        </w:tc>
        <w:tc>
          <w:tcPr>
            <w:tcW w:w="5811" w:type="dxa"/>
            <w:tcBorders>
              <w:left w:val="nil"/>
              <w:bottom w:val="single" w:sz="4" w:space="0" w:color="auto"/>
              <w:right w:val="single" w:sz="4" w:space="0" w:color="auto"/>
            </w:tcBorders>
            <w:vAlign w:val="center"/>
          </w:tcPr>
          <w:p w:rsidR="00706694" w:rsidRPr="005860DE" w:rsidRDefault="00706694" w:rsidP="002553F4">
            <w:pPr>
              <w:spacing w:line="560" w:lineRule="exact"/>
              <w:rPr>
                <w:rFonts w:ascii="宋体" w:hAnsi="宋体"/>
                <w:color w:val="000000"/>
                <w:szCs w:val="21"/>
              </w:rPr>
            </w:pPr>
            <w:r w:rsidRPr="005B7368">
              <w:rPr>
                <w:rFonts w:ascii="宋体" w:hAnsi="宋体" w:hint="eastAsia"/>
                <w:color w:val="000000"/>
                <w:szCs w:val="21"/>
              </w:rPr>
              <w:t>拟派本项目负责人拥有</w:t>
            </w:r>
            <w:r w:rsidR="002553F4">
              <w:rPr>
                <w:rFonts w:ascii="宋体" w:hAnsi="宋体" w:hint="eastAsia"/>
                <w:color w:val="000000"/>
                <w:szCs w:val="21"/>
              </w:rPr>
              <w:t>三</w:t>
            </w:r>
            <w:r w:rsidRPr="005B7368">
              <w:rPr>
                <w:rFonts w:ascii="宋体" w:hAnsi="宋体" w:hint="eastAsia"/>
                <w:color w:val="000000"/>
                <w:szCs w:val="21"/>
              </w:rPr>
              <w:t>年以上</w:t>
            </w:r>
            <w:r w:rsidR="002553F4">
              <w:rPr>
                <w:rFonts w:ascii="宋体" w:hAnsi="宋体" w:hint="eastAsia"/>
                <w:color w:val="000000"/>
                <w:szCs w:val="21"/>
              </w:rPr>
              <w:t>五</w:t>
            </w:r>
            <w:r w:rsidRPr="005B7368">
              <w:rPr>
                <w:rFonts w:ascii="宋体" w:hAnsi="宋体" w:hint="eastAsia"/>
                <w:color w:val="000000"/>
                <w:szCs w:val="21"/>
              </w:rPr>
              <w:t>年以下居家养老服务的工作经验的得1分；</w:t>
            </w:r>
            <w:r w:rsidR="002553F4">
              <w:rPr>
                <w:rFonts w:ascii="宋体" w:hAnsi="宋体" w:hint="eastAsia"/>
                <w:color w:val="000000"/>
                <w:szCs w:val="21"/>
              </w:rPr>
              <w:t>五</w:t>
            </w:r>
            <w:r w:rsidRPr="005B7368">
              <w:rPr>
                <w:rFonts w:ascii="宋体" w:hAnsi="宋体" w:hint="eastAsia"/>
                <w:color w:val="000000"/>
                <w:szCs w:val="21"/>
              </w:rPr>
              <w:t>年以上十年以下的得2分；十年以上</w:t>
            </w:r>
            <w:r w:rsidR="002553F4">
              <w:rPr>
                <w:rFonts w:ascii="宋体" w:hAnsi="宋体" w:hint="eastAsia"/>
                <w:color w:val="000000"/>
                <w:szCs w:val="21"/>
              </w:rPr>
              <w:t>十五</w:t>
            </w:r>
            <w:r w:rsidRPr="005B7368">
              <w:rPr>
                <w:rFonts w:ascii="宋体" w:hAnsi="宋体" w:hint="eastAsia"/>
                <w:color w:val="000000"/>
                <w:szCs w:val="21"/>
              </w:rPr>
              <w:t>以下的得3分；</w:t>
            </w:r>
            <w:r w:rsidR="002553F4" w:rsidRPr="005B7368">
              <w:rPr>
                <w:rFonts w:ascii="宋体" w:hAnsi="宋体" w:hint="eastAsia"/>
                <w:color w:val="000000"/>
                <w:szCs w:val="21"/>
              </w:rPr>
              <w:t>十</w:t>
            </w:r>
            <w:r w:rsidR="002553F4">
              <w:rPr>
                <w:rFonts w:ascii="宋体" w:hAnsi="宋体" w:hint="eastAsia"/>
                <w:color w:val="000000"/>
                <w:szCs w:val="21"/>
              </w:rPr>
              <w:t>五年</w:t>
            </w:r>
            <w:r w:rsidR="002553F4" w:rsidRPr="005B7368">
              <w:rPr>
                <w:rFonts w:ascii="宋体" w:hAnsi="宋体" w:hint="eastAsia"/>
                <w:color w:val="000000"/>
                <w:szCs w:val="21"/>
              </w:rPr>
              <w:t>以上</w:t>
            </w:r>
            <w:r w:rsidR="002553F4">
              <w:rPr>
                <w:rFonts w:ascii="宋体" w:hAnsi="宋体" w:hint="eastAsia"/>
                <w:color w:val="000000"/>
                <w:szCs w:val="21"/>
              </w:rPr>
              <w:t>二十年</w:t>
            </w:r>
            <w:r w:rsidR="002553F4" w:rsidRPr="005B7368">
              <w:rPr>
                <w:rFonts w:ascii="宋体" w:hAnsi="宋体" w:hint="eastAsia"/>
                <w:color w:val="000000"/>
                <w:szCs w:val="21"/>
              </w:rPr>
              <w:t>以下的得</w:t>
            </w:r>
            <w:r w:rsidR="002553F4">
              <w:rPr>
                <w:rFonts w:ascii="宋体" w:hAnsi="宋体" w:hint="eastAsia"/>
                <w:color w:val="000000"/>
                <w:szCs w:val="21"/>
              </w:rPr>
              <w:t>4</w:t>
            </w:r>
            <w:r w:rsidR="002553F4" w:rsidRPr="005B7368">
              <w:rPr>
                <w:rFonts w:ascii="宋体" w:hAnsi="宋体" w:hint="eastAsia"/>
                <w:color w:val="000000"/>
                <w:szCs w:val="21"/>
              </w:rPr>
              <w:t>分</w:t>
            </w:r>
            <w:r w:rsidR="002553F4">
              <w:rPr>
                <w:rFonts w:ascii="宋体" w:hAnsi="宋体" w:hint="eastAsia"/>
                <w:color w:val="000000"/>
                <w:szCs w:val="21"/>
              </w:rPr>
              <w:t>，二十年以上的得5分</w:t>
            </w:r>
            <w:r w:rsidRPr="005B7368">
              <w:rPr>
                <w:rFonts w:ascii="宋体" w:hAnsi="宋体" w:hint="eastAsia"/>
                <w:color w:val="000000"/>
                <w:szCs w:val="21"/>
              </w:rPr>
              <w:t>。（以过往居家养老服务合同签署人姓名和签署时间</w:t>
            </w:r>
            <w:r w:rsidR="00356EA9">
              <w:rPr>
                <w:rFonts w:ascii="宋体" w:hAnsi="宋体" w:hint="eastAsia"/>
                <w:color w:val="000000"/>
                <w:szCs w:val="21"/>
              </w:rPr>
              <w:t>或任职证明</w:t>
            </w:r>
            <w:r w:rsidR="00663098">
              <w:rPr>
                <w:rFonts w:ascii="宋体" w:hAnsi="宋体" w:hint="eastAsia"/>
                <w:color w:val="000000"/>
                <w:szCs w:val="21"/>
              </w:rPr>
              <w:t>等有效证明材料</w:t>
            </w:r>
            <w:r w:rsidRPr="005B7368">
              <w:rPr>
                <w:rFonts w:ascii="宋体" w:hAnsi="宋体" w:hint="eastAsia"/>
                <w:color w:val="000000"/>
                <w:szCs w:val="21"/>
              </w:rPr>
              <w:t>为准，须提供本单位连续近6个月社保缴纳证明；如为退休返聘人员应提供劳务合同。不提供不得分，原件备查）</w:t>
            </w:r>
          </w:p>
        </w:tc>
        <w:tc>
          <w:tcPr>
            <w:tcW w:w="688" w:type="dxa"/>
            <w:tcBorders>
              <w:top w:val="nil"/>
              <w:left w:val="nil"/>
              <w:bottom w:val="single" w:sz="4" w:space="0" w:color="auto"/>
              <w:right w:val="single" w:sz="4" w:space="0" w:color="auto"/>
            </w:tcBorders>
            <w:vAlign w:val="center"/>
          </w:tcPr>
          <w:p w:rsidR="00706694" w:rsidRPr="005860DE" w:rsidRDefault="00706694" w:rsidP="00B647BA">
            <w:pPr>
              <w:spacing w:line="560" w:lineRule="exact"/>
              <w:jc w:val="center"/>
              <w:rPr>
                <w:rFonts w:ascii="宋体" w:hAnsi="宋体"/>
                <w:color w:val="000000"/>
                <w:szCs w:val="21"/>
              </w:rPr>
            </w:pPr>
            <w:r>
              <w:rPr>
                <w:rFonts w:ascii="宋体" w:hAnsi="宋体" w:hint="eastAsia"/>
                <w:color w:val="000000"/>
                <w:szCs w:val="21"/>
              </w:rPr>
              <w:t>5</w:t>
            </w:r>
          </w:p>
        </w:tc>
      </w:tr>
      <w:tr w:rsidR="002553F4"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2553F4" w:rsidRDefault="002553F4" w:rsidP="00B647BA">
            <w:pPr>
              <w:widowControl/>
              <w:spacing w:line="560" w:lineRule="exact"/>
              <w:jc w:val="center"/>
              <w:rPr>
                <w:rFonts w:ascii="宋体" w:hAnsi="宋体"/>
                <w:color w:val="000000"/>
                <w:kern w:val="0"/>
                <w:szCs w:val="21"/>
              </w:rPr>
            </w:pPr>
            <w:r>
              <w:rPr>
                <w:rFonts w:ascii="宋体" w:hAnsi="宋体" w:hint="eastAsia"/>
                <w:color w:val="000000"/>
                <w:kern w:val="0"/>
                <w:szCs w:val="21"/>
              </w:rPr>
              <w:t>3.2</w:t>
            </w:r>
          </w:p>
        </w:tc>
        <w:tc>
          <w:tcPr>
            <w:tcW w:w="1418" w:type="dxa"/>
            <w:vMerge/>
            <w:tcBorders>
              <w:left w:val="single" w:sz="4" w:space="0" w:color="auto"/>
              <w:right w:val="single" w:sz="4" w:space="0" w:color="auto"/>
            </w:tcBorders>
            <w:vAlign w:val="center"/>
          </w:tcPr>
          <w:p w:rsidR="002553F4" w:rsidRPr="005860DE" w:rsidRDefault="002553F4"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2553F4" w:rsidRPr="004F3DBD" w:rsidRDefault="002553F4" w:rsidP="005B7368">
            <w:pPr>
              <w:spacing w:line="560" w:lineRule="exact"/>
              <w:rPr>
                <w:rFonts w:ascii="宋体" w:hAnsi="宋体"/>
                <w:szCs w:val="21"/>
              </w:rPr>
            </w:pPr>
            <w:r>
              <w:rPr>
                <w:rFonts w:ascii="宋体" w:hAnsi="宋体" w:hint="eastAsia"/>
                <w:szCs w:val="21"/>
              </w:rPr>
              <w:t>项目负责人具有本科学历的得1.5分，具有研究生学历的得3分。（</w:t>
            </w:r>
            <w:r w:rsidRPr="005B7368">
              <w:rPr>
                <w:rFonts w:ascii="宋体" w:hAnsi="宋体" w:hint="eastAsia"/>
                <w:color w:val="000000"/>
                <w:szCs w:val="21"/>
              </w:rPr>
              <w:t>须提供</w:t>
            </w:r>
            <w:r>
              <w:rPr>
                <w:rFonts w:ascii="宋体" w:hAnsi="宋体" w:hint="eastAsia"/>
                <w:color w:val="000000"/>
                <w:szCs w:val="21"/>
              </w:rPr>
              <w:t>学位证书复印件、</w:t>
            </w:r>
            <w:r w:rsidRPr="005B7368">
              <w:rPr>
                <w:rFonts w:ascii="宋体" w:hAnsi="宋体" w:hint="eastAsia"/>
                <w:color w:val="000000"/>
                <w:szCs w:val="21"/>
              </w:rPr>
              <w:t>本单位连续近6个月社保缴纳证明；如为退休返聘人员应提供劳务合同。不提供不得分，原件备查）</w:t>
            </w:r>
          </w:p>
        </w:tc>
        <w:tc>
          <w:tcPr>
            <w:tcW w:w="688" w:type="dxa"/>
            <w:tcBorders>
              <w:top w:val="nil"/>
              <w:left w:val="nil"/>
              <w:bottom w:val="single" w:sz="4" w:space="0" w:color="auto"/>
              <w:right w:val="single" w:sz="4" w:space="0" w:color="auto"/>
            </w:tcBorders>
            <w:vAlign w:val="center"/>
          </w:tcPr>
          <w:p w:rsidR="002553F4" w:rsidRPr="004F3DBD" w:rsidRDefault="00E073A0" w:rsidP="00B647BA">
            <w:pPr>
              <w:spacing w:line="560" w:lineRule="exact"/>
              <w:jc w:val="center"/>
              <w:rPr>
                <w:rFonts w:ascii="宋体" w:hAnsi="宋体"/>
                <w:szCs w:val="21"/>
              </w:rPr>
            </w:pPr>
            <w:r>
              <w:rPr>
                <w:rFonts w:ascii="宋体" w:hAnsi="宋体" w:hint="eastAsia"/>
                <w:szCs w:val="21"/>
              </w:rPr>
              <w:t>3</w:t>
            </w:r>
          </w:p>
        </w:tc>
      </w:tr>
      <w:tr w:rsidR="00706694"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706694" w:rsidRPr="005860DE" w:rsidRDefault="00706694" w:rsidP="002553F4">
            <w:pPr>
              <w:widowControl/>
              <w:spacing w:line="560" w:lineRule="exact"/>
              <w:jc w:val="center"/>
              <w:rPr>
                <w:rFonts w:ascii="宋体" w:hAnsi="宋体"/>
                <w:color w:val="000000"/>
                <w:kern w:val="0"/>
                <w:szCs w:val="21"/>
              </w:rPr>
            </w:pPr>
            <w:r>
              <w:rPr>
                <w:rFonts w:ascii="宋体" w:hAnsi="宋体" w:hint="eastAsia"/>
                <w:color w:val="000000"/>
                <w:kern w:val="0"/>
                <w:szCs w:val="21"/>
              </w:rPr>
              <w:t>3.</w:t>
            </w:r>
            <w:r w:rsidR="002553F4">
              <w:rPr>
                <w:rFonts w:ascii="宋体" w:hAnsi="宋体" w:hint="eastAsia"/>
                <w:color w:val="000000"/>
                <w:kern w:val="0"/>
                <w:szCs w:val="21"/>
              </w:rPr>
              <w:t>3</w:t>
            </w:r>
          </w:p>
        </w:tc>
        <w:tc>
          <w:tcPr>
            <w:tcW w:w="1418" w:type="dxa"/>
            <w:vMerge/>
            <w:tcBorders>
              <w:left w:val="single" w:sz="4" w:space="0" w:color="auto"/>
              <w:right w:val="single" w:sz="4" w:space="0" w:color="auto"/>
            </w:tcBorders>
            <w:vAlign w:val="center"/>
          </w:tcPr>
          <w:p w:rsidR="00706694" w:rsidRPr="005860DE" w:rsidRDefault="00706694"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706694" w:rsidRPr="004F3DBD" w:rsidRDefault="00706694" w:rsidP="0084455D">
            <w:pPr>
              <w:spacing w:line="560" w:lineRule="exact"/>
              <w:rPr>
                <w:rFonts w:ascii="宋体" w:hAnsi="宋体"/>
                <w:szCs w:val="21"/>
              </w:rPr>
            </w:pPr>
            <w:r w:rsidRPr="004F3DBD">
              <w:rPr>
                <w:rFonts w:ascii="宋体" w:hAnsi="宋体" w:hint="eastAsia"/>
                <w:szCs w:val="21"/>
              </w:rPr>
              <w:t>项目负责人具有养老护理员工种的高级考评员</w:t>
            </w:r>
            <w:r w:rsidR="0084455D">
              <w:rPr>
                <w:rFonts w:ascii="宋体" w:hAnsi="宋体" w:hint="eastAsia"/>
                <w:szCs w:val="21"/>
              </w:rPr>
              <w:t>或中级/注册社工师</w:t>
            </w:r>
            <w:r w:rsidRPr="004F3DBD">
              <w:rPr>
                <w:rFonts w:ascii="宋体" w:hAnsi="宋体" w:hint="eastAsia"/>
                <w:szCs w:val="21"/>
              </w:rPr>
              <w:t>资质的得3分（</w:t>
            </w:r>
            <w:r w:rsidR="0084455D" w:rsidRPr="004F3DBD">
              <w:rPr>
                <w:rFonts w:ascii="宋体" w:hAnsi="宋体" w:hint="eastAsia"/>
                <w:szCs w:val="21"/>
              </w:rPr>
              <w:t>须</w:t>
            </w:r>
            <w:r w:rsidR="0084455D">
              <w:rPr>
                <w:rFonts w:ascii="宋体" w:hAnsi="宋体" w:hint="eastAsia"/>
                <w:szCs w:val="21"/>
              </w:rPr>
              <w:t>提供证书复印件</w:t>
            </w:r>
            <w:r w:rsidRPr="004F3DBD">
              <w:rPr>
                <w:rFonts w:ascii="宋体" w:hAnsi="宋体" w:hint="eastAsia"/>
                <w:szCs w:val="21"/>
              </w:rPr>
              <w:t>，</w:t>
            </w:r>
            <w:r w:rsidR="0084455D">
              <w:rPr>
                <w:rFonts w:ascii="宋体" w:hAnsi="宋体" w:hint="eastAsia"/>
                <w:szCs w:val="21"/>
              </w:rPr>
              <w:t>及本</w:t>
            </w:r>
            <w:r w:rsidRPr="004F3DBD">
              <w:rPr>
                <w:rFonts w:ascii="宋体" w:hAnsi="宋体" w:hint="eastAsia"/>
                <w:szCs w:val="21"/>
              </w:rPr>
              <w:t>单位连续近6个月社保缴纳证明；如为退休返聘人员应提供劳务合同。不提供不得分，原件备查）</w:t>
            </w:r>
          </w:p>
        </w:tc>
        <w:tc>
          <w:tcPr>
            <w:tcW w:w="688" w:type="dxa"/>
            <w:tcBorders>
              <w:top w:val="nil"/>
              <w:left w:val="nil"/>
              <w:bottom w:val="single" w:sz="4" w:space="0" w:color="auto"/>
              <w:right w:val="single" w:sz="4" w:space="0" w:color="auto"/>
            </w:tcBorders>
            <w:vAlign w:val="center"/>
          </w:tcPr>
          <w:p w:rsidR="00706694" w:rsidRPr="004F3DBD" w:rsidRDefault="00706694" w:rsidP="00B647BA">
            <w:pPr>
              <w:spacing w:line="560" w:lineRule="exact"/>
              <w:jc w:val="center"/>
              <w:rPr>
                <w:rFonts w:ascii="宋体" w:hAnsi="宋体"/>
                <w:szCs w:val="21"/>
              </w:rPr>
            </w:pPr>
            <w:r w:rsidRPr="004F3DBD">
              <w:rPr>
                <w:rFonts w:ascii="宋体" w:hAnsi="宋体" w:hint="eastAsia"/>
                <w:szCs w:val="21"/>
              </w:rPr>
              <w:t>3</w:t>
            </w:r>
          </w:p>
        </w:tc>
      </w:tr>
      <w:tr w:rsidR="005E238F"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5E238F" w:rsidRDefault="005E238F" w:rsidP="002553F4">
            <w:pPr>
              <w:widowControl/>
              <w:spacing w:line="560" w:lineRule="exact"/>
              <w:jc w:val="center"/>
              <w:rPr>
                <w:rFonts w:ascii="宋体" w:hAnsi="宋体"/>
                <w:color w:val="000000"/>
                <w:kern w:val="0"/>
                <w:szCs w:val="21"/>
              </w:rPr>
            </w:pPr>
            <w:r>
              <w:rPr>
                <w:rFonts w:ascii="宋体" w:hAnsi="宋体" w:hint="eastAsia"/>
                <w:color w:val="000000"/>
                <w:kern w:val="0"/>
                <w:szCs w:val="21"/>
              </w:rPr>
              <w:t>3.</w:t>
            </w:r>
            <w:r w:rsidR="002553F4">
              <w:rPr>
                <w:rFonts w:ascii="宋体" w:hAnsi="宋体" w:hint="eastAsia"/>
                <w:color w:val="000000"/>
                <w:kern w:val="0"/>
                <w:szCs w:val="21"/>
              </w:rPr>
              <w:t>4</w:t>
            </w:r>
          </w:p>
        </w:tc>
        <w:tc>
          <w:tcPr>
            <w:tcW w:w="1418" w:type="dxa"/>
            <w:vMerge/>
            <w:tcBorders>
              <w:left w:val="single" w:sz="4" w:space="0" w:color="auto"/>
              <w:right w:val="single" w:sz="4" w:space="0" w:color="auto"/>
            </w:tcBorders>
            <w:vAlign w:val="center"/>
          </w:tcPr>
          <w:p w:rsidR="005E238F" w:rsidRPr="005860DE" w:rsidRDefault="005E238F"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356EA9" w:rsidRDefault="005E238F" w:rsidP="002553F4">
            <w:pPr>
              <w:spacing w:line="560" w:lineRule="exact"/>
              <w:rPr>
                <w:rFonts w:ascii="宋体" w:hAnsi="宋体"/>
                <w:szCs w:val="21"/>
              </w:rPr>
            </w:pPr>
            <w:r>
              <w:rPr>
                <w:rFonts w:ascii="宋体" w:hAnsi="宋体" w:hint="eastAsia"/>
                <w:szCs w:val="21"/>
              </w:rPr>
              <w:t>项目负责人曾经发表过养老方面研究论文</w:t>
            </w:r>
            <w:r w:rsidR="002553F4">
              <w:rPr>
                <w:rFonts w:ascii="宋体" w:hAnsi="宋体" w:hint="eastAsia"/>
                <w:szCs w:val="21"/>
              </w:rPr>
              <w:t>、人大建议或政协提案</w:t>
            </w:r>
            <w:r>
              <w:rPr>
                <w:rFonts w:ascii="宋体" w:hAnsi="宋体" w:hint="eastAsia"/>
                <w:szCs w:val="21"/>
              </w:rPr>
              <w:t>的，</w:t>
            </w:r>
            <w:r w:rsidR="002553F4">
              <w:rPr>
                <w:rFonts w:ascii="宋体" w:hAnsi="宋体" w:hint="eastAsia"/>
                <w:szCs w:val="21"/>
              </w:rPr>
              <w:t>3</w:t>
            </w:r>
            <w:r>
              <w:rPr>
                <w:rFonts w:ascii="宋体" w:hAnsi="宋体" w:hint="eastAsia"/>
                <w:szCs w:val="21"/>
              </w:rPr>
              <w:t>篇以上得1分，</w:t>
            </w:r>
            <w:r w:rsidR="002553F4">
              <w:rPr>
                <w:rFonts w:ascii="宋体" w:hAnsi="宋体" w:hint="eastAsia"/>
                <w:szCs w:val="21"/>
              </w:rPr>
              <w:t>5</w:t>
            </w:r>
            <w:r>
              <w:rPr>
                <w:rFonts w:ascii="宋体" w:hAnsi="宋体" w:hint="eastAsia"/>
                <w:szCs w:val="21"/>
              </w:rPr>
              <w:t>篇以上得2分，</w:t>
            </w:r>
            <w:r w:rsidR="002553F4">
              <w:rPr>
                <w:rFonts w:ascii="宋体" w:hAnsi="宋体" w:hint="eastAsia"/>
                <w:szCs w:val="21"/>
              </w:rPr>
              <w:t>10</w:t>
            </w:r>
            <w:r>
              <w:rPr>
                <w:rFonts w:ascii="宋体" w:hAnsi="宋体" w:hint="eastAsia"/>
                <w:szCs w:val="21"/>
              </w:rPr>
              <w:t>篇以上得3分。</w:t>
            </w:r>
          </w:p>
          <w:p w:rsidR="005E238F" w:rsidRPr="004F3DBD" w:rsidRDefault="005E238F" w:rsidP="002553F4">
            <w:pPr>
              <w:spacing w:line="560" w:lineRule="exact"/>
              <w:rPr>
                <w:rFonts w:ascii="宋体" w:hAnsi="宋体"/>
                <w:szCs w:val="21"/>
              </w:rPr>
            </w:pPr>
            <w:r>
              <w:rPr>
                <w:rFonts w:ascii="宋体" w:hAnsi="宋体" w:hint="eastAsia"/>
                <w:szCs w:val="21"/>
              </w:rPr>
              <w:t>（提供相关发布</w:t>
            </w:r>
            <w:r w:rsidR="002553F4">
              <w:rPr>
                <w:rFonts w:ascii="宋体" w:hAnsi="宋体" w:hint="eastAsia"/>
                <w:szCs w:val="21"/>
              </w:rPr>
              <w:t>平台</w:t>
            </w:r>
            <w:r>
              <w:rPr>
                <w:rFonts w:ascii="宋体" w:hAnsi="宋体" w:hint="eastAsia"/>
                <w:szCs w:val="21"/>
              </w:rPr>
              <w:t>的截图或照片，没有提供或无法认定是养老方面的研究论文，或不是项目负责人本人发表的不得分）</w:t>
            </w:r>
          </w:p>
        </w:tc>
        <w:tc>
          <w:tcPr>
            <w:tcW w:w="688" w:type="dxa"/>
            <w:tcBorders>
              <w:top w:val="nil"/>
              <w:left w:val="nil"/>
              <w:bottom w:val="single" w:sz="4" w:space="0" w:color="auto"/>
              <w:right w:val="single" w:sz="4" w:space="0" w:color="auto"/>
            </w:tcBorders>
            <w:vAlign w:val="center"/>
          </w:tcPr>
          <w:p w:rsidR="005E238F" w:rsidRPr="004F3DBD" w:rsidRDefault="005E238F" w:rsidP="00B647BA">
            <w:pPr>
              <w:spacing w:line="560" w:lineRule="exact"/>
              <w:jc w:val="center"/>
              <w:rPr>
                <w:rFonts w:ascii="宋体" w:hAnsi="宋体"/>
                <w:szCs w:val="21"/>
              </w:rPr>
            </w:pPr>
            <w:r>
              <w:rPr>
                <w:rFonts w:ascii="宋体" w:hAnsi="宋体" w:hint="eastAsia"/>
                <w:szCs w:val="21"/>
              </w:rPr>
              <w:t>3</w:t>
            </w:r>
          </w:p>
        </w:tc>
      </w:tr>
      <w:tr w:rsidR="00356EA9"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356EA9" w:rsidRDefault="00356EA9" w:rsidP="002553F4">
            <w:pPr>
              <w:widowControl/>
              <w:spacing w:line="560" w:lineRule="exact"/>
              <w:jc w:val="center"/>
              <w:rPr>
                <w:rFonts w:ascii="宋体" w:hAnsi="宋体"/>
                <w:color w:val="000000"/>
                <w:kern w:val="0"/>
                <w:szCs w:val="21"/>
              </w:rPr>
            </w:pPr>
            <w:r>
              <w:rPr>
                <w:rFonts w:ascii="宋体" w:hAnsi="宋体" w:hint="eastAsia"/>
                <w:color w:val="000000"/>
                <w:kern w:val="0"/>
                <w:szCs w:val="21"/>
              </w:rPr>
              <w:t>3.5</w:t>
            </w:r>
          </w:p>
        </w:tc>
        <w:tc>
          <w:tcPr>
            <w:tcW w:w="1418" w:type="dxa"/>
            <w:vMerge/>
            <w:tcBorders>
              <w:left w:val="single" w:sz="4" w:space="0" w:color="auto"/>
              <w:right w:val="single" w:sz="4" w:space="0" w:color="auto"/>
            </w:tcBorders>
            <w:vAlign w:val="center"/>
          </w:tcPr>
          <w:p w:rsidR="00356EA9" w:rsidRPr="005860DE" w:rsidRDefault="00356EA9"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356EA9" w:rsidRDefault="00356EA9" w:rsidP="00356EA9">
            <w:pPr>
              <w:spacing w:line="560" w:lineRule="exact"/>
              <w:rPr>
                <w:rFonts w:ascii="宋体" w:hAnsi="宋体"/>
                <w:szCs w:val="21"/>
              </w:rPr>
            </w:pPr>
            <w:r>
              <w:rPr>
                <w:rFonts w:ascii="宋体" w:hAnsi="宋体" w:hint="eastAsia"/>
                <w:szCs w:val="21"/>
              </w:rPr>
              <w:t>项目负责人</w:t>
            </w:r>
            <w:r w:rsidRPr="00356EA9">
              <w:rPr>
                <w:rFonts w:ascii="宋体" w:hAnsi="宋体" w:hint="eastAsia"/>
                <w:szCs w:val="21"/>
              </w:rPr>
              <w:t>有过融合社区居家机构为一体的养老综合体项目主要负责人经验，得</w:t>
            </w:r>
            <w:r>
              <w:rPr>
                <w:rFonts w:ascii="宋体" w:hAnsi="宋体" w:hint="eastAsia"/>
                <w:szCs w:val="21"/>
              </w:rPr>
              <w:t>2</w:t>
            </w:r>
            <w:r w:rsidRPr="00356EA9">
              <w:rPr>
                <w:rFonts w:ascii="宋体" w:hAnsi="宋体" w:hint="eastAsia"/>
                <w:szCs w:val="21"/>
              </w:rPr>
              <w:t>分（需提供地址相同的相关社区与机构综合体备案证明</w:t>
            </w:r>
            <w:r>
              <w:rPr>
                <w:rFonts w:ascii="宋体" w:hAnsi="宋体" w:hint="eastAsia"/>
                <w:szCs w:val="21"/>
              </w:rPr>
              <w:t>与</w:t>
            </w:r>
            <w:r w:rsidRPr="00356EA9">
              <w:rPr>
                <w:rFonts w:ascii="宋体" w:hAnsi="宋体" w:hint="eastAsia"/>
                <w:szCs w:val="21"/>
              </w:rPr>
              <w:t>任职证明</w:t>
            </w:r>
            <w:r>
              <w:rPr>
                <w:rFonts w:ascii="宋体" w:hAnsi="宋体" w:hint="eastAsia"/>
                <w:szCs w:val="21"/>
              </w:rPr>
              <w:t>，及本</w:t>
            </w:r>
            <w:r w:rsidRPr="004F3DBD">
              <w:rPr>
                <w:rFonts w:ascii="宋体" w:hAnsi="宋体" w:hint="eastAsia"/>
                <w:szCs w:val="21"/>
              </w:rPr>
              <w:t>单位连续近6个月社保</w:t>
            </w:r>
            <w:r w:rsidRPr="004F3DBD">
              <w:rPr>
                <w:rFonts w:ascii="宋体" w:hAnsi="宋体" w:hint="eastAsia"/>
                <w:szCs w:val="21"/>
              </w:rPr>
              <w:lastRenderedPageBreak/>
              <w:t>缴纳证明；如为退休返聘人员应提供劳务合同。不提供不得分，原件备查</w:t>
            </w:r>
            <w:r>
              <w:rPr>
                <w:rFonts w:ascii="宋体" w:hAnsi="宋体" w:hint="eastAsia"/>
                <w:szCs w:val="21"/>
              </w:rPr>
              <w:t>）</w:t>
            </w:r>
          </w:p>
        </w:tc>
        <w:tc>
          <w:tcPr>
            <w:tcW w:w="688" w:type="dxa"/>
            <w:tcBorders>
              <w:top w:val="nil"/>
              <w:left w:val="nil"/>
              <w:bottom w:val="single" w:sz="4" w:space="0" w:color="auto"/>
              <w:right w:val="single" w:sz="4" w:space="0" w:color="auto"/>
            </w:tcBorders>
            <w:vAlign w:val="center"/>
          </w:tcPr>
          <w:p w:rsidR="00356EA9" w:rsidRDefault="00356EA9" w:rsidP="00B647BA">
            <w:pPr>
              <w:spacing w:line="560" w:lineRule="exact"/>
              <w:jc w:val="center"/>
              <w:rPr>
                <w:rFonts w:ascii="宋体" w:hAnsi="宋体"/>
                <w:szCs w:val="21"/>
              </w:rPr>
            </w:pPr>
            <w:r>
              <w:rPr>
                <w:rFonts w:ascii="宋体" w:hAnsi="宋体" w:hint="eastAsia"/>
                <w:szCs w:val="21"/>
              </w:rPr>
              <w:lastRenderedPageBreak/>
              <w:t>2</w:t>
            </w:r>
          </w:p>
        </w:tc>
      </w:tr>
      <w:tr w:rsidR="005E238F"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5E238F" w:rsidRDefault="005E238F" w:rsidP="00356EA9">
            <w:pPr>
              <w:widowControl/>
              <w:spacing w:line="560" w:lineRule="exact"/>
              <w:jc w:val="center"/>
              <w:rPr>
                <w:rFonts w:ascii="宋体" w:hAnsi="宋体"/>
                <w:color w:val="000000"/>
                <w:kern w:val="0"/>
                <w:szCs w:val="21"/>
              </w:rPr>
            </w:pPr>
            <w:r>
              <w:rPr>
                <w:rFonts w:ascii="宋体" w:hAnsi="宋体" w:hint="eastAsia"/>
                <w:color w:val="000000"/>
                <w:kern w:val="0"/>
                <w:szCs w:val="21"/>
              </w:rPr>
              <w:lastRenderedPageBreak/>
              <w:t>3.</w:t>
            </w:r>
            <w:r w:rsidR="00356EA9">
              <w:rPr>
                <w:rFonts w:ascii="宋体" w:hAnsi="宋体" w:hint="eastAsia"/>
                <w:color w:val="000000"/>
                <w:kern w:val="0"/>
                <w:szCs w:val="21"/>
              </w:rPr>
              <w:t>6</w:t>
            </w:r>
          </w:p>
        </w:tc>
        <w:tc>
          <w:tcPr>
            <w:tcW w:w="1418" w:type="dxa"/>
            <w:vMerge/>
            <w:tcBorders>
              <w:left w:val="single" w:sz="4" w:space="0" w:color="auto"/>
              <w:right w:val="single" w:sz="4" w:space="0" w:color="auto"/>
            </w:tcBorders>
            <w:vAlign w:val="center"/>
          </w:tcPr>
          <w:p w:rsidR="005E238F" w:rsidRPr="005860DE" w:rsidRDefault="005E238F"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5E238F" w:rsidRDefault="005E238F" w:rsidP="008F11FC">
            <w:pPr>
              <w:spacing w:line="560" w:lineRule="exact"/>
              <w:rPr>
                <w:rFonts w:ascii="宋体" w:hAnsi="宋体"/>
                <w:szCs w:val="21"/>
              </w:rPr>
            </w:pPr>
            <w:r>
              <w:rPr>
                <w:rFonts w:ascii="宋体" w:hAnsi="宋体" w:hint="eastAsia"/>
                <w:szCs w:val="21"/>
              </w:rPr>
              <w:t>供应商具有</w:t>
            </w:r>
            <w:r w:rsidRPr="005E238F">
              <w:rPr>
                <w:rFonts w:ascii="宋体" w:hAnsi="宋体" w:hint="eastAsia"/>
                <w:szCs w:val="21"/>
              </w:rPr>
              <w:t>医疗资质证明</w:t>
            </w:r>
            <w:r>
              <w:rPr>
                <w:rFonts w:ascii="宋体" w:hAnsi="宋体" w:hint="eastAsia"/>
                <w:szCs w:val="21"/>
              </w:rPr>
              <w:t>的得</w:t>
            </w:r>
            <w:r w:rsidR="008F11FC">
              <w:rPr>
                <w:rFonts w:ascii="宋体" w:hAnsi="宋体" w:hint="eastAsia"/>
                <w:szCs w:val="21"/>
              </w:rPr>
              <w:t>1</w:t>
            </w:r>
            <w:r>
              <w:rPr>
                <w:rFonts w:ascii="宋体" w:hAnsi="宋体" w:hint="eastAsia"/>
                <w:szCs w:val="21"/>
              </w:rPr>
              <w:t>分（提供资质证明复印件，缺项不得分）</w:t>
            </w:r>
          </w:p>
        </w:tc>
        <w:tc>
          <w:tcPr>
            <w:tcW w:w="688" w:type="dxa"/>
            <w:tcBorders>
              <w:top w:val="nil"/>
              <w:left w:val="nil"/>
              <w:bottom w:val="single" w:sz="4" w:space="0" w:color="auto"/>
              <w:right w:val="single" w:sz="4" w:space="0" w:color="auto"/>
            </w:tcBorders>
            <w:vAlign w:val="center"/>
          </w:tcPr>
          <w:p w:rsidR="005E238F" w:rsidRDefault="008F11FC" w:rsidP="00B647BA">
            <w:pPr>
              <w:spacing w:line="560" w:lineRule="exact"/>
              <w:jc w:val="center"/>
              <w:rPr>
                <w:rFonts w:ascii="宋体" w:hAnsi="宋体"/>
                <w:szCs w:val="21"/>
              </w:rPr>
            </w:pPr>
            <w:r>
              <w:rPr>
                <w:rFonts w:ascii="宋体" w:hAnsi="宋体" w:hint="eastAsia"/>
                <w:szCs w:val="21"/>
              </w:rPr>
              <w:t>1</w:t>
            </w:r>
          </w:p>
        </w:tc>
      </w:tr>
      <w:tr w:rsidR="005202A4"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5202A4" w:rsidRDefault="005202A4" w:rsidP="00356EA9">
            <w:pPr>
              <w:widowControl/>
              <w:spacing w:line="560" w:lineRule="exact"/>
              <w:jc w:val="center"/>
              <w:rPr>
                <w:rFonts w:ascii="宋体" w:hAnsi="宋体"/>
                <w:color w:val="000000"/>
                <w:kern w:val="0"/>
                <w:szCs w:val="21"/>
              </w:rPr>
            </w:pPr>
            <w:r>
              <w:rPr>
                <w:rFonts w:ascii="宋体" w:hAnsi="宋体" w:hint="eastAsia"/>
                <w:color w:val="000000"/>
                <w:kern w:val="0"/>
                <w:szCs w:val="21"/>
              </w:rPr>
              <w:t>3.</w:t>
            </w:r>
            <w:r w:rsidR="00356EA9">
              <w:rPr>
                <w:rFonts w:ascii="宋体" w:hAnsi="宋体" w:hint="eastAsia"/>
                <w:color w:val="000000"/>
                <w:kern w:val="0"/>
                <w:szCs w:val="21"/>
              </w:rPr>
              <w:t>7</w:t>
            </w:r>
          </w:p>
        </w:tc>
        <w:tc>
          <w:tcPr>
            <w:tcW w:w="1418" w:type="dxa"/>
            <w:vMerge/>
            <w:tcBorders>
              <w:left w:val="single" w:sz="4" w:space="0" w:color="auto"/>
              <w:right w:val="single" w:sz="4" w:space="0" w:color="auto"/>
            </w:tcBorders>
            <w:vAlign w:val="center"/>
          </w:tcPr>
          <w:p w:rsidR="005202A4" w:rsidRPr="005860DE" w:rsidRDefault="005202A4"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5202A4" w:rsidRDefault="005202A4" w:rsidP="005B7368">
            <w:pPr>
              <w:spacing w:line="560" w:lineRule="exact"/>
              <w:rPr>
                <w:rFonts w:ascii="宋体" w:hAnsi="宋体"/>
                <w:szCs w:val="21"/>
              </w:rPr>
            </w:pPr>
            <w:r>
              <w:rPr>
                <w:rFonts w:ascii="宋体" w:hAnsi="宋体" w:hint="eastAsia"/>
                <w:szCs w:val="21"/>
              </w:rPr>
              <w:t>供应商具有</w:t>
            </w:r>
            <w:r w:rsidRPr="005202A4">
              <w:rPr>
                <w:rFonts w:ascii="宋体" w:hAnsi="宋体" w:hint="eastAsia"/>
                <w:szCs w:val="21"/>
              </w:rPr>
              <w:t>5A级养老服务认证证书</w:t>
            </w:r>
            <w:r>
              <w:rPr>
                <w:rFonts w:ascii="宋体" w:hAnsi="宋体" w:hint="eastAsia"/>
                <w:szCs w:val="21"/>
              </w:rPr>
              <w:t>的得2分（提供证书复印件，缺项不得分）</w:t>
            </w:r>
          </w:p>
        </w:tc>
        <w:tc>
          <w:tcPr>
            <w:tcW w:w="688" w:type="dxa"/>
            <w:tcBorders>
              <w:top w:val="nil"/>
              <w:left w:val="nil"/>
              <w:bottom w:val="single" w:sz="4" w:space="0" w:color="auto"/>
              <w:right w:val="single" w:sz="4" w:space="0" w:color="auto"/>
            </w:tcBorders>
            <w:vAlign w:val="center"/>
          </w:tcPr>
          <w:p w:rsidR="005202A4" w:rsidRDefault="005202A4" w:rsidP="00B647BA">
            <w:pPr>
              <w:spacing w:line="560" w:lineRule="exact"/>
              <w:jc w:val="center"/>
              <w:rPr>
                <w:rFonts w:ascii="宋体" w:hAnsi="宋体"/>
                <w:szCs w:val="21"/>
              </w:rPr>
            </w:pPr>
            <w:r>
              <w:rPr>
                <w:rFonts w:ascii="宋体" w:hAnsi="宋体" w:hint="eastAsia"/>
                <w:szCs w:val="21"/>
              </w:rPr>
              <w:t>2</w:t>
            </w:r>
          </w:p>
        </w:tc>
      </w:tr>
      <w:tr w:rsidR="005E238F"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5E238F" w:rsidRDefault="005E238F" w:rsidP="00356EA9">
            <w:pPr>
              <w:widowControl/>
              <w:spacing w:line="560" w:lineRule="exact"/>
              <w:jc w:val="center"/>
              <w:rPr>
                <w:rFonts w:ascii="宋体" w:hAnsi="宋体"/>
                <w:color w:val="000000"/>
                <w:kern w:val="0"/>
                <w:szCs w:val="21"/>
              </w:rPr>
            </w:pPr>
            <w:r>
              <w:rPr>
                <w:rFonts w:ascii="宋体" w:hAnsi="宋体" w:hint="eastAsia"/>
                <w:color w:val="000000"/>
                <w:kern w:val="0"/>
                <w:szCs w:val="21"/>
              </w:rPr>
              <w:t>3.</w:t>
            </w:r>
            <w:r w:rsidR="00356EA9">
              <w:rPr>
                <w:rFonts w:ascii="宋体" w:hAnsi="宋体" w:hint="eastAsia"/>
                <w:color w:val="000000"/>
                <w:kern w:val="0"/>
                <w:szCs w:val="21"/>
              </w:rPr>
              <w:t>8</w:t>
            </w:r>
          </w:p>
        </w:tc>
        <w:tc>
          <w:tcPr>
            <w:tcW w:w="1418" w:type="dxa"/>
            <w:vMerge/>
            <w:tcBorders>
              <w:left w:val="single" w:sz="4" w:space="0" w:color="auto"/>
              <w:right w:val="single" w:sz="4" w:space="0" w:color="auto"/>
            </w:tcBorders>
            <w:vAlign w:val="center"/>
          </w:tcPr>
          <w:p w:rsidR="005E238F" w:rsidRPr="005860DE" w:rsidRDefault="005E238F"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5E238F" w:rsidRDefault="005E238F" w:rsidP="005202A4">
            <w:pPr>
              <w:spacing w:line="560" w:lineRule="exact"/>
              <w:rPr>
                <w:rFonts w:ascii="宋体" w:hAnsi="宋体"/>
                <w:szCs w:val="21"/>
              </w:rPr>
            </w:pPr>
            <w:r>
              <w:rPr>
                <w:rFonts w:ascii="宋体" w:hAnsi="宋体" w:hint="eastAsia"/>
                <w:szCs w:val="21"/>
              </w:rPr>
              <w:t>供应商取得过政府部门的荣誉表彰，并获得相应的荣誉证书的，</w:t>
            </w:r>
            <w:r w:rsidRPr="005E238F">
              <w:rPr>
                <w:rFonts w:ascii="宋体" w:hAnsi="宋体" w:hint="eastAsia"/>
                <w:szCs w:val="21"/>
              </w:rPr>
              <w:t>国家级养老荣誉</w:t>
            </w:r>
            <w:r w:rsidR="005202A4">
              <w:rPr>
                <w:rFonts w:ascii="宋体" w:hAnsi="宋体" w:hint="eastAsia"/>
                <w:szCs w:val="21"/>
              </w:rPr>
              <w:t>2</w:t>
            </w:r>
            <w:r>
              <w:rPr>
                <w:rFonts w:ascii="宋体" w:hAnsi="宋体" w:hint="eastAsia"/>
                <w:szCs w:val="21"/>
              </w:rPr>
              <w:t>分/个</w:t>
            </w:r>
            <w:r w:rsidRPr="005E238F">
              <w:rPr>
                <w:rFonts w:ascii="宋体" w:hAnsi="宋体" w:hint="eastAsia"/>
                <w:szCs w:val="21"/>
              </w:rPr>
              <w:t>，省级荣誉</w:t>
            </w:r>
            <w:r w:rsidR="005202A4">
              <w:rPr>
                <w:rFonts w:ascii="宋体" w:hAnsi="宋体" w:hint="eastAsia"/>
                <w:szCs w:val="21"/>
              </w:rPr>
              <w:t>1</w:t>
            </w:r>
            <w:r>
              <w:rPr>
                <w:rFonts w:ascii="宋体" w:hAnsi="宋体" w:hint="eastAsia"/>
                <w:szCs w:val="21"/>
              </w:rPr>
              <w:t>分/</w:t>
            </w:r>
            <w:r w:rsidRPr="005E238F">
              <w:rPr>
                <w:rFonts w:ascii="宋体" w:hAnsi="宋体" w:hint="eastAsia"/>
                <w:szCs w:val="21"/>
              </w:rPr>
              <w:t>个，市级荣誉</w:t>
            </w:r>
            <w:r w:rsidR="005202A4">
              <w:rPr>
                <w:rFonts w:ascii="宋体" w:hAnsi="宋体" w:hint="eastAsia"/>
                <w:szCs w:val="21"/>
              </w:rPr>
              <w:t>0.5</w:t>
            </w:r>
            <w:r>
              <w:rPr>
                <w:rFonts w:ascii="宋体" w:hAnsi="宋体" w:hint="eastAsia"/>
                <w:szCs w:val="21"/>
              </w:rPr>
              <w:t>分/</w:t>
            </w:r>
            <w:r w:rsidRPr="005E238F">
              <w:rPr>
                <w:rFonts w:ascii="宋体" w:hAnsi="宋体" w:hint="eastAsia"/>
                <w:szCs w:val="21"/>
              </w:rPr>
              <w:t>个</w:t>
            </w:r>
            <w:r>
              <w:rPr>
                <w:rFonts w:ascii="宋体" w:hAnsi="宋体" w:hint="eastAsia"/>
                <w:szCs w:val="21"/>
              </w:rPr>
              <w:t>，本项合计最高</w:t>
            </w:r>
            <w:r w:rsidR="005202A4">
              <w:rPr>
                <w:rFonts w:ascii="宋体" w:hAnsi="宋体" w:hint="eastAsia"/>
                <w:szCs w:val="21"/>
              </w:rPr>
              <w:t>4</w:t>
            </w:r>
            <w:r>
              <w:rPr>
                <w:rFonts w:ascii="宋体" w:hAnsi="宋体" w:hint="eastAsia"/>
                <w:szCs w:val="21"/>
              </w:rPr>
              <w:t>分（须提供荣誉证书复印件，没有提供不得分。）</w:t>
            </w:r>
          </w:p>
        </w:tc>
        <w:tc>
          <w:tcPr>
            <w:tcW w:w="688" w:type="dxa"/>
            <w:tcBorders>
              <w:top w:val="nil"/>
              <w:left w:val="nil"/>
              <w:bottom w:val="single" w:sz="4" w:space="0" w:color="auto"/>
              <w:right w:val="single" w:sz="4" w:space="0" w:color="auto"/>
            </w:tcBorders>
            <w:vAlign w:val="center"/>
          </w:tcPr>
          <w:p w:rsidR="005E238F" w:rsidRDefault="005202A4" w:rsidP="008F11FC">
            <w:pPr>
              <w:spacing w:line="560" w:lineRule="exact"/>
              <w:jc w:val="center"/>
              <w:rPr>
                <w:rFonts w:ascii="宋体" w:hAnsi="宋体"/>
                <w:szCs w:val="21"/>
              </w:rPr>
            </w:pPr>
            <w:r>
              <w:rPr>
                <w:rFonts w:ascii="宋体" w:hAnsi="宋体" w:hint="eastAsia"/>
                <w:szCs w:val="21"/>
              </w:rPr>
              <w:t>4</w:t>
            </w:r>
          </w:p>
        </w:tc>
      </w:tr>
      <w:tr w:rsidR="00706694"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706694" w:rsidRDefault="00706694" w:rsidP="00356EA9">
            <w:pPr>
              <w:widowControl/>
              <w:spacing w:line="560" w:lineRule="exact"/>
              <w:jc w:val="center"/>
              <w:rPr>
                <w:rFonts w:ascii="宋体" w:hAnsi="宋体"/>
                <w:color w:val="000000"/>
                <w:kern w:val="0"/>
                <w:szCs w:val="21"/>
              </w:rPr>
            </w:pPr>
            <w:r>
              <w:rPr>
                <w:rFonts w:ascii="宋体" w:hAnsi="宋体" w:hint="eastAsia"/>
                <w:color w:val="000000"/>
                <w:kern w:val="0"/>
                <w:szCs w:val="21"/>
              </w:rPr>
              <w:t>3.</w:t>
            </w:r>
            <w:r w:rsidR="00356EA9">
              <w:rPr>
                <w:rFonts w:ascii="宋体" w:hAnsi="宋体" w:hint="eastAsia"/>
                <w:color w:val="000000"/>
                <w:kern w:val="0"/>
                <w:szCs w:val="21"/>
              </w:rPr>
              <w:t>9</w:t>
            </w:r>
          </w:p>
        </w:tc>
        <w:tc>
          <w:tcPr>
            <w:tcW w:w="1418" w:type="dxa"/>
            <w:vMerge/>
            <w:tcBorders>
              <w:left w:val="single" w:sz="4" w:space="0" w:color="auto"/>
              <w:right w:val="single" w:sz="4" w:space="0" w:color="auto"/>
            </w:tcBorders>
            <w:vAlign w:val="center"/>
          </w:tcPr>
          <w:p w:rsidR="00706694" w:rsidRPr="005860DE" w:rsidRDefault="00706694"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706694" w:rsidRDefault="00706694" w:rsidP="00706694">
            <w:pPr>
              <w:widowControl/>
              <w:spacing w:line="560" w:lineRule="exact"/>
              <w:rPr>
                <w:rFonts w:asciiTheme="minorEastAsia" w:eastAsiaTheme="minorEastAsia" w:hAnsiTheme="minorEastAsia"/>
                <w:color w:val="000000"/>
                <w:kern w:val="0"/>
                <w:szCs w:val="21"/>
              </w:rPr>
            </w:pPr>
            <w:r w:rsidRPr="00593B67">
              <w:rPr>
                <w:rFonts w:ascii="宋体" w:hAnsi="宋体" w:hint="eastAsia"/>
                <w:kern w:val="0"/>
                <w:szCs w:val="21"/>
              </w:rPr>
              <w:t>项目能够整合医疗、康复、护理、</w:t>
            </w:r>
            <w:r>
              <w:rPr>
                <w:rFonts w:ascii="宋体" w:hAnsi="宋体" w:hint="eastAsia"/>
                <w:kern w:val="0"/>
                <w:szCs w:val="21"/>
              </w:rPr>
              <w:t>养老、心理咨询</w:t>
            </w:r>
            <w:r w:rsidRPr="00593B67">
              <w:rPr>
                <w:rFonts w:ascii="宋体" w:hAnsi="宋体" w:hint="eastAsia"/>
                <w:kern w:val="0"/>
                <w:szCs w:val="21"/>
              </w:rPr>
              <w:t>等专业服务支持性资源，为项目运作提供相应理论和实务指导</w:t>
            </w:r>
            <w:r>
              <w:rPr>
                <w:rFonts w:ascii="宋体" w:hAnsi="宋体" w:hint="eastAsia"/>
                <w:kern w:val="0"/>
                <w:szCs w:val="21"/>
              </w:rPr>
              <w:t>，项目执行人员岗位工作要求描述具体明确，责任清晰，团队人员专业人员最多，专业性排名第一得3分，</w:t>
            </w:r>
            <w:r w:rsidRPr="00593B67">
              <w:rPr>
                <w:rFonts w:ascii="宋体" w:hAnsi="宋体"/>
                <w:kern w:val="0"/>
                <w:szCs w:val="21"/>
              </w:rPr>
              <w:t xml:space="preserve"> </w:t>
            </w:r>
            <w:r>
              <w:rPr>
                <w:rFonts w:ascii="宋体" w:hAnsi="宋体"/>
                <w:kern w:val="0"/>
                <w:szCs w:val="21"/>
              </w:rPr>
              <w:t>排名第二的得</w:t>
            </w:r>
            <w:r>
              <w:rPr>
                <w:rFonts w:ascii="宋体" w:hAnsi="宋体" w:hint="eastAsia"/>
                <w:kern w:val="0"/>
                <w:szCs w:val="21"/>
              </w:rPr>
              <w:t>2分，排名第三的得1分，其余不得分。</w:t>
            </w:r>
          </w:p>
        </w:tc>
        <w:tc>
          <w:tcPr>
            <w:tcW w:w="688" w:type="dxa"/>
            <w:tcBorders>
              <w:top w:val="nil"/>
              <w:left w:val="nil"/>
              <w:bottom w:val="single" w:sz="4" w:space="0" w:color="auto"/>
              <w:right w:val="single" w:sz="4" w:space="0" w:color="auto"/>
            </w:tcBorders>
            <w:vAlign w:val="center"/>
          </w:tcPr>
          <w:p w:rsidR="00706694" w:rsidRDefault="00706694" w:rsidP="005E238F">
            <w:pPr>
              <w:spacing w:line="560" w:lineRule="exact"/>
              <w:jc w:val="center"/>
              <w:rPr>
                <w:rFonts w:asciiTheme="minorEastAsia" w:eastAsiaTheme="minorEastAsia" w:hAnsiTheme="minorEastAsia"/>
                <w:color w:val="000000"/>
                <w:szCs w:val="21"/>
              </w:rPr>
            </w:pPr>
            <w:r>
              <w:rPr>
                <w:rFonts w:asciiTheme="minorEastAsia" w:eastAsiaTheme="minorEastAsia" w:hAnsiTheme="minorEastAsia" w:hint="eastAsia"/>
                <w:color w:val="000000"/>
                <w:szCs w:val="21"/>
              </w:rPr>
              <w:t>3</w:t>
            </w:r>
          </w:p>
        </w:tc>
      </w:tr>
      <w:tr w:rsidR="00706694"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706694" w:rsidRDefault="00706694" w:rsidP="00356EA9">
            <w:pPr>
              <w:widowControl/>
              <w:spacing w:line="560" w:lineRule="exact"/>
              <w:jc w:val="center"/>
              <w:rPr>
                <w:rFonts w:ascii="宋体" w:hAnsi="宋体"/>
                <w:color w:val="000000"/>
                <w:kern w:val="0"/>
                <w:szCs w:val="21"/>
              </w:rPr>
            </w:pPr>
            <w:r>
              <w:rPr>
                <w:rFonts w:ascii="宋体" w:hAnsi="宋体" w:hint="eastAsia"/>
                <w:color w:val="000000"/>
                <w:kern w:val="0"/>
                <w:szCs w:val="21"/>
              </w:rPr>
              <w:t>3.</w:t>
            </w:r>
            <w:r w:rsidR="00356EA9">
              <w:rPr>
                <w:rFonts w:ascii="宋体" w:hAnsi="宋体" w:hint="eastAsia"/>
                <w:color w:val="000000"/>
                <w:kern w:val="0"/>
                <w:szCs w:val="21"/>
              </w:rPr>
              <w:t>10</w:t>
            </w:r>
          </w:p>
        </w:tc>
        <w:tc>
          <w:tcPr>
            <w:tcW w:w="1418" w:type="dxa"/>
            <w:vMerge/>
            <w:tcBorders>
              <w:left w:val="single" w:sz="4" w:space="0" w:color="auto"/>
              <w:bottom w:val="single" w:sz="4" w:space="0" w:color="auto"/>
              <w:right w:val="single" w:sz="4" w:space="0" w:color="auto"/>
            </w:tcBorders>
            <w:vAlign w:val="center"/>
          </w:tcPr>
          <w:p w:rsidR="00706694" w:rsidRPr="005860DE" w:rsidRDefault="00706694" w:rsidP="00B647BA">
            <w:pPr>
              <w:widowControl/>
              <w:spacing w:line="560" w:lineRule="exact"/>
              <w:jc w:val="center"/>
              <w:rPr>
                <w:rFonts w:ascii="宋体" w:hAnsi="宋体"/>
                <w:color w:val="000000"/>
                <w:kern w:val="0"/>
                <w:szCs w:val="21"/>
              </w:rPr>
            </w:pPr>
          </w:p>
        </w:tc>
        <w:tc>
          <w:tcPr>
            <w:tcW w:w="5811" w:type="dxa"/>
            <w:tcBorders>
              <w:left w:val="nil"/>
              <w:bottom w:val="single" w:sz="4" w:space="0" w:color="auto"/>
              <w:right w:val="single" w:sz="4" w:space="0" w:color="auto"/>
            </w:tcBorders>
            <w:vAlign w:val="center"/>
          </w:tcPr>
          <w:p w:rsidR="00706694" w:rsidRDefault="00706694" w:rsidP="005B7368">
            <w:pPr>
              <w:widowControl/>
              <w:spacing w:line="560" w:lineRule="exact"/>
              <w:rPr>
                <w:rFonts w:asciiTheme="minorEastAsia" w:eastAsiaTheme="minorEastAsia" w:hAnsiTheme="minorEastAsia"/>
                <w:color w:val="000000"/>
                <w:kern w:val="0"/>
                <w:szCs w:val="21"/>
              </w:rPr>
            </w:pPr>
            <w:r w:rsidRPr="005725ED">
              <w:rPr>
                <w:rFonts w:asciiTheme="minorEastAsia" w:eastAsiaTheme="minorEastAsia" w:hAnsiTheme="minorEastAsia" w:hint="eastAsia"/>
                <w:color w:val="000000"/>
                <w:kern w:val="0"/>
                <w:szCs w:val="21"/>
              </w:rPr>
              <w:t>养老护理员</w:t>
            </w:r>
            <w:r>
              <w:rPr>
                <w:rFonts w:asciiTheme="minorEastAsia" w:eastAsiaTheme="minorEastAsia" w:hAnsiTheme="minorEastAsia" w:hint="eastAsia"/>
                <w:color w:val="000000"/>
                <w:kern w:val="0"/>
                <w:szCs w:val="21"/>
              </w:rPr>
              <w:t>人数</w:t>
            </w:r>
            <w:r w:rsidRPr="005725ED">
              <w:rPr>
                <w:rFonts w:asciiTheme="minorEastAsia" w:eastAsiaTheme="minorEastAsia" w:hAnsiTheme="minorEastAsia" w:hint="eastAsia"/>
                <w:color w:val="000000"/>
                <w:kern w:val="0"/>
                <w:szCs w:val="21"/>
              </w:rPr>
              <w:t>：20-50（不含）</w:t>
            </w:r>
            <w:r>
              <w:rPr>
                <w:rFonts w:asciiTheme="minorEastAsia" w:eastAsiaTheme="minorEastAsia" w:hAnsiTheme="minorEastAsia" w:hint="eastAsia"/>
                <w:color w:val="000000"/>
                <w:kern w:val="0"/>
                <w:szCs w:val="21"/>
              </w:rPr>
              <w:t>不得</w:t>
            </w:r>
            <w:r w:rsidRPr="005725ED">
              <w:rPr>
                <w:rFonts w:asciiTheme="minorEastAsia" w:eastAsiaTheme="minorEastAsia" w:hAnsiTheme="minorEastAsia" w:hint="eastAsia"/>
                <w:color w:val="000000"/>
                <w:kern w:val="0"/>
                <w:szCs w:val="21"/>
              </w:rPr>
              <w:t>分，50-80（不含）名得</w:t>
            </w:r>
            <w:r w:rsidR="002553F4">
              <w:rPr>
                <w:rFonts w:asciiTheme="minorEastAsia" w:eastAsiaTheme="minorEastAsia" w:hAnsiTheme="minorEastAsia" w:hint="eastAsia"/>
                <w:color w:val="000000"/>
                <w:kern w:val="0"/>
                <w:szCs w:val="21"/>
              </w:rPr>
              <w:t>3</w:t>
            </w:r>
            <w:r w:rsidRPr="005725ED">
              <w:rPr>
                <w:rFonts w:asciiTheme="minorEastAsia" w:eastAsiaTheme="minorEastAsia" w:hAnsiTheme="minorEastAsia" w:hint="eastAsia"/>
                <w:color w:val="000000"/>
                <w:kern w:val="0"/>
                <w:szCs w:val="21"/>
              </w:rPr>
              <w:t>分，80 -100（不含）名得</w:t>
            </w:r>
            <w:r w:rsidR="002553F4">
              <w:rPr>
                <w:rFonts w:asciiTheme="minorEastAsia" w:eastAsiaTheme="minorEastAsia" w:hAnsiTheme="minorEastAsia" w:hint="eastAsia"/>
                <w:color w:val="000000"/>
                <w:kern w:val="0"/>
                <w:szCs w:val="21"/>
              </w:rPr>
              <w:t>5</w:t>
            </w:r>
            <w:r w:rsidRPr="005725ED">
              <w:rPr>
                <w:rFonts w:asciiTheme="minorEastAsia" w:eastAsiaTheme="minorEastAsia" w:hAnsiTheme="minorEastAsia" w:hint="eastAsia"/>
                <w:color w:val="000000"/>
                <w:kern w:val="0"/>
                <w:szCs w:val="21"/>
              </w:rPr>
              <w:t>分，100名以上每增加10名加</w:t>
            </w:r>
            <w:r>
              <w:rPr>
                <w:rFonts w:asciiTheme="minorEastAsia" w:eastAsiaTheme="minorEastAsia" w:hAnsiTheme="minorEastAsia"/>
                <w:color w:val="000000"/>
                <w:kern w:val="0"/>
                <w:szCs w:val="21"/>
              </w:rPr>
              <w:t>1</w:t>
            </w:r>
            <w:r w:rsidRPr="005725ED">
              <w:rPr>
                <w:rFonts w:asciiTheme="minorEastAsia" w:eastAsiaTheme="minorEastAsia" w:hAnsiTheme="minorEastAsia" w:hint="eastAsia"/>
                <w:color w:val="000000"/>
                <w:kern w:val="0"/>
                <w:szCs w:val="21"/>
              </w:rPr>
              <w:t>分，最高得</w:t>
            </w:r>
            <w:r w:rsidR="002553F4">
              <w:rPr>
                <w:rFonts w:asciiTheme="minorEastAsia" w:eastAsiaTheme="minorEastAsia" w:hAnsiTheme="minorEastAsia" w:hint="eastAsia"/>
                <w:color w:val="000000"/>
                <w:kern w:val="0"/>
                <w:szCs w:val="21"/>
              </w:rPr>
              <w:t>8</w:t>
            </w:r>
            <w:r w:rsidRPr="005725ED">
              <w:rPr>
                <w:rFonts w:asciiTheme="minorEastAsia" w:eastAsiaTheme="minorEastAsia" w:hAnsiTheme="minorEastAsia" w:hint="eastAsia"/>
                <w:color w:val="000000"/>
                <w:kern w:val="0"/>
                <w:szCs w:val="21"/>
              </w:rPr>
              <w:t>分。</w:t>
            </w:r>
          </w:p>
          <w:p w:rsidR="00706694" w:rsidRPr="00593B67" w:rsidRDefault="00706694" w:rsidP="002553F4">
            <w:pPr>
              <w:widowControl/>
              <w:spacing w:line="560" w:lineRule="exact"/>
              <w:rPr>
                <w:rFonts w:ascii="宋体" w:hAnsi="宋体"/>
                <w:kern w:val="0"/>
                <w:szCs w:val="21"/>
              </w:rPr>
            </w:pPr>
            <w:r w:rsidRPr="005725ED">
              <w:rPr>
                <w:rFonts w:asciiTheme="minorEastAsia" w:eastAsiaTheme="minorEastAsia" w:hAnsiTheme="minorEastAsia" w:hint="eastAsia"/>
                <w:color w:val="000000"/>
                <w:kern w:val="0"/>
                <w:szCs w:val="21"/>
              </w:rPr>
              <w:t>（须提供养老护理员职业资格证书复印件，</w:t>
            </w:r>
            <w:r>
              <w:rPr>
                <w:rFonts w:asciiTheme="minorEastAsia" w:eastAsiaTheme="minorEastAsia" w:hAnsiTheme="minorEastAsia" w:hint="eastAsia"/>
                <w:color w:val="000000"/>
                <w:kern w:val="0"/>
                <w:szCs w:val="21"/>
              </w:rPr>
              <w:t>及</w:t>
            </w:r>
            <w:r w:rsidRPr="00751B40">
              <w:rPr>
                <w:rFonts w:asciiTheme="minorEastAsia" w:eastAsiaTheme="minorEastAsia" w:hAnsiTheme="minorEastAsia" w:hint="eastAsia"/>
                <w:color w:val="000000"/>
                <w:kern w:val="0"/>
                <w:szCs w:val="21"/>
              </w:rPr>
              <w:t>本单位连续近6</w:t>
            </w:r>
            <w:r>
              <w:rPr>
                <w:rFonts w:asciiTheme="minorEastAsia" w:eastAsiaTheme="minorEastAsia" w:hAnsiTheme="minorEastAsia" w:hint="eastAsia"/>
                <w:color w:val="000000"/>
                <w:kern w:val="0"/>
                <w:szCs w:val="21"/>
              </w:rPr>
              <w:t>个月社保缴纳证明或工资发放证明；如为退休返聘人员应提供劳务合同。提供不全或缺项不得分</w:t>
            </w:r>
            <w:r w:rsidRPr="005725ED">
              <w:rPr>
                <w:rFonts w:asciiTheme="minorEastAsia" w:eastAsiaTheme="minorEastAsia" w:hAnsiTheme="minorEastAsia" w:hint="eastAsia"/>
                <w:color w:val="000000"/>
                <w:kern w:val="0"/>
                <w:szCs w:val="21"/>
              </w:rPr>
              <w:t>）</w:t>
            </w:r>
          </w:p>
        </w:tc>
        <w:tc>
          <w:tcPr>
            <w:tcW w:w="688" w:type="dxa"/>
            <w:tcBorders>
              <w:top w:val="nil"/>
              <w:left w:val="nil"/>
              <w:bottom w:val="single" w:sz="4" w:space="0" w:color="auto"/>
              <w:right w:val="single" w:sz="4" w:space="0" w:color="auto"/>
            </w:tcBorders>
            <w:vAlign w:val="center"/>
          </w:tcPr>
          <w:p w:rsidR="00706694" w:rsidRDefault="002553F4" w:rsidP="008F11FC">
            <w:pPr>
              <w:spacing w:line="560" w:lineRule="exact"/>
              <w:jc w:val="center"/>
              <w:rPr>
                <w:rFonts w:asciiTheme="minorEastAsia" w:eastAsiaTheme="minorEastAsia" w:hAnsiTheme="minorEastAsia"/>
                <w:color w:val="000000"/>
                <w:szCs w:val="21"/>
              </w:rPr>
            </w:pPr>
            <w:r>
              <w:rPr>
                <w:rFonts w:asciiTheme="minorEastAsia" w:eastAsiaTheme="minorEastAsia" w:hAnsiTheme="minorEastAsia" w:hint="eastAsia"/>
                <w:color w:val="000000"/>
                <w:szCs w:val="21"/>
              </w:rPr>
              <w:t>8</w:t>
            </w:r>
          </w:p>
        </w:tc>
      </w:tr>
      <w:tr w:rsidR="001826E1" w:rsidRPr="005860DE" w:rsidTr="008F11FC">
        <w:trPr>
          <w:trHeight w:val="911"/>
          <w:jc w:val="center"/>
        </w:trPr>
        <w:tc>
          <w:tcPr>
            <w:tcW w:w="745" w:type="dxa"/>
            <w:tcBorders>
              <w:top w:val="nil"/>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4</w:t>
            </w:r>
          </w:p>
        </w:tc>
        <w:tc>
          <w:tcPr>
            <w:tcW w:w="1418" w:type="dxa"/>
            <w:tcBorders>
              <w:left w:val="single" w:sz="4" w:space="0" w:color="auto"/>
              <w:bottom w:val="single" w:sz="4" w:space="0" w:color="auto"/>
              <w:right w:val="single" w:sz="4" w:space="0" w:color="auto"/>
            </w:tcBorders>
            <w:vAlign w:val="center"/>
          </w:tcPr>
          <w:p w:rsidR="001826E1" w:rsidRPr="005860DE" w:rsidRDefault="001826E1" w:rsidP="002553F4">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业绩     （</w:t>
            </w:r>
            <w:r w:rsidR="002553F4">
              <w:rPr>
                <w:rFonts w:ascii="宋体" w:hAnsi="宋体" w:hint="eastAsia"/>
                <w:color w:val="000000"/>
                <w:kern w:val="0"/>
                <w:szCs w:val="21"/>
              </w:rPr>
              <w:t>8</w:t>
            </w:r>
            <w:r w:rsidRPr="005860DE">
              <w:rPr>
                <w:rFonts w:ascii="宋体" w:hAnsi="宋体" w:hint="eastAsia"/>
                <w:color w:val="000000"/>
                <w:kern w:val="0"/>
                <w:szCs w:val="21"/>
              </w:rPr>
              <w:t>分）</w:t>
            </w:r>
          </w:p>
        </w:tc>
        <w:tc>
          <w:tcPr>
            <w:tcW w:w="5811" w:type="dxa"/>
            <w:tcBorders>
              <w:left w:val="nil"/>
              <w:bottom w:val="single" w:sz="4" w:space="0" w:color="auto"/>
              <w:right w:val="single" w:sz="4" w:space="0" w:color="auto"/>
            </w:tcBorders>
            <w:vAlign w:val="center"/>
          </w:tcPr>
          <w:p w:rsidR="001826E1" w:rsidRPr="005860DE" w:rsidRDefault="001826E1" w:rsidP="002553F4">
            <w:pPr>
              <w:spacing w:line="560" w:lineRule="exact"/>
              <w:rPr>
                <w:rFonts w:ascii="宋体" w:hAnsi="宋体"/>
                <w:color w:val="000000"/>
                <w:szCs w:val="21"/>
              </w:rPr>
            </w:pPr>
            <w:r w:rsidRPr="005860DE">
              <w:rPr>
                <w:rFonts w:ascii="宋体" w:hAnsi="宋体" w:hint="eastAsia"/>
                <w:color w:val="000000"/>
                <w:szCs w:val="21"/>
              </w:rPr>
              <w:t>供应商自2018年01月01日以来完成过同类</w:t>
            </w:r>
            <w:r w:rsidR="00706694" w:rsidRPr="00706694">
              <w:rPr>
                <w:rFonts w:ascii="宋体" w:hAnsi="宋体" w:hint="eastAsia"/>
                <w:color w:val="000000"/>
                <w:szCs w:val="21"/>
              </w:rPr>
              <w:t>居家养老服务</w:t>
            </w:r>
            <w:r w:rsidR="002553F4">
              <w:rPr>
                <w:rFonts w:ascii="宋体" w:hAnsi="宋体" w:hint="eastAsia"/>
                <w:color w:val="000000"/>
                <w:szCs w:val="21"/>
              </w:rPr>
              <w:t>相关</w:t>
            </w:r>
            <w:r w:rsidRPr="005860DE">
              <w:rPr>
                <w:rFonts w:ascii="宋体" w:hAnsi="宋体" w:hint="eastAsia"/>
                <w:color w:val="000000"/>
                <w:szCs w:val="21"/>
              </w:rPr>
              <w:t>案例的，</w:t>
            </w:r>
            <w:r w:rsidR="00706694">
              <w:rPr>
                <w:rFonts w:ascii="宋体" w:hAnsi="宋体" w:hint="eastAsia"/>
                <w:color w:val="000000"/>
                <w:szCs w:val="21"/>
              </w:rPr>
              <w:t>2</w:t>
            </w:r>
            <w:r w:rsidRPr="005860DE">
              <w:rPr>
                <w:rFonts w:ascii="宋体" w:hAnsi="宋体" w:hint="eastAsia"/>
                <w:color w:val="000000"/>
                <w:szCs w:val="21"/>
              </w:rPr>
              <w:t>分/个，满分</w:t>
            </w:r>
            <w:r w:rsidR="002553F4">
              <w:rPr>
                <w:rFonts w:ascii="宋体" w:hAnsi="宋体" w:hint="eastAsia"/>
                <w:color w:val="000000"/>
                <w:szCs w:val="21"/>
              </w:rPr>
              <w:t>8</w:t>
            </w:r>
            <w:r w:rsidRPr="005860DE">
              <w:rPr>
                <w:rFonts w:ascii="宋体" w:hAnsi="宋体" w:hint="eastAsia"/>
                <w:color w:val="000000"/>
                <w:szCs w:val="21"/>
              </w:rPr>
              <w:t>分.</w:t>
            </w:r>
            <w:r w:rsidRPr="005860DE">
              <w:rPr>
                <w:rFonts w:ascii="宋体" w:hAnsi="宋体"/>
                <w:color w:val="000000"/>
                <w:szCs w:val="21"/>
              </w:rPr>
              <w:t>以上业绩须提供相关的证明材料，未提供或未完全提供证明材料的 或无法认定为类似项</w:t>
            </w:r>
            <w:r w:rsidRPr="005860DE">
              <w:rPr>
                <w:rFonts w:ascii="宋体" w:hAnsi="宋体"/>
                <w:color w:val="000000"/>
                <w:szCs w:val="21"/>
              </w:rPr>
              <w:lastRenderedPageBreak/>
              <w:t>目业绩的，不得分。</w:t>
            </w:r>
          </w:p>
        </w:tc>
        <w:tc>
          <w:tcPr>
            <w:tcW w:w="688" w:type="dxa"/>
            <w:tcBorders>
              <w:top w:val="nil"/>
              <w:left w:val="nil"/>
              <w:bottom w:val="single" w:sz="4" w:space="0" w:color="auto"/>
              <w:right w:val="single" w:sz="4" w:space="0" w:color="auto"/>
            </w:tcBorders>
            <w:vAlign w:val="center"/>
          </w:tcPr>
          <w:p w:rsidR="001826E1" w:rsidRPr="005860DE" w:rsidRDefault="002553F4" w:rsidP="00B647BA">
            <w:pPr>
              <w:spacing w:line="560" w:lineRule="exact"/>
              <w:jc w:val="center"/>
              <w:rPr>
                <w:rFonts w:ascii="宋体" w:hAnsi="宋体"/>
                <w:color w:val="000000"/>
                <w:szCs w:val="21"/>
              </w:rPr>
            </w:pPr>
            <w:r>
              <w:rPr>
                <w:rFonts w:ascii="宋体" w:hAnsi="宋体" w:hint="eastAsia"/>
                <w:color w:val="000000"/>
                <w:szCs w:val="21"/>
              </w:rPr>
              <w:lastRenderedPageBreak/>
              <w:t>8</w:t>
            </w:r>
          </w:p>
        </w:tc>
      </w:tr>
      <w:tr w:rsidR="001826E1" w:rsidRPr="005860DE" w:rsidTr="008F11FC">
        <w:trPr>
          <w:trHeight w:val="658"/>
          <w:jc w:val="center"/>
        </w:trPr>
        <w:tc>
          <w:tcPr>
            <w:tcW w:w="745" w:type="dxa"/>
            <w:tcBorders>
              <w:top w:val="single" w:sz="4" w:space="0" w:color="auto"/>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lastRenderedPageBreak/>
              <w:t>5</w:t>
            </w:r>
          </w:p>
        </w:tc>
        <w:tc>
          <w:tcPr>
            <w:tcW w:w="1418" w:type="dxa"/>
            <w:tcBorders>
              <w:top w:val="single" w:sz="4" w:space="0" w:color="auto"/>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对</w:t>
            </w:r>
            <w:r w:rsidR="00526B1C">
              <w:rPr>
                <w:rFonts w:ascii="宋体" w:hAnsi="宋体" w:hint="eastAsia"/>
                <w:color w:val="000000"/>
                <w:kern w:val="0"/>
                <w:szCs w:val="21"/>
              </w:rPr>
              <w:t>投标</w:t>
            </w:r>
            <w:r w:rsidRPr="005860DE">
              <w:rPr>
                <w:rFonts w:ascii="宋体" w:hAnsi="宋体" w:hint="eastAsia"/>
                <w:color w:val="000000"/>
                <w:kern w:val="0"/>
                <w:szCs w:val="21"/>
              </w:rPr>
              <w:t>文件的响应程度（3分）</w:t>
            </w:r>
          </w:p>
        </w:tc>
        <w:tc>
          <w:tcPr>
            <w:tcW w:w="5811" w:type="dxa"/>
            <w:tcBorders>
              <w:top w:val="nil"/>
              <w:left w:val="nil"/>
              <w:bottom w:val="single" w:sz="4" w:space="0" w:color="auto"/>
              <w:right w:val="single" w:sz="4" w:space="0" w:color="auto"/>
            </w:tcBorders>
            <w:vAlign w:val="center"/>
          </w:tcPr>
          <w:p w:rsidR="001826E1" w:rsidRPr="005860DE" w:rsidRDefault="001826E1" w:rsidP="00B647BA">
            <w:pPr>
              <w:spacing w:line="560" w:lineRule="exact"/>
              <w:rPr>
                <w:rFonts w:ascii="宋体" w:hAnsi="宋体" w:cs="仿宋_GB2312"/>
                <w:szCs w:val="21"/>
              </w:rPr>
            </w:pPr>
            <w:r w:rsidRPr="005860DE">
              <w:rPr>
                <w:rFonts w:ascii="宋体" w:hAnsi="宋体" w:cs="仿宋_GB2312" w:hint="eastAsia"/>
                <w:szCs w:val="21"/>
              </w:rPr>
              <w:t>根据</w:t>
            </w:r>
            <w:r w:rsidR="00526B1C">
              <w:rPr>
                <w:rFonts w:ascii="宋体" w:hAnsi="宋体" w:cs="仿宋_GB2312" w:hint="eastAsia"/>
                <w:szCs w:val="21"/>
              </w:rPr>
              <w:t>投标</w:t>
            </w:r>
            <w:r w:rsidRPr="005860DE">
              <w:rPr>
                <w:rFonts w:ascii="宋体" w:hAnsi="宋体" w:cs="仿宋_GB2312" w:hint="eastAsia"/>
                <w:szCs w:val="21"/>
              </w:rPr>
              <w:t>文件对</w:t>
            </w:r>
            <w:r w:rsidR="00526B1C">
              <w:rPr>
                <w:rFonts w:ascii="宋体" w:hAnsi="宋体" w:cs="仿宋_GB2312" w:hint="eastAsia"/>
                <w:szCs w:val="21"/>
              </w:rPr>
              <w:t>招标</w:t>
            </w:r>
            <w:r w:rsidRPr="005860DE">
              <w:rPr>
                <w:rFonts w:ascii="宋体" w:hAnsi="宋体" w:cs="仿宋_GB2312" w:hint="eastAsia"/>
                <w:szCs w:val="21"/>
              </w:rPr>
              <w:t xml:space="preserve">文件的响应程度打分，文件编制规范、资料提供详细得 </w:t>
            </w:r>
            <w:r w:rsidRPr="005860DE">
              <w:rPr>
                <w:rFonts w:ascii="宋体" w:hAnsi="宋体" w:cs="仿宋_GB2312"/>
                <w:szCs w:val="21"/>
              </w:rPr>
              <w:t>3</w:t>
            </w:r>
            <w:r w:rsidRPr="005860DE">
              <w:rPr>
                <w:rFonts w:ascii="宋体" w:hAnsi="宋体" w:cs="仿宋_GB2312" w:hint="eastAsia"/>
                <w:szCs w:val="21"/>
              </w:rPr>
              <w:t xml:space="preserve"> 分，文件编制基本规范、资料提供较详细得</w:t>
            </w:r>
            <w:r w:rsidRPr="005860DE">
              <w:rPr>
                <w:rFonts w:ascii="宋体" w:hAnsi="宋体" w:cs="仿宋_GB2312"/>
                <w:szCs w:val="21"/>
              </w:rPr>
              <w:t>1.5</w:t>
            </w:r>
            <w:r w:rsidRPr="005860DE">
              <w:rPr>
                <w:rFonts w:ascii="宋体" w:hAnsi="宋体" w:cs="仿宋_GB2312" w:hint="eastAsia"/>
                <w:szCs w:val="21"/>
              </w:rPr>
              <w:t xml:space="preserve"> 分，不规范不得分。</w:t>
            </w:r>
          </w:p>
        </w:tc>
        <w:tc>
          <w:tcPr>
            <w:tcW w:w="688" w:type="dxa"/>
            <w:tcBorders>
              <w:top w:val="nil"/>
              <w:left w:val="nil"/>
              <w:bottom w:val="single" w:sz="4" w:space="0" w:color="auto"/>
              <w:right w:val="single" w:sz="4" w:space="0" w:color="auto"/>
            </w:tcBorders>
            <w:vAlign w:val="center"/>
          </w:tcPr>
          <w:p w:rsidR="001826E1" w:rsidRPr="005860DE" w:rsidRDefault="001826E1" w:rsidP="00B647BA">
            <w:pPr>
              <w:spacing w:line="560" w:lineRule="exact"/>
              <w:jc w:val="center"/>
              <w:rPr>
                <w:rFonts w:ascii="宋体" w:hAnsi="宋体" w:cs="仿宋_GB2312"/>
                <w:szCs w:val="21"/>
              </w:rPr>
            </w:pPr>
            <w:r w:rsidRPr="005860DE">
              <w:rPr>
                <w:rFonts w:ascii="宋体" w:hAnsi="宋体" w:cs="仿宋_GB2312" w:hint="eastAsia"/>
                <w:szCs w:val="21"/>
              </w:rPr>
              <w:t>3</w:t>
            </w:r>
          </w:p>
        </w:tc>
      </w:tr>
      <w:tr w:rsidR="001826E1" w:rsidRPr="005860DE" w:rsidTr="00DD2100">
        <w:trPr>
          <w:trHeight w:val="183"/>
          <w:jc w:val="center"/>
        </w:trPr>
        <w:tc>
          <w:tcPr>
            <w:tcW w:w="7974" w:type="dxa"/>
            <w:gridSpan w:val="3"/>
            <w:tcBorders>
              <w:top w:val="single" w:sz="4" w:space="0" w:color="auto"/>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合计</w:t>
            </w:r>
            <w:r w:rsidRPr="005860DE">
              <w:rPr>
                <w:rFonts w:ascii="宋体" w:hAnsi="宋体"/>
                <w:color w:val="000000"/>
                <w:kern w:val="0"/>
                <w:szCs w:val="21"/>
              </w:rPr>
              <w:t>：</w:t>
            </w:r>
          </w:p>
        </w:tc>
        <w:tc>
          <w:tcPr>
            <w:tcW w:w="688" w:type="dxa"/>
            <w:tcBorders>
              <w:top w:val="nil"/>
              <w:left w:val="nil"/>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100</w:t>
            </w:r>
          </w:p>
        </w:tc>
      </w:tr>
      <w:tr w:rsidR="001826E1" w:rsidRPr="005860DE" w:rsidTr="00EF6E56">
        <w:trPr>
          <w:trHeight w:val="809"/>
          <w:jc w:val="center"/>
        </w:trPr>
        <w:tc>
          <w:tcPr>
            <w:tcW w:w="2163" w:type="dxa"/>
            <w:gridSpan w:val="2"/>
            <w:vMerge w:val="restart"/>
            <w:tcBorders>
              <w:top w:val="single" w:sz="4" w:space="0" w:color="auto"/>
              <w:left w:val="single" w:sz="4" w:space="0" w:color="auto"/>
              <w:right w:val="single" w:sz="4" w:space="0" w:color="auto"/>
            </w:tcBorders>
            <w:vAlign w:val="center"/>
          </w:tcPr>
          <w:p w:rsidR="001826E1" w:rsidRPr="005860DE" w:rsidRDefault="001826E1" w:rsidP="00B647BA">
            <w:pPr>
              <w:widowControl/>
              <w:spacing w:line="560" w:lineRule="exact"/>
              <w:rPr>
                <w:rFonts w:ascii="宋体" w:hAnsi="宋体"/>
                <w:kern w:val="0"/>
                <w:szCs w:val="21"/>
              </w:rPr>
            </w:pPr>
            <w:r w:rsidRPr="005860DE">
              <w:rPr>
                <w:rFonts w:ascii="宋体" w:hAnsi="宋体" w:hint="eastAsia"/>
                <w:kern w:val="0"/>
                <w:szCs w:val="21"/>
              </w:rPr>
              <w:t>供应商诚信档案记录评分（根据《南京市政府采购供应商信用管理工作暂行办法》）</w:t>
            </w:r>
          </w:p>
        </w:tc>
        <w:tc>
          <w:tcPr>
            <w:tcW w:w="5811" w:type="dxa"/>
            <w:tcBorders>
              <w:top w:val="single" w:sz="4" w:space="0" w:color="auto"/>
              <w:left w:val="nil"/>
              <w:bottom w:val="single" w:sz="4" w:space="0" w:color="auto"/>
              <w:right w:val="single" w:sz="4" w:space="0" w:color="auto"/>
            </w:tcBorders>
            <w:vAlign w:val="center"/>
          </w:tcPr>
          <w:p w:rsidR="001826E1" w:rsidRPr="005860DE" w:rsidRDefault="001826E1" w:rsidP="00B647BA">
            <w:pPr>
              <w:widowControl/>
              <w:spacing w:line="560" w:lineRule="exact"/>
              <w:rPr>
                <w:rFonts w:ascii="宋体" w:hAnsi="宋体"/>
                <w:kern w:val="0"/>
                <w:szCs w:val="21"/>
              </w:rPr>
            </w:pPr>
            <w:r w:rsidRPr="005860DE">
              <w:rPr>
                <w:rFonts w:ascii="宋体" w:hAnsi="宋体" w:hint="eastAsia"/>
                <w:kern w:val="0"/>
                <w:szCs w:val="21"/>
              </w:rPr>
              <w:t>三星级的加1分，四星级的加2分，五星级的加3分；被评为南京市政府采购“重诚信政府采购供应商”的加5分。</w:t>
            </w:r>
          </w:p>
        </w:tc>
        <w:tc>
          <w:tcPr>
            <w:tcW w:w="688" w:type="dxa"/>
            <w:tcBorders>
              <w:top w:val="nil"/>
              <w:left w:val="nil"/>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hint="eastAsia"/>
                <w:color w:val="000000"/>
                <w:kern w:val="0"/>
                <w:szCs w:val="21"/>
              </w:rPr>
              <w:t xml:space="preserve">　</w:t>
            </w:r>
          </w:p>
        </w:tc>
      </w:tr>
      <w:tr w:rsidR="001826E1" w:rsidRPr="005860DE" w:rsidTr="00EF6E56">
        <w:trPr>
          <w:trHeight w:val="1031"/>
          <w:jc w:val="center"/>
        </w:trPr>
        <w:tc>
          <w:tcPr>
            <w:tcW w:w="2163" w:type="dxa"/>
            <w:gridSpan w:val="2"/>
            <w:vMerge/>
            <w:tcBorders>
              <w:left w:val="single" w:sz="4" w:space="0" w:color="auto"/>
              <w:bottom w:val="single" w:sz="4" w:space="0" w:color="auto"/>
              <w:right w:val="single" w:sz="4" w:space="0" w:color="auto"/>
            </w:tcBorders>
            <w:vAlign w:val="center"/>
          </w:tcPr>
          <w:p w:rsidR="001826E1" w:rsidRPr="005860DE" w:rsidRDefault="001826E1" w:rsidP="00B647BA">
            <w:pPr>
              <w:widowControl/>
              <w:spacing w:line="560" w:lineRule="exact"/>
              <w:jc w:val="left"/>
              <w:rPr>
                <w:rFonts w:ascii="宋体" w:hAnsi="宋体"/>
                <w:kern w:val="0"/>
                <w:szCs w:val="21"/>
              </w:rPr>
            </w:pPr>
          </w:p>
        </w:tc>
        <w:tc>
          <w:tcPr>
            <w:tcW w:w="5811" w:type="dxa"/>
            <w:tcBorders>
              <w:top w:val="nil"/>
              <w:left w:val="nil"/>
              <w:bottom w:val="single" w:sz="4" w:space="0" w:color="auto"/>
              <w:right w:val="single" w:sz="4" w:space="0" w:color="auto"/>
            </w:tcBorders>
            <w:vAlign w:val="center"/>
          </w:tcPr>
          <w:p w:rsidR="001826E1" w:rsidRPr="005860DE" w:rsidRDefault="001826E1" w:rsidP="00B647BA">
            <w:pPr>
              <w:widowControl/>
              <w:spacing w:line="560" w:lineRule="exact"/>
              <w:rPr>
                <w:rFonts w:ascii="宋体" w:hAnsi="宋体"/>
                <w:kern w:val="0"/>
                <w:szCs w:val="21"/>
              </w:rPr>
            </w:pPr>
            <w:r w:rsidRPr="005860DE">
              <w:rPr>
                <w:rFonts w:ascii="宋体" w:hAnsi="宋体" w:hint="eastAsia"/>
                <w:kern w:val="0"/>
                <w:szCs w:val="21"/>
              </w:rPr>
              <w:t>诚信指数在40-30分的扣2分；诚信指数在29-20分的扣3分；诚信指数在19-10分的扣4分；诚信指数在9分以下的扣10分。</w:t>
            </w:r>
          </w:p>
        </w:tc>
        <w:tc>
          <w:tcPr>
            <w:tcW w:w="688" w:type="dxa"/>
            <w:tcBorders>
              <w:top w:val="nil"/>
              <w:left w:val="nil"/>
              <w:bottom w:val="single" w:sz="4" w:space="0" w:color="auto"/>
              <w:right w:val="single" w:sz="4" w:space="0" w:color="auto"/>
            </w:tcBorders>
            <w:vAlign w:val="center"/>
          </w:tcPr>
          <w:p w:rsidR="001826E1" w:rsidRPr="005860DE" w:rsidRDefault="001826E1" w:rsidP="00B647BA">
            <w:pPr>
              <w:widowControl/>
              <w:spacing w:line="560" w:lineRule="exact"/>
              <w:jc w:val="center"/>
              <w:rPr>
                <w:rFonts w:ascii="宋体" w:hAnsi="宋体"/>
                <w:color w:val="000000"/>
                <w:kern w:val="0"/>
                <w:szCs w:val="21"/>
              </w:rPr>
            </w:pPr>
            <w:r w:rsidRPr="005860DE">
              <w:rPr>
                <w:rFonts w:ascii="宋体" w:hAnsi="宋体"/>
                <w:color w:val="000000"/>
                <w:kern w:val="0"/>
                <w:szCs w:val="21"/>
              </w:rPr>
              <w:t xml:space="preserve">　</w:t>
            </w:r>
          </w:p>
        </w:tc>
      </w:tr>
    </w:tbl>
    <w:p w:rsidR="00C61C69" w:rsidRPr="00F34711" w:rsidRDefault="00C61C69" w:rsidP="00F34711">
      <w:pPr>
        <w:spacing w:line="560" w:lineRule="exact"/>
        <w:ind w:firstLineChars="200" w:firstLine="562"/>
        <w:jc w:val="left"/>
        <w:rPr>
          <w:rFonts w:ascii="宋体" w:hAnsi="宋体"/>
          <w:b/>
          <w:sz w:val="28"/>
          <w:szCs w:val="24"/>
        </w:rPr>
      </w:pPr>
      <w:r w:rsidRPr="00F34711">
        <w:rPr>
          <w:rFonts w:ascii="宋体" w:hAnsi="宋体" w:hint="eastAsia"/>
          <w:b/>
          <w:sz w:val="28"/>
          <w:szCs w:val="24"/>
        </w:rPr>
        <w:t>说明：</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（一）对国家认定的节能产品和环保产品分别给予报价的5%价格扣除，用扣除后的价格参与评审。</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（二）小微企业的价格扣除</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1.对于未预留份额专门面向中小企业采购的采购项目或预留份额项目中的非预留部分采购包，给予小微企业报价10%的扣除，用扣除后的价格参加评审。其中，接受大中型企业与小微企业组成联合体或者允许大中型企业向一家或者多家小微企业分包的采购项目，对于联合协议或者分包意向协议约定小微企业的合同份额占到合同总金额30%以上的，对联合体或者大中型企业的报价给予2%的扣除，用扣除后的价格参加评审。联合体各方均为小微企业的，联合体视同为小微企业，享受10%的价格扣除。</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2.价格扣除比例或者价格分加分比例对小型企业和微型企业同等对待，不作区分。</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lastRenderedPageBreak/>
        <w:t>说明：价格扣除优惠政策仅适用于“第一章 4、申请人的资格要求 4.2落实政府采购政策需满足的资格要求”中“本项目采用以下第（4）种方式落实政府采购促进中小企业发展的要求”的采购项目中。</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（三）监狱和戒毒企业的价格扣除</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1.本项目对监狱和戒毒企业（简称监狱企业）视同小型、微型企业，给予10%的价格扣除，用扣除后的价格参与评审。</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2.监狱企业需提供由省级以上监狱管理局、戒毒管理局（含新疆生产建设兵团）出具的属于监狱企业的证明文件。</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3.监狱企业标准请参照《关于政府采购支持监狱企业发展有关问题的通知》（财库〔2014〕68号）。</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（四）残疾人福利性单位的价格扣除</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1.本项目对残疾人福利性单位视同小型、微型企业，给予10%的价格扣除，用扣除后的价格参与评审。</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2.残疾人福利单位需按照</w:t>
      </w:r>
      <w:r w:rsidR="00F15538">
        <w:rPr>
          <w:rFonts w:ascii="宋体" w:hAnsi="宋体" w:hint="eastAsia"/>
          <w:sz w:val="28"/>
          <w:szCs w:val="24"/>
        </w:rPr>
        <w:t>招标文件</w:t>
      </w:r>
      <w:r w:rsidRPr="00F34711">
        <w:rPr>
          <w:rFonts w:ascii="宋体" w:hAnsi="宋体" w:hint="eastAsia"/>
          <w:sz w:val="28"/>
          <w:szCs w:val="24"/>
        </w:rPr>
        <w:t>的要求提供《残疾人福利性单位声明函》。</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3.残疾人福利单位标准请参照《关于促进残疾人就业政府采购政策的通知》（财库〔2017〕141号）。</w:t>
      </w:r>
    </w:p>
    <w:p w:rsidR="00C61C69" w:rsidRPr="00F34711" w:rsidRDefault="00C61C69" w:rsidP="00F34711">
      <w:pPr>
        <w:spacing w:line="560" w:lineRule="exact"/>
        <w:ind w:firstLineChars="200" w:firstLine="560"/>
        <w:jc w:val="left"/>
        <w:rPr>
          <w:rFonts w:ascii="宋体" w:hAnsi="宋体"/>
          <w:sz w:val="28"/>
          <w:szCs w:val="24"/>
        </w:rPr>
      </w:pPr>
      <w:r w:rsidRPr="00F34711">
        <w:rPr>
          <w:rFonts w:ascii="宋体" w:hAnsi="宋体" w:hint="eastAsia"/>
          <w:sz w:val="28"/>
          <w:szCs w:val="24"/>
        </w:rPr>
        <w:t>（五）监狱企业、残疾人福利单位属于小型、微型企业的，不重复享受政策。</w:t>
      </w:r>
    </w:p>
    <w:p w:rsidR="001826E1" w:rsidRPr="00F34711" w:rsidRDefault="00C61C69" w:rsidP="00F34711">
      <w:pPr>
        <w:pStyle w:val="a1"/>
        <w:spacing w:line="560" w:lineRule="exact"/>
        <w:rPr>
          <w:rFonts w:hAnsi="宋体"/>
          <w:szCs w:val="24"/>
        </w:rPr>
      </w:pPr>
      <w:r w:rsidRPr="00F34711">
        <w:rPr>
          <w:rFonts w:hAnsi="宋体" w:hint="eastAsia"/>
          <w:szCs w:val="24"/>
        </w:rPr>
        <w:t>（六）除评分标准中另有说明外，所有认证、证明和业绩均以有效的证明文件的复印件为依据。</w:t>
      </w:r>
    </w:p>
    <w:p w:rsidR="001826E1" w:rsidRDefault="001826E1" w:rsidP="001826E1">
      <w:pPr>
        <w:pStyle w:val="a1"/>
        <w:rPr>
          <w:rFonts w:hAnsi="宋体"/>
          <w:sz w:val="24"/>
          <w:szCs w:val="24"/>
        </w:rPr>
      </w:pPr>
    </w:p>
    <w:p w:rsidR="00C61C69" w:rsidRDefault="00C61C69" w:rsidP="001826E1">
      <w:pPr>
        <w:pStyle w:val="a1"/>
        <w:rPr>
          <w:rFonts w:hAnsi="宋体"/>
          <w:sz w:val="24"/>
          <w:szCs w:val="24"/>
        </w:rPr>
      </w:pPr>
    </w:p>
    <w:p w:rsidR="00C61C69" w:rsidRDefault="00C61C69" w:rsidP="001826E1">
      <w:pPr>
        <w:pStyle w:val="a1"/>
        <w:rPr>
          <w:rFonts w:hAnsi="宋体"/>
          <w:sz w:val="24"/>
          <w:szCs w:val="24"/>
        </w:rPr>
      </w:pPr>
    </w:p>
    <w:p w:rsidR="00C61C69" w:rsidRDefault="00C61C69" w:rsidP="001826E1">
      <w:pPr>
        <w:pStyle w:val="a1"/>
        <w:rPr>
          <w:rFonts w:hAnsi="宋体"/>
          <w:sz w:val="24"/>
          <w:szCs w:val="24"/>
        </w:rPr>
      </w:pPr>
    </w:p>
    <w:p w:rsidR="00C61C69" w:rsidRDefault="00C61C69" w:rsidP="001826E1">
      <w:pPr>
        <w:pStyle w:val="a1"/>
        <w:rPr>
          <w:rFonts w:hAnsi="宋体"/>
          <w:sz w:val="24"/>
          <w:szCs w:val="24"/>
        </w:rPr>
      </w:pPr>
    </w:p>
    <w:p w:rsidR="00507870" w:rsidRPr="008C2C74" w:rsidRDefault="00054CD4">
      <w:pPr>
        <w:pStyle w:val="1"/>
        <w:jc w:val="center"/>
        <w:rPr>
          <w:rFonts w:asciiTheme="minorEastAsia" w:eastAsiaTheme="minorEastAsia" w:hAnsiTheme="minorEastAsia"/>
          <w:b w:val="0"/>
          <w:sz w:val="36"/>
        </w:rPr>
      </w:pPr>
      <w:bookmarkStart w:id="4" w:name="_Toc39069721"/>
      <w:r w:rsidRPr="008C2C74">
        <w:rPr>
          <w:rFonts w:asciiTheme="minorEastAsia" w:eastAsiaTheme="minorEastAsia" w:hAnsiTheme="minorEastAsia"/>
        </w:rPr>
        <w:lastRenderedPageBreak/>
        <w:t>第四章 招标项目的服务要求和数量等</w:t>
      </w:r>
      <w:bookmarkEnd w:id="4"/>
    </w:p>
    <w:p w:rsidR="001826E1" w:rsidRPr="00F34711" w:rsidRDefault="001826E1" w:rsidP="00F34711">
      <w:pPr>
        <w:spacing w:line="560" w:lineRule="exact"/>
        <w:ind w:firstLineChars="200" w:firstLine="562"/>
        <w:jc w:val="left"/>
        <w:rPr>
          <w:rFonts w:asciiTheme="minorEastAsia" w:eastAsiaTheme="minorEastAsia" w:hAnsiTheme="minorEastAsia" w:cs="仿宋"/>
          <w:b/>
          <w:bCs/>
          <w:sz w:val="28"/>
          <w:szCs w:val="24"/>
        </w:rPr>
      </w:pPr>
      <w:r w:rsidRPr="00F34711">
        <w:rPr>
          <w:rFonts w:asciiTheme="minorEastAsia" w:eastAsiaTheme="minorEastAsia" w:hAnsiTheme="minorEastAsia" w:hint="eastAsia"/>
          <w:b/>
          <w:sz w:val="28"/>
          <w:szCs w:val="24"/>
        </w:rPr>
        <w:t>一、</w:t>
      </w:r>
      <w:r w:rsidRPr="00F34711">
        <w:rPr>
          <w:rFonts w:asciiTheme="minorEastAsia" w:eastAsiaTheme="minorEastAsia" w:hAnsiTheme="minorEastAsia" w:cs="仿宋" w:hint="eastAsia"/>
          <w:b/>
          <w:bCs/>
          <w:sz w:val="28"/>
          <w:szCs w:val="24"/>
        </w:rPr>
        <w:t>项目概况</w:t>
      </w:r>
    </w:p>
    <w:p w:rsidR="00C206E2" w:rsidRDefault="001826E1" w:rsidP="00C206E2">
      <w:pPr>
        <w:autoSpaceDE w:val="0"/>
        <w:autoSpaceDN w:val="0"/>
        <w:adjustRightInd w:val="0"/>
        <w:spacing w:line="560" w:lineRule="exact"/>
        <w:ind w:firstLineChars="200" w:firstLine="560"/>
        <w:rPr>
          <w:rFonts w:asciiTheme="minorEastAsia" w:eastAsiaTheme="minorEastAsia" w:hAnsiTheme="minorEastAsia"/>
          <w:b/>
          <w:color w:val="000000"/>
          <w:sz w:val="28"/>
          <w:szCs w:val="28"/>
          <w:lang w:val="zh-CN"/>
        </w:rPr>
      </w:pPr>
      <w:r w:rsidRPr="00F34711">
        <w:rPr>
          <w:rFonts w:asciiTheme="minorEastAsia" w:eastAsiaTheme="minorEastAsia" w:hAnsiTheme="minorEastAsia" w:hint="eastAsia"/>
          <w:sz w:val="28"/>
          <w:szCs w:val="24"/>
        </w:rPr>
        <w:t>1、项目背景：</w:t>
      </w:r>
      <w:r w:rsidR="00C206E2" w:rsidRPr="004358EA">
        <w:rPr>
          <w:rFonts w:asciiTheme="minorEastAsia" w:eastAsiaTheme="minorEastAsia" w:hAnsiTheme="minorEastAsia" w:hint="eastAsia"/>
          <w:color w:val="000000"/>
          <w:sz w:val="28"/>
          <w:szCs w:val="28"/>
          <w:lang w:val="zh-CN"/>
        </w:rPr>
        <w:t>为贯彻落实《南京市养老服务条例》，进一步规范我市政府购买居家养老服务，适应鼓楼区居家养老的需要，解决社会福利机构之不足，南京市鼓楼区民政局将“鼓楼区政府购买80周岁以上老人上门照护服务”按区域划分为四个分包，择优选择供应商为其提供上门照护服务，同一法人名下的供应商最多可同时报名其中两个分包，但不可兼中，请各潜在供应商自行考量。</w:t>
      </w:r>
    </w:p>
    <w:tbl>
      <w:tblPr>
        <w:tblStyle w:val="af7"/>
        <w:tblW w:w="0" w:type="auto"/>
        <w:jc w:val="center"/>
        <w:tblLook w:val="04A0" w:firstRow="1" w:lastRow="0" w:firstColumn="1" w:lastColumn="0" w:noHBand="0" w:noVBand="1"/>
      </w:tblPr>
      <w:tblGrid>
        <w:gridCol w:w="1001"/>
        <w:gridCol w:w="3531"/>
        <w:gridCol w:w="1528"/>
        <w:gridCol w:w="2173"/>
      </w:tblGrid>
      <w:tr w:rsidR="008C4E84" w:rsidTr="00C63697">
        <w:trPr>
          <w:trHeight w:val="494"/>
          <w:jc w:val="center"/>
        </w:trPr>
        <w:tc>
          <w:tcPr>
            <w:tcW w:w="1001" w:type="dxa"/>
            <w:vAlign w:val="center"/>
          </w:tcPr>
          <w:p w:rsidR="008C4E84" w:rsidRPr="007A36BF" w:rsidRDefault="008C4E84" w:rsidP="00C63697">
            <w:pPr>
              <w:pStyle w:val="a1"/>
              <w:spacing w:line="560" w:lineRule="exact"/>
              <w:ind w:firstLine="0"/>
              <w:jc w:val="center"/>
              <w:rPr>
                <w:sz w:val="21"/>
                <w:szCs w:val="21"/>
                <w:lang w:val="zh-CN"/>
              </w:rPr>
            </w:pPr>
            <w:r w:rsidRPr="007A36BF">
              <w:rPr>
                <w:sz w:val="21"/>
                <w:szCs w:val="21"/>
                <w:lang w:val="zh-CN"/>
              </w:rPr>
              <w:t>分包号</w:t>
            </w:r>
          </w:p>
        </w:tc>
        <w:tc>
          <w:tcPr>
            <w:tcW w:w="3531" w:type="dxa"/>
            <w:vAlign w:val="center"/>
          </w:tcPr>
          <w:p w:rsidR="008C4E84" w:rsidRPr="007A36BF" w:rsidRDefault="008C4E84" w:rsidP="00C63697">
            <w:pPr>
              <w:pStyle w:val="a1"/>
              <w:spacing w:line="560" w:lineRule="exact"/>
              <w:ind w:firstLine="0"/>
              <w:jc w:val="center"/>
              <w:rPr>
                <w:sz w:val="21"/>
                <w:szCs w:val="21"/>
                <w:lang w:val="zh-CN"/>
              </w:rPr>
            </w:pPr>
            <w:r w:rsidRPr="007A36BF">
              <w:rPr>
                <w:sz w:val="21"/>
                <w:szCs w:val="21"/>
                <w:lang w:val="zh-CN"/>
              </w:rPr>
              <w:t>区域</w:t>
            </w:r>
            <w:r>
              <w:rPr>
                <w:sz w:val="21"/>
                <w:szCs w:val="21"/>
                <w:lang w:val="zh-CN"/>
              </w:rPr>
              <w:t>（单位：街道）</w:t>
            </w:r>
          </w:p>
        </w:tc>
        <w:tc>
          <w:tcPr>
            <w:tcW w:w="1528" w:type="dxa"/>
            <w:vAlign w:val="center"/>
          </w:tcPr>
          <w:p w:rsidR="008C4E84" w:rsidRPr="007A36BF" w:rsidRDefault="008C4E84" w:rsidP="00C63697">
            <w:pPr>
              <w:pStyle w:val="a1"/>
              <w:spacing w:line="560" w:lineRule="exact"/>
              <w:ind w:firstLine="0"/>
              <w:jc w:val="center"/>
              <w:rPr>
                <w:sz w:val="21"/>
                <w:szCs w:val="21"/>
                <w:lang w:val="zh-CN"/>
              </w:rPr>
            </w:pPr>
            <w:r>
              <w:rPr>
                <w:sz w:val="21"/>
                <w:szCs w:val="21"/>
                <w:lang w:val="zh-CN"/>
              </w:rPr>
              <w:t>服务人数</w:t>
            </w:r>
            <w:r>
              <w:rPr>
                <w:rFonts w:hint="eastAsia"/>
                <w:sz w:val="21"/>
                <w:szCs w:val="21"/>
                <w:lang w:val="zh-CN"/>
              </w:rPr>
              <w:t xml:space="preserve">     </w:t>
            </w:r>
            <w:r>
              <w:rPr>
                <w:sz w:val="21"/>
                <w:szCs w:val="21"/>
                <w:lang w:val="zh-CN"/>
              </w:rPr>
              <w:t>（单位：人）</w:t>
            </w:r>
          </w:p>
        </w:tc>
        <w:tc>
          <w:tcPr>
            <w:tcW w:w="2173" w:type="dxa"/>
            <w:vAlign w:val="center"/>
          </w:tcPr>
          <w:p w:rsidR="008C4E84" w:rsidRPr="007A36BF" w:rsidRDefault="008C4E84" w:rsidP="00C63697">
            <w:pPr>
              <w:pStyle w:val="a1"/>
              <w:spacing w:line="560" w:lineRule="exact"/>
              <w:ind w:firstLine="0"/>
              <w:jc w:val="center"/>
              <w:rPr>
                <w:sz w:val="21"/>
                <w:szCs w:val="21"/>
                <w:lang w:val="zh-CN"/>
              </w:rPr>
            </w:pPr>
            <w:r>
              <w:rPr>
                <w:sz w:val="21"/>
                <w:szCs w:val="21"/>
                <w:lang w:val="zh-CN"/>
              </w:rPr>
              <w:t>备注</w:t>
            </w:r>
          </w:p>
        </w:tc>
      </w:tr>
      <w:tr w:rsidR="008C4E84" w:rsidTr="00C63697">
        <w:trPr>
          <w:trHeight w:val="494"/>
          <w:jc w:val="center"/>
        </w:trPr>
        <w:tc>
          <w:tcPr>
            <w:tcW w:w="1001"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1</w:t>
            </w:r>
          </w:p>
        </w:tc>
        <w:tc>
          <w:tcPr>
            <w:tcW w:w="3531" w:type="dxa"/>
            <w:vAlign w:val="center"/>
          </w:tcPr>
          <w:p w:rsidR="008C4E84" w:rsidRPr="007A36BF" w:rsidRDefault="008C4E84" w:rsidP="00C63697">
            <w:pPr>
              <w:pStyle w:val="a1"/>
              <w:spacing w:line="560" w:lineRule="exact"/>
              <w:ind w:firstLine="0"/>
              <w:jc w:val="center"/>
              <w:rPr>
                <w:sz w:val="21"/>
                <w:szCs w:val="21"/>
                <w:lang w:val="zh-CN"/>
              </w:rPr>
            </w:pPr>
            <w:r w:rsidRPr="007A36BF">
              <w:rPr>
                <w:rFonts w:hint="eastAsia"/>
                <w:sz w:val="21"/>
                <w:szCs w:val="21"/>
                <w:lang w:val="zh-CN"/>
              </w:rPr>
              <w:t>华侨路、宁海路、湖南路</w:t>
            </w:r>
          </w:p>
        </w:tc>
        <w:tc>
          <w:tcPr>
            <w:tcW w:w="1528"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6061</w:t>
            </w:r>
          </w:p>
        </w:tc>
        <w:tc>
          <w:tcPr>
            <w:tcW w:w="2173" w:type="dxa"/>
            <w:vMerge w:val="restart"/>
            <w:vAlign w:val="center"/>
          </w:tcPr>
          <w:p w:rsidR="008C4E84" w:rsidRPr="007A36BF" w:rsidRDefault="008C4E84" w:rsidP="00C63697">
            <w:pPr>
              <w:pStyle w:val="a1"/>
              <w:spacing w:line="560" w:lineRule="exact"/>
              <w:ind w:firstLine="0"/>
              <w:jc w:val="center"/>
              <w:rPr>
                <w:sz w:val="21"/>
                <w:szCs w:val="21"/>
                <w:lang w:val="zh-CN"/>
              </w:rPr>
            </w:pPr>
            <w:r w:rsidRPr="004B18CA">
              <w:rPr>
                <w:rFonts w:hint="eastAsia"/>
                <w:sz w:val="21"/>
                <w:szCs w:val="21"/>
                <w:lang w:val="zh-CN"/>
              </w:rPr>
              <w:t>服务人数为暂定人数，最终以</w:t>
            </w:r>
            <w:r>
              <w:rPr>
                <w:rFonts w:hint="eastAsia"/>
                <w:sz w:val="21"/>
                <w:szCs w:val="21"/>
                <w:lang w:val="zh-CN"/>
              </w:rPr>
              <w:t>中标单位</w:t>
            </w:r>
            <w:r w:rsidRPr="004B18CA">
              <w:rPr>
                <w:rFonts w:hint="eastAsia"/>
                <w:sz w:val="21"/>
                <w:szCs w:val="21"/>
                <w:lang w:val="zh-CN"/>
              </w:rPr>
              <w:t>实际服务人数</w:t>
            </w:r>
            <w:r>
              <w:rPr>
                <w:rFonts w:hint="eastAsia"/>
                <w:sz w:val="21"/>
                <w:szCs w:val="21"/>
                <w:lang w:val="zh-CN"/>
              </w:rPr>
              <w:t>×</w:t>
            </w:r>
            <w:r w:rsidRPr="004B18CA">
              <w:rPr>
                <w:rFonts w:hint="eastAsia"/>
                <w:sz w:val="21"/>
                <w:szCs w:val="21"/>
                <w:lang w:val="zh-CN"/>
              </w:rPr>
              <w:t>中标单价进行结算。</w:t>
            </w:r>
          </w:p>
        </w:tc>
      </w:tr>
      <w:tr w:rsidR="008C4E84" w:rsidTr="00C63697">
        <w:trPr>
          <w:trHeight w:val="494"/>
          <w:jc w:val="center"/>
        </w:trPr>
        <w:tc>
          <w:tcPr>
            <w:tcW w:w="1001"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2</w:t>
            </w:r>
          </w:p>
        </w:tc>
        <w:tc>
          <w:tcPr>
            <w:tcW w:w="3531" w:type="dxa"/>
            <w:vAlign w:val="center"/>
          </w:tcPr>
          <w:p w:rsidR="008C4E84" w:rsidRPr="007A36BF" w:rsidRDefault="008C4E84" w:rsidP="00C63697">
            <w:pPr>
              <w:pStyle w:val="a1"/>
              <w:spacing w:line="560" w:lineRule="exact"/>
              <w:ind w:firstLine="0"/>
              <w:jc w:val="center"/>
              <w:rPr>
                <w:sz w:val="21"/>
                <w:szCs w:val="21"/>
                <w:lang w:val="zh-CN"/>
              </w:rPr>
            </w:pPr>
            <w:r w:rsidRPr="004B18CA">
              <w:rPr>
                <w:rFonts w:hint="eastAsia"/>
                <w:sz w:val="21"/>
                <w:szCs w:val="21"/>
                <w:lang w:val="zh-CN"/>
              </w:rPr>
              <w:t>中央门、挹江门、宝塔桥</w:t>
            </w:r>
          </w:p>
        </w:tc>
        <w:tc>
          <w:tcPr>
            <w:tcW w:w="1528"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6089</w:t>
            </w:r>
          </w:p>
        </w:tc>
        <w:tc>
          <w:tcPr>
            <w:tcW w:w="2173" w:type="dxa"/>
            <w:vMerge/>
            <w:vAlign w:val="center"/>
          </w:tcPr>
          <w:p w:rsidR="008C4E84" w:rsidRPr="007A36BF" w:rsidRDefault="008C4E84" w:rsidP="00C63697">
            <w:pPr>
              <w:pStyle w:val="a1"/>
              <w:spacing w:line="560" w:lineRule="exact"/>
              <w:ind w:firstLine="0"/>
              <w:jc w:val="center"/>
              <w:rPr>
                <w:sz w:val="21"/>
                <w:szCs w:val="21"/>
                <w:lang w:val="zh-CN"/>
              </w:rPr>
            </w:pPr>
          </w:p>
        </w:tc>
      </w:tr>
      <w:tr w:rsidR="008C4E84" w:rsidTr="00C63697">
        <w:trPr>
          <w:trHeight w:val="494"/>
          <w:jc w:val="center"/>
        </w:trPr>
        <w:tc>
          <w:tcPr>
            <w:tcW w:w="1001"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3</w:t>
            </w:r>
          </w:p>
        </w:tc>
        <w:tc>
          <w:tcPr>
            <w:tcW w:w="3531" w:type="dxa"/>
            <w:vAlign w:val="center"/>
          </w:tcPr>
          <w:p w:rsidR="008C4E84" w:rsidRPr="007A36BF" w:rsidRDefault="008C4E84" w:rsidP="00C63697">
            <w:pPr>
              <w:pStyle w:val="a1"/>
              <w:spacing w:line="560" w:lineRule="exact"/>
              <w:ind w:firstLine="0"/>
              <w:jc w:val="center"/>
              <w:rPr>
                <w:sz w:val="21"/>
                <w:szCs w:val="21"/>
                <w:lang w:val="zh-CN"/>
              </w:rPr>
            </w:pPr>
            <w:r w:rsidRPr="004B18CA">
              <w:rPr>
                <w:rFonts w:hint="eastAsia"/>
                <w:sz w:val="21"/>
                <w:szCs w:val="21"/>
                <w:lang w:val="zh-CN"/>
              </w:rPr>
              <w:t>江东、凤凰、热河南路</w:t>
            </w:r>
          </w:p>
        </w:tc>
        <w:tc>
          <w:tcPr>
            <w:tcW w:w="1528"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4071</w:t>
            </w:r>
          </w:p>
        </w:tc>
        <w:tc>
          <w:tcPr>
            <w:tcW w:w="2173" w:type="dxa"/>
            <w:vMerge/>
            <w:vAlign w:val="center"/>
          </w:tcPr>
          <w:p w:rsidR="008C4E84" w:rsidRPr="007A36BF" w:rsidRDefault="008C4E84" w:rsidP="00C63697">
            <w:pPr>
              <w:pStyle w:val="a1"/>
              <w:spacing w:line="560" w:lineRule="exact"/>
              <w:ind w:firstLine="0"/>
              <w:jc w:val="center"/>
              <w:rPr>
                <w:sz w:val="21"/>
                <w:szCs w:val="21"/>
                <w:lang w:val="zh-CN"/>
              </w:rPr>
            </w:pPr>
          </w:p>
        </w:tc>
      </w:tr>
      <w:tr w:rsidR="008C4E84" w:rsidTr="00C63697">
        <w:trPr>
          <w:trHeight w:val="494"/>
          <w:jc w:val="center"/>
        </w:trPr>
        <w:tc>
          <w:tcPr>
            <w:tcW w:w="1001"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4</w:t>
            </w:r>
          </w:p>
        </w:tc>
        <w:tc>
          <w:tcPr>
            <w:tcW w:w="3531" w:type="dxa"/>
            <w:vAlign w:val="center"/>
          </w:tcPr>
          <w:p w:rsidR="008C4E84" w:rsidRPr="007A36BF" w:rsidRDefault="008C4E84" w:rsidP="00C63697">
            <w:pPr>
              <w:pStyle w:val="a1"/>
              <w:spacing w:line="560" w:lineRule="exact"/>
              <w:ind w:firstLine="0"/>
              <w:jc w:val="center"/>
              <w:rPr>
                <w:sz w:val="21"/>
                <w:szCs w:val="21"/>
                <w:lang w:val="zh-CN"/>
              </w:rPr>
            </w:pPr>
            <w:r w:rsidRPr="004B18CA">
              <w:rPr>
                <w:rFonts w:hint="eastAsia"/>
                <w:sz w:val="21"/>
                <w:szCs w:val="21"/>
                <w:lang w:val="zh-CN"/>
              </w:rPr>
              <w:t>下关、建宁路、小市</w:t>
            </w:r>
            <w:r>
              <w:rPr>
                <w:rFonts w:hint="eastAsia"/>
                <w:sz w:val="21"/>
                <w:szCs w:val="21"/>
                <w:lang w:val="zh-CN"/>
              </w:rPr>
              <w:t>、</w:t>
            </w:r>
            <w:r w:rsidRPr="004B18CA">
              <w:rPr>
                <w:rFonts w:hint="eastAsia"/>
                <w:sz w:val="21"/>
                <w:szCs w:val="21"/>
                <w:lang w:val="zh-CN"/>
              </w:rPr>
              <w:t>幕府山</w:t>
            </w:r>
          </w:p>
        </w:tc>
        <w:tc>
          <w:tcPr>
            <w:tcW w:w="1528" w:type="dxa"/>
            <w:vAlign w:val="center"/>
          </w:tcPr>
          <w:p w:rsidR="008C4E84" w:rsidRPr="007A36BF" w:rsidRDefault="008C4E84" w:rsidP="00C63697">
            <w:pPr>
              <w:pStyle w:val="a1"/>
              <w:spacing w:line="560" w:lineRule="exact"/>
              <w:ind w:firstLine="0"/>
              <w:jc w:val="center"/>
              <w:rPr>
                <w:sz w:val="21"/>
                <w:szCs w:val="21"/>
                <w:lang w:val="zh-CN"/>
              </w:rPr>
            </w:pPr>
            <w:r>
              <w:rPr>
                <w:rFonts w:hint="eastAsia"/>
                <w:sz w:val="21"/>
                <w:szCs w:val="21"/>
                <w:lang w:val="zh-CN"/>
              </w:rPr>
              <w:t>4687</w:t>
            </w:r>
          </w:p>
        </w:tc>
        <w:tc>
          <w:tcPr>
            <w:tcW w:w="2173" w:type="dxa"/>
            <w:vMerge/>
            <w:vAlign w:val="center"/>
          </w:tcPr>
          <w:p w:rsidR="008C4E84" w:rsidRPr="007A36BF" w:rsidRDefault="008C4E84" w:rsidP="00C63697">
            <w:pPr>
              <w:pStyle w:val="a1"/>
              <w:spacing w:line="560" w:lineRule="exact"/>
              <w:ind w:firstLine="0"/>
              <w:jc w:val="center"/>
              <w:rPr>
                <w:sz w:val="21"/>
                <w:szCs w:val="21"/>
                <w:lang w:val="zh-CN"/>
              </w:rPr>
            </w:pPr>
          </w:p>
        </w:tc>
      </w:tr>
    </w:tbl>
    <w:p w:rsidR="001826E1" w:rsidRPr="00F34711" w:rsidRDefault="00C206E2" w:rsidP="00F34711">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2</w:t>
      </w:r>
      <w:r w:rsidR="001826E1" w:rsidRPr="00F34711">
        <w:rPr>
          <w:rFonts w:asciiTheme="minorEastAsia" w:eastAsiaTheme="minorEastAsia" w:hAnsiTheme="minorEastAsia" w:hint="eastAsia"/>
          <w:sz w:val="28"/>
          <w:szCs w:val="24"/>
        </w:rPr>
        <w:t>、</w:t>
      </w:r>
      <w:r>
        <w:rPr>
          <w:rFonts w:ascii="宋体" w:hAnsi="宋体" w:hint="eastAsia"/>
          <w:sz w:val="28"/>
          <w:szCs w:val="24"/>
        </w:rPr>
        <w:t>服务周期：本项目服务</w:t>
      </w:r>
      <w:r w:rsidRPr="003F4BD8">
        <w:rPr>
          <w:rFonts w:ascii="宋体" w:hAnsi="宋体" w:hint="eastAsia"/>
          <w:sz w:val="28"/>
          <w:szCs w:val="24"/>
        </w:rPr>
        <w:t>周期为</w:t>
      </w:r>
      <w:r w:rsidR="00BA6BB8" w:rsidRPr="003F4BD8">
        <w:rPr>
          <w:rFonts w:ascii="宋体" w:hAnsi="宋体" w:hint="eastAsia"/>
          <w:sz w:val="28"/>
          <w:szCs w:val="24"/>
        </w:rPr>
        <w:t>三年，合同周期为一年，合同期满后采购人有权根据合同的履行情况、供应商经采购人考核取得的考核结果</w:t>
      </w:r>
      <w:r w:rsidRPr="003F4BD8">
        <w:rPr>
          <w:rFonts w:ascii="宋体" w:hAnsi="宋体" w:hint="eastAsia"/>
          <w:sz w:val="28"/>
          <w:szCs w:val="24"/>
        </w:rPr>
        <w:t>或政策调整等情况</w:t>
      </w:r>
      <w:r w:rsidR="00BA6BB8" w:rsidRPr="003F4BD8">
        <w:rPr>
          <w:rFonts w:ascii="宋体" w:hAnsi="宋体" w:hint="eastAsia"/>
          <w:sz w:val="28"/>
          <w:szCs w:val="24"/>
        </w:rPr>
        <w:t>，</w:t>
      </w:r>
      <w:r w:rsidRPr="003F4BD8">
        <w:rPr>
          <w:rFonts w:ascii="宋体" w:hAnsi="宋体" w:hint="eastAsia"/>
          <w:sz w:val="28"/>
          <w:szCs w:val="24"/>
        </w:rPr>
        <w:t>决定是否续签下一年度合同</w:t>
      </w:r>
      <w:r w:rsidR="00BA6BB8" w:rsidRPr="003F4BD8">
        <w:rPr>
          <w:rFonts w:ascii="宋体" w:hAnsi="宋体" w:hint="eastAsia"/>
          <w:sz w:val="28"/>
          <w:szCs w:val="24"/>
        </w:rPr>
        <w:t>或另行采购</w:t>
      </w:r>
      <w:r w:rsidRPr="003F4BD8">
        <w:rPr>
          <w:rFonts w:ascii="宋体" w:hAnsi="宋体" w:hint="eastAsia"/>
          <w:sz w:val="28"/>
          <w:szCs w:val="24"/>
        </w:rPr>
        <w:t>。</w:t>
      </w:r>
    </w:p>
    <w:p w:rsidR="001826E1" w:rsidRPr="00F34711" w:rsidRDefault="001826E1" w:rsidP="00F34711">
      <w:pPr>
        <w:spacing w:line="560" w:lineRule="exact"/>
        <w:ind w:firstLineChars="200" w:firstLine="562"/>
        <w:rPr>
          <w:rFonts w:asciiTheme="minorEastAsia" w:eastAsiaTheme="minorEastAsia" w:hAnsiTheme="minorEastAsia"/>
          <w:b/>
          <w:sz w:val="28"/>
          <w:szCs w:val="24"/>
        </w:rPr>
      </w:pPr>
      <w:r w:rsidRPr="00F34711">
        <w:rPr>
          <w:rFonts w:asciiTheme="minorEastAsia" w:eastAsiaTheme="minorEastAsia" w:hAnsiTheme="minorEastAsia" w:hint="eastAsia"/>
          <w:b/>
          <w:sz w:val="28"/>
          <w:szCs w:val="24"/>
        </w:rPr>
        <w:t>二、服务内容</w:t>
      </w:r>
      <w:r w:rsidR="00C206E2">
        <w:rPr>
          <w:rFonts w:asciiTheme="minorEastAsia" w:eastAsiaTheme="minorEastAsia" w:hAnsiTheme="minorEastAsia" w:hint="eastAsia"/>
          <w:b/>
          <w:sz w:val="28"/>
          <w:szCs w:val="24"/>
        </w:rPr>
        <w:t>（适用于全部分包）</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1</w:t>
      </w:r>
      <w:r w:rsidRPr="00C206E2">
        <w:rPr>
          <w:rFonts w:asciiTheme="minorEastAsia" w:eastAsiaTheme="minorEastAsia" w:hAnsiTheme="minorEastAsia" w:hint="eastAsia"/>
          <w:sz w:val="28"/>
          <w:szCs w:val="24"/>
        </w:rPr>
        <w:t>、助洁：包括居室清洁、衣物洗涤、指甲修剪、理发修面、厨卫清洁、储物整理。</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2</w:t>
      </w:r>
      <w:r w:rsidRPr="00C206E2">
        <w:rPr>
          <w:rFonts w:asciiTheme="minorEastAsia" w:eastAsiaTheme="minorEastAsia" w:hAnsiTheme="minorEastAsia" w:hint="eastAsia"/>
          <w:sz w:val="28"/>
          <w:szCs w:val="24"/>
        </w:rPr>
        <w:t>、助餐：包括上门送餐、上门做餐、上门喂餐、代购菜品和米面佐料。</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lastRenderedPageBreak/>
        <w:t>3</w:t>
      </w:r>
      <w:r w:rsidRPr="00C206E2">
        <w:rPr>
          <w:rFonts w:asciiTheme="minorEastAsia" w:eastAsiaTheme="minorEastAsia" w:hAnsiTheme="minorEastAsia" w:hint="eastAsia"/>
          <w:sz w:val="28"/>
          <w:szCs w:val="24"/>
        </w:rPr>
        <w:t>、助浴：包括浴具清洁、辅助洗浴、搓背保健、足部护理。</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4</w:t>
      </w:r>
      <w:r w:rsidRPr="00C206E2">
        <w:rPr>
          <w:rFonts w:asciiTheme="minorEastAsia" w:eastAsiaTheme="minorEastAsia" w:hAnsiTheme="minorEastAsia" w:hint="eastAsia"/>
          <w:sz w:val="28"/>
          <w:szCs w:val="24"/>
        </w:rPr>
        <w:t>、助行：包括陪同买菜、陪同购物、陪同散步、陪领工资、陪同咨询等。</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5</w:t>
      </w:r>
      <w:r w:rsidRPr="00C206E2">
        <w:rPr>
          <w:rFonts w:asciiTheme="minorEastAsia" w:eastAsiaTheme="minorEastAsia" w:hAnsiTheme="minorEastAsia" w:hint="eastAsia"/>
          <w:sz w:val="28"/>
          <w:szCs w:val="24"/>
        </w:rPr>
        <w:t>、助聊：包括读书读报、写信读信、聊天陪伴、助老咨询。</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6</w:t>
      </w:r>
      <w:r w:rsidRPr="00C206E2">
        <w:rPr>
          <w:rFonts w:asciiTheme="minorEastAsia" w:eastAsiaTheme="minorEastAsia" w:hAnsiTheme="minorEastAsia" w:hint="eastAsia"/>
          <w:sz w:val="28"/>
          <w:szCs w:val="24"/>
        </w:rPr>
        <w:t>、助安：包括煤气检查、水电安检、防火安全、窗门锁检、环境检测</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7</w:t>
      </w:r>
      <w:r w:rsidRPr="00C206E2">
        <w:rPr>
          <w:rFonts w:asciiTheme="minorEastAsia" w:eastAsiaTheme="minorEastAsia" w:hAnsiTheme="minorEastAsia" w:hint="eastAsia"/>
          <w:sz w:val="28"/>
          <w:szCs w:val="24"/>
        </w:rPr>
        <w:t>、助医：包括家庭病床、陪医就诊、康复治疗、康复护理、按摩保健、开药买药、心理咨询、医疗讲座等（其中上门健康助医服务，投标人须配备专业的远程医疗终端设备，通过终端诊疗设备，联通互联网医院，提供诊断意见。这项服务包括能够上门为老人提供互联网+医疗健康服务。）</w:t>
      </w:r>
    </w:p>
    <w:p w:rsidR="00C206E2" w:rsidRDefault="00C206E2" w:rsidP="00C206E2">
      <w:pPr>
        <w:spacing w:line="560" w:lineRule="exact"/>
        <w:ind w:firstLineChars="200" w:firstLine="560"/>
        <w:rPr>
          <w:rFonts w:asciiTheme="minorEastAsia" w:eastAsiaTheme="minorEastAsia" w:hAnsiTheme="minorEastAsia"/>
          <w:sz w:val="28"/>
          <w:szCs w:val="24"/>
        </w:rPr>
      </w:pPr>
      <w:r>
        <w:rPr>
          <w:rFonts w:asciiTheme="minorEastAsia" w:eastAsiaTheme="minorEastAsia" w:hAnsiTheme="minorEastAsia" w:hint="eastAsia"/>
          <w:sz w:val="28"/>
          <w:szCs w:val="24"/>
        </w:rPr>
        <w:t>8</w:t>
      </w:r>
      <w:r w:rsidRPr="00C206E2">
        <w:rPr>
          <w:rFonts w:asciiTheme="minorEastAsia" w:eastAsiaTheme="minorEastAsia" w:hAnsiTheme="minorEastAsia" w:hint="eastAsia"/>
          <w:sz w:val="28"/>
          <w:szCs w:val="24"/>
        </w:rPr>
        <w:t>、助急：包括</w:t>
      </w:r>
      <w:r w:rsidR="00BA6BB8">
        <w:rPr>
          <w:rFonts w:asciiTheme="minorEastAsia" w:eastAsiaTheme="minorEastAsia" w:hAnsiTheme="minorEastAsia" w:hint="eastAsia"/>
          <w:sz w:val="28"/>
          <w:szCs w:val="24"/>
        </w:rPr>
        <w:t>协助老人进行</w:t>
      </w:r>
      <w:r w:rsidRPr="00C206E2">
        <w:rPr>
          <w:rFonts w:asciiTheme="minorEastAsia" w:eastAsiaTheme="minorEastAsia" w:hAnsiTheme="minorEastAsia" w:hint="eastAsia"/>
          <w:sz w:val="28"/>
          <w:szCs w:val="24"/>
        </w:rPr>
        <w:t>家电维修、开锁</w:t>
      </w:r>
      <w:r w:rsidRPr="003F4BD8">
        <w:rPr>
          <w:rFonts w:asciiTheme="minorEastAsia" w:eastAsiaTheme="minorEastAsia" w:hAnsiTheme="minorEastAsia" w:hint="eastAsia"/>
          <w:sz w:val="28"/>
          <w:szCs w:val="24"/>
        </w:rPr>
        <w:t>修锁、管道速通、水电报修、家具修补、居家修补、缝衣修伞、换液化气等</w:t>
      </w:r>
      <w:r w:rsidR="00BA6BB8" w:rsidRPr="003F4BD8">
        <w:rPr>
          <w:rFonts w:asciiTheme="minorEastAsia" w:eastAsiaTheme="minorEastAsia" w:hAnsiTheme="minorEastAsia" w:hint="eastAsia"/>
          <w:sz w:val="28"/>
          <w:szCs w:val="24"/>
        </w:rPr>
        <w:t>转介服务，供应商仅负责转介和联系，由此产生的费用由老人自理</w:t>
      </w:r>
      <w:r w:rsidRPr="003F4BD8">
        <w:rPr>
          <w:rFonts w:asciiTheme="minorEastAsia" w:eastAsiaTheme="minorEastAsia" w:hAnsiTheme="minorEastAsia" w:hint="eastAsia"/>
          <w:sz w:val="28"/>
          <w:szCs w:val="24"/>
        </w:rPr>
        <w:t>。</w:t>
      </w:r>
    </w:p>
    <w:p w:rsidR="001826E1" w:rsidRPr="00F34711" w:rsidRDefault="001826E1" w:rsidP="00C206E2">
      <w:pPr>
        <w:spacing w:line="560" w:lineRule="exact"/>
        <w:ind w:firstLineChars="200" w:firstLine="562"/>
        <w:rPr>
          <w:rFonts w:asciiTheme="minorEastAsia" w:eastAsiaTheme="minorEastAsia" w:hAnsiTheme="minorEastAsia"/>
          <w:b/>
          <w:sz w:val="28"/>
          <w:szCs w:val="24"/>
        </w:rPr>
      </w:pPr>
      <w:r w:rsidRPr="00F34711">
        <w:rPr>
          <w:rFonts w:asciiTheme="minorEastAsia" w:eastAsiaTheme="minorEastAsia" w:hAnsiTheme="minorEastAsia"/>
          <w:b/>
          <w:sz w:val="28"/>
          <w:szCs w:val="24"/>
        </w:rPr>
        <w:t>三</w:t>
      </w:r>
      <w:r w:rsidRPr="00F34711">
        <w:rPr>
          <w:rFonts w:asciiTheme="minorEastAsia" w:eastAsiaTheme="minorEastAsia" w:hAnsiTheme="minorEastAsia" w:hint="eastAsia"/>
          <w:b/>
          <w:sz w:val="28"/>
          <w:szCs w:val="24"/>
        </w:rPr>
        <w:t>、</w:t>
      </w:r>
      <w:r w:rsidR="00C61C69" w:rsidRPr="00F34711">
        <w:rPr>
          <w:rFonts w:asciiTheme="minorEastAsia" w:eastAsiaTheme="minorEastAsia" w:hAnsiTheme="minorEastAsia" w:hint="eastAsia"/>
          <w:b/>
          <w:sz w:val="28"/>
          <w:szCs w:val="24"/>
        </w:rPr>
        <w:t>采购标的需实现的功能及标准、规范</w:t>
      </w:r>
      <w:r w:rsidR="00C206E2">
        <w:rPr>
          <w:rFonts w:asciiTheme="minorEastAsia" w:eastAsiaTheme="minorEastAsia" w:hAnsiTheme="minorEastAsia" w:hint="eastAsia"/>
          <w:b/>
          <w:sz w:val="28"/>
          <w:szCs w:val="24"/>
        </w:rPr>
        <w:t>（适用于全部分包）</w:t>
      </w:r>
    </w:p>
    <w:p w:rsidR="00C206E2" w:rsidRPr="00C206E2" w:rsidRDefault="00C206E2" w:rsidP="00C206E2">
      <w:pPr>
        <w:spacing w:line="560" w:lineRule="exact"/>
        <w:ind w:firstLineChars="200" w:firstLine="560"/>
        <w:rPr>
          <w:rFonts w:asciiTheme="minorEastAsia" w:eastAsiaTheme="minorEastAsia" w:hAnsiTheme="minorEastAsia"/>
          <w:sz w:val="28"/>
          <w:szCs w:val="24"/>
        </w:rPr>
      </w:pPr>
      <w:r w:rsidRPr="00C206E2">
        <w:rPr>
          <w:rFonts w:asciiTheme="minorEastAsia" w:eastAsiaTheme="minorEastAsia" w:hAnsiTheme="minorEastAsia" w:hint="eastAsia"/>
          <w:sz w:val="28"/>
          <w:szCs w:val="24"/>
        </w:rPr>
        <w:t>1、服务期内，服务对象每月享受不少于两次</w:t>
      </w:r>
      <w:r w:rsidR="003F4BD8">
        <w:rPr>
          <w:rFonts w:asciiTheme="minorEastAsia" w:eastAsiaTheme="minorEastAsia" w:hAnsiTheme="minorEastAsia" w:hint="eastAsia"/>
          <w:sz w:val="28"/>
          <w:szCs w:val="24"/>
        </w:rPr>
        <w:t>，全年服务项目不低于三个</w:t>
      </w:r>
      <w:r w:rsidRPr="00C206E2">
        <w:rPr>
          <w:rFonts w:asciiTheme="minorEastAsia" w:eastAsiaTheme="minorEastAsia" w:hAnsiTheme="minorEastAsia" w:hint="eastAsia"/>
          <w:sz w:val="28"/>
          <w:szCs w:val="24"/>
        </w:rPr>
        <w:t>的上门生活照护服务，每月累计服务时长不得低于2小时。</w:t>
      </w:r>
      <w:r w:rsidR="003F4BD8">
        <w:rPr>
          <w:rFonts w:asciiTheme="minorEastAsia" w:eastAsiaTheme="minorEastAsia" w:hAnsiTheme="minorEastAsia" w:hint="eastAsia"/>
          <w:sz w:val="28"/>
          <w:szCs w:val="24"/>
        </w:rPr>
        <w:t>具体服务标准后期参照市文件执行。</w:t>
      </w:r>
    </w:p>
    <w:p w:rsidR="00C206E2" w:rsidRDefault="00C206E2" w:rsidP="00C206E2">
      <w:pPr>
        <w:pStyle w:val="a1"/>
        <w:rPr>
          <w:rFonts w:hAnsi="宋体"/>
          <w:color w:val="000000"/>
          <w:szCs w:val="28"/>
        </w:rPr>
      </w:pPr>
      <w:r>
        <w:rPr>
          <w:rFonts w:hint="eastAsia"/>
        </w:rPr>
        <w:t>2、</w:t>
      </w:r>
      <w:r w:rsidRPr="003002EC">
        <w:rPr>
          <w:rFonts w:hAnsi="宋体" w:hint="eastAsia"/>
          <w:szCs w:val="28"/>
        </w:rPr>
        <w:t>为履行合同提供必要的支持，要求供应商有合格的服务人员团队，优选本地服务人员，人员身体健康，且在法定退休年龄之内，确保养老服务项目的正常实施。服务人员中老年人能力评估员或养老护理人员至少配</w:t>
      </w:r>
      <w:r w:rsidRPr="003F4BD8">
        <w:rPr>
          <w:rFonts w:hAnsi="宋体" w:hint="eastAsia"/>
          <w:szCs w:val="28"/>
        </w:rPr>
        <w:t xml:space="preserve">备 </w:t>
      </w:r>
      <w:r w:rsidR="00BA6BB8" w:rsidRPr="003F4BD8">
        <w:rPr>
          <w:rFonts w:hAnsi="宋体" w:hint="eastAsia"/>
          <w:szCs w:val="28"/>
        </w:rPr>
        <w:t>3</w:t>
      </w:r>
      <w:r w:rsidRPr="003F4BD8">
        <w:rPr>
          <w:rFonts w:hAnsi="宋体" w:hint="eastAsia"/>
          <w:szCs w:val="28"/>
        </w:rPr>
        <w:t>0名</w:t>
      </w:r>
      <w:r w:rsidRPr="003002EC">
        <w:rPr>
          <w:rFonts w:hAnsi="宋体" w:hint="eastAsia"/>
          <w:szCs w:val="28"/>
        </w:rPr>
        <w:t>，社工至少2名，</w:t>
      </w:r>
      <w:r w:rsidR="00BA6BB8">
        <w:rPr>
          <w:rFonts w:hAnsi="宋体" w:hint="eastAsia"/>
          <w:szCs w:val="28"/>
        </w:rPr>
        <w:t>专职客服人员</w:t>
      </w:r>
      <w:r w:rsidRPr="003002EC">
        <w:rPr>
          <w:rFonts w:hAnsi="宋体" w:hint="eastAsia"/>
          <w:szCs w:val="28"/>
        </w:rPr>
        <w:t>至少3名，所配备的服务人员必须具备所提供服务的相关资质，与此同时，服务团队还需</w:t>
      </w:r>
      <w:r w:rsidRPr="00E1565B">
        <w:rPr>
          <w:rFonts w:hAnsi="宋体" w:hint="eastAsia"/>
          <w:color w:val="000000"/>
          <w:szCs w:val="28"/>
        </w:rPr>
        <w:t>配备相应的医学专家顾问，为服务对象提供咨询服务</w:t>
      </w:r>
      <w:r>
        <w:rPr>
          <w:rFonts w:hAnsi="宋体" w:hint="eastAsia"/>
          <w:color w:val="000000"/>
          <w:szCs w:val="28"/>
        </w:rPr>
        <w:t>。</w:t>
      </w:r>
    </w:p>
    <w:p w:rsidR="001826E1" w:rsidRPr="008F11FC" w:rsidRDefault="001826E1" w:rsidP="00C206E2">
      <w:pPr>
        <w:spacing w:line="560" w:lineRule="exact"/>
        <w:ind w:firstLineChars="200" w:firstLine="562"/>
        <w:rPr>
          <w:rFonts w:asciiTheme="minorEastAsia" w:eastAsiaTheme="minorEastAsia" w:hAnsiTheme="minorEastAsia"/>
          <w:b/>
          <w:sz w:val="28"/>
          <w:szCs w:val="24"/>
        </w:rPr>
      </w:pPr>
      <w:r w:rsidRPr="008F11FC">
        <w:rPr>
          <w:rFonts w:asciiTheme="minorEastAsia" w:eastAsiaTheme="minorEastAsia" w:hAnsiTheme="minorEastAsia" w:hint="eastAsia"/>
          <w:b/>
          <w:sz w:val="28"/>
          <w:szCs w:val="24"/>
        </w:rPr>
        <w:lastRenderedPageBreak/>
        <w:t>四、执行要求</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1</w:t>
      </w:r>
      <w:r w:rsidR="001826E1" w:rsidRPr="008F11FC">
        <w:rPr>
          <w:rFonts w:asciiTheme="minorEastAsia" w:eastAsiaTheme="minorEastAsia" w:hAnsiTheme="minorEastAsia" w:hint="eastAsia"/>
          <w:sz w:val="28"/>
          <w:szCs w:val="24"/>
        </w:rPr>
        <w:t>、制定完善的管理制度和保障机制，做到管理正规化、服务规范化、考核标准化，进行智能化服务和管理；</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2</w:t>
      </w:r>
      <w:r w:rsidR="001826E1" w:rsidRPr="008F11FC">
        <w:rPr>
          <w:rFonts w:asciiTheme="minorEastAsia" w:eastAsiaTheme="minorEastAsia" w:hAnsiTheme="minorEastAsia" w:hint="eastAsia"/>
          <w:sz w:val="28"/>
          <w:szCs w:val="24"/>
        </w:rPr>
        <w:t>、制定合理的薪资标准，自负公司或组织内管理人员及服务人员的薪资（含一切福利待遇、保险等，且不得低于南京市最低工资标准）；</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3</w:t>
      </w:r>
      <w:r w:rsidR="001826E1" w:rsidRPr="008F11FC">
        <w:rPr>
          <w:rFonts w:asciiTheme="minorEastAsia" w:eastAsiaTheme="minorEastAsia" w:hAnsiTheme="minorEastAsia" w:hint="eastAsia"/>
          <w:sz w:val="28"/>
          <w:szCs w:val="24"/>
        </w:rPr>
        <w:t>、根据服务对象的实际需求，适时增加服务项目和服务内容，服务必须依据援助对象的意愿开展，不得强制服务；</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4</w:t>
      </w:r>
      <w:r w:rsidR="001826E1" w:rsidRPr="008F11FC">
        <w:rPr>
          <w:rFonts w:asciiTheme="minorEastAsia" w:eastAsiaTheme="minorEastAsia" w:hAnsiTheme="minorEastAsia" w:hint="eastAsia"/>
          <w:sz w:val="28"/>
          <w:szCs w:val="24"/>
        </w:rPr>
        <w:t>、符合所在行业规范要求；</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5</w:t>
      </w:r>
      <w:r w:rsidR="001826E1" w:rsidRPr="008F11FC">
        <w:rPr>
          <w:rFonts w:asciiTheme="minorEastAsia" w:eastAsiaTheme="minorEastAsia" w:hAnsiTheme="minorEastAsia" w:hint="eastAsia"/>
          <w:sz w:val="28"/>
          <w:szCs w:val="24"/>
        </w:rPr>
        <w:t>、服务的信息要及时向采购人汇报，做到积极响应并接受采购人监督。</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6</w:t>
      </w:r>
      <w:r w:rsidR="001826E1" w:rsidRPr="008F11FC">
        <w:rPr>
          <w:rFonts w:asciiTheme="minorEastAsia" w:eastAsiaTheme="minorEastAsia" w:hAnsiTheme="minorEastAsia" w:hint="eastAsia"/>
          <w:sz w:val="28"/>
          <w:szCs w:val="24"/>
        </w:rPr>
        <w:t>、在合同履行期间，采购人有权依照</w:t>
      </w:r>
      <w:r w:rsidR="00240E6C" w:rsidRPr="008F11FC">
        <w:rPr>
          <w:rFonts w:asciiTheme="minorEastAsia" w:eastAsiaTheme="minorEastAsia" w:hAnsiTheme="minorEastAsia" w:hint="eastAsia"/>
          <w:sz w:val="28"/>
          <w:szCs w:val="24"/>
        </w:rPr>
        <w:t>招标</w:t>
      </w:r>
      <w:r w:rsidR="001826E1" w:rsidRPr="008F11FC">
        <w:rPr>
          <w:rFonts w:asciiTheme="minorEastAsia" w:eastAsiaTheme="minorEastAsia" w:hAnsiTheme="minorEastAsia" w:hint="eastAsia"/>
          <w:sz w:val="28"/>
          <w:szCs w:val="24"/>
        </w:rPr>
        <w:t>文件相关要求对相关服务或交付的工作成果进行阶段性考核及/或总体考核。经考核不合格的，</w:t>
      </w:r>
      <w:r w:rsidR="00C61C69" w:rsidRPr="008F11FC">
        <w:rPr>
          <w:rFonts w:asciiTheme="minorEastAsia" w:eastAsiaTheme="minorEastAsia" w:hAnsiTheme="minorEastAsia" w:hint="eastAsia"/>
          <w:sz w:val="28"/>
          <w:szCs w:val="24"/>
        </w:rPr>
        <w:t>中标人</w:t>
      </w:r>
      <w:r w:rsidR="001826E1" w:rsidRPr="008F11FC">
        <w:rPr>
          <w:rFonts w:asciiTheme="minorEastAsia" w:eastAsiaTheme="minorEastAsia" w:hAnsiTheme="minorEastAsia" w:hint="eastAsia"/>
          <w:sz w:val="28"/>
          <w:szCs w:val="24"/>
        </w:rPr>
        <w:t>应当按照要求在指定的合理期限内进行整改和完善，直至符合相关标准。逾期不予整改或经整改仍不能符合相关要求，或者将导致合同目的无法实现，采购人有权依照法律程序解除合同，并追究</w:t>
      </w:r>
      <w:r w:rsidR="00C61C69" w:rsidRPr="008F11FC">
        <w:rPr>
          <w:rFonts w:asciiTheme="minorEastAsia" w:eastAsiaTheme="minorEastAsia" w:hAnsiTheme="minorEastAsia" w:hint="eastAsia"/>
          <w:sz w:val="28"/>
          <w:szCs w:val="24"/>
        </w:rPr>
        <w:t>中标人</w:t>
      </w:r>
      <w:r w:rsidR="001826E1" w:rsidRPr="008F11FC">
        <w:rPr>
          <w:rFonts w:asciiTheme="minorEastAsia" w:eastAsiaTheme="minorEastAsia" w:hAnsiTheme="minorEastAsia" w:hint="eastAsia"/>
          <w:sz w:val="28"/>
          <w:szCs w:val="24"/>
        </w:rPr>
        <w:t>违约责任；</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7</w:t>
      </w:r>
      <w:r w:rsidR="001826E1" w:rsidRPr="008F11FC">
        <w:rPr>
          <w:rFonts w:asciiTheme="minorEastAsia" w:eastAsiaTheme="minorEastAsia" w:hAnsiTheme="minorEastAsia" w:hint="eastAsia"/>
          <w:sz w:val="28"/>
          <w:szCs w:val="24"/>
        </w:rPr>
        <w:t>、</w:t>
      </w:r>
      <w:r w:rsidR="00C61C69" w:rsidRPr="008F11FC">
        <w:rPr>
          <w:rFonts w:asciiTheme="minorEastAsia" w:eastAsiaTheme="minorEastAsia" w:hAnsiTheme="minorEastAsia" w:hint="eastAsia"/>
          <w:sz w:val="28"/>
          <w:szCs w:val="24"/>
        </w:rPr>
        <w:t>中标人</w:t>
      </w:r>
      <w:r w:rsidR="001826E1" w:rsidRPr="008F11FC">
        <w:rPr>
          <w:rFonts w:asciiTheme="minorEastAsia" w:eastAsiaTheme="minorEastAsia" w:hAnsiTheme="minorEastAsia" w:hint="eastAsia"/>
          <w:sz w:val="28"/>
          <w:szCs w:val="24"/>
        </w:rPr>
        <w:t>必须积极配合并接受上级行政主管部门、民政部门以及财政部门对本采购人单位开展的项目监督检查、绩效评估以及资金使用的审计等事宜；</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8</w:t>
      </w:r>
      <w:r w:rsidR="001826E1" w:rsidRPr="008F11FC">
        <w:rPr>
          <w:rFonts w:asciiTheme="minorEastAsia" w:eastAsiaTheme="minorEastAsia" w:hAnsiTheme="minorEastAsia" w:hint="eastAsia"/>
          <w:sz w:val="28"/>
          <w:szCs w:val="24"/>
        </w:rPr>
        <w:t>、</w:t>
      </w:r>
      <w:r w:rsidR="00C61C69" w:rsidRPr="008F11FC">
        <w:rPr>
          <w:rFonts w:asciiTheme="minorEastAsia" w:eastAsiaTheme="minorEastAsia" w:hAnsiTheme="minorEastAsia" w:hint="eastAsia"/>
          <w:sz w:val="28"/>
          <w:szCs w:val="24"/>
        </w:rPr>
        <w:t>中标人</w:t>
      </w:r>
      <w:r w:rsidR="001826E1" w:rsidRPr="008F11FC">
        <w:rPr>
          <w:rFonts w:asciiTheme="minorEastAsia" w:eastAsiaTheme="minorEastAsia" w:hAnsiTheme="minorEastAsia" w:hint="eastAsia"/>
          <w:sz w:val="28"/>
          <w:szCs w:val="24"/>
        </w:rPr>
        <w:t>保证其对为履行本合同交付的工作成果、使用的技术手段或提供的服务内容涉及的各方面均享有完全的法律权利或获得充分的授权。服务机构因自身的权利瑕疵或侵权行为使得本合同履行侵犯任何第三方合法权益的，均自行承担所有法律责任；</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lastRenderedPageBreak/>
        <w:t>9</w:t>
      </w:r>
      <w:r w:rsidR="001826E1" w:rsidRPr="008F11FC">
        <w:rPr>
          <w:rFonts w:asciiTheme="minorEastAsia" w:eastAsiaTheme="minorEastAsia" w:hAnsiTheme="minorEastAsia" w:hint="eastAsia"/>
          <w:sz w:val="28"/>
          <w:szCs w:val="24"/>
        </w:rPr>
        <w:t>、</w:t>
      </w:r>
      <w:r w:rsidR="00C61C69" w:rsidRPr="008F11FC">
        <w:rPr>
          <w:rFonts w:asciiTheme="minorEastAsia" w:eastAsiaTheme="minorEastAsia" w:hAnsiTheme="minorEastAsia" w:hint="eastAsia"/>
          <w:sz w:val="28"/>
          <w:szCs w:val="24"/>
        </w:rPr>
        <w:t>中标人</w:t>
      </w:r>
      <w:r w:rsidR="001826E1" w:rsidRPr="008F11FC">
        <w:rPr>
          <w:rFonts w:asciiTheme="minorEastAsia" w:eastAsiaTheme="minorEastAsia" w:hAnsiTheme="minorEastAsia" w:hint="eastAsia"/>
          <w:sz w:val="28"/>
          <w:szCs w:val="24"/>
        </w:rPr>
        <w:t>在履行合同中产生的一切非因采购人过错导致的损失，均自行承担责任。</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10</w:t>
      </w:r>
      <w:r w:rsidR="001826E1" w:rsidRPr="008F11FC">
        <w:rPr>
          <w:rFonts w:asciiTheme="minorEastAsia" w:eastAsiaTheme="minorEastAsia" w:hAnsiTheme="minorEastAsia" w:hint="eastAsia"/>
          <w:sz w:val="28"/>
          <w:szCs w:val="24"/>
        </w:rPr>
        <w:t>、供应商应编制有合理的项目风险应急预案，不能因人员变化影响项目进度；</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11</w:t>
      </w:r>
      <w:r w:rsidR="001826E1" w:rsidRPr="008F11FC">
        <w:rPr>
          <w:rFonts w:asciiTheme="minorEastAsia" w:eastAsiaTheme="minorEastAsia" w:hAnsiTheme="minorEastAsia" w:hint="eastAsia"/>
          <w:sz w:val="28"/>
          <w:szCs w:val="24"/>
        </w:rPr>
        <w:t>、服务方案的主要内容包括但不限于项目的需求分析、项目目标和内容、项目进度安排、项目团队人员构成、项目资金的详细安排、项目实施中可能遇到的风险预测及应对方案。</w:t>
      </w:r>
    </w:p>
    <w:p w:rsidR="001826E1" w:rsidRPr="008F11FC" w:rsidRDefault="00C206E2"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12</w:t>
      </w:r>
      <w:r w:rsidR="001826E1" w:rsidRPr="008F11FC">
        <w:rPr>
          <w:rFonts w:asciiTheme="minorEastAsia" w:eastAsiaTheme="minorEastAsia" w:hAnsiTheme="minorEastAsia" w:hint="eastAsia"/>
          <w:sz w:val="28"/>
          <w:szCs w:val="24"/>
        </w:rPr>
        <w:t>、本项目经费为固定金额扶持，供应商须根据项目方案设计认真编制项目经费预算，主要用于：</w:t>
      </w:r>
    </w:p>
    <w:p w:rsidR="001826E1" w:rsidRPr="008F11FC" w:rsidRDefault="001826E1"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（1）为实现项目预期目标而付出的直接相关成本。</w:t>
      </w:r>
    </w:p>
    <w:p w:rsidR="001826E1" w:rsidRPr="008F11FC" w:rsidRDefault="001826E1"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（2）项目资金不用于固定资产购置，不得直接向服务对象发放现金，购买物品，不得发生其他捐赠、赞助支出。</w:t>
      </w:r>
    </w:p>
    <w:p w:rsidR="001826E1" w:rsidRPr="008F11FC" w:rsidRDefault="001826E1"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 xml:space="preserve">（3）项目资金的使用应符合国家法律、法规的规定，全部用于开展符合规定的社会服务活动。 </w:t>
      </w:r>
    </w:p>
    <w:p w:rsidR="001826E1" w:rsidRPr="008F11FC" w:rsidRDefault="001826E1"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（4）对项目资金使用、管理中存在擅自改变专项资金用途，或者骗取、挪用专项资金等行为，按有关规定进行处理并追究有关单位及其相关人员法律责任。</w:t>
      </w:r>
    </w:p>
    <w:p w:rsidR="001826E1" w:rsidRPr="008F11FC" w:rsidRDefault="001826E1" w:rsidP="00F34711">
      <w:pPr>
        <w:spacing w:line="560" w:lineRule="exact"/>
        <w:ind w:firstLineChars="200" w:firstLine="560"/>
        <w:rPr>
          <w:rFonts w:asciiTheme="minorEastAsia" w:eastAsiaTheme="minorEastAsia" w:hAnsiTheme="minorEastAsia"/>
          <w:sz w:val="28"/>
          <w:szCs w:val="24"/>
        </w:rPr>
      </w:pPr>
      <w:r w:rsidRPr="008F11FC">
        <w:rPr>
          <w:rFonts w:asciiTheme="minorEastAsia" w:eastAsiaTheme="minorEastAsia" w:hAnsiTheme="minorEastAsia" w:hint="eastAsia"/>
          <w:sz w:val="28"/>
          <w:szCs w:val="24"/>
        </w:rPr>
        <w:t>（5）在项目执行过程中，</w:t>
      </w:r>
      <w:r w:rsidR="00C61C69" w:rsidRPr="008F11FC">
        <w:rPr>
          <w:rFonts w:asciiTheme="minorEastAsia" w:eastAsiaTheme="minorEastAsia" w:hAnsiTheme="minorEastAsia" w:hint="eastAsia"/>
          <w:sz w:val="28"/>
          <w:szCs w:val="24"/>
        </w:rPr>
        <w:t>中标人</w:t>
      </w:r>
      <w:r w:rsidRPr="008F11FC">
        <w:rPr>
          <w:rFonts w:asciiTheme="minorEastAsia" w:eastAsiaTheme="minorEastAsia" w:hAnsiTheme="minorEastAsia" w:hint="eastAsia"/>
          <w:sz w:val="28"/>
          <w:szCs w:val="24"/>
        </w:rPr>
        <w:t>应建立健全财务管理和会计核算制度，将项目扶持资金纳入单位财务统一管理，单独核算，便于监督检查和追踪问效；严格遵守项目资金支出范围，将项目资金全部用于受益对象和服务活动，确保专款专用。</w:t>
      </w:r>
    </w:p>
    <w:p w:rsidR="001826E1" w:rsidRPr="00F34711" w:rsidRDefault="001826E1" w:rsidP="00F34711">
      <w:pPr>
        <w:spacing w:line="560" w:lineRule="exact"/>
        <w:ind w:firstLineChars="200" w:firstLine="562"/>
        <w:rPr>
          <w:rFonts w:asciiTheme="minorEastAsia" w:eastAsiaTheme="minorEastAsia" w:hAnsiTheme="minorEastAsia"/>
          <w:b/>
          <w:sz w:val="28"/>
          <w:szCs w:val="24"/>
        </w:rPr>
      </w:pPr>
      <w:r w:rsidRPr="00F34711">
        <w:rPr>
          <w:rFonts w:asciiTheme="minorEastAsia" w:eastAsiaTheme="minorEastAsia" w:hAnsiTheme="minorEastAsia" w:hint="eastAsia"/>
          <w:b/>
          <w:sz w:val="28"/>
          <w:szCs w:val="24"/>
        </w:rPr>
        <w:t>五、</w:t>
      </w:r>
      <w:r w:rsidR="003D5E36">
        <w:rPr>
          <w:rFonts w:asciiTheme="minorEastAsia" w:eastAsiaTheme="minorEastAsia" w:hAnsiTheme="minorEastAsia" w:hint="eastAsia"/>
          <w:b/>
          <w:sz w:val="28"/>
          <w:szCs w:val="24"/>
        </w:rPr>
        <w:t>监管机制</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1、</w:t>
      </w:r>
      <w:r w:rsidRPr="007528FB">
        <w:rPr>
          <w:rFonts w:ascii="宋体" w:hAnsi="宋体" w:hint="eastAsia"/>
          <w:sz w:val="28"/>
          <w:szCs w:val="28"/>
        </w:rPr>
        <w:t>监管机制</w:t>
      </w:r>
    </w:p>
    <w:p w:rsidR="003D5E36" w:rsidRPr="007528FB" w:rsidRDefault="003D5E36" w:rsidP="003D5E36">
      <w:pPr>
        <w:spacing w:line="560" w:lineRule="exact"/>
        <w:ind w:firstLineChars="200" w:firstLine="560"/>
        <w:rPr>
          <w:rFonts w:ascii="宋体" w:hAnsi="宋体"/>
          <w:sz w:val="28"/>
          <w:szCs w:val="28"/>
        </w:rPr>
      </w:pPr>
      <w:r w:rsidRPr="007528FB">
        <w:rPr>
          <w:rFonts w:ascii="宋体" w:hAnsi="宋体" w:hint="eastAsia"/>
          <w:sz w:val="28"/>
          <w:szCs w:val="28"/>
        </w:rPr>
        <w:t>建立定期核查机制。各区应通过入户调查、信函索证、信息核</w:t>
      </w:r>
      <w:r w:rsidRPr="007528FB">
        <w:rPr>
          <w:rFonts w:ascii="宋体" w:hAnsi="宋体" w:hint="eastAsia"/>
          <w:sz w:val="28"/>
          <w:szCs w:val="28"/>
        </w:rPr>
        <w:lastRenderedPageBreak/>
        <w:t>对、电话抽查、第三方评估等方式及时对政府购买居家养老服务清单进行核查。市养老服务综合信息平台负责对全市政府购买居家养老服务清单进行抽查，必要时依托市局委托的第三方评估机构上门核查；区民政部门及时上传全区政府购买居家养老服务清单至市养老服务综合信息平台并进行抽查；街镇对辖区内政府购买居家养老服务清单进行抽查。</w:t>
      </w:r>
    </w:p>
    <w:p w:rsidR="003D5E36" w:rsidRDefault="003D5E36" w:rsidP="003D5E36">
      <w:pPr>
        <w:spacing w:line="560" w:lineRule="exact"/>
        <w:ind w:firstLineChars="200" w:firstLine="560"/>
        <w:rPr>
          <w:rFonts w:ascii="宋体" w:hAnsi="宋体"/>
          <w:sz w:val="28"/>
          <w:szCs w:val="28"/>
        </w:rPr>
      </w:pPr>
      <w:r>
        <w:rPr>
          <w:rFonts w:ascii="宋体" w:hAnsi="宋体" w:hint="eastAsia"/>
          <w:sz w:val="28"/>
          <w:szCs w:val="28"/>
        </w:rPr>
        <w:t>2、</w:t>
      </w:r>
      <w:r w:rsidRPr="007528FB">
        <w:rPr>
          <w:rFonts w:ascii="宋体" w:hAnsi="宋体" w:hint="eastAsia"/>
          <w:sz w:val="28"/>
          <w:szCs w:val="28"/>
        </w:rPr>
        <w:t>技术监管</w:t>
      </w:r>
    </w:p>
    <w:p w:rsidR="003D5E36" w:rsidRPr="007528FB" w:rsidRDefault="003D5E36" w:rsidP="003D5E36">
      <w:pPr>
        <w:spacing w:line="560" w:lineRule="exact"/>
        <w:ind w:firstLineChars="200" w:firstLine="560"/>
        <w:rPr>
          <w:rFonts w:ascii="宋体" w:hAnsi="宋体"/>
          <w:sz w:val="28"/>
          <w:szCs w:val="28"/>
        </w:rPr>
      </w:pPr>
      <w:r w:rsidRPr="007528FB">
        <w:rPr>
          <w:rFonts w:ascii="宋体" w:hAnsi="宋体" w:hint="eastAsia"/>
          <w:sz w:val="28"/>
          <w:szCs w:val="28"/>
        </w:rPr>
        <w:t>上门服务主要采取刷脸或二维码扫码监管。因系统故障、老人或监护人不同意等客观原因，无法或不能及时使用信息平台实时记录服务的，可以记录手工台账，并按照规定的格式导入市养老服务综合信息平台。</w:t>
      </w:r>
    </w:p>
    <w:p w:rsidR="003D5E36" w:rsidRDefault="003D5E36" w:rsidP="003D5E36">
      <w:pPr>
        <w:spacing w:line="560" w:lineRule="exact"/>
        <w:ind w:firstLineChars="200" w:firstLine="560"/>
        <w:rPr>
          <w:rFonts w:ascii="宋体" w:hAnsi="宋体"/>
          <w:sz w:val="28"/>
          <w:szCs w:val="28"/>
        </w:rPr>
      </w:pPr>
      <w:r>
        <w:rPr>
          <w:rFonts w:ascii="宋体" w:hAnsi="宋体" w:hint="eastAsia"/>
          <w:sz w:val="28"/>
          <w:szCs w:val="28"/>
        </w:rPr>
        <w:t>3、</w:t>
      </w:r>
      <w:r w:rsidRPr="007528FB">
        <w:rPr>
          <w:rFonts w:ascii="宋体" w:hAnsi="宋体" w:hint="eastAsia"/>
          <w:sz w:val="28"/>
          <w:szCs w:val="28"/>
        </w:rPr>
        <w:t>社会监管</w:t>
      </w:r>
    </w:p>
    <w:p w:rsidR="003D5E36" w:rsidRPr="007528FB" w:rsidRDefault="003D5E36" w:rsidP="003D5E36">
      <w:pPr>
        <w:spacing w:line="560" w:lineRule="exact"/>
        <w:ind w:firstLineChars="200" w:firstLine="560"/>
        <w:rPr>
          <w:rFonts w:ascii="宋体" w:hAnsi="宋体"/>
          <w:sz w:val="28"/>
          <w:szCs w:val="28"/>
        </w:rPr>
      </w:pPr>
      <w:r w:rsidRPr="007528FB">
        <w:rPr>
          <w:rFonts w:ascii="宋体" w:hAnsi="宋体" w:hint="eastAsia"/>
          <w:sz w:val="28"/>
          <w:szCs w:val="28"/>
        </w:rPr>
        <w:t>区民政部门、街道（镇）要加大宣传力度，向社会公布政府购买居家养老服务范围、标准和程序，畅通信访渠道，公开举报电话，自觉接受社会监督。</w:t>
      </w:r>
    </w:p>
    <w:p w:rsidR="003D5E36" w:rsidRDefault="003D5E36" w:rsidP="003D5E36">
      <w:pPr>
        <w:spacing w:line="560" w:lineRule="exact"/>
        <w:ind w:firstLineChars="200" w:firstLine="560"/>
        <w:rPr>
          <w:rFonts w:ascii="宋体" w:hAnsi="宋体"/>
          <w:sz w:val="28"/>
          <w:szCs w:val="28"/>
        </w:rPr>
      </w:pPr>
      <w:r>
        <w:rPr>
          <w:rFonts w:ascii="宋体" w:hAnsi="宋体" w:hint="eastAsia"/>
          <w:sz w:val="28"/>
          <w:szCs w:val="28"/>
        </w:rPr>
        <w:t>4、</w:t>
      </w:r>
      <w:r w:rsidRPr="007528FB">
        <w:rPr>
          <w:rFonts w:ascii="宋体" w:hAnsi="宋体" w:hint="eastAsia"/>
          <w:sz w:val="28"/>
          <w:szCs w:val="28"/>
        </w:rPr>
        <w:t>退出机制</w:t>
      </w:r>
    </w:p>
    <w:p w:rsidR="003D5E36" w:rsidRPr="007528FB" w:rsidRDefault="003D5E36" w:rsidP="003D5E36">
      <w:pPr>
        <w:spacing w:line="560" w:lineRule="exact"/>
        <w:ind w:firstLineChars="200" w:firstLine="560"/>
        <w:rPr>
          <w:rFonts w:ascii="宋体" w:hAnsi="宋体"/>
          <w:sz w:val="28"/>
          <w:szCs w:val="28"/>
        </w:rPr>
      </w:pPr>
      <w:r w:rsidRPr="007528FB">
        <w:rPr>
          <w:rFonts w:ascii="宋体" w:hAnsi="宋体" w:hint="eastAsia"/>
          <w:sz w:val="28"/>
          <w:szCs w:val="28"/>
        </w:rPr>
        <w:t>建立动态进退机制，</w:t>
      </w:r>
      <w:r w:rsidR="00BA6BB8">
        <w:rPr>
          <w:rFonts w:ascii="宋体" w:hAnsi="宋体" w:hint="eastAsia"/>
          <w:sz w:val="28"/>
          <w:szCs w:val="28"/>
        </w:rPr>
        <w:t>区民政</w:t>
      </w:r>
      <w:r w:rsidRPr="007528FB">
        <w:rPr>
          <w:rFonts w:ascii="宋体" w:hAnsi="宋体" w:hint="eastAsia"/>
          <w:sz w:val="28"/>
          <w:szCs w:val="28"/>
        </w:rPr>
        <w:t>应将下列情形处罚纳入政府购买服务合同，经查证有下列情形之一者，各区应及时终止合同，并按照相关规定严肃处理：</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（1）</w:t>
      </w:r>
      <w:r w:rsidRPr="007528FB">
        <w:rPr>
          <w:rFonts w:ascii="宋体" w:hAnsi="宋体" w:hint="eastAsia"/>
          <w:sz w:val="28"/>
          <w:szCs w:val="28"/>
        </w:rPr>
        <w:t>不具备相应资质的；</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（2）</w:t>
      </w:r>
      <w:r w:rsidRPr="007528FB">
        <w:rPr>
          <w:rFonts w:ascii="宋体" w:hAnsi="宋体" w:hint="eastAsia"/>
          <w:sz w:val="28"/>
          <w:szCs w:val="28"/>
        </w:rPr>
        <w:t>服务组织保留老年人助老卡或二维码的；</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（3）</w:t>
      </w:r>
      <w:r w:rsidRPr="007528FB">
        <w:rPr>
          <w:rFonts w:ascii="宋体" w:hAnsi="宋体" w:hint="eastAsia"/>
          <w:sz w:val="28"/>
          <w:szCs w:val="28"/>
        </w:rPr>
        <w:t>以各种方式记录虚假服务并以此作为政府补贴依据的；</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（4）</w:t>
      </w:r>
      <w:r w:rsidRPr="007528FB">
        <w:rPr>
          <w:rFonts w:ascii="宋体" w:hAnsi="宋体" w:hint="eastAsia"/>
          <w:sz w:val="28"/>
          <w:szCs w:val="28"/>
        </w:rPr>
        <w:t>服务组织或联合其他单位向老年人推销、销售保健品的；</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（5）</w:t>
      </w:r>
      <w:r w:rsidRPr="007528FB">
        <w:rPr>
          <w:rFonts w:ascii="宋体" w:hAnsi="宋体" w:hint="eastAsia"/>
          <w:sz w:val="28"/>
          <w:szCs w:val="28"/>
        </w:rPr>
        <w:t>服务组织或联合其他单位诈骗老人钱财的；</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lastRenderedPageBreak/>
        <w:t>（6）</w:t>
      </w:r>
      <w:r w:rsidRPr="007528FB">
        <w:rPr>
          <w:rFonts w:ascii="宋体" w:hAnsi="宋体" w:hint="eastAsia"/>
          <w:sz w:val="28"/>
          <w:szCs w:val="28"/>
        </w:rPr>
        <w:t>使用本机构自行发行卡让老人充值的；</w:t>
      </w:r>
    </w:p>
    <w:p w:rsidR="003D5E36" w:rsidRPr="007528FB" w:rsidRDefault="003D5E36" w:rsidP="003D5E36">
      <w:pPr>
        <w:spacing w:line="560" w:lineRule="exact"/>
        <w:ind w:firstLineChars="200" w:firstLine="560"/>
        <w:rPr>
          <w:rFonts w:ascii="宋体" w:hAnsi="宋体"/>
          <w:sz w:val="28"/>
          <w:szCs w:val="28"/>
        </w:rPr>
      </w:pPr>
      <w:r>
        <w:rPr>
          <w:rFonts w:ascii="宋体" w:hAnsi="宋体" w:hint="eastAsia"/>
          <w:sz w:val="28"/>
          <w:szCs w:val="28"/>
        </w:rPr>
        <w:t>（7）</w:t>
      </w:r>
      <w:r w:rsidRPr="007528FB">
        <w:rPr>
          <w:rFonts w:ascii="宋体" w:hAnsi="宋体" w:hint="eastAsia"/>
          <w:sz w:val="28"/>
          <w:szCs w:val="28"/>
        </w:rPr>
        <w:t>服务组织的上级单位（或母公司 )开展涉嫌诈骗或非法集资活动的；</w:t>
      </w:r>
    </w:p>
    <w:p w:rsidR="003D5E36" w:rsidRDefault="003D5E36" w:rsidP="003D5E36">
      <w:pPr>
        <w:spacing w:line="560" w:lineRule="exact"/>
        <w:ind w:firstLineChars="200" w:firstLine="560"/>
        <w:rPr>
          <w:rFonts w:ascii="宋体" w:hAnsi="宋体"/>
          <w:sz w:val="28"/>
          <w:szCs w:val="28"/>
        </w:rPr>
      </w:pPr>
      <w:r>
        <w:rPr>
          <w:rFonts w:ascii="宋体" w:hAnsi="宋体" w:hint="eastAsia"/>
          <w:sz w:val="28"/>
          <w:szCs w:val="28"/>
        </w:rPr>
        <w:t>（8）有其他严重违背公益性养老服务方向的或违法违纪行为的。</w:t>
      </w:r>
    </w:p>
    <w:p w:rsidR="003D5E36" w:rsidRDefault="003D5E36" w:rsidP="003D5E36">
      <w:pPr>
        <w:pStyle w:val="a1"/>
      </w:pPr>
      <w:r>
        <w:t>（</w:t>
      </w:r>
      <w:r>
        <w:rPr>
          <w:rFonts w:hint="eastAsia"/>
        </w:rPr>
        <w:t>六</w:t>
      </w:r>
      <w:r>
        <w:t>）</w:t>
      </w:r>
      <w:r>
        <w:rPr>
          <w:rFonts w:hint="eastAsia"/>
        </w:rPr>
        <w:t>采购人</w:t>
      </w:r>
      <w:r w:rsidRPr="006F2E67">
        <w:rPr>
          <w:rFonts w:hint="eastAsia"/>
        </w:rPr>
        <w:t>将不定期对中标项目资金使用管理情况进行监督检查。并会同有关部门加强对项目资金的监督检查，适时组织审计，确保执行进度和资金的安全、高效使用</w:t>
      </w:r>
      <w:r>
        <w:rPr>
          <w:rFonts w:hint="eastAsia"/>
        </w:rPr>
        <w:t>，现制定考核标准如下：</w:t>
      </w:r>
    </w:p>
    <w:p w:rsidR="003D5E36" w:rsidRDefault="003D5E36" w:rsidP="003D5E36">
      <w:pPr>
        <w:pStyle w:val="a1"/>
      </w:pPr>
      <w:r>
        <w:rPr>
          <w:rFonts w:hint="eastAsia"/>
        </w:rPr>
        <w:t>1、</w:t>
      </w:r>
      <w:r w:rsidRPr="006F2E67">
        <w:rPr>
          <w:rFonts w:hint="eastAsia"/>
        </w:rPr>
        <w:t>被服务对象通过12345平台、信件和电话对</w:t>
      </w:r>
      <w:r w:rsidR="00BA6BB8" w:rsidRPr="00BA6BB8">
        <w:rPr>
          <w:rFonts w:hint="eastAsia"/>
        </w:rPr>
        <w:t>养老护理人员</w:t>
      </w:r>
      <w:r w:rsidRPr="006F2E67">
        <w:rPr>
          <w:rFonts w:hint="eastAsia"/>
        </w:rPr>
        <w:t>在为老人服务态度、质量等方面问题的提出看法。如投诉经过调查发现有效，那么每次扣该</w:t>
      </w:r>
      <w:r w:rsidR="00BA6BB8">
        <w:rPr>
          <w:rFonts w:hint="eastAsia"/>
        </w:rPr>
        <w:t>工单服务费用</w:t>
      </w:r>
      <w:r>
        <w:rPr>
          <w:rFonts w:hint="eastAsia"/>
        </w:rPr>
        <w:t>；</w:t>
      </w:r>
    </w:p>
    <w:p w:rsidR="003D5E36" w:rsidRDefault="003D5E36" w:rsidP="003D5E36">
      <w:pPr>
        <w:pStyle w:val="a1"/>
      </w:pPr>
      <w:r>
        <w:t>2</w:t>
      </w:r>
      <w:r>
        <w:rPr>
          <w:rFonts w:hint="eastAsia"/>
        </w:rPr>
        <w:t>、</w:t>
      </w:r>
      <w:r w:rsidRPr="006F2E67">
        <w:rPr>
          <w:rFonts w:hint="eastAsia"/>
        </w:rPr>
        <w:t>评估监督机构的报告</w:t>
      </w:r>
      <w:r>
        <w:rPr>
          <w:rFonts w:hint="eastAsia"/>
        </w:rPr>
        <w:t>，</w:t>
      </w:r>
      <w:r w:rsidRPr="006F2E67">
        <w:rPr>
          <w:rFonts w:hint="eastAsia"/>
        </w:rPr>
        <w:t>通过分析报告，准确掌握</w:t>
      </w:r>
      <w:r w:rsidR="00BA6BB8" w:rsidRPr="00BA6BB8">
        <w:rPr>
          <w:rFonts w:hint="eastAsia"/>
        </w:rPr>
        <w:t>养老护理人员</w:t>
      </w:r>
      <w:r w:rsidRPr="006F2E67">
        <w:rPr>
          <w:rFonts w:hint="eastAsia"/>
        </w:rPr>
        <w:t>的情况。如发现迟到早退、服务质量和服务态度问题，经调查有效，每次将扣除</w:t>
      </w:r>
      <w:r w:rsidR="00BA6BB8" w:rsidRPr="00BA6BB8">
        <w:rPr>
          <w:rFonts w:hint="eastAsia"/>
        </w:rPr>
        <w:t>养老护理人员</w:t>
      </w:r>
      <w:r w:rsidR="00BA6BB8" w:rsidRPr="006F2E67">
        <w:rPr>
          <w:rFonts w:hint="eastAsia"/>
        </w:rPr>
        <w:t>该</w:t>
      </w:r>
      <w:r w:rsidR="00BA6BB8">
        <w:rPr>
          <w:rFonts w:hint="eastAsia"/>
        </w:rPr>
        <w:t>工单服务费用</w:t>
      </w:r>
      <w:r w:rsidRPr="006F2E67">
        <w:rPr>
          <w:rFonts w:hint="eastAsia"/>
        </w:rPr>
        <w:t xml:space="preserve">。 </w:t>
      </w:r>
    </w:p>
    <w:p w:rsidR="001826E1" w:rsidRPr="00F34711" w:rsidRDefault="00962EEC" w:rsidP="00F34711">
      <w:pPr>
        <w:spacing w:line="560" w:lineRule="exact"/>
        <w:ind w:firstLineChars="200" w:firstLine="562"/>
        <w:rPr>
          <w:rFonts w:asciiTheme="minorEastAsia" w:eastAsiaTheme="minorEastAsia" w:hAnsiTheme="minorEastAsia" w:cs="仿宋_GB2312"/>
          <w:b/>
          <w:sz w:val="28"/>
          <w:szCs w:val="24"/>
        </w:rPr>
      </w:pPr>
      <w:r>
        <w:rPr>
          <w:rFonts w:asciiTheme="minorEastAsia" w:eastAsiaTheme="minorEastAsia" w:hAnsiTheme="minorEastAsia" w:cs="仿宋_GB2312" w:hint="eastAsia"/>
          <w:b/>
          <w:sz w:val="28"/>
          <w:szCs w:val="24"/>
        </w:rPr>
        <w:t>六</w:t>
      </w:r>
      <w:r w:rsidR="001826E1" w:rsidRPr="00F34711">
        <w:rPr>
          <w:rFonts w:asciiTheme="minorEastAsia" w:eastAsiaTheme="minorEastAsia" w:hAnsiTheme="minorEastAsia" w:cs="仿宋_GB2312" w:hint="eastAsia"/>
          <w:b/>
          <w:sz w:val="28"/>
          <w:szCs w:val="24"/>
        </w:rPr>
        <w:t>、报价说明</w:t>
      </w:r>
    </w:p>
    <w:p w:rsidR="001826E1" w:rsidRPr="00F34711" w:rsidRDefault="00962EEC" w:rsidP="00F34711">
      <w:pPr>
        <w:spacing w:line="560" w:lineRule="exact"/>
        <w:ind w:firstLineChars="200" w:firstLine="560"/>
        <w:rPr>
          <w:rFonts w:asciiTheme="minorEastAsia" w:eastAsiaTheme="minorEastAsia" w:hAnsiTheme="minorEastAsia" w:cs="仿宋_GB2312"/>
          <w:b/>
          <w:bCs/>
          <w:sz w:val="28"/>
          <w:szCs w:val="24"/>
        </w:rPr>
      </w:pPr>
      <w:r>
        <w:rPr>
          <w:rFonts w:asciiTheme="minorEastAsia" w:eastAsiaTheme="minorEastAsia" w:hAnsiTheme="minorEastAsia" w:cs="仿宋_GB2312" w:hint="eastAsia"/>
          <w:bCs/>
          <w:sz w:val="28"/>
          <w:szCs w:val="24"/>
        </w:rPr>
        <w:t>1</w:t>
      </w:r>
      <w:r w:rsidR="001826E1" w:rsidRPr="00F34711">
        <w:rPr>
          <w:rFonts w:asciiTheme="minorEastAsia" w:eastAsiaTheme="minorEastAsia" w:hAnsiTheme="minorEastAsia" w:cs="仿宋_GB2312" w:hint="eastAsia"/>
          <w:bCs/>
          <w:sz w:val="28"/>
          <w:szCs w:val="24"/>
        </w:rPr>
        <w:t>、供应商应根据</w:t>
      </w:r>
      <w:r w:rsidR="00F15538">
        <w:rPr>
          <w:rFonts w:asciiTheme="minorEastAsia" w:eastAsiaTheme="minorEastAsia" w:hAnsiTheme="minorEastAsia" w:cs="仿宋_GB2312" w:hint="eastAsia"/>
          <w:bCs/>
          <w:sz w:val="28"/>
          <w:szCs w:val="24"/>
        </w:rPr>
        <w:t>招标文件</w:t>
      </w:r>
      <w:r w:rsidR="001826E1" w:rsidRPr="00F34711">
        <w:rPr>
          <w:rFonts w:asciiTheme="minorEastAsia" w:eastAsiaTheme="minorEastAsia" w:hAnsiTheme="minorEastAsia" w:cs="仿宋_GB2312" w:hint="eastAsia"/>
          <w:bCs/>
          <w:sz w:val="28"/>
          <w:szCs w:val="24"/>
        </w:rPr>
        <w:t>要求报出完成本项目所需全部费用，包括但不限于人员工资、交通、餐饮、住宿以及其他类似的附随服务所产生的费用和税金等。</w:t>
      </w:r>
      <w:r w:rsidR="001826E1" w:rsidRPr="00F34711">
        <w:rPr>
          <w:rFonts w:asciiTheme="minorEastAsia" w:eastAsiaTheme="minorEastAsia" w:hAnsiTheme="minorEastAsia" w:cs="仿宋_GB2312" w:hint="eastAsia"/>
          <w:b/>
          <w:bCs/>
          <w:sz w:val="28"/>
          <w:szCs w:val="24"/>
        </w:rPr>
        <w:t>供应商的任何错漏、优惠、竞争性报价不得作为减轻责任、减少服务、增加收费、降低服务质量的理由。</w:t>
      </w:r>
    </w:p>
    <w:p w:rsidR="001826E1" w:rsidRPr="00F34711" w:rsidRDefault="00962EEC" w:rsidP="00F34711">
      <w:pPr>
        <w:spacing w:line="560" w:lineRule="exact"/>
        <w:ind w:firstLineChars="200" w:firstLine="560"/>
        <w:rPr>
          <w:rFonts w:asciiTheme="minorEastAsia" w:eastAsiaTheme="minorEastAsia" w:hAnsiTheme="minorEastAsia" w:cs="仿宋_GB2312"/>
          <w:bCs/>
          <w:sz w:val="28"/>
          <w:szCs w:val="24"/>
        </w:rPr>
      </w:pPr>
      <w:r>
        <w:rPr>
          <w:rFonts w:asciiTheme="minorEastAsia" w:eastAsiaTheme="minorEastAsia" w:hAnsiTheme="minorEastAsia" w:cs="仿宋_GB2312" w:hint="eastAsia"/>
          <w:bCs/>
          <w:sz w:val="28"/>
          <w:szCs w:val="24"/>
        </w:rPr>
        <w:t>2</w:t>
      </w:r>
      <w:r w:rsidR="001826E1" w:rsidRPr="00F34711">
        <w:rPr>
          <w:rFonts w:asciiTheme="minorEastAsia" w:eastAsiaTheme="minorEastAsia" w:hAnsiTheme="minorEastAsia" w:cs="仿宋_GB2312" w:hint="eastAsia"/>
          <w:bCs/>
          <w:sz w:val="28"/>
          <w:szCs w:val="24"/>
        </w:rPr>
        <w:t>、在符合总体要求的前提下，供应商可对</w:t>
      </w:r>
      <w:r w:rsidR="00F15538">
        <w:rPr>
          <w:rFonts w:asciiTheme="minorEastAsia" w:eastAsiaTheme="minorEastAsia" w:hAnsiTheme="minorEastAsia" w:cs="仿宋_GB2312" w:hint="eastAsia"/>
          <w:bCs/>
          <w:sz w:val="28"/>
          <w:szCs w:val="24"/>
        </w:rPr>
        <w:t>招标文件</w:t>
      </w:r>
      <w:r w:rsidR="001826E1" w:rsidRPr="00F34711">
        <w:rPr>
          <w:rFonts w:asciiTheme="minorEastAsia" w:eastAsiaTheme="minorEastAsia" w:hAnsiTheme="minorEastAsia" w:cs="仿宋_GB2312" w:hint="eastAsia"/>
          <w:bCs/>
          <w:sz w:val="28"/>
          <w:szCs w:val="24"/>
        </w:rPr>
        <w:t>中没有提及的内容，按自己的理解适当增加，并在分项报价表中列出。</w:t>
      </w:r>
    </w:p>
    <w:p w:rsidR="001826E1" w:rsidRPr="00F34711" w:rsidRDefault="00962EEC" w:rsidP="00F34711">
      <w:pPr>
        <w:spacing w:line="560" w:lineRule="exact"/>
        <w:ind w:firstLineChars="200" w:firstLine="560"/>
        <w:rPr>
          <w:rFonts w:asciiTheme="minorEastAsia" w:eastAsiaTheme="minorEastAsia" w:hAnsiTheme="minorEastAsia" w:cs="仿宋_GB2312"/>
          <w:bCs/>
          <w:sz w:val="28"/>
          <w:szCs w:val="24"/>
        </w:rPr>
      </w:pPr>
      <w:r>
        <w:rPr>
          <w:rFonts w:asciiTheme="minorEastAsia" w:eastAsiaTheme="minorEastAsia" w:hAnsiTheme="minorEastAsia" w:cs="仿宋_GB2312" w:hint="eastAsia"/>
          <w:bCs/>
          <w:sz w:val="28"/>
          <w:szCs w:val="24"/>
        </w:rPr>
        <w:t>3</w:t>
      </w:r>
      <w:r w:rsidR="001826E1" w:rsidRPr="00F34711">
        <w:rPr>
          <w:rFonts w:asciiTheme="minorEastAsia" w:eastAsiaTheme="minorEastAsia" w:hAnsiTheme="minorEastAsia" w:cs="仿宋_GB2312" w:hint="eastAsia"/>
          <w:bCs/>
          <w:sz w:val="28"/>
          <w:szCs w:val="24"/>
        </w:rPr>
        <w:t>、按国家规定由供应商缴纳的各种税收已包含在响应总价内，由</w:t>
      </w:r>
      <w:r w:rsidR="00C61C69" w:rsidRPr="00F34711">
        <w:rPr>
          <w:rFonts w:asciiTheme="minorEastAsia" w:eastAsiaTheme="minorEastAsia" w:hAnsiTheme="minorEastAsia" w:cs="仿宋_GB2312" w:hint="eastAsia"/>
          <w:bCs/>
          <w:sz w:val="28"/>
          <w:szCs w:val="24"/>
        </w:rPr>
        <w:t>中标人</w:t>
      </w:r>
      <w:r w:rsidR="001826E1" w:rsidRPr="00F34711">
        <w:rPr>
          <w:rFonts w:asciiTheme="minorEastAsia" w:eastAsiaTheme="minorEastAsia" w:hAnsiTheme="minorEastAsia" w:cs="仿宋_GB2312" w:hint="eastAsia"/>
          <w:bCs/>
          <w:sz w:val="28"/>
          <w:szCs w:val="24"/>
        </w:rPr>
        <w:t>向税务机关缴纳。</w:t>
      </w:r>
    </w:p>
    <w:p w:rsidR="001826E1" w:rsidRPr="00F34711" w:rsidRDefault="00962EEC" w:rsidP="00F34711">
      <w:pPr>
        <w:spacing w:line="560" w:lineRule="exact"/>
        <w:ind w:firstLineChars="200" w:firstLine="560"/>
        <w:rPr>
          <w:rFonts w:asciiTheme="minorEastAsia" w:eastAsiaTheme="minorEastAsia" w:hAnsiTheme="minorEastAsia" w:cs="仿宋_GB2312"/>
          <w:bCs/>
          <w:sz w:val="28"/>
          <w:szCs w:val="24"/>
        </w:rPr>
      </w:pPr>
      <w:r>
        <w:rPr>
          <w:rFonts w:asciiTheme="minorEastAsia" w:eastAsiaTheme="minorEastAsia" w:hAnsiTheme="minorEastAsia" w:cs="仿宋_GB2312" w:hint="eastAsia"/>
          <w:bCs/>
          <w:sz w:val="28"/>
          <w:szCs w:val="24"/>
        </w:rPr>
        <w:t>4</w:t>
      </w:r>
      <w:r w:rsidR="001826E1" w:rsidRPr="00F34711">
        <w:rPr>
          <w:rFonts w:asciiTheme="minorEastAsia" w:eastAsiaTheme="minorEastAsia" w:hAnsiTheme="minorEastAsia" w:cs="仿宋_GB2312" w:hint="eastAsia"/>
          <w:bCs/>
          <w:sz w:val="28"/>
          <w:szCs w:val="24"/>
        </w:rPr>
        <w:t>、供应商免费提供的部份必须注明“免费”或数字“</w:t>
      </w:r>
      <w:smartTag w:uri="urn:schemas-microsoft-com:office:smarttags" w:element="chmetcnv">
        <w:smartTagPr>
          <w:attr w:name="UnitName" w:val="”"/>
          <w:attr w:name="SourceValue" w:val="0"/>
          <w:attr w:name="HasSpace" w:val="False"/>
          <w:attr w:name="Negative" w:val="False"/>
          <w:attr w:name="NumberType" w:val="1"/>
          <w:attr w:name="TCSC" w:val="0"/>
        </w:smartTagPr>
        <w:r w:rsidR="001826E1" w:rsidRPr="00F34711">
          <w:rPr>
            <w:rFonts w:asciiTheme="minorEastAsia" w:eastAsiaTheme="minorEastAsia" w:hAnsiTheme="minorEastAsia" w:cs="仿宋_GB2312" w:hint="eastAsia"/>
            <w:bCs/>
            <w:sz w:val="28"/>
            <w:szCs w:val="24"/>
          </w:rPr>
          <w:t>0”</w:t>
        </w:r>
      </w:smartTag>
      <w:r w:rsidR="001826E1" w:rsidRPr="00F34711">
        <w:rPr>
          <w:rFonts w:asciiTheme="minorEastAsia" w:eastAsiaTheme="minorEastAsia" w:hAnsiTheme="minorEastAsia" w:cs="仿宋_GB2312" w:hint="eastAsia"/>
          <w:bCs/>
          <w:sz w:val="28"/>
          <w:szCs w:val="24"/>
        </w:rPr>
        <w:t>，但不</w:t>
      </w:r>
      <w:r w:rsidR="001826E1" w:rsidRPr="00F34711">
        <w:rPr>
          <w:rFonts w:asciiTheme="minorEastAsia" w:eastAsiaTheme="minorEastAsia" w:hAnsiTheme="minorEastAsia" w:cs="仿宋_GB2312" w:hint="eastAsia"/>
          <w:bCs/>
          <w:sz w:val="28"/>
          <w:szCs w:val="24"/>
        </w:rPr>
        <w:lastRenderedPageBreak/>
        <w:t>能省略，如有最大缺漏项，造成报价有可能低于成本，且不能提交合理说明材料，将被视为无效响应处理。</w:t>
      </w:r>
    </w:p>
    <w:p w:rsidR="001826E1" w:rsidRPr="00F34711" w:rsidRDefault="00962EEC" w:rsidP="00F34711">
      <w:pPr>
        <w:spacing w:line="560" w:lineRule="exact"/>
        <w:ind w:firstLineChars="200" w:firstLine="560"/>
        <w:rPr>
          <w:rFonts w:asciiTheme="minorEastAsia" w:eastAsiaTheme="minorEastAsia" w:hAnsiTheme="minorEastAsia" w:cs="仿宋_GB2312"/>
          <w:bCs/>
          <w:sz w:val="28"/>
          <w:szCs w:val="24"/>
        </w:rPr>
      </w:pPr>
      <w:r>
        <w:rPr>
          <w:rFonts w:asciiTheme="minorEastAsia" w:eastAsiaTheme="minorEastAsia" w:hAnsiTheme="minorEastAsia" w:cs="仿宋_GB2312" w:hint="eastAsia"/>
          <w:bCs/>
          <w:sz w:val="28"/>
          <w:szCs w:val="24"/>
        </w:rPr>
        <w:t>5</w:t>
      </w:r>
      <w:r w:rsidR="001826E1" w:rsidRPr="00F34711">
        <w:rPr>
          <w:rFonts w:asciiTheme="minorEastAsia" w:eastAsiaTheme="minorEastAsia" w:hAnsiTheme="minorEastAsia" w:cs="仿宋_GB2312" w:hint="eastAsia"/>
          <w:bCs/>
          <w:sz w:val="28"/>
          <w:szCs w:val="24"/>
        </w:rPr>
        <w:t>、供应商报价除包含</w:t>
      </w:r>
      <w:r w:rsidR="00F15538">
        <w:rPr>
          <w:rFonts w:asciiTheme="minorEastAsia" w:eastAsiaTheme="minorEastAsia" w:hAnsiTheme="minorEastAsia" w:cs="仿宋_GB2312" w:hint="eastAsia"/>
          <w:bCs/>
          <w:sz w:val="28"/>
          <w:szCs w:val="24"/>
        </w:rPr>
        <w:t>招标文件</w:t>
      </w:r>
      <w:r w:rsidR="001826E1" w:rsidRPr="00F34711">
        <w:rPr>
          <w:rFonts w:asciiTheme="minorEastAsia" w:eastAsiaTheme="minorEastAsia" w:hAnsiTheme="minorEastAsia" w:cs="仿宋_GB2312" w:hint="eastAsia"/>
          <w:bCs/>
          <w:sz w:val="28"/>
          <w:szCs w:val="24"/>
        </w:rPr>
        <w:t xml:space="preserve">中列明的项目外还应包括保障服务正常运行应当具有的物资和服务，对服务正常运行应当具有的物资和服务理解不一致的以采购人理解为准。 </w:t>
      </w:r>
    </w:p>
    <w:p w:rsidR="001826E1" w:rsidRPr="00F34711" w:rsidRDefault="00962EEC" w:rsidP="00F34711">
      <w:pPr>
        <w:widowControl/>
        <w:overflowPunct w:val="0"/>
        <w:autoSpaceDE w:val="0"/>
        <w:autoSpaceDN w:val="0"/>
        <w:adjustRightInd w:val="0"/>
        <w:spacing w:line="560" w:lineRule="exact"/>
        <w:ind w:firstLineChars="200" w:firstLine="562"/>
        <w:jc w:val="left"/>
        <w:textAlignment w:val="baseline"/>
        <w:rPr>
          <w:rFonts w:asciiTheme="minorEastAsia" w:eastAsiaTheme="minorEastAsia" w:hAnsiTheme="minorEastAsia"/>
          <w:b/>
          <w:sz w:val="28"/>
          <w:szCs w:val="24"/>
        </w:rPr>
      </w:pPr>
      <w:r>
        <w:rPr>
          <w:rFonts w:asciiTheme="minorEastAsia" w:eastAsiaTheme="minorEastAsia" w:hAnsiTheme="minorEastAsia" w:hint="eastAsia"/>
          <w:b/>
          <w:sz w:val="28"/>
          <w:szCs w:val="24"/>
        </w:rPr>
        <w:t>七</w:t>
      </w:r>
      <w:r w:rsidR="001826E1" w:rsidRPr="00F34711">
        <w:rPr>
          <w:rFonts w:asciiTheme="minorEastAsia" w:eastAsiaTheme="minorEastAsia" w:hAnsiTheme="minorEastAsia"/>
          <w:b/>
          <w:sz w:val="28"/>
          <w:szCs w:val="24"/>
        </w:rPr>
        <w:t>、付款要求</w:t>
      </w:r>
    </w:p>
    <w:p w:rsidR="001826E1" w:rsidRPr="00F34711" w:rsidRDefault="00962EEC" w:rsidP="00F34711">
      <w:pPr>
        <w:widowControl/>
        <w:overflowPunct w:val="0"/>
        <w:autoSpaceDE w:val="0"/>
        <w:autoSpaceDN w:val="0"/>
        <w:adjustRightInd w:val="0"/>
        <w:spacing w:line="560" w:lineRule="exact"/>
        <w:ind w:firstLineChars="200" w:firstLine="560"/>
        <w:jc w:val="left"/>
        <w:textAlignment w:val="baseline"/>
        <w:rPr>
          <w:rFonts w:asciiTheme="minorEastAsia" w:eastAsiaTheme="minorEastAsia" w:hAnsiTheme="minorEastAsia"/>
          <w:kern w:val="0"/>
          <w:sz w:val="28"/>
          <w:szCs w:val="24"/>
        </w:rPr>
      </w:pPr>
      <w:r>
        <w:rPr>
          <w:rFonts w:asciiTheme="minorEastAsia" w:eastAsiaTheme="minorEastAsia" w:hAnsiTheme="minorEastAsia" w:hint="eastAsia"/>
          <w:kern w:val="0"/>
          <w:sz w:val="28"/>
          <w:szCs w:val="24"/>
        </w:rPr>
        <w:t>1</w:t>
      </w:r>
      <w:r w:rsidR="001826E1" w:rsidRPr="00F34711">
        <w:rPr>
          <w:rFonts w:asciiTheme="minorEastAsia" w:eastAsiaTheme="minorEastAsia" w:hAnsiTheme="minorEastAsia" w:hint="eastAsia"/>
          <w:kern w:val="0"/>
          <w:sz w:val="28"/>
          <w:szCs w:val="24"/>
        </w:rPr>
        <w:t>、</w:t>
      </w:r>
      <w:r w:rsidRPr="00962EEC">
        <w:rPr>
          <w:rFonts w:asciiTheme="minorEastAsia" w:eastAsiaTheme="minorEastAsia" w:hAnsiTheme="minorEastAsia" w:hint="eastAsia"/>
          <w:kern w:val="0"/>
          <w:sz w:val="28"/>
          <w:szCs w:val="24"/>
        </w:rPr>
        <w:t>采购人按季度对中标</w:t>
      </w:r>
      <w:r>
        <w:rPr>
          <w:rFonts w:asciiTheme="minorEastAsia" w:eastAsiaTheme="minorEastAsia" w:hAnsiTheme="minorEastAsia" w:hint="eastAsia"/>
          <w:kern w:val="0"/>
          <w:sz w:val="28"/>
          <w:szCs w:val="24"/>
        </w:rPr>
        <w:t>人</w:t>
      </w:r>
      <w:r w:rsidRPr="00962EEC">
        <w:rPr>
          <w:rFonts w:asciiTheme="minorEastAsia" w:eastAsiaTheme="minorEastAsia" w:hAnsiTheme="minorEastAsia" w:hint="eastAsia"/>
          <w:kern w:val="0"/>
          <w:sz w:val="28"/>
          <w:szCs w:val="24"/>
        </w:rPr>
        <w:t>服务情况进行考核，每三个月按照实际服务人数×固定单价与中标供应商进行结算。</w:t>
      </w:r>
      <w:r w:rsidR="001826E1" w:rsidRPr="00F34711">
        <w:rPr>
          <w:rFonts w:asciiTheme="minorEastAsia" w:eastAsiaTheme="minorEastAsia" w:hAnsiTheme="minorEastAsia" w:hint="eastAsia"/>
          <w:kern w:val="0"/>
          <w:sz w:val="28"/>
          <w:szCs w:val="24"/>
        </w:rPr>
        <w:t>每次付款前五日，</w:t>
      </w:r>
      <w:r w:rsidR="00C61C69" w:rsidRPr="00F34711">
        <w:rPr>
          <w:rFonts w:asciiTheme="minorEastAsia" w:eastAsiaTheme="minorEastAsia" w:hAnsiTheme="minorEastAsia" w:hint="eastAsia"/>
          <w:kern w:val="0"/>
          <w:sz w:val="28"/>
          <w:szCs w:val="24"/>
        </w:rPr>
        <w:t>中标人</w:t>
      </w:r>
      <w:r w:rsidR="001826E1" w:rsidRPr="00F34711">
        <w:rPr>
          <w:rFonts w:asciiTheme="minorEastAsia" w:eastAsiaTheme="minorEastAsia" w:hAnsiTheme="minorEastAsia" w:hint="eastAsia"/>
          <w:kern w:val="0"/>
          <w:sz w:val="28"/>
          <w:szCs w:val="24"/>
        </w:rPr>
        <w:t>须提供等额发票，否则采购人有权拒绝付款。</w:t>
      </w:r>
    </w:p>
    <w:p w:rsidR="001826E1" w:rsidRPr="00F34711" w:rsidRDefault="00962EEC" w:rsidP="00F34711">
      <w:pPr>
        <w:widowControl/>
        <w:overflowPunct w:val="0"/>
        <w:autoSpaceDE w:val="0"/>
        <w:autoSpaceDN w:val="0"/>
        <w:adjustRightInd w:val="0"/>
        <w:spacing w:line="560" w:lineRule="exact"/>
        <w:ind w:firstLineChars="200" w:firstLine="560"/>
        <w:jc w:val="left"/>
        <w:textAlignment w:val="baseline"/>
        <w:rPr>
          <w:rFonts w:asciiTheme="minorEastAsia" w:eastAsiaTheme="minorEastAsia" w:hAnsiTheme="minorEastAsia"/>
          <w:kern w:val="0"/>
          <w:sz w:val="28"/>
          <w:szCs w:val="24"/>
        </w:rPr>
      </w:pPr>
      <w:r>
        <w:rPr>
          <w:rFonts w:asciiTheme="minorEastAsia" w:eastAsiaTheme="minorEastAsia" w:hAnsiTheme="minorEastAsia" w:hint="eastAsia"/>
          <w:kern w:val="0"/>
          <w:sz w:val="28"/>
          <w:szCs w:val="24"/>
        </w:rPr>
        <w:t>2</w:t>
      </w:r>
      <w:r w:rsidR="001826E1" w:rsidRPr="00F34711">
        <w:rPr>
          <w:rFonts w:asciiTheme="minorEastAsia" w:eastAsiaTheme="minorEastAsia" w:hAnsiTheme="minorEastAsia" w:hint="eastAsia"/>
          <w:kern w:val="0"/>
          <w:sz w:val="28"/>
          <w:szCs w:val="24"/>
        </w:rPr>
        <w:t>、因财政审批导致的迟延支付，采购人不承担迟延支付的违约责</w:t>
      </w:r>
    </w:p>
    <w:p w:rsidR="001826E1" w:rsidRPr="00F34711" w:rsidRDefault="00962EEC" w:rsidP="00F34711">
      <w:pPr>
        <w:widowControl/>
        <w:overflowPunct w:val="0"/>
        <w:autoSpaceDE w:val="0"/>
        <w:autoSpaceDN w:val="0"/>
        <w:adjustRightInd w:val="0"/>
        <w:spacing w:line="560" w:lineRule="exact"/>
        <w:ind w:firstLineChars="200" w:firstLine="562"/>
        <w:jc w:val="left"/>
        <w:textAlignment w:val="baseline"/>
        <w:rPr>
          <w:rFonts w:asciiTheme="minorEastAsia" w:eastAsiaTheme="minorEastAsia" w:hAnsiTheme="minorEastAsia"/>
          <w:b/>
          <w:sz w:val="28"/>
          <w:szCs w:val="24"/>
        </w:rPr>
      </w:pPr>
      <w:r>
        <w:rPr>
          <w:rFonts w:asciiTheme="minorEastAsia" w:eastAsiaTheme="minorEastAsia" w:hAnsiTheme="minorEastAsia" w:hint="eastAsia"/>
          <w:b/>
          <w:sz w:val="28"/>
          <w:szCs w:val="24"/>
        </w:rPr>
        <w:t>八</w:t>
      </w:r>
      <w:r w:rsidR="001826E1" w:rsidRPr="00F34711">
        <w:rPr>
          <w:rFonts w:asciiTheme="minorEastAsia" w:eastAsiaTheme="minorEastAsia" w:hAnsiTheme="minorEastAsia" w:hint="eastAsia"/>
          <w:b/>
          <w:sz w:val="28"/>
          <w:szCs w:val="24"/>
        </w:rPr>
        <w:t>、</w:t>
      </w:r>
      <w:r w:rsidR="00C61C69" w:rsidRPr="00F34711">
        <w:rPr>
          <w:rFonts w:asciiTheme="minorEastAsia" w:eastAsiaTheme="minorEastAsia" w:hAnsiTheme="minorEastAsia"/>
          <w:b/>
          <w:sz w:val="28"/>
          <w:szCs w:val="24"/>
        </w:rPr>
        <w:t>特别说明</w:t>
      </w:r>
    </w:p>
    <w:p w:rsidR="001826E1" w:rsidRPr="00F34711" w:rsidRDefault="001826E1" w:rsidP="00F34711">
      <w:pPr>
        <w:widowControl/>
        <w:overflowPunct w:val="0"/>
        <w:autoSpaceDE w:val="0"/>
        <w:autoSpaceDN w:val="0"/>
        <w:adjustRightInd w:val="0"/>
        <w:spacing w:line="560" w:lineRule="exact"/>
        <w:ind w:firstLineChars="200" w:firstLine="560"/>
        <w:jc w:val="left"/>
        <w:textAlignment w:val="baseline"/>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33、</w:t>
      </w:r>
      <w:r w:rsidRPr="00F34711">
        <w:rPr>
          <w:rFonts w:asciiTheme="minorEastAsia" w:eastAsiaTheme="minorEastAsia" w:hAnsiTheme="minorEastAsia"/>
          <w:sz w:val="28"/>
          <w:szCs w:val="24"/>
        </w:rPr>
        <w:t>本章要求均为实质性要求</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不允许负偏离</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否则作无效</w:t>
      </w:r>
      <w:r w:rsidR="00C61C69" w:rsidRPr="00F34711">
        <w:rPr>
          <w:rFonts w:asciiTheme="minorEastAsia" w:eastAsiaTheme="minorEastAsia" w:hAnsiTheme="minorEastAsia" w:hint="eastAsia"/>
          <w:sz w:val="28"/>
          <w:szCs w:val="24"/>
        </w:rPr>
        <w:t>投标</w:t>
      </w:r>
      <w:r w:rsidRPr="00F34711">
        <w:rPr>
          <w:rFonts w:asciiTheme="minorEastAsia" w:eastAsiaTheme="minorEastAsia" w:hAnsiTheme="minorEastAsia"/>
          <w:sz w:val="28"/>
          <w:szCs w:val="24"/>
        </w:rPr>
        <w:t>处理</w:t>
      </w:r>
      <w:r w:rsidRPr="00F34711">
        <w:rPr>
          <w:rFonts w:asciiTheme="minorEastAsia" w:eastAsiaTheme="minorEastAsia" w:hAnsiTheme="minorEastAsia" w:hint="eastAsia"/>
          <w:sz w:val="28"/>
          <w:szCs w:val="24"/>
        </w:rPr>
        <w:t>；</w:t>
      </w:r>
    </w:p>
    <w:p w:rsidR="001826E1" w:rsidRPr="00F34711" w:rsidRDefault="001826E1" w:rsidP="00F34711">
      <w:pPr>
        <w:widowControl/>
        <w:overflowPunct w:val="0"/>
        <w:autoSpaceDE w:val="0"/>
        <w:autoSpaceDN w:val="0"/>
        <w:adjustRightInd w:val="0"/>
        <w:spacing w:line="560" w:lineRule="exact"/>
        <w:ind w:firstLineChars="200" w:firstLine="560"/>
        <w:jc w:val="left"/>
        <w:textAlignment w:val="baseline"/>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34、</w:t>
      </w:r>
      <w:r w:rsidRPr="00F34711">
        <w:rPr>
          <w:rFonts w:asciiTheme="minorEastAsia" w:eastAsiaTheme="minorEastAsia" w:hAnsiTheme="minorEastAsia"/>
          <w:sz w:val="28"/>
          <w:szCs w:val="24"/>
        </w:rPr>
        <w:t>如有疑问请及时与采购人联系</w:t>
      </w:r>
      <w:r w:rsidRPr="00F34711">
        <w:rPr>
          <w:rFonts w:asciiTheme="minorEastAsia" w:eastAsiaTheme="minorEastAsia" w:hAnsiTheme="minorEastAsia" w:hint="eastAsia"/>
          <w:sz w:val="28"/>
          <w:szCs w:val="24"/>
        </w:rPr>
        <w:t>。</w:t>
      </w:r>
    </w:p>
    <w:p w:rsidR="00507870" w:rsidRDefault="00507870">
      <w:pPr>
        <w:widowControl/>
        <w:overflowPunct w:val="0"/>
        <w:autoSpaceDE w:val="0"/>
        <w:autoSpaceDN w:val="0"/>
        <w:adjustRightInd w:val="0"/>
        <w:spacing w:line="560" w:lineRule="exact"/>
        <w:ind w:firstLineChars="200" w:firstLine="560"/>
        <w:jc w:val="left"/>
        <w:textAlignment w:val="baseline"/>
        <w:rPr>
          <w:rFonts w:ascii="宋体" w:hAnsi="宋体"/>
          <w:sz w:val="28"/>
          <w:szCs w:val="28"/>
        </w:rPr>
      </w:pPr>
    </w:p>
    <w:p w:rsidR="00507870" w:rsidRDefault="00507870">
      <w:pPr>
        <w:widowControl/>
        <w:overflowPunct w:val="0"/>
        <w:autoSpaceDE w:val="0"/>
        <w:autoSpaceDN w:val="0"/>
        <w:adjustRightInd w:val="0"/>
        <w:spacing w:line="560" w:lineRule="exact"/>
        <w:ind w:firstLineChars="200" w:firstLine="560"/>
        <w:jc w:val="left"/>
        <w:textAlignment w:val="baseline"/>
        <w:rPr>
          <w:rFonts w:ascii="宋体" w:hAnsi="宋体"/>
          <w:sz w:val="28"/>
          <w:szCs w:val="28"/>
        </w:rPr>
      </w:pPr>
    </w:p>
    <w:p w:rsidR="00507870" w:rsidRDefault="00507870">
      <w:pPr>
        <w:widowControl/>
        <w:overflowPunct w:val="0"/>
        <w:autoSpaceDE w:val="0"/>
        <w:autoSpaceDN w:val="0"/>
        <w:adjustRightInd w:val="0"/>
        <w:spacing w:line="560" w:lineRule="exact"/>
        <w:ind w:firstLineChars="200" w:firstLine="560"/>
        <w:jc w:val="left"/>
        <w:textAlignment w:val="baseline"/>
        <w:rPr>
          <w:rFonts w:ascii="宋体" w:hAnsi="宋体"/>
          <w:sz w:val="28"/>
          <w:szCs w:val="28"/>
        </w:rPr>
      </w:pPr>
    </w:p>
    <w:p w:rsidR="003F4BD8" w:rsidRDefault="003F4BD8" w:rsidP="003F4BD8">
      <w:pPr>
        <w:pStyle w:val="a1"/>
      </w:pPr>
    </w:p>
    <w:p w:rsidR="003F4BD8" w:rsidRDefault="003F4BD8" w:rsidP="003F4BD8">
      <w:pPr>
        <w:pStyle w:val="a1"/>
      </w:pPr>
    </w:p>
    <w:p w:rsidR="003F4BD8" w:rsidRPr="003F4BD8" w:rsidRDefault="003F4BD8" w:rsidP="003F4BD8">
      <w:pPr>
        <w:pStyle w:val="a1"/>
      </w:pPr>
    </w:p>
    <w:p w:rsidR="00507870" w:rsidRDefault="00507870">
      <w:pPr>
        <w:widowControl/>
        <w:overflowPunct w:val="0"/>
        <w:autoSpaceDE w:val="0"/>
        <w:autoSpaceDN w:val="0"/>
        <w:adjustRightInd w:val="0"/>
        <w:spacing w:line="560" w:lineRule="exact"/>
        <w:ind w:firstLineChars="200" w:firstLine="560"/>
        <w:jc w:val="left"/>
        <w:textAlignment w:val="baseline"/>
        <w:rPr>
          <w:rFonts w:ascii="宋体" w:hAnsi="宋体"/>
          <w:sz w:val="28"/>
          <w:szCs w:val="28"/>
        </w:rPr>
      </w:pPr>
    </w:p>
    <w:p w:rsidR="00507870" w:rsidRDefault="00054CD4">
      <w:pPr>
        <w:pStyle w:val="1"/>
        <w:jc w:val="center"/>
        <w:rPr>
          <w:rFonts w:asciiTheme="minorEastAsia" w:eastAsiaTheme="minorEastAsia" w:hAnsiTheme="minorEastAsia"/>
          <w:b w:val="0"/>
          <w:color w:val="000000"/>
          <w:sz w:val="36"/>
        </w:rPr>
      </w:pPr>
      <w:bookmarkStart w:id="5" w:name="_Toc39069722"/>
      <w:r>
        <w:rPr>
          <w:rFonts w:asciiTheme="minorEastAsia" w:eastAsiaTheme="minorEastAsia" w:hAnsiTheme="minorEastAsia"/>
        </w:rPr>
        <w:lastRenderedPageBreak/>
        <w:t>第五章  合同主要条款及格式</w:t>
      </w:r>
      <w:bookmarkEnd w:id="5"/>
    </w:p>
    <w:p w:rsidR="00507870" w:rsidRDefault="00507870">
      <w:pPr>
        <w:ind w:firstLine="720"/>
        <w:jc w:val="center"/>
        <w:rPr>
          <w:rFonts w:asciiTheme="minorEastAsia" w:eastAsiaTheme="minorEastAsia" w:hAnsiTheme="minorEastAsia"/>
          <w:color w:val="000000"/>
          <w:sz w:val="36"/>
        </w:rPr>
      </w:pPr>
    </w:p>
    <w:p w:rsidR="00507870" w:rsidRDefault="00507870">
      <w:pPr>
        <w:ind w:firstLine="720"/>
        <w:jc w:val="center"/>
        <w:rPr>
          <w:rFonts w:asciiTheme="minorEastAsia" w:eastAsiaTheme="minorEastAsia" w:hAnsiTheme="minorEastAsia"/>
          <w:color w:val="000000"/>
          <w:sz w:val="36"/>
        </w:rPr>
      </w:pPr>
    </w:p>
    <w:p w:rsidR="00507870" w:rsidRDefault="00054CD4" w:rsidP="001826E1">
      <w:pPr>
        <w:ind w:firstLine="1040"/>
        <w:jc w:val="center"/>
        <w:rPr>
          <w:rFonts w:asciiTheme="minorEastAsia" w:eastAsiaTheme="minorEastAsia" w:hAnsiTheme="minorEastAsia"/>
          <w:b/>
          <w:bCs/>
          <w:color w:val="000000"/>
          <w:sz w:val="52"/>
        </w:rPr>
      </w:pPr>
      <w:r>
        <w:rPr>
          <w:rFonts w:asciiTheme="minorEastAsia" w:eastAsiaTheme="minorEastAsia" w:hAnsiTheme="minorEastAsia"/>
          <w:b/>
          <w:bCs/>
          <w:color w:val="000000"/>
          <w:sz w:val="52"/>
        </w:rPr>
        <w:t>南京市政府采购合同</w:t>
      </w:r>
    </w:p>
    <w:p w:rsidR="00507870" w:rsidRDefault="00507870">
      <w:pPr>
        <w:ind w:firstLine="315"/>
        <w:rPr>
          <w:rFonts w:asciiTheme="minorEastAsia" w:eastAsiaTheme="minorEastAsia" w:hAnsiTheme="minorEastAsia"/>
          <w:b/>
          <w:color w:val="000000"/>
          <w:sz w:val="36"/>
        </w:rPr>
      </w:pPr>
    </w:p>
    <w:p w:rsidR="00507870" w:rsidRDefault="00507870">
      <w:pPr>
        <w:ind w:firstLine="1807"/>
        <w:rPr>
          <w:rFonts w:asciiTheme="minorEastAsia" w:eastAsiaTheme="minorEastAsia" w:hAnsiTheme="minorEastAsia"/>
          <w:b/>
          <w:color w:val="000000"/>
          <w:sz w:val="36"/>
        </w:rPr>
      </w:pPr>
    </w:p>
    <w:p w:rsidR="00507870" w:rsidRDefault="00507870">
      <w:pPr>
        <w:ind w:firstLine="1807"/>
        <w:rPr>
          <w:rFonts w:asciiTheme="minorEastAsia" w:eastAsiaTheme="minorEastAsia" w:hAnsiTheme="minorEastAsia"/>
          <w:b/>
          <w:color w:val="000000"/>
          <w:sz w:val="36"/>
        </w:rPr>
      </w:pPr>
    </w:p>
    <w:p w:rsidR="00507870" w:rsidRDefault="00054CD4">
      <w:pPr>
        <w:ind w:firstLine="1918"/>
        <w:rPr>
          <w:rFonts w:asciiTheme="minorEastAsia" w:eastAsiaTheme="minorEastAsia" w:hAnsiTheme="minorEastAsia"/>
          <w:b/>
          <w:color w:val="000000"/>
          <w:sz w:val="36"/>
        </w:rPr>
      </w:pPr>
      <w:r>
        <w:rPr>
          <w:rFonts w:asciiTheme="minorEastAsia" w:eastAsiaTheme="minorEastAsia" w:hAnsiTheme="minorEastAsia"/>
          <w:b/>
          <w:color w:val="000000"/>
          <w:sz w:val="36"/>
        </w:rPr>
        <w:t>合同编号 ：</w:t>
      </w:r>
    </w:p>
    <w:p w:rsidR="00507870" w:rsidRDefault="00054CD4">
      <w:pPr>
        <w:ind w:firstLine="1918"/>
        <w:rPr>
          <w:rFonts w:asciiTheme="minorEastAsia" w:eastAsiaTheme="minorEastAsia" w:hAnsiTheme="minorEastAsia"/>
          <w:b/>
          <w:color w:val="000000"/>
          <w:sz w:val="36"/>
          <w:u w:val="single"/>
        </w:rPr>
      </w:pPr>
      <w:r>
        <w:rPr>
          <w:rFonts w:asciiTheme="minorEastAsia" w:eastAsiaTheme="minorEastAsia" w:hAnsiTheme="minorEastAsia"/>
          <w:b/>
          <w:color w:val="000000"/>
          <w:sz w:val="36"/>
        </w:rPr>
        <w:t>项目名称 ：</w:t>
      </w:r>
    </w:p>
    <w:p w:rsidR="00507870" w:rsidRDefault="00054CD4">
      <w:pPr>
        <w:ind w:firstLine="1918"/>
        <w:rPr>
          <w:rFonts w:asciiTheme="minorEastAsia" w:eastAsiaTheme="minorEastAsia" w:hAnsiTheme="minorEastAsia"/>
          <w:b/>
          <w:color w:val="000000"/>
          <w:sz w:val="36"/>
          <w:u w:val="single"/>
        </w:rPr>
      </w:pPr>
      <w:r>
        <w:rPr>
          <w:rFonts w:asciiTheme="minorEastAsia" w:eastAsiaTheme="minorEastAsia" w:hAnsiTheme="minorEastAsia"/>
          <w:b/>
          <w:color w:val="000000"/>
          <w:sz w:val="36"/>
        </w:rPr>
        <w:t>使用单位 ：</w:t>
      </w:r>
    </w:p>
    <w:p w:rsidR="00507870" w:rsidRDefault="001826E1">
      <w:pPr>
        <w:ind w:firstLine="1916"/>
        <w:rPr>
          <w:rFonts w:asciiTheme="minorEastAsia" w:eastAsiaTheme="minorEastAsia" w:hAnsiTheme="minorEastAsia"/>
          <w:b/>
          <w:color w:val="000000"/>
          <w:sz w:val="36"/>
        </w:rPr>
      </w:pPr>
      <w:r>
        <w:rPr>
          <w:rFonts w:asciiTheme="minorEastAsia" w:eastAsiaTheme="minorEastAsia" w:hAnsiTheme="minorEastAsia" w:hint="eastAsia"/>
          <w:b/>
          <w:color w:val="000000"/>
          <w:sz w:val="36"/>
        </w:rPr>
        <w:t>服务</w:t>
      </w:r>
      <w:r w:rsidR="00054CD4">
        <w:rPr>
          <w:rFonts w:asciiTheme="minorEastAsia" w:eastAsiaTheme="minorEastAsia" w:hAnsiTheme="minorEastAsia"/>
          <w:b/>
          <w:color w:val="000000"/>
          <w:sz w:val="36"/>
        </w:rPr>
        <w:t>单位 ：</w:t>
      </w:r>
    </w:p>
    <w:p w:rsidR="00507870" w:rsidRDefault="00054CD4">
      <w:pPr>
        <w:ind w:firstLine="1916"/>
        <w:rPr>
          <w:rFonts w:asciiTheme="minorEastAsia" w:eastAsiaTheme="minorEastAsia" w:hAnsiTheme="minorEastAsia"/>
          <w:b/>
          <w:color w:val="000000"/>
          <w:sz w:val="36"/>
        </w:rPr>
      </w:pPr>
      <w:r>
        <w:rPr>
          <w:rFonts w:asciiTheme="minorEastAsia" w:eastAsiaTheme="minorEastAsia" w:hAnsiTheme="minorEastAsia"/>
          <w:b/>
          <w:color w:val="000000"/>
          <w:sz w:val="36"/>
        </w:rPr>
        <w:t>签订日期 ：</w:t>
      </w:r>
    </w:p>
    <w:p w:rsidR="00507870" w:rsidRDefault="00507870">
      <w:pPr>
        <w:rPr>
          <w:rFonts w:asciiTheme="minorEastAsia" w:eastAsiaTheme="minorEastAsia" w:hAnsiTheme="minorEastAsia"/>
          <w:color w:val="000000"/>
          <w:sz w:val="36"/>
        </w:rPr>
      </w:pPr>
    </w:p>
    <w:p w:rsidR="00507870" w:rsidRDefault="00507870">
      <w:pPr>
        <w:rPr>
          <w:rFonts w:asciiTheme="minorEastAsia" w:eastAsiaTheme="minorEastAsia" w:hAnsiTheme="minorEastAsia"/>
          <w:color w:val="000000"/>
          <w:sz w:val="36"/>
        </w:rPr>
      </w:pPr>
    </w:p>
    <w:p w:rsidR="00507870" w:rsidRDefault="00507870">
      <w:pPr>
        <w:rPr>
          <w:rFonts w:asciiTheme="minorEastAsia" w:eastAsiaTheme="minorEastAsia" w:hAnsiTheme="minorEastAsia"/>
          <w:color w:val="000000"/>
          <w:sz w:val="36"/>
        </w:rPr>
      </w:pPr>
    </w:p>
    <w:p w:rsidR="00507870" w:rsidRDefault="00507870">
      <w:pPr>
        <w:rPr>
          <w:rFonts w:asciiTheme="minorEastAsia" w:eastAsiaTheme="minorEastAsia" w:hAnsiTheme="minorEastAsia"/>
          <w:color w:val="000000"/>
          <w:sz w:val="36"/>
        </w:rPr>
      </w:pPr>
    </w:p>
    <w:p w:rsidR="00507870" w:rsidRDefault="00507870">
      <w:pPr>
        <w:rPr>
          <w:rFonts w:asciiTheme="minorEastAsia" w:eastAsiaTheme="minorEastAsia" w:hAnsiTheme="minorEastAsia"/>
          <w:color w:val="000000"/>
          <w:sz w:val="36"/>
        </w:rPr>
      </w:pPr>
    </w:p>
    <w:p w:rsidR="00507870" w:rsidRDefault="00054CD4">
      <w:pPr>
        <w:jc w:val="center"/>
        <w:rPr>
          <w:rFonts w:asciiTheme="minorEastAsia" w:eastAsiaTheme="minorEastAsia" w:hAnsiTheme="minorEastAsia"/>
          <w:b/>
          <w:color w:val="000000"/>
          <w:sz w:val="36"/>
        </w:rPr>
      </w:pPr>
      <w:r>
        <w:rPr>
          <w:rFonts w:asciiTheme="minorEastAsia" w:eastAsiaTheme="minorEastAsia" w:hAnsiTheme="minorEastAsia"/>
          <w:b/>
          <w:color w:val="000000"/>
          <w:sz w:val="36"/>
        </w:rPr>
        <w:t>南京市工商行政管理局</w:t>
      </w:r>
    </w:p>
    <w:p w:rsidR="00507870" w:rsidRDefault="00507870">
      <w:pPr>
        <w:jc w:val="center"/>
        <w:rPr>
          <w:rFonts w:asciiTheme="minorEastAsia" w:eastAsiaTheme="minorEastAsia" w:hAnsiTheme="minorEastAsia"/>
          <w:b/>
          <w:color w:val="000000"/>
          <w:sz w:val="36"/>
        </w:rPr>
      </w:pPr>
    </w:p>
    <w:p w:rsidR="00507870" w:rsidRDefault="00054CD4">
      <w:pPr>
        <w:jc w:val="center"/>
        <w:rPr>
          <w:rFonts w:asciiTheme="minorEastAsia" w:eastAsiaTheme="minorEastAsia" w:hAnsiTheme="minorEastAsia"/>
          <w:b/>
          <w:color w:val="000000"/>
          <w:sz w:val="36"/>
        </w:rPr>
      </w:pPr>
      <w:r>
        <w:rPr>
          <w:rFonts w:asciiTheme="minorEastAsia" w:eastAsiaTheme="minorEastAsia" w:hAnsiTheme="minorEastAsia"/>
          <w:b/>
          <w:color w:val="000000"/>
          <w:sz w:val="36"/>
        </w:rPr>
        <w:t>南 京 市 财 政 局  监制</w:t>
      </w:r>
    </w:p>
    <w:p w:rsidR="00962EEC" w:rsidRDefault="00962EEC" w:rsidP="00C03923">
      <w:pPr>
        <w:spacing w:line="560" w:lineRule="exact"/>
        <w:ind w:firstLineChars="200" w:firstLine="480"/>
        <w:rPr>
          <w:rFonts w:asciiTheme="minorEastAsia" w:eastAsiaTheme="minorEastAsia" w:hAnsiTheme="minorEastAsia"/>
          <w:color w:val="000000"/>
          <w:sz w:val="24"/>
          <w:szCs w:val="24"/>
          <w:lang w:val="zh-CN"/>
        </w:rPr>
      </w:pPr>
    </w:p>
    <w:p w:rsidR="00507870" w:rsidRPr="00C03923" w:rsidRDefault="00054CD4" w:rsidP="00C03923">
      <w:pPr>
        <w:spacing w:line="560" w:lineRule="exact"/>
        <w:ind w:firstLineChars="200" w:firstLine="480"/>
        <w:rPr>
          <w:rFonts w:asciiTheme="minorEastAsia" w:eastAsiaTheme="minorEastAsia" w:hAnsiTheme="minorEastAsia"/>
          <w:color w:val="000000"/>
          <w:sz w:val="24"/>
          <w:szCs w:val="24"/>
        </w:rPr>
      </w:pPr>
      <w:r w:rsidRPr="00C03923">
        <w:rPr>
          <w:rFonts w:asciiTheme="minorEastAsia" w:eastAsiaTheme="minorEastAsia" w:hAnsiTheme="minorEastAsia" w:hint="eastAsia"/>
          <w:color w:val="000000"/>
          <w:sz w:val="24"/>
          <w:szCs w:val="24"/>
          <w:lang w:val="zh-CN"/>
        </w:rPr>
        <w:lastRenderedPageBreak/>
        <w:t>（</w:t>
      </w:r>
      <w:r w:rsidRPr="00C03923">
        <w:rPr>
          <w:rFonts w:asciiTheme="minorEastAsia" w:eastAsiaTheme="minorEastAsia" w:hAnsiTheme="minorEastAsia"/>
          <w:color w:val="000000"/>
          <w:sz w:val="24"/>
          <w:szCs w:val="24"/>
          <w:lang w:val="zh-CN"/>
        </w:rPr>
        <w:t>以下为</w:t>
      </w:r>
      <w:r w:rsidRPr="00C03923">
        <w:rPr>
          <w:rFonts w:asciiTheme="minorEastAsia" w:eastAsiaTheme="minorEastAsia" w:hAnsiTheme="minorEastAsia" w:hint="eastAsia"/>
          <w:color w:val="000000"/>
          <w:sz w:val="24"/>
          <w:szCs w:val="24"/>
          <w:lang w:val="zh-CN"/>
        </w:rPr>
        <w:t>中标</w:t>
      </w:r>
      <w:r w:rsidRPr="00C03923">
        <w:rPr>
          <w:rFonts w:asciiTheme="minorEastAsia" w:eastAsiaTheme="minorEastAsia" w:hAnsiTheme="minorEastAsia"/>
          <w:color w:val="000000"/>
          <w:sz w:val="24"/>
          <w:szCs w:val="24"/>
          <w:lang w:val="zh-CN"/>
        </w:rPr>
        <w:t>后签订本项目合同的通用条款</w:t>
      </w:r>
      <w:r w:rsidRPr="00C03923">
        <w:rPr>
          <w:rFonts w:asciiTheme="minorEastAsia" w:eastAsiaTheme="minorEastAsia" w:hAnsiTheme="minorEastAsia" w:hint="eastAsia"/>
          <w:color w:val="000000"/>
          <w:sz w:val="24"/>
          <w:szCs w:val="24"/>
          <w:lang w:val="zh-CN"/>
        </w:rPr>
        <w:t>，中标</w:t>
      </w:r>
      <w:r w:rsidR="00C61C69">
        <w:rPr>
          <w:rFonts w:asciiTheme="minorEastAsia" w:eastAsiaTheme="minorEastAsia" w:hAnsiTheme="minorEastAsia" w:hint="eastAsia"/>
          <w:color w:val="000000"/>
          <w:sz w:val="24"/>
          <w:szCs w:val="24"/>
          <w:lang w:val="zh-CN"/>
        </w:rPr>
        <w:t>人</w:t>
      </w:r>
      <w:r w:rsidRPr="00C03923">
        <w:rPr>
          <w:rFonts w:asciiTheme="minorEastAsia" w:eastAsiaTheme="minorEastAsia" w:hAnsiTheme="minorEastAsia"/>
          <w:color w:val="000000"/>
          <w:sz w:val="24"/>
          <w:szCs w:val="24"/>
          <w:lang w:val="zh-CN"/>
        </w:rPr>
        <w:t>不得提出实质性修改</w:t>
      </w:r>
      <w:r w:rsidRPr="00C03923">
        <w:rPr>
          <w:rFonts w:asciiTheme="minorEastAsia" w:eastAsiaTheme="minorEastAsia" w:hAnsiTheme="minorEastAsia" w:hint="eastAsia"/>
          <w:color w:val="000000"/>
          <w:sz w:val="24"/>
          <w:szCs w:val="24"/>
          <w:lang w:val="zh-CN"/>
        </w:rPr>
        <w:t>，</w:t>
      </w:r>
      <w:r w:rsidRPr="00C03923">
        <w:rPr>
          <w:rFonts w:asciiTheme="minorEastAsia" w:eastAsiaTheme="minorEastAsia" w:hAnsiTheme="minorEastAsia"/>
          <w:color w:val="000000"/>
          <w:sz w:val="24"/>
          <w:szCs w:val="24"/>
          <w:lang w:val="zh-CN"/>
        </w:rPr>
        <w:t>关于专用条款将由采购人与</w:t>
      </w:r>
      <w:r w:rsidRPr="00C03923">
        <w:rPr>
          <w:rFonts w:asciiTheme="minorEastAsia" w:eastAsiaTheme="minorEastAsia" w:hAnsiTheme="minorEastAsia" w:hint="eastAsia"/>
          <w:color w:val="000000"/>
          <w:sz w:val="24"/>
          <w:szCs w:val="24"/>
          <w:lang w:val="zh-CN"/>
        </w:rPr>
        <w:t>中标</w:t>
      </w:r>
      <w:r w:rsidR="00C61C69">
        <w:rPr>
          <w:rFonts w:asciiTheme="minorEastAsia" w:eastAsiaTheme="minorEastAsia" w:hAnsiTheme="minorEastAsia" w:hint="eastAsia"/>
          <w:color w:val="000000"/>
          <w:sz w:val="24"/>
          <w:szCs w:val="24"/>
          <w:lang w:val="zh-CN"/>
        </w:rPr>
        <w:t>人</w:t>
      </w:r>
      <w:r w:rsidRPr="00C03923">
        <w:rPr>
          <w:rFonts w:asciiTheme="minorEastAsia" w:eastAsiaTheme="minorEastAsia" w:hAnsiTheme="minorEastAsia"/>
          <w:color w:val="000000"/>
          <w:sz w:val="24"/>
          <w:szCs w:val="24"/>
          <w:lang w:val="zh-CN"/>
        </w:rPr>
        <w:t>结合本项目具体情况</w:t>
      </w:r>
      <w:r w:rsidRPr="00C03923">
        <w:rPr>
          <w:rFonts w:asciiTheme="minorEastAsia" w:eastAsiaTheme="minorEastAsia" w:hAnsiTheme="minorEastAsia" w:hint="eastAsia"/>
          <w:color w:val="000000"/>
          <w:sz w:val="24"/>
          <w:szCs w:val="24"/>
          <w:lang w:val="zh-CN"/>
        </w:rPr>
        <w:t>协商后签订）</w:t>
      </w:r>
    </w:p>
    <w:p w:rsidR="00507870" w:rsidRPr="00F34711" w:rsidRDefault="00507870" w:rsidP="00F34711">
      <w:pPr>
        <w:spacing w:line="560" w:lineRule="exact"/>
        <w:ind w:firstLineChars="200" w:firstLine="560"/>
        <w:rPr>
          <w:rFonts w:asciiTheme="minorEastAsia" w:eastAsiaTheme="minorEastAsia" w:hAnsiTheme="minorEastAsia"/>
          <w:color w:val="000000"/>
          <w:sz w:val="28"/>
          <w:szCs w:val="24"/>
        </w:rPr>
      </w:pPr>
    </w:p>
    <w:p w:rsidR="00C03923" w:rsidRPr="00F34711" w:rsidRDefault="00C03923" w:rsidP="00C03923">
      <w:pPr>
        <w:spacing w:line="560" w:lineRule="exact"/>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合同编号：</w:t>
      </w:r>
    </w:p>
    <w:p w:rsidR="00C03923" w:rsidRPr="00F34711" w:rsidRDefault="00C03923" w:rsidP="00C03923">
      <w:pPr>
        <w:spacing w:line="560" w:lineRule="exact"/>
        <w:rPr>
          <w:rFonts w:asciiTheme="minorEastAsia" w:eastAsiaTheme="minorEastAsia" w:hAnsiTheme="minorEastAsia"/>
          <w:sz w:val="28"/>
          <w:szCs w:val="24"/>
        </w:rPr>
      </w:pPr>
      <w:r w:rsidRPr="00F34711">
        <w:rPr>
          <w:rFonts w:asciiTheme="minorEastAsia" w:eastAsiaTheme="minorEastAsia" w:hAnsiTheme="minorEastAsia" w:hint="eastAsia"/>
          <w:sz w:val="28"/>
          <w:szCs w:val="24"/>
          <w:lang w:val="zh-CN"/>
        </w:rPr>
        <w:t>政府采购计划号：</w:t>
      </w:r>
    </w:p>
    <w:p w:rsidR="00C03923" w:rsidRPr="00F34711" w:rsidRDefault="00C03923" w:rsidP="00C03923">
      <w:pPr>
        <w:spacing w:line="560" w:lineRule="exact"/>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采购人：（以下称甲方）                      供应商：（以下称乙方）</w:t>
      </w:r>
    </w:p>
    <w:p w:rsidR="00C03923" w:rsidRPr="00F34711" w:rsidRDefault="00C03923" w:rsidP="00C03923">
      <w:pPr>
        <w:spacing w:line="560" w:lineRule="exact"/>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住所地：                                    住所地：</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lang w:val="zh-CN"/>
        </w:rPr>
        <w:t>根据《中华人民共和国政府采购法》、《中华人民共和国</w:t>
      </w:r>
      <w:r w:rsidR="00A62867" w:rsidRPr="00F34711">
        <w:rPr>
          <w:rFonts w:asciiTheme="minorEastAsia" w:eastAsiaTheme="minorEastAsia" w:hAnsiTheme="minorEastAsia" w:hint="eastAsia"/>
          <w:sz w:val="28"/>
          <w:szCs w:val="24"/>
          <w:lang w:val="zh-CN"/>
        </w:rPr>
        <w:t>民法典</w:t>
      </w:r>
      <w:r w:rsidRPr="00F34711">
        <w:rPr>
          <w:rFonts w:asciiTheme="minorEastAsia" w:eastAsiaTheme="minorEastAsia" w:hAnsiTheme="minorEastAsia" w:hint="eastAsia"/>
          <w:sz w:val="28"/>
          <w:szCs w:val="24"/>
          <w:lang w:val="zh-CN"/>
        </w:rPr>
        <w:t>》等法律法规的规定</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甲乙双方按照</w:t>
      </w:r>
      <w:r w:rsidR="00F34711" w:rsidRPr="00F34711">
        <w:rPr>
          <w:rFonts w:asciiTheme="minorEastAsia" w:eastAsiaTheme="minorEastAsia" w:hAnsiTheme="minorEastAsia" w:hint="eastAsia"/>
          <w:color w:val="000000"/>
          <w:sz w:val="28"/>
          <w:szCs w:val="24"/>
        </w:rPr>
        <w:t>江苏大友招标代理咨询有限公司</w:t>
      </w:r>
      <w:r w:rsidRPr="00F34711">
        <w:rPr>
          <w:rFonts w:asciiTheme="minorEastAsia" w:eastAsiaTheme="minorEastAsia" w:hAnsiTheme="minorEastAsia" w:hint="eastAsia"/>
          <w:sz w:val="28"/>
          <w:szCs w:val="24"/>
          <w:lang w:val="zh-CN"/>
        </w:rPr>
        <w:t>招标结果签订本合同。</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sz w:val="28"/>
          <w:szCs w:val="24"/>
        </w:rPr>
      </w:pPr>
      <w:r w:rsidRPr="00F34711">
        <w:rPr>
          <w:rFonts w:asciiTheme="minorEastAsia" w:eastAsiaTheme="minorEastAsia" w:hAnsiTheme="minorEastAsia" w:hint="eastAsia"/>
          <w:b/>
          <w:bCs/>
          <w:sz w:val="28"/>
          <w:szCs w:val="24"/>
          <w:lang w:val="zh-CN"/>
        </w:rPr>
        <w:t>第一条合同标的</w:t>
      </w:r>
      <w:r w:rsidRPr="00F34711">
        <w:rPr>
          <w:rFonts w:asciiTheme="minorEastAsia" w:eastAsiaTheme="minorEastAsia" w:hAnsiTheme="minorEastAsia" w:hint="eastAsia"/>
          <w:sz w:val="28"/>
          <w:szCs w:val="24"/>
          <w:lang w:val="zh-CN"/>
        </w:rPr>
        <w:t>乙方根据甲方需求提供下列服务</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详见乙方</w:t>
      </w:r>
      <w:r w:rsidR="00031953" w:rsidRPr="00F34711">
        <w:rPr>
          <w:rFonts w:asciiTheme="minorEastAsia" w:eastAsiaTheme="minorEastAsia" w:hAnsiTheme="minorEastAsia" w:hint="eastAsia"/>
          <w:sz w:val="28"/>
          <w:szCs w:val="24"/>
          <w:lang w:val="zh-CN"/>
        </w:rPr>
        <w:t>投标</w:t>
      </w:r>
      <w:r w:rsidRPr="00F34711">
        <w:rPr>
          <w:rFonts w:asciiTheme="minorEastAsia" w:eastAsiaTheme="minorEastAsia" w:hAnsiTheme="minorEastAsia" w:hint="eastAsia"/>
          <w:sz w:val="28"/>
          <w:szCs w:val="24"/>
          <w:lang w:val="zh-CN"/>
        </w:rPr>
        <w:t>文件。</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sz w:val="28"/>
          <w:szCs w:val="24"/>
        </w:rPr>
      </w:pPr>
      <w:r w:rsidRPr="00F34711">
        <w:rPr>
          <w:rFonts w:asciiTheme="minorEastAsia" w:eastAsiaTheme="minorEastAsia" w:hAnsiTheme="minorEastAsia" w:hint="eastAsia"/>
          <w:b/>
          <w:bCs/>
          <w:sz w:val="28"/>
          <w:szCs w:val="24"/>
          <w:lang w:val="zh-CN"/>
        </w:rPr>
        <w:t>第二条合同总价款</w:t>
      </w:r>
      <w:r w:rsidRPr="00F34711">
        <w:rPr>
          <w:rFonts w:asciiTheme="minorEastAsia" w:eastAsiaTheme="minorEastAsia" w:hAnsiTheme="minorEastAsia" w:hint="eastAsia"/>
          <w:sz w:val="28"/>
          <w:szCs w:val="24"/>
          <w:lang w:val="zh-CN"/>
        </w:rPr>
        <w:t>本合同项下服务总价款为</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大写</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___________</w:t>
      </w:r>
      <w:r w:rsidRPr="00F34711">
        <w:rPr>
          <w:rFonts w:asciiTheme="minorEastAsia" w:eastAsiaTheme="minorEastAsia" w:hAnsiTheme="minorEastAsia" w:hint="eastAsia"/>
          <w:sz w:val="28"/>
          <w:szCs w:val="24"/>
        </w:rPr>
        <w:t>元</w:t>
      </w:r>
      <w:r w:rsidRPr="00F34711">
        <w:rPr>
          <w:rFonts w:asciiTheme="minorEastAsia" w:eastAsiaTheme="minorEastAsia" w:hAnsiTheme="minorEastAsia" w:hint="eastAsia"/>
          <w:sz w:val="28"/>
          <w:szCs w:val="24"/>
          <w:lang w:val="zh-CN"/>
        </w:rPr>
        <w:t>人民币</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分项价款在</w:t>
      </w:r>
      <w:r w:rsidRPr="00F34711">
        <w:rPr>
          <w:rFonts w:asciiTheme="minorEastAsia" w:eastAsiaTheme="minorEastAsia" w:hAnsiTheme="minorEastAsia" w:hint="eastAsia"/>
          <w:sz w:val="28"/>
          <w:szCs w:val="24"/>
        </w:rPr>
        <w:t>“分项</w:t>
      </w:r>
      <w:r w:rsidRPr="00F34711">
        <w:rPr>
          <w:rFonts w:asciiTheme="minorEastAsia" w:eastAsiaTheme="minorEastAsia" w:hAnsiTheme="minorEastAsia" w:hint="eastAsia"/>
          <w:sz w:val="28"/>
          <w:szCs w:val="24"/>
          <w:lang w:val="zh-CN"/>
        </w:rPr>
        <w:t>报价表</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中有明确规定。</w:t>
      </w:r>
    </w:p>
    <w:p w:rsidR="00C03923" w:rsidRPr="00F34711" w:rsidRDefault="00C03923" w:rsidP="00F34711">
      <w:pPr>
        <w:spacing w:line="560" w:lineRule="exact"/>
        <w:ind w:firstLineChars="200" w:firstLine="560"/>
        <w:rPr>
          <w:rFonts w:asciiTheme="minorEastAsia" w:eastAsiaTheme="minorEastAsia" w:hAnsiTheme="minorEastAsia"/>
          <w:b/>
          <w:sz w:val="28"/>
          <w:szCs w:val="24"/>
        </w:rPr>
      </w:pPr>
      <w:r w:rsidRPr="00F34711">
        <w:rPr>
          <w:rFonts w:asciiTheme="minorEastAsia" w:eastAsiaTheme="minorEastAsia" w:hAnsiTheme="minorEastAsia" w:hint="eastAsia"/>
          <w:sz w:val="28"/>
          <w:szCs w:val="24"/>
          <w:lang w:val="zh-CN"/>
        </w:rPr>
        <w:t>本合同总价款是完成本项目所发生的所有含税费用、支付给员工的工资和国家强制缴纳的各种社会保障资金</w:t>
      </w:r>
      <w:r w:rsidRPr="00F34711">
        <w:rPr>
          <w:rFonts w:asciiTheme="minorEastAsia" w:eastAsiaTheme="minorEastAsia" w:hAnsiTheme="minorEastAsia" w:hint="eastAsia"/>
          <w:bCs/>
          <w:sz w:val="28"/>
          <w:szCs w:val="24"/>
        </w:rPr>
        <w:t>，以</w:t>
      </w:r>
      <w:r w:rsidRPr="00F34711">
        <w:rPr>
          <w:rFonts w:asciiTheme="minorEastAsia" w:eastAsiaTheme="minorEastAsia" w:hAnsiTheme="minorEastAsia" w:hint="eastAsia"/>
          <w:sz w:val="28"/>
          <w:szCs w:val="24"/>
        </w:rPr>
        <w:t>及供应商认为需要的其他费用等</w:t>
      </w:r>
      <w:r w:rsidRPr="00F34711">
        <w:rPr>
          <w:rFonts w:asciiTheme="minorEastAsia" w:eastAsiaTheme="minorEastAsia" w:hAnsiTheme="minorEastAsia" w:hint="eastAsia"/>
          <w:sz w:val="28"/>
          <w:szCs w:val="24"/>
          <w:lang w:val="zh-CN"/>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lang w:val="zh-CN"/>
        </w:rPr>
        <w:t>本合同执行期间合同总价款不变。</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sz w:val="28"/>
          <w:szCs w:val="24"/>
        </w:rPr>
      </w:pPr>
      <w:r w:rsidRPr="00F34711">
        <w:rPr>
          <w:rFonts w:asciiTheme="minorEastAsia" w:eastAsiaTheme="minorEastAsia" w:hAnsiTheme="minorEastAsia" w:hint="eastAsia"/>
          <w:b/>
          <w:bCs/>
          <w:sz w:val="28"/>
          <w:szCs w:val="24"/>
          <w:lang w:val="zh-CN"/>
        </w:rPr>
        <w:t>第三条组成本合同的有关文件</w:t>
      </w:r>
      <w:r w:rsidRPr="00F34711">
        <w:rPr>
          <w:rFonts w:asciiTheme="minorEastAsia" w:eastAsiaTheme="minorEastAsia" w:hAnsiTheme="minorEastAsia" w:hint="eastAsia"/>
          <w:sz w:val="28"/>
          <w:szCs w:val="24"/>
          <w:lang w:val="zh-CN"/>
        </w:rPr>
        <w:t>下列关于</w:t>
      </w:r>
      <w:r w:rsidRPr="00F34711">
        <w:rPr>
          <w:rFonts w:asciiTheme="minorEastAsia" w:eastAsiaTheme="minorEastAsia" w:hAnsiTheme="minorEastAsia" w:hint="eastAsia"/>
          <w:sz w:val="28"/>
          <w:szCs w:val="24"/>
          <w:u w:val="single"/>
          <w:lang w:val="zh-CN"/>
        </w:rPr>
        <w:t xml:space="preserve"> </w:t>
      </w:r>
      <w:r w:rsidRPr="00F34711">
        <w:rPr>
          <w:rFonts w:asciiTheme="minorEastAsia" w:eastAsiaTheme="minorEastAsia" w:hAnsiTheme="minorEastAsia"/>
          <w:sz w:val="28"/>
          <w:szCs w:val="24"/>
          <w:u w:val="single"/>
          <w:lang w:val="zh-CN"/>
        </w:rPr>
        <w:t xml:space="preserve">      </w:t>
      </w:r>
      <w:r w:rsidRPr="00F34711">
        <w:rPr>
          <w:rFonts w:asciiTheme="minorEastAsia" w:eastAsiaTheme="minorEastAsia" w:hAnsiTheme="minorEastAsia" w:hint="eastAsia"/>
          <w:sz w:val="28"/>
          <w:szCs w:val="24"/>
          <w:lang w:val="zh-CN"/>
        </w:rPr>
        <w:t>号的招标文件、供应商</w:t>
      </w:r>
      <w:r w:rsidR="005D363C" w:rsidRPr="00F34711">
        <w:rPr>
          <w:rFonts w:asciiTheme="minorEastAsia" w:eastAsiaTheme="minorEastAsia" w:hAnsiTheme="minorEastAsia" w:hint="eastAsia"/>
          <w:sz w:val="28"/>
          <w:szCs w:val="24"/>
          <w:lang w:val="zh-CN"/>
        </w:rPr>
        <w:t>投标文件</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或与本次采购活动方式相适应的文件</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以及有关附件是本合同不可分割的组成部分</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与本合同具有同等法律效力</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这些文件包括但不限于</w:t>
      </w:r>
      <w:r w:rsidRPr="00F34711">
        <w:rPr>
          <w:rFonts w:asciiTheme="minorEastAsia" w:eastAsiaTheme="minorEastAsia" w:hAnsiTheme="minorEastAsia" w:hint="eastAsia"/>
          <w:sz w:val="28"/>
          <w:szCs w:val="24"/>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1</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乙方提供的</w:t>
      </w:r>
      <w:r w:rsidR="00031953" w:rsidRPr="00F34711">
        <w:rPr>
          <w:rFonts w:asciiTheme="minorEastAsia" w:eastAsiaTheme="minorEastAsia" w:hAnsiTheme="minorEastAsia" w:hint="eastAsia"/>
          <w:sz w:val="28"/>
          <w:szCs w:val="24"/>
          <w:lang w:val="zh-CN"/>
        </w:rPr>
        <w:t>投标</w:t>
      </w:r>
      <w:r w:rsidRPr="00F34711">
        <w:rPr>
          <w:rFonts w:asciiTheme="minorEastAsia" w:eastAsiaTheme="minorEastAsia" w:hAnsiTheme="minorEastAsia" w:hint="eastAsia"/>
          <w:sz w:val="28"/>
          <w:szCs w:val="24"/>
          <w:lang w:val="zh-CN"/>
        </w:rPr>
        <w:t>文件和报价表</w:t>
      </w:r>
      <w:r w:rsidRPr="00F34711">
        <w:rPr>
          <w:rFonts w:asciiTheme="minorEastAsia" w:eastAsiaTheme="minorEastAsia" w:hAnsiTheme="minorEastAsia" w:hint="eastAsia"/>
          <w:sz w:val="28"/>
          <w:szCs w:val="24"/>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lastRenderedPageBreak/>
        <w:t>（</w:t>
      </w:r>
      <w:r w:rsidRPr="00F34711">
        <w:rPr>
          <w:rFonts w:asciiTheme="minorEastAsia" w:eastAsiaTheme="minorEastAsia" w:hAnsiTheme="minorEastAsia"/>
          <w:sz w:val="28"/>
          <w:szCs w:val="24"/>
        </w:rPr>
        <w:t>2</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商务偏离表</w:t>
      </w:r>
      <w:r w:rsidRPr="00F34711">
        <w:rPr>
          <w:rFonts w:asciiTheme="minorEastAsia" w:eastAsiaTheme="minorEastAsia" w:hAnsiTheme="minorEastAsia" w:hint="eastAsia"/>
          <w:sz w:val="28"/>
          <w:szCs w:val="24"/>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3</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投标承诺</w:t>
      </w:r>
      <w:r w:rsidRPr="00F34711">
        <w:rPr>
          <w:rFonts w:asciiTheme="minorEastAsia" w:eastAsiaTheme="minorEastAsia" w:hAnsiTheme="minorEastAsia"/>
          <w:sz w:val="28"/>
          <w:szCs w:val="24"/>
        </w:rPr>
        <w:t>/</w:t>
      </w:r>
      <w:r w:rsidRPr="00F34711">
        <w:rPr>
          <w:rFonts w:asciiTheme="minorEastAsia" w:eastAsiaTheme="minorEastAsia" w:hAnsiTheme="minorEastAsia" w:hint="eastAsia"/>
          <w:sz w:val="28"/>
          <w:szCs w:val="24"/>
          <w:lang w:val="zh-CN"/>
        </w:rPr>
        <w:t>服务承诺</w:t>
      </w:r>
      <w:r w:rsidRPr="00F34711">
        <w:rPr>
          <w:rFonts w:asciiTheme="minorEastAsia" w:eastAsiaTheme="minorEastAsia" w:hAnsiTheme="minorEastAsia" w:hint="eastAsia"/>
          <w:sz w:val="28"/>
          <w:szCs w:val="24"/>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4</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中标通知书</w:t>
      </w:r>
      <w:r w:rsidRPr="00F34711">
        <w:rPr>
          <w:rFonts w:asciiTheme="minorEastAsia" w:eastAsiaTheme="minorEastAsia" w:hAnsiTheme="minorEastAsia" w:hint="eastAsia"/>
          <w:sz w:val="28"/>
          <w:szCs w:val="24"/>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w:t>
      </w:r>
      <w:r w:rsidRPr="00F34711">
        <w:rPr>
          <w:rFonts w:asciiTheme="minorEastAsia" w:eastAsiaTheme="minorEastAsia" w:hAnsiTheme="minorEastAsia"/>
          <w:sz w:val="28"/>
          <w:szCs w:val="24"/>
        </w:rPr>
        <w:t>5</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甲乙双方商定的其他文件等。</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b/>
          <w:bCs/>
          <w:sz w:val="28"/>
          <w:szCs w:val="24"/>
        </w:rPr>
      </w:pPr>
      <w:r w:rsidRPr="00F34711">
        <w:rPr>
          <w:rFonts w:asciiTheme="minorEastAsia" w:eastAsiaTheme="minorEastAsia" w:hAnsiTheme="minorEastAsia" w:hint="eastAsia"/>
          <w:b/>
          <w:bCs/>
          <w:sz w:val="28"/>
          <w:szCs w:val="24"/>
          <w:lang w:val="zh-CN"/>
        </w:rPr>
        <w:t>第四条权利保证</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lang w:val="zh-CN" w:eastAsia="zh-TW"/>
        </w:rPr>
      </w:pPr>
      <w:r w:rsidRPr="00F34711">
        <w:rPr>
          <w:rFonts w:asciiTheme="minorEastAsia" w:eastAsiaTheme="minorEastAsia" w:hAnsiTheme="minorEastAsia" w:hint="eastAsia"/>
          <w:sz w:val="28"/>
          <w:szCs w:val="24"/>
          <w:lang w:val="zh-CN"/>
        </w:rPr>
        <w:t>乙方应保证为甲方提供的服务内容任何一部分，未侵犯第三方专利权、版权、商标权或其他权利。一旦出现侵权，乙方应承担全部责任。</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b/>
          <w:bCs/>
          <w:sz w:val="28"/>
          <w:szCs w:val="24"/>
          <w:lang w:val="zh-CN" w:eastAsia="zh-TW"/>
        </w:rPr>
      </w:pPr>
      <w:r w:rsidRPr="00F34711">
        <w:rPr>
          <w:rFonts w:asciiTheme="minorEastAsia" w:eastAsiaTheme="minorEastAsia" w:hAnsiTheme="minorEastAsia" w:hint="eastAsia"/>
          <w:b/>
          <w:bCs/>
          <w:sz w:val="28"/>
          <w:szCs w:val="24"/>
          <w:lang w:val="zh-CN"/>
        </w:rPr>
        <w:t>第五条 质量保证</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乙方所提供服务的技术规格响应与</w:t>
      </w:r>
      <w:r w:rsidR="00F15538">
        <w:rPr>
          <w:rFonts w:asciiTheme="minorEastAsia" w:eastAsiaTheme="minorEastAsia" w:hAnsiTheme="minorEastAsia" w:hint="eastAsia"/>
          <w:sz w:val="28"/>
          <w:szCs w:val="24"/>
          <w:lang w:val="zh-CN"/>
        </w:rPr>
        <w:t>招标文件</w:t>
      </w:r>
      <w:r w:rsidRPr="00F34711">
        <w:rPr>
          <w:rFonts w:asciiTheme="minorEastAsia" w:eastAsiaTheme="minorEastAsia" w:hAnsiTheme="minorEastAsia" w:hint="eastAsia"/>
          <w:sz w:val="28"/>
          <w:szCs w:val="24"/>
          <w:lang w:val="zh-CN"/>
        </w:rPr>
        <w:t>规定的服务要求及所附的“技术条款偏离表”相一致；若技术性能无特殊说明，则按国家有关部门最新颁布的标准及规范为准。</w:t>
      </w:r>
    </w:p>
    <w:p w:rsidR="00C03923" w:rsidRPr="00F34711" w:rsidRDefault="00C03923" w:rsidP="00F34711">
      <w:pPr>
        <w:autoSpaceDE w:val="0"/>
        <w:autoSpaceDN w:val="0"/>
        <w:adjustRightInd w:val="0"/>
        <w:spacing w:line="560" w:lineRule="exact"/>
        <w:ind w:firstLineChars="200" w:firstLine="562"/>
        <w:rPr>
          <w:ins w:id="6" w:author="236980057@qq.com" w:date="2020-01-15T09:52:00Z"/>
          <w:rFonts w:asciiTheme="minorEastAsia" w:eastAsiaTheme="minorEastAsia" w:hAnsiTheme="minorEastAsia"/>
          <w:b/>
          <w:bCs/>
          <w:sz w:val="28"/>
          <w:szCs w:val="24"/>
          <w:lang w:val="zh-CN"/>
        </w:rPr>
      </w:pPr>
      <w:r w:rsidRPr="00F34711">
        <w:rPr>
          <w:rFonts w:asciiTheme="minorEastAsia" w:eastAsiaTheme="minorEastAsia" w:hAnsiTheme="minorEastAsia" w:hint="eastAsia"/>
          <w:b/>
          <w:bCs/>
          <w:sz w:val="28"/>
          <w:szCs w:val="24"/>
          <w:lang w:val="zh-CN"/>
        </w:rPr>
        <w:t>第六条 验收评估</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1、甲方自行组织或视情邀请相关专家或国家认可的第三方机构参加验收。验收后，如乙方提供的服务不符合</w:t>
      </w:r>
      <w:r w:rsidR="00F15538">
        <w:rPr>
          <w:rFonts w:asciiTheme="minorEastAsia" w:eastAsiaTheme="minorEastAsia" w:hAnsiTheme="minorEastAsia" w:hint="eastAsia"/>
          <w:sz w:val="28"/>
          <w:szCs w:val="24"/>
          <w:lang w:val="zh-CN"/>
        </w:rPr>
        <w:t>招标文件</w:t>
      </w:r>
      <w:r w:rsidRPr="00F34711">
        <w:rPr>
          <w:rFonts w:asciiTheme="minorEastAsia" w:eastAsiaTheme="minorEastAsia" w:hAnsiTheme="minorEastAsia" w:hint="eastAsia"/>
          <w:sz w:val="28"/>
          <w:szCs w:val="24"/>
          <w:lang w:val="zh-CN"/>
        </w:rPr>
        <w:t>和合同、竞标书规定的，甲方有权拒收。</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 xml:space="preserve">2、验收标准：参照招标文件第四章采购项目技术、规格和数量要求进行项目验收评估。 </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b/>
          <w:bCs/>
          <w:color w:val="FF0000"/>
          <w:sz w:val="28"/>
          <w:szCs w:val="24"/>
          <w:lang w:val="zh-CN"/>
        </w:rPr>
      </w:pPr>
      <w:r w:rsidRPr="00F34711">
        <w:rPr>
          <w:rFonts w:asciiTheme="minorEastAsia" w:eastAsiaTheme="minorEastAsia" w:hAnsiTheme="minorEastAsia" w:hint="eastAsia"/>
          <w:b/>
          <w:bCs/>
          <w:color w:val="FF0000"/>
          <w:sz w:val="28"/>
          <w:szCs w:val="24"/>
          <w:lang w:val="zh-CN"/>
        </w:rPr>
        <w:t>第七条 履约保证金（不需要可删除）</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rPr>
      </w:pPr>
      <w:r w:rsidRPr="00F34711">
        <w:rPr>
          <w:rFonts w:asciiTheme="minorEastAsia" w:eastAsiaTheme="minorEastAsia" w:hAnsiTheme="minorEastAsia"/>
          <w:color w:val="FF0000"/>
          <w:sz w:val="28"/>
          <w:szCs w:val="24"/>
          <w:lang w:val="zh-CN" w:eastAsia="zh-TW"/>
        </w:rPr>
        <w:t>1</w:t>
      </w:r>
      <w:r w:rsidRPr="00F34711">
        <w:rPr>
          <w:rFonts w:asciiTheme="minorEastAsia" w:eastAsiaTheme="minorEastAsia" w:hAnsiTheme="minorEastAsia" w:hint="eastAsia"/>
          <w:color w:val="FF0000"/>
          <w:sz w:val="28"/>
          <w:szCs w:val="24"/>
          <w:lang w:val="zh-CN"/>
        </w:rPr>
        <w:t>、乙方在签订本合同时需提交履约保证金，按成交价格的10%计算（</w:t>
      </w:r>
      <w:r w:rsidR="00F15538">
        <w:rPr>
          <w:rFonts w:asciiTheme="minorEastAsia" w:eastAsiaTheme="minorEastAsia" w:hAnsiTheme="minorEastAsia" w:hint="eastAsia"/>
          <w:color w:val="FF0000"/>
          <w:sz w:val="28"/>
          <w:szCs w:val="24"/>
          <w:lang w:val="zh-CN"/>
        </w:rPr>
        <w:t>招标文件</w:t>
      </w:r>
      <w:r w:rsidRPr="00F34711">
        <w:rPr>
          <w:rFonts w:asciiTheme="minorEastAsia" w:eastAsiaTheme="minorEastAsia" w:hAnsiTheme="minorEastAsia" w:hint="eastAsia"/>
          <w:color w:val="FF0000"/>
          <w:sz w:val="28"/>
          <w:szCs w:val="24"/>
          <w:lang w:val="zh-CN"/>
        </w:rPr>
        <w:t>另有约定的从其约定）。</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rPr>
      </w:pPr>
      <w:r w:rsidRPr="00F34711">
        <w:rPr>
          <w:rFonts w:asciiTheme="minorEastAsia" w:eastAsiaTheme="minorEastAsia" w:hAnsiTheme="minorEastAsia"/>
          <w:color w:val="FF0000"/>
          <w:sz w:val="28"/>
          <w:szCs w:val="24"/>
          <w:lang w:val="zh-CN" w:eastAsia="zh-TW"/>
        </w:rPr>
        <w:t>2</w:t>
      </w:r>
      <w:r w:rsidRPr="00F34711">
        <w:rPr>
          <w:rFonts w:asciiTheme="minorEastAsia" w:eastAsiaTheme="minorEastAsia" w:hAnsiTheme="minorEastAsia" w:hint="eastAsia"/>
          <w:color w:val="FF0000"/>
          <w:sz w:val="28"/>
          <w:szCs w:val="24"/>
          <w:lang w:val="zh-CN"/>
        </w:rPr>
        <w:t>、履约保证金的有效期为该项目免费维护期满时止。</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rPr>
      </w:pPr>
      <w:r w:rsidRPr="00F34711">
        <w:rPr>
          <w:rFonts w:asciiTheme="minorEastAsia" w:eastAsiaTheme="minorEastAsia" w:hAnsiTheme="minorEastAsia"/>
          <w:color w:val="FF0000"/>
          <w:sz w:val="28"/>
          <w:szCs w:val="24"/>
          <w:lang w:val="zh-CN" w:eastAsia="zh-TW"/>
        </w:rPr>
        <w:t>3</w:t>
      </w:r>
      <w:r w:rsidRPr="00F34711">
        <w:rPr>
          <w:rFonts w:asciiTheme="minorEastAsia" w:eastAsiaTheme="minorEastAsia" w:hAnsiTheme="minorEastAsia" w:hint="eastAsia"/>
          <w:color w:val="FF0000"/>
          <w:sz w:val="28"/>
          <w:szCs w:val="24"/>
          <w:lang w:val="zh-CN"/>
        </w:rPr>
        <w:t>、如乙方未能履行合同规定的义务，甲方有权从履约保证金中取得补偿。</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i/>
          <w:iCs/>
          <w:color w:val="FF0000"/>
          <w:sz w:val="28"/>
          <w:szCs w:val="24"/>
          <w:lang w:val="zh-CN"/>
        </w:rPr>
      </w:pPr>
      <w:r w:rsidRPr="00F34711">
        <w:rPr>
          <w:rFonts w:asciiTheme="minorEastAsia" w:eastAsiaTheme="minorEastAsia" w:hAnsiTheme="minorEastAsia"/>
          <w:color w:val="FF0000"/>
          <w:sz w:val="28"/>
          <w:szCs w:val="24"/>
          <w:lang w:val="zh-CN" w:eastAsia="zh-TW"/>
        </w:rPr>
        <w:lastRenderedPageBreak/>
        <w:t>4</w:t>
      </w:r>
      <w:r w:rsidRPr="00F34711">
        <w:rPr>
          <w:rFonts w:asciiTheme="minorEastAsia" w:eastAsiaTheme="minorEastAsia" w:hAnsiTheme="minorEastAsia" w:hint="eastAsia"/>
          <w:color w:val="FF0000"/>
          <w:sz w:val="28"/>
          <w:szCs w:val="24"/>
          <w:lang w:val="zh-CN"/>
        </w:rPr>
        <w:t>、履约保证金扣除甲方应得的补偿后的余额在有效期满后七工作日内无息退还给乙方。</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b/>
          <w:bCs/>
          <w:i/>
          <w:iCs/>
          <w:sz w:val="28"/>
          <w:szCs w:val="24"/>
          <w:lang w:val="zh-CN"/>
        </w:rPr>
      </w:pPr>
      <w:r w:rsidRPr="00F34711">
        <w:rPr>
          <w:rFonts w:asciiTheme="minorEastAsia" w:eastAsiaTheme="minorEastAsia" w:hAnsiTheme="minorEastAsia" w:hint="eastAsia"/>
          <w:b/>
          <w:bCs/>
          <w:sz w:val="28"/>
          <w:szCs w:val="24"/>
          <w:lang w:val="zh-CN"/>
        </w:rPr>
        <w:t>第八条 合同款支付</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1</w:t>
      </w:r>
      <w:r w:rsidRPr="00F34711">
        <w:rPr>
          <w:rFonts w:asciiTheme="minorEastAsia" w:eastAsiaTheme="minorEastAsia" w:hAnsiTheme="minorEastAsia" w:hint="eastAsia"/>
          <w:sz w:val="28"/>
          <w:szCs w:val="24"/>
          <w:lang w:val="zh-CN"/>
        </w:rPr>
        <w:t>、本合同项下所有款项均以人民币支付。</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rPr>
      </w:pPr>
      <w:r w:rsidRPr="00F34711">
        <w:rPr>
          <w:rFonts w:asciiTheme="minorEastAsia" w:eastAsiaTheme="minorEastAsia" w:hAnsiTheme="minorEastAsia"/>
          <w:color w:val="FF0000"/>
          <w:sz w:val="28"/>
          <w:szCs w:val="24"/>
          <w:lang w:val="zh-CN" w:eastAsia="zh-TW"/>
        </w:rPr>
        <w:t>2</w:t>
      </w:r>
      <w:r w:rsidRPr="00F34711">
        <w:rPr>
          <w:rFonts w:asciiTheme="minorEastAsia" w:eastAsiaTheme="minorEastAsia" w:hAnsiTheme="minorEastAsia" w:hint="eastAsia"/>
          <w:color w:val="FF0000"/>
          <w:sz w:val="28"/>
          <w:szCs w:val="24"/>
          <w:lang w:val="zh-CN"/>
        </w:rPr>
        <w:t>、本合同项下的采购资金由甲方支付，乙方向甲方开具发票，</w:t>
      </w:r>
      <w:r w:rsidRPr="00F34711">
        <w:rPr>
          <w:rFonts w:asciiTheme="minorEastAsia" w:eastAsiaTheme="minorEastAsia" w:hAnsiTheme="minorEastAsia" w:hint="eastAsia"/>
          <w:color w:val="FF0000"/>
          <w:sz w:val="28"/>
          <w:szCs w:val="24"/>
        </w:rPr>
        <w:t>若乙方是在民政部登记的养老服务类社会服务机构（或社团）的无需开具发票</w:t>
      </w:r>
      <w:r w:rsidRPr="00F34711">
        <w:rPr>
          <w:rFonts w:asciiTheme="minorEastAsia" w:eastAsiaTheme="minorEastAsia" w:hAnsiTheme="minorEastAsia" w:hint="eastAsia"/>
          <w:color w:val="FF0000"/>
          <w:sz w:val="28"/>
          <w:szCs w:val="24"/>
          <w:lang w:val="zh-CN"/>
        </w:rPr>
        <w:t>。</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eastAsia="zh-TW"/>
        </w:rPr>
      </w:pPr>
      <w:r w:rsidRPr="00F34711">
        <w:rPr>
          <w:rFonts w:asciiTheme="minorEastAsia" w:eastAsiaTheme="minorEastAsia" w:hAnsiTheme="minorEastAsia"/>
          <w:color w:val="FF0000"/>
          <w:sz w:val="28"/>
          <w:szCs w:val="24"/>
          <w:lang w:val="zh-CN"/>
        </w:rPr>
        <w:t>3</w:t>
      </w:r>
      <w:r w:rsidRPr="00F34711">
        <w:rPr>
          <w:rFonts w:asciiTheme="minorEastAsia" w:eastAsiaTheme="minorEastAsia" w:hAnsiTheme="minorEastAsia" w:hint="eastAsia"/>
          <w:color w:val="FF0000"/>
          <w:sz w:val="28"/>
          <w:szCs w:val="24"/>
          <w:lang w:val="zh-CN"/>
        </w:rPr>
        <w:t>、</w:t>
      </w:r>
      <w:r w:rsidRPr="00F34711">
        <w:rPr>
          <w:rFonts w:asciiTheme="minorEastAsia" w:eastAsiaTheme="minorEastAsia" w:hAnsiTheme="minorEastAsia" w:hint="eastAsia"/>
          <w:color w:val="FF0000"/>
          <w:sz w:val="28"/>
          <w:szCs w:val="24"/>
          <w:lang w:val="zh-CN" w:eastAsia="zh-TW"/>
        </w:rPr>
        <w:t>合同签订一周内支付合同价的40%作为预付款；完成项目80%服务后，付合同价款的40%；余款20%作为质保金，待全部项目实施结束，验收合格后，付清余款。</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rPr>
      </w:pPr>
      <w:r w:rsidRPr="00F34711">
        <w:rPr>
          <w:rFonts w:asciiTheme="minorEastAsia" w:eastAsiaTheme="minorEastAsia" w:hAnsiTheme="minorEastAsia" w:hint="eastAsia"/>
          <w:color w:val="FF0000"/>
          <w:sz w:val="28"/>
          <w:szCs w:val="24"/>
          <w:lang w:val="zh-CN"/>
        </w:rPr>
        <w:t>4、每次付款前五日，乙方需提供等额发票。乙方未提供等额发票的，甲方有权拒绝支付。</w:t>
      </w:r>
    </w:p>
    <w:p w:rsidR="00C03923" w:rsidRPr="00F34711" w:rsidRDefault="00C03923" w:rsidP="00F34711">
      <w:pPr>
        <w:autoSpaceDE w:val="0"/>
        <w:autoSpaceDN w:val="0"/>
        <w:adjustRightInd w:val="0"/>
        <w:spacing w:line="560" w:lineRule="exact"/>
        <w:ind w:firstLineChars="200" w:firstLine="560"/>
        <w:rPr>
          <w:rFonts w:asciiTheme="minorEastAsia" w:eastAsiaTheme="minorEastAsia" w:hAnsiTheme="minorEastAsia"/>
          <w:color w:val="FF0000"/>
          <w:sz w:val="28"/>
          <w:szCs w:val="24"/>
          <w:lang w:val="zh-CN"/>
        </w:rPr>
      </w:pPr>
      <w:r w:rsidRPr="00F34711">
        <w:rPr>
          <w:rFonts w:asciiTheme="minorEastAsia" w:eastAsiaTheme="minorEastAsia" w:hAnsiTheme="minorEastAsia" w:hint="eastAsia"/>
          <w:color w:val="FF0000"/>
          <w:sz w:val="28"/>
          <w:szCs w:val="24"/>
          <w:lang w:val="zh-CN"/>
        </w:rPr>
        <w:t>5、甲方财政审批导致的迟延支付甲方不承担迟延支付的违约责任。</w:t>
      </w:r>
    </w:p>
    <w:p w:rsidR="00C03923" w:rsidRPr="00F34711" w:rsidRDefault="00C03923" w:rsidP="00F34711">
      <w:pPr>
        <w:autoSpaceDE w:val="0"/>
        <w:autoSpaceDN w:val="0"/>
        <w:adjustRightInd w:val="0"/>
        <w:spacing w:line="560" w:lineRule="exact"/>
        <w:ind w:firstLineChars="200" w:firstLine="562"/>
        <w:rPr>
          <w:rFonts w:asciiTheme="minorEastAsia" w:eastAsiaTheme="minorEastAsia" w:hAnsiTheme="minorEastAsia"/>
          <w:b/>
          <w:bCs/>
          <w:sz w:val="28"/>
          <w:szCs w:val="24"/>
        </w:rPr>
      </w:pPr>
      <w:r w:rsidRPr="00F34711">
        <w:rPr>
          <w:rFonts w:asciiTheme="minorEastAsia" w:eastAsiaTheme="minorEastAsia" w:hAnsiTheme="minorEastAsia" w:hint="eastAsia"/>
          <w:b/>
          <w:bCs/>
          <w:sz w:val="28"/>
          <w:szCs w:val="24"/>
          <w:lang w:val="zh-CN"/>
        </w:rPr>
        <w:t>第九条违约责任</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1、</w:t>
      </w:r>
      <w:r w:rsidRPr="00F34711">
        <w:rPr>
          <w:rFonts w:asciiTheme="minorEastAsia" w:eastAsiaTheme="minorEastAsia" w:hAnsiTheme="minorEastAsia" w:hint="eastAsia"/>
          <w:sz w:val="28"/>
          <w:szCs w:val="24"/>
          <w:lang w:val="zh-CN"/>
        </w:rPr>
        <w:t>甲方无正当理由拒收服务、拒付服务款的</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甲方向乙方偿付合同总价的</w:t>
      </w:r>
      <w:r w:rsidRPr="00F34711">
        <w:rPr>
          <w:rFonts w:asciiTheme="minorEastAsia" w:eastAsiaTheme="minorEastAsia" w:hAnsiTheme="minorEastAsia"/>
          <w:sz w:val="28"/>
          <w:szCs w:val="24"/>
        </w:rPr>
        <w:t>5%</w:t>
      </w:r>
      <w:r w:rsidRPr="00F34711">
        <w:rPr>
          <w:rFonts w:asciiTheme="minorEastAsia" w:eastAsiaTheme="minorEastAsia" w:hAnsiTheme="minorEastAsia" w:hint="eastAsia"/>
          <w:sz w:val="28"/>
          <w:szCs w:val="24"/>
          <w:lang w:val="zh-CN"/>
        </w:rPr>
        <w:t>违约金。</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2</w:t>
      </w:r>
      <w:r w:rsidRPr="00F34711">
        <w:rPr>
          <w:rFonts w:asciiTheme="minorEastAsia" w:eastAsiaTheme="minorEastAsia" w:hAnsiTheme="minorEastAsia" w:hint="eastAsia"/>
          <w:sz w:val="28"/>
          <w:szCs w:val="24"/>
          <w:lang w:val="zh-CN"/>
        </w:rPr>
        <w:t>、甲方未按合同规定的期限向乙方支付货款的</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每逾期</w:t>
      </w:r>
      <w:r w:rsidRPr="00F34711">
        <w:rPr>
          <w:rFonts w:asciiTheme="minorEastAsia" w:eastAsiaTheme="minorEastAsia" w:hAnsiTheme="minorEastAsia"/>
          <w:sz w:val="28"/>
          <w:szCs w:val="24"/>
        </w:rPr>
        <w:t>1</w:t>
      </w:r>
      <w:r w:rsidRPr="00F34711">
        <w:rPr>
          <w:rFonts w:asciiTheme="minorEastAsia" w:eastAsiaTheme="minorEastAsia" w:hAnsiTheme="minorEastAsia" w:hint="eastAsia"/>
          <w:sz w:val="28"/>
          <w:szCs w:val="24"/>
          <w:lang w:val="zh-CN"/>
        </w:rPr>
        <w:t>天甲方向乙方偿付欠款总额的</w:t>
      </w:r>
      <w:r w:rsidRPr="00F34711">
        <w:rPr>
          <w:rFonts w:asciiTheme="minorEastAsia" w:eastAsiaTheme="minorEastAsia" w:hAnsiTheme="minorEastAsia"/>
          <w:sz w:val="28"/>
          <w:szCs w:val="24"/>
        </w:rPr>
        <w:t>5‰</w:t>
      </w:r>
      <w:r w:rsidRPr="00F34711">
        <w:rPr>
          <w:rFonts w:asciiTheme="minorEastAsia" w:eastAsiaTheme="minorEastAsia" w:hAnsiTheme="minorEastAsia" w:hint="eastAsia"/>
          <w:sz w:val="28"/>
          <w:szCs w:val="24"/>
          <w:lang w:val="zh-CN"/>
        </w:rPr>
        <w:t>滞纳金</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但累计滞纳金总额不超过欠款总额的</w:t>
      </w:r>
      <w:r w:rsidRPr="00F34711">
        <w:rPr>
          <w:rFonts w:asciiTheme="minorEastAsia" w:eastAsiaTheme="minorEastAsia" w:hAnsiTheme="minorEastAsia"/>
          <w:sz w:val="28"/>
          <w:szCs w:val="24"/>
        </w:rPr>
        <w:t xml:space="preserve">5% </w:t>
      </w:r>
      <w:r w:rsidRPr="00F34711">
        <w:rPr>
          <w:rFonts w:asciiTheme="minorEastAsia" w:eastAsiaTheme="minorEastAsia" w:hAnsiTheme="minorEastAsia" w:hint="eastAsia"/>
          <w:sz w:val="28"/>
          <w:szCs w:val="24"/>
          <w:lang w:val="zh-CN"/>
        </w:rPr>
        <w:t>。</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3</w:t>
      </w:r>
      <w:r w:rsidRPr="00F34711">
        <w:rPr>
          <w:rFonts w:asciiTheme="minorEastAsia" w:eastAsiaTheme="minorEastAsia" w:hAnsiTheme="minorEastAsia" w:hint="eastAsia"/>
          <w:sz w:val="28"/>
          <w:szCs w:val="24"/>
          <w:lang w:val="zh-CN"/>
        </w:rPr>
        <w:t>、如乙方不能交付服务的</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甲方有权扣留全部履约保证金</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同时乙方应向甲方支付合同总价</w:t>
      </w:r>
      <w:r w:rsidRPr="00F34711">
        <w:rPr>
          <w:rFonts w:asciiTheme="minorEastAsia" w:eastAsiaTheme="minorEastAsia" w:hAnsiTheme="minorEastAsia"/>
          <w:sz w:val="28"/>
          <w:szCs w:val="24"/>
        </w:rPr>
        <w:t>5%</w:t>
      </w:r>
      <w:r w:rsidRPr="00F34711">
        <w:rPr>
          <w:rFonts w:asciiTheme="minorEastAsia" w:eastAsiaTheme="minorEastAsia" w:hAnsiTheme="minorEastAsia" w:hint="eastAsia"/>
          <w:sz w:val="28"/>
          <w:szCs w:val="24"/>
          <w:lang w:val="zh-CN"/>
        </w:rPr>
        <w:t>的违约金。</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eastAsia="zh-TW"/>
        </w:rPr>
      </w:pPr>
      <w:r w:rsidRPr="00F34711">
        <w:rPr>
          <w:rFonts w:asciiTheme="minorEastAsia" w:eastAsiaTheme="minorEastAsia" w:hAnsiTheme="minorEastAsia" w:hint="eastAsia"/>
          <w:sz w:val="28"/>
          <w:szCs w:val="24"/>
        </w:rPr>
        <w:t>4</w:t>
      </w:r>
      <w:r w:rsidRPr="00F34711">
        <w:rPr>
          <w:rFonts w:asciiTheme="minorEastAsia" w:eastAsiaTheme="minorEastAsia" w:hAnsiTheme="minorEastAsia" w:hint="eastAsia"/>
          <w:sz w:val="28"/>
          <w:szCs w:val="24"/>
          <w:lang w:val="zh-CN"/>
        </w:rPr>
        <w:t>、乙方逾期交付的</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每逾期</w:t>
      </w:r>
      <w:r w:rsidRPr="00F34711">
        <w:rPr>
          <w:rFonts w:asciiTheme="minorEastAsia" w:eastAsiaTheme="minorEastAsia" w:hAnsiTheme="minorEastAsia"/>
          <w:sz w:val="28"/>
          <w:szCs w:val="24"/>
        </w:rPr>
        <w:t>1</w:t>
      </w:r>
      <w:r w:rsidRPr="00F34711">
        <w:rPr>
          <w:rFonts w:asciiTheme="minorEastAsia" w:eastAsiaTheme="minorEastAsia" w:hAnsiTheme="minorEastAsia" w:hint="eastAsia"/>
          <w:sz w:val="28"/>
          <w:szCs w:val="24"/>
          <w:lang w:val="zh-CN"/>
        </w:rPr>
        <w:t>天</w:t>
      </w:r>
      <w:r w:rsidRPr="00F34711">
        <w:rPr>
          <w:rFonts w:asciiTheme="minorEastAsia" w:eastAsiaTheme="minorEastAsia" w:hAnsiTheme="minorEastAsia" w:hint="eastAsia"/>
          <w:sz w:val="28"/>
          <w:szCs w:val="24"/>
        </w:rPr>
        <w:t>，</w:t>
      </w:r>
      <w:r w:rsidRPr="00F34711">
        <w:rPr>
          <w:rFonts w:asciiTheme="minorEastAsia" w:eastAsiaTheme="minorEastAsia" w:hAnsiTheme="minorEastAsia" w:hint="eastAsia"/>
          <w:sz w:val="28"/>
          <w:szCs w:val="24"/>
          <w:lang w:val="zh-CN"/>
        </w:rPr>
        <w:t>乙方向甲方偿付合同总额的</w:t>
      </w:r>
      <w:r w:rsidRPr="00F34711">
        <w:rPr>
          <w:rFonts w:asciiTheme="minorEastAsia" w:eastAsiaTheme="minorEastAsia" w:hAnsiTheme="minorEastAsia"/>
          <w:sz w:val="28"/>
          <w:szCs w:val="24"/>
        </w:rPr>
        <w:t>5‰</w:t>
      </w:r>
      <w:r w:rsidRPr="00F34711">
        <w:rPr>
          <w:rFonts w:asciiTheme="minorEastAsia" w:eastAsiaTheme="minorEastAsia" w:hAnsiTheme="minorEastAsia" w:hint="eastAsia"/>
          <w:sz w:val="28"/>
          <w:szCs w:val="24"/>
          <w:lang w:val="zh-CN"/>
        </w:rPr>
        <w:t>的滞纳金。如乙方逾期交付达</w:t>
      </w:r>
      <w:r w:rsidRPr="00F34711">
        <w:rPr>
          <w:rFonts w:asciiTheme="minorEastAsia" w:eastAsiaTheme="minorEastAsia" w:hAnsiTheme="minorEastAsia"/>
          <w:sz w:val="28"/>
          <w:szCs w:val="24"/>
          <w:lang w:val="zh-CN" w:eastAsia="zh-TW"/>
        </w:rPr>
        <w:t>10</w:t>
      </w:r>
      <w:r w:rsidRPr="00F34711">
        <w:rPr>
          <w:rFonts w:asciiTheme="minorEastAsia" w:eastAsiaTheme="minorEastAsia" w:hAnsiTheme="minorEastAsia" w:hint="eastAsia"/>
          <w:sz w:val="28"/>
          <w:szCs w:val="24"/>
          <w:lang w:val="zh-CN"/>
        </w:rPr>
        <w:t>天，甲方有权解除合同，解除</w:t>
      </w:r>
      <w:r w:rsidRPr="00F34711">
        <w:rPr>
          <w:rFonts w:asciiTheme="minorEastAsia" w:eastAsiaTheme="minorEastAsia" w:hAnsiTheme="minorEastAsia" w:hint="eastAsia"/>
          <w:sz w:val="28"/>
          <w:szCs w:val="24"/>
          <w:lang w:val="zh-CN"/>
        </w:rPr>
        <w:lastRenderedPageBreak/>
        <w:t>合同的通知自到达乙方时生效。</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eastAsia="zh-TW"/>
        </w:rPr>
      </w:pPr>
      <w:r w:rsidRPr="00F34711">
        <w:rPr>
          <w:rFonts w:asciiTheme="minorEastAsia" w:eastAsiaTheme="minorEastAsia" w:hAnsiTheme="minorEastAsia" w:hint="eastAsia"/>
          <w:sz w:val="28"/>
          <w:szCs w:val="24"/>
          <w:lang w:val="zh-CN"/>
        </w:rPr>
        <w:t>5、乙方所交付的服务不符合合同规定的，甲方有权拒收。甲方拒收的，乙方应向甲方支付合同总款</w:t>
      </w:r>
      <w:r w:rsidRPr="00F34711">
        <w:rPr>
          <w:rFonts w:asciiTheme="minorEastAsia" w:eastAsiaTheme="minorEastAsia" w:hAnsiTheme="minorEastAsia"/>
          <w:sz w:val="28"/>
          <w:szCs w:val="24"/>
          <w:lang w:val="zh-CN" w:eastAsia="zh-TW"/>
        </w:rPr>
        <w:t>5%</w:t>
      </w:r>
      <w:r w:rsidRPr="00F34711">
        <w:rPr>
          <w:rFonts w:asciiTheme="minorEastAsia" w:eastAsiaTheme="minorEastAsia" w:hAnsiTheme="minorEastAsia" w:hint="eastAsia"/>
          <w:sz w:val="28"/>
          <w:szCs w:val="24"/>
          <w:lang w:val="zh-CN"/>
        </w:rPr>
        <w:t>的违约金。甲方未拒收的，代理机构发现后将向有关部门反映，并责成乙方按照采购结果提供服务，同时视情给予不退还部分或全部履约保证金处理。</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6、在乙方承诺的或国家规定的质量保证期内（取两者中最长的期限），如经乙方两次整改仍不能达到合同约定的质量标准，乙方应退回全部合同价款，并按第</w:t>
      </w:r>
      <w:r w:rsidRPr="00F34711">
        <w:rPr>
          <w:rFonts w:asciiTheme="minorEastAsia" w:eastAsiaTheme="minorEastAsia" w:hAnsiTheme="minorEastAsia"/>
          <w:sz w:val="28"/>
          <w:szCs w:val="24"/>
          <w:lang w:val="zh-CN" w:eastAsia="zh-TW"/>
        </w:rPr>
        <w:t>3</w:t>
      </w:r>
      <w:r w:rsidRPr="00F34711">
        <w:rPr>
          <w:rFonts w:asciiTheme="minorEastAsia" w:eastAsiaTheme="minorEastAsia" w:hAnsiTheme="minorEastAsia" w:hint="eastAsia"/>
          <w:sz w:val="28"/>
          <w:szCs w:val="24"/>
          <w:lang w:val="zh-CN"/>
        </w:rPr>
        <w:t>款处理，同时，乙方还须赔偿甲方因此遭受的损失。</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7</w:t>
      </w:r>
      <w:r w:rsidRPr="00F34711">
        <w:rPr>
          <w:rFonts w:asciiTheme="minorEastAsia" w:eastAsiaTheme="minorEastAsia" w:hAnsiTheme="minorEastAsia" w:hint="eastAsia"/>
          <w:sz w:val="28"/>
          <w:szCs w:val="24"/>
          <w:lang w:val="zh-CN"/>
        </w:rPr>
        <w:t>、乙方未按本合同的规定和“服务承诺”提供伴随服务</w:t>
      </w:r>
      <w:r w:rsidRPr="00F34711">
        <w:rPr>
          <w:rFonts w:asciiTheme="minorEastAsia" w:eastAsiaTheme="minorEastAsia" w:hAnsiTheme="minorEastAsia"/>
          <w:sz w:val="28"/>
          <w:szCs w:val="24"/>
          <w:lang w:val="zh-CN" w:eastAsia="zh-TW"/>
        </w:rPr>
        <w:t>/</w:t>
      </w:r>
      <w:r w:rsidRPr="00F34711">
        <w:rPr>
          <w:rFonts w:asciiTheme="minorEastAsia" w:eastAsiaTheme="minorEastAsia" w:hAnsiTheme="minorEastAsia" w:hint="eastAsia"/>
          <w:sz w:val="28"/>
          <w:szCs w:val="24"/>
          <w:lang w:val="zh-CN"/>
        </w:rPr>
        <w:t>售后服务的，应按合同总价款的</w:t>
      </w:r>
      <w:r w:rsidRPr="00F34711">
        <w:rPr>
          <w:rFonts w:asciiTheme="minorEastAsia" w:eastAsiaTheme="minorEastAsia" w:hAnsiTheme="minorEastAsia"/>
          <w:sz w:val="28"/>
          <w:szCs w:val="24"/>
          <w:lang w:val="zh-CN" w:eastAsia="zh-TW"/>
        </w:rPr>
        <w:t>5 %</w:t>
      </w:r>
      <w:r w:rsidRPr="00F34711">
        <w:rPr>
          <w:rFonts w:asciiTheme="minorEastAsia" w:eastAsiaTheme="minorEastAsia" w:hAnsiTheme="minorEastAsia" w:hint="eastAsia"/>
          <w:sz w:val="28"/>
          <w:szCs w:val="24"/>
          <w:lang w:val="zh-CN"/>
        </w:rPr>
        <w:t>向甲方承担违约责任。</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eastAsia="zh-TW"/>
        </w:rPr>
      </w:pPr>
      <w:r w:rsidRPr="00F34711">
        <w:rPr>
          <w:rFonts w:asciiTheme="minorEastAsia" w:eastAsiaTheme="minorEastAsia" w:hAnsiTheme="minorEastAsia"/>
          <w:sz w:val="28"/>
          <w:szCs w:val="24"/>
          <w:lang w:val="zh-CN" w:eastAsia="zh-TW"/>
        </w:rPr>
        <w:t>8</w:t>
      </w:r>
      <w:r w:rsidRPr="00F34711">
        <w:rPr>
          <w:rFonts w:asciiTheme="minorEastAsia" w:eastAsiaTheme="minorEastAsia" w:hAnsiTheme="minorEastAsia" w:hint="eastAsia"/>
          <w:sz w:val="28"/>
          <w:szCs w:val="24"/>
          <w:lang w:val="zh-CN"/>
        </w:rPr>
        <w:t>、乙方在承担上述</w:t>
      </w:r>
      <w:r w:rsidRPr="00F34711">
        <w:rPr>
          <w:rFonts w:asciiTheme="minorEastAsia" w:eastAsiaTheme="minorEastAsia" w:hAnsiTheme="minorEastAsia"/>
          <w:sz w:val="28"/>
          <w:szCs w:val="24"/>
          <w:lang w:val="zh-CN" w:eastAsia="zh-TW"/>
        </w:rPr>
        <w:t>4-7</w:t>
      </w:r>
      <w:r w:rsidRPr="00F34711">
        <w:rPr>
          <w:rFonts w:asciiTheme="minorEastAsia" w:eastAsiaTheme="minorEastAsia" w:hAnsiTheme="minorEastAsia" w:hint="eastAsia"/>
          <w:sz w:val="28"/>
          <w:szCs w:val="24"/>
          <w:lang w:val="zh-CN"/>
        </w:rPr>
        <w:t>款一项或多项违约责任后，仍应继续履行合同规定的义务（甲方解除合同的除外）。甲方未能及时追究乙方的任何一项违约责任并不表明甲方放弃追究乙方该项或其他违约责任。</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9</w:t>
      </w:r>
      <w:r w:rsidRPr="00F34711">
        <w:rPr>
          <w:rFonts w:asciiTheme="minorEastAsia" w:eastAsiaTheme="minorEastAsia" w:hAnsiTheme="minorEastAsia" w:hint="eastAsia"/>
          <w:sz w:val="28"/>
          <w:szCs w:val="24"/>
          <w:lang w:val="zh-CN"/>
        </w:rPr>
        <w:t>、乙方虚假承诺，则乙方的中标行为无效。乙方经权威部门检测提供的服务不能满足</w:t>
      </w:r>
      <w:r w:rsidR="00F15538">
        <w:rPr>
          <w:rFonts w:asciiTheme="minorEastAsia" w:eastAsiaTheme="minorEastAsia" w:hAnsiTheme="minorEastAsia" w:hint="eastAsia"/>
          <w:sz w:val="28"/>
          <w:szCs w:val="24"/>
          <w:lang w:val="zh-CN"/>
        </w:rPr>
        <w:t>招标文件</w:t>
      </w:r>
      <w:r w:rsidRPr="00F34711">
        <w:rPr>
          <w:rFonts w:asciiTheme="minorEastAsia" w:eastAsiaTheme="minorEastAsia" w:hAnsiTheme="minorEastAsia" w:hint="eastAsia"/>
          <w:sz w:val="28"/>
          <w:szCs w:val="24"/>
          <w:lang w:val="zh-CN"/>
        </w:rPr>
        <w:t>要求，或是由于乙方的过错造成合同无法继续履行的，甲方有权解除合同，乙方应向甲方退还已经收取的合同款项本息，并向甲方支付不少于合同总价30%赔偿金。</w:t>
      </w:r>
    </w:p>
    <w:p w:rsidR="00C03923" w:rsidRPr="00F34711" w:rsidRDefault="00C03923" w:rsidP="00F34711">
      <w:pPr>
        <w:adjustRightInd w:val="0"/>
        <w:spacing w:line="560" w:lineRule="exact"/>
        <w:ind w:firstLineChars="200" w:firstLine="562"/>
        <w:rPr>
          <w:rFonts w:asciiTheme="minorEastAsia" w:eastAsiaTheme="minorEastAsia" w:hAnsiTheme="minorEastAsia"/>
          <w:b/>
          <w:bCs/>
          <w:sz w:val="28"/>
          <w:szCs w:val="24"/>
          <w:lang w:val="zh-CN"/>
        </w:rPr>
      </w:pPr>
      <w:r w:rsidRPr="00F34711">
        <w:rPr>
          <w:rFonts w:asciiTheme="minorEastAsia" w:eastAsiaTheme="minorEastAsia" w:hAnsiTheme="minorEastAsia" w:hint="eastAsia"/>
          <w:b/>
          <w:bCs/>
          <w:sz w:val="28"/>
          <w:szCs w:val="24"/>
          <w:lang w:val="zh-CN"/>
        </w:rPr>
        <w:t>第十条 合同的变更和终止</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1</w:t>
      </w:r>
      <w:r w:rsidRPr="00F34711">
        <w:rPr>
          <w:rFonts w:asciiTheme="minorEastAsia" w:eastAsiaTheme="minorEastAsia" w:hAnsiTheme="minorEastAsia" w:hint="eastAsia"/>
          <w:sz w:val="28"/>
          <w:szCs w:val="24"/>
          <w:lang w:val="zh-CN"/>
        </w:rPr>
        <w:t>、除《政府采购法》第</w:t>
      </w:r>
      <w:r w:rsidRPr="00F34711">
        <w:rPr>
          <w:rFonts w:asciiTheme="minorEastAsia" w:eastAsiaTheme="minorEastAsia" w:hAnsiTheme="minorEastAsia"/>
          <w:sz w:val="28"/>
          <w:szCs w:val="24"/>
          <w:lang w:val="zh-CN" w:eastAsia="zh-TW"/>
        </w:rPr>
        <w:t>50</w:t>
      </w:r>
      <w:r w:rsidRPr="00F34711">
        <w:rPr>
          <w:rFonts w:asciiTheme="minorEastAsia" w:eastAsiaTheme="minorEastAsia" w:hAnsiTheme="minorEastAsia" w:hint="eastAsia"/>
          <w:sz w:val="28"/>
          <w:szCs w:val="24"/>
          <w:lang w:val="zh-CN"/>
        </w:rPr>
        <w:t>条第二款规定的情形外，本合同一经签订，甲乙双方不得擅自变更、中止或终止合同。</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eastAsia="zh-TW"/>
        </w:rPr>
      </w:pPr>
      <w:r w:rsidRPr="00F34711">
        <w:rPr>
          <w:rFonts w:asciiTheme="minorEastAsia" w:eastAsiaTheme="minorEastAsia" w:hAnsiTheme="minorEastAsia"/>
          <w:sz w:val="28"/>
          <w:szCs w:val="24"/>
          <w:lang w:val="zh-CN" w:eastAsia="zh-TW"/>
        </w:rPr>
        <w:t>2</w:t>
      </w:r>
      <w:r w:rsidRPr="00F34711">
        <w:rPr>
          <w:rFonts w:asciiTheme="minorEastAsia" w:eastAsiaTheme="minorEastAsia" w:hAnsiTheme="minorEastAsia" w:hint="eastAsia"/>
          <w:sz w:val="28"/>
          <w:szCs w:val="24"/>
          <w:lang w:val="zh-CN"/>
        </w:rPr>
        <w:t>、</w:t>
      </w:r>
      <w:r w:rsidRPr="00F34711">
        <w:rPr>
          <w:rFonts w:asciiTheme="minorEastAsia" w:eastAsiaTheme="minorEastAsia" w:hAnsiTheme="minorEastAsia" w:hint="eastAsia"/>
          <w:sz w:val="28"/>
          <w:szCs w:val="24"/>
        </w:rPr>
        <w:t>除发生法律规定的不能预见、不能避免并不能克服的客观情况外，甲乙双方不得放弃或拒绝履行合同。乙方放弃或拒绝履行合</w:t>
      </w:r>
      <w:r w:rsidRPr="00F34711">
        <w:rPr>
          <w:rFonts w:asciiTheme="minorEastAsia" w:eastAsiaTheme="minorEastAsia" w:hAnsiTheme="minorEastAsia" w:hint="eastAsia"/>
          <w:sz w:val="28"/>
          <w:szCs w:val="24"/>
        </w:rPr>
        <w:lastRenderedPageBreak/>
        <w:t>同，保证金不予退还。</w:t>
      </w:r>
    </w:p>
    <w:p w:rsidR="00C03923" w:rsidRPr="00F34711" w:rsidRDefault="00C03923" w:rsidP="00F34711">
      <w:pPr>
        <w:adjustRightInd w:val="0"/>
        <w:spacing w:line="560" w:lineRule="exact"/>
        <w:ind w:firstLineChars="200" w:firstLine="562"/>
        <w:rPr>
          <w:rFonts w:asciiTheme="minorEastAsia" w:eastAsiaTheme="minorEastAsia" w:hAnsiTheme="minorEastAsia"/>
          <w:b/>
          <w:bCs/>
          <w:sz w:val="28"/>
          <w:szCs w:val="24"/>
          <w:lang w:val="zh-CN" w:eastAsia="zh-TW"/>
        </w:rPr>
      </w:pPr>
      <w:r w:rsidRPr="00F34711">
        <w:rPr>
          <w:rFonts w:asciiTheme="minorEastAsia" w:eastAsiaTheme="minorEastAsia" w:hAnsiTheme="minorEastAsia" w:hint="eastAsia"/>
          <w:b/>
          <w:bCs/>
          <w:sz w:val="28"/>
          <w:szCs w:val="24"/>
          <w:lang w:val="zh-CN"/>
        </w:rPr>
        <w:t>第十一条 合同的转让</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乙方不得擅自部分或全部转让其应履行的合同义务。</w:t>
      </w:r>
    </w:p>
    <w:p w:rsidR="00C03923" w:rsidRPr="00F34711" w:rsidRDefault="00C03923" w:rsidP="00F34711">
      <w:pPr>
        <w:adjustRightInd w:val="0"/>
        <w:spacing w:line="560" w:lineRule="exact"/>
        <w:ind w:firstLineChars="200" w:firstLine="562"/>
        <w:rPr>
          <w:rFonts w:asciiTheme="minorEastAsia" w:eastAsiaTheme="minorEastAsia" w:hAnsiTheme="minorEastAsia"/>
          <w:b/>
          <w:bCs/>
          <w:sz w:val="28"/>
          <w:szCs w:val="24"/>
          <w:lang w:val="zh-CN"/>
        </w:rPr>
      </w:pPr>
      <w:r w:rsidRPr="00F34711">
        <w:rPr>
          <w:rFonts w:asciiTheme="minorEastAsia" w:eastAsiaTheme="minorEastAsia" w:hAnsiTheme="minorEastAsia" w:hint="eastAsia"/>
          <w:b/>
          <w:bCs/>
          <w:sz w:val="28"/>
          <w:szCs w:val="24"/>
          <w:lang w:val="zh-CN"/>
        </w:rPr>
        <w:t>第十二条 争议的解决</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eastAsia="zh-TW"/>
        </w:rPr>
      </w:pPr>
      <w:r w:rsidRPr="00F34711">
        <w:rPr>
          <w:rFonts w:asciiTheme="minorEastAsia" w:eastAsiaTheme="minorEastAsia" w:hAnsiTheme="minorEastAsia"/>
          <w:sz w:val="28"/>
          <w:szCs w:val="24"/>
          <w:lang w:val="zh-CN" w:eastAsia="zh-TW"/>
        </w:rPr>
        <w:t>1</w:t>
      </w:r>
      <w:r w:rsidRPr="00F34711">
        <w:rPr>
          <w:rFonts w:asciiTheme="minorEastAsia" w:eastAsiaTheme="minorEastAsia" w:hAnsiTheme="minorEastAsia" w:hint="eastAsia"/>
          <w:sz w:val="28"/>
          <w:szCs w:val="24"/>
          <w:lang w:val="zh-CN"/>
        </w:rPr>
        <w:t>、因服务的质量问题发生争议的，应当邀请国家认可的质量检测机构对服务质量进行鉴定。符合标准的，鉴定费由甲方承担；不符合质量标准的，鉴定费由乙方承担。</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2</w:t>
      </w:r>
      <w:r w:rsidRPr="00F34711">
        <w:rPr>
          <w:rFonts w:asciiTheme="minorEastAsia" w:eastAsiaTheme="minorEastAsia" w:hAnsiTheme="minorEastAsia" w:hint="eastAsia"/>
          <w:sz w:val="28"/>
          <w:szCs w:val="24"/>
          <w:lang w:val="zh-CN"/>
        </w:rPr>
        <w:t>、因履行本合同引起的或与本合同有关的争议，甲、乙双方应首先通过友好协商解决，如果协商不能解决争议，则采取以下第（）种方式解决争议：</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w:t>
      </w:r>
      <w:r w:rsidRPr="00F34711">
        <w:rPr>
          <w:rFonts w:asciiTheme="minorEastAsia" w:eastAsiaTheme="minorEastAsia" w:hAnsiTheme="minorEastAsia"/>
          <w:sz w:val="28"/>
          <w:szCs w:val="24"/>
          <w:lang w:val="zh-CN" w:eastAsia="zh-TW"/>
        </w:rPr>
        <w:t>1</w:t>
      </w:r>
      <w:r w:rsidRPr="00F34711">
        <w:rPr>
          <w:rFonts w:asciiTheme="minorEastAsia" w:eastAsiaTheme="minorEastAsia" w:hAnsiTheme="minorEastAsia" w:hint="eastAsia"/>
          <w:sz w:val="28"/>
          <w:szCs w:val="24"/>
          <w:lang w:val="zh-CN"/>
        </w:rPr>
        <w:t>）向甲方所在地有管辖权的人民法院提起诉讼；</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w:t>
      </w:r>
      <w:r w:rsidRPr="00F34711">
        <w:rPr>
          <w:rFonts w:asciiTheme="minorEastAsia" w:eastAsiaTheme="minorEastAsia" w:hAnsiTheme="minorEastAsia"/>
          <w:sz w:val="28"/>
          <w:szCs w:val="24"/>
          <w:lang w:val="zh-CN" w:eastAsia="zh-TW"/>
        </w:rPr>
        <w:t>2</w:t>
      </w:r>
      <w:r w:rsidRPr="00F34711">
        <w:rPr>
          <w:rFonts w:asciiTheme="minorEastAsia" w:eastAsiaTheme="minorEastAsia" w:hAnsiTheme="minorEastAsia" w:hint="eastAsia"/>
          <w:sz w:val="28"/>
          <w:szCs w:val="24"/>
          <w:lang w:val="zh-CN"/>
        </w:rPr>
        <w:t>）向南京仲裁委员会按其仲裁规则申请仲裁。</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如没有约定，预设采取第</w:t>
      </w:r>
      <w:r w:rsidRPr="00F34711">
        <w:rPr>
          <w:rFonts w:asciiTheme="minorEastAsia" w:eastAsiaTheme="minorEastAsia" w:hAnsiTheme="minorEastAsia"/>
          <w:sz w:val="28"/>
          <w:szCs w:val="24"/>
          <w:lang w:val="zh-CN" w:eastAsia="zh-TW"/>
        </w:rPr>
        <w:t>2</w:t>
      </w:r>
      <w:r w:rsidRPr="00F34711">
        <w:rPr>
          <w:rFonts w:asciiTheme="minorEastAsia" w:eastAsiaTheme="minorEastAsia" w:hAnsiTheme="minorEastAsia" w:hint="eastAsia"/>
          <w:sz w:val="28"/>
          <w:szCs w:val="24"/>
          <w:lang w:val="zh-CN"/>
        </w:rPr>
        <w:t>种方式解决争议。</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3</w:t>
      </w:r>
      <w:r w:rsidRPr="00F34711">
        <w:rPr>
          <w:rFonts w:asciiTheme="minorEastAsia" w:eastAsiaTheme="minorEastAsia" w:hAnsiTheme="minorEastAsia" w:hint="eastAsia"/>
          <w:sz w:val="28"/>
          <w:szCs w:val="24"/>
          <w:lang w:val="zh-CN"/>
        </w:rPr>
        <w:t>、在仲裁期间，本合同应继续履行。</w:t>
      </w:r>
    </w:p>
    <w:p w:rsidR="00C03923" w:rsidRPr="00F34711" w:rsidRDefault="00C03923" w:rsidP="00F34711">
      <w:pPr>
        <w:adjustRightInd w:val="0"/>
        <w:spacing w:line="560" w:lineRule="exact"/>
        <w:ind w:firstLineChars="200" w:firstLine="562"/>
        <w:rPr>
          <w:rFonts w:asciiTheme="minorEastAsia" w:eastAsiaTheme="minorEastAsia" w:hAnsiTheme="minorEastAsia"/>
          <w:b/>
          <w:bCs/>
          <w:sz w:val="28"/>
          <w:szCs w:val="24"/>
          <w:lang w:val="zh-CN"/>
        </w:rPr>
      </w:pPr>
      <w:r w:rsidRPr="00F34711">
        <w:rPr>
          <w:rFonts w:asciiTheme="minorEastAsia" w:eastAsiaTheme="minorEastAsia" w:hAnsiTheme="minorEastAsia" w:hint="eastAsia"/>
          <w:b/>
          <w:bCs/>
          <w:sz w:val="28"/>
          <w:szCs w:val="24"/>
          <w:lang w:val="zh-CN"/>
        </w:rPr>
        <w:t>第十三条 诚实信用</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乙方应诚实信用，严格按照招标文件要求和响应承诺履行合同，不向甲方进行商业贿赂或者提供不正当利益。</w:t>
      </w:r>
    </w:p>
    <w:p w:rsidR="00C03923" w:rsidRPr="00F34711" w:rsidRDefault="00C03923" w:rsidP="00F34711">
      <w:pPr>
        <w:adjustRightInd w:val="0"/>
        <w:spacing w:line="560" w:lineRule="exact"/>
        <w:ind w:firstLineChars="200" w:firstLine="562"/>
        <w:rPr>
          <w:rFonts w:asciiTheme="minorEastAsia" w:eastAsiaTheme="minorEastAsia" w:hAnsiTheme="minorEastAsia"/>
          <w:b/>
          <w:bCs/>
          <w:sz w:val="28"/>
          <w:szCs w:val="24"/>
          <w:lang w:val="zh-CN"/>
        </w:rPr>
      </w:pPr>
      <w:r w:rsidRPr="00F34711">
        <w:rPr>
          <w:rFonts w:asciiTheme="minorEastAsia" w:eastAsiaTheme="minorEastAsia" w:hAnsiTheme="minorEastAsia" w:hint="eastAsia"/>
          <w:b/>
          <w:bCs/>
          <w:sz w:val="28"/>
          <w:szCs w:val="24"/>
          <w:lang w:val="zh-CN"/>
        </w:rPr>
        <w:t>第十四条 合同生效及其他</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1</w:t>
      </w:r>
      <w:r w:rsidRPr="00F34711">
        <w:rPr>
          <w:rFonts w:asciiTheme="minorEastAsia" w:eastAsiaTheme="minorEastAsia" w:hAnsiTheme="minorEastAsia" w:hint="eastAsia"/>
          <w:sz w:val="28"/>
          <w:szCs w:val="24"/>
          <w:lang w:val="zh-CN"/>
        </w:rPr>
        <w:t>、本合同自签订之日起生效。</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2</w:t>
      </w:r>
      <w:r w:rsidRPr="00F34711">
        <w:rPr>
          <w:rFonts w:asciiTheme="minorEastAsia" w:eastAsiaTheme="minorEastAsia" w:hAnsiTheme="minorEastAsia" w:hint="eastAsia"/>
          <w:sz w:val="28"/>
          <w:szCs w:val="24"/>
          <w:lang w:val="zh-CN"/>
        </w:rPr>
        <w:t>、本合同一式三份，甲方执一份，乙方执一份，一份交由代理机构存档。</w:t>
      </w:r>
    </w:p>
    <w:p w:rsidR="00C03923" w:rsidRPr="00F34711" w:rsidRDefault="00C03923" w:rsidP="00F34711">
      <w:pPr>
        <w:adjustRightInd w:val="0"/>
        <w:spacing w:line="560" w:lineRule="exact"/>
        <w:ind w:firstLineChars="200" w:firstLine="560"/>
        <w:rPr>
          <w:rFonts w:asciiTheme="minorEastAsia" w:eastAsiaTheme="minorEastAsia" w:hAnsiTheme="minorEastAsia"/>
          <w:sz w:val="28"/>
          <w:szCs w:val="24"/>
          <w:lang w:val="zh-CN"/>
        </w:rPr>
      </w:pPr>
      <w:r w:rsidRPr="00F34711">
        <w:rPr>
          <w:rFonts w:asciiTheme="minorEastAsia" w:eastAsiaTheme="minorEastAsia" w:hAnsiTheme="minorEastAsia"/>
          <w:sz w:val="28"/>
          <w:szCs w:val="24"/>
          <w:lang w:val="zh-CN" w:eastAsia="zh-TW"/>
        </w:rPr>
        <w:t>3</w:t>
      </w:r>
      <w:r w:rsidRPr="00F34711">
        <w:rPr>
          <w:rFonts w:asciiTheme="minorEastAsia" w:eastAsiaTheme="minorEastAsia" w:hAnsiTheme="minorEastAsia" w:hint="eastAsia"/>
          <w:sz w:val="28"/>
          <w:szCs w:val="24"/>
          <w:lang w:val="zh-CN"/>
        </w:rPr>
        <w:t>、本合同应按照中华人民共和国的现行法律进行解释。</w:t>
      </w: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lang w:val="zh-CN"/>
        </w:rPr>
      </w:pP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lang w:val="zh-CN"/>
        </w:rPr>
      </w:pP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lang w:val="zh-CN"/>
        </w:rPr>
      </w:pPr>
      <w:r w:rsidRPr="00F34711">
        <w:rPr>
          <w:rFonts w:asciiTheme="minorEastAsia" w:eastAsiaTheme="minorEastAsia" w:hAnsiTheme="minorEastAsia" w:hint="eastAsia"/>
          <w:kern w:val="0"/>
          <w:sz w:val="28"/>
          <w:szCs w:val="24"/>
          <w:lang w:val="zh-CN"/>
        </w:rPr>
        <w:lastRenderedPageBreak/>
        <w:t>甲方（采购人）：（盖章）</w:t>
      </w:r>
      <w:r w:rsidRPr="00F34711">
        <w:rPr>
          <w:rFonts w:asciiTheme="minorEastAsia" w:eastAsiaTheme="minorEastAsia" w:hAnsiTheme="minorEastAsia" w:hint="eastAsia"/>
          <w:kern w:val="0"/>
          <w:sz w:val="28"/>
          <w:szCs w:val="24"/>
        </w:rPr>
        <w:t xml:space="preserve">                   乙方（供应商）</w:t>
      </w:r>
      <w:r w:rsidRPr="00F34711">
        <w:rPr>
          <w:rFonts w:asciiTheme="minorEastAsia" w:eastAsiaTheme="minorEastAsia" w:hAnsiTheme="minorEastAsia" w:hint="eastAsia"/>
          <w:kern w:val="0"/>
          <w:sz w:val="28"/>
          <w:szCs w:val="24"/>
          <w:lang w:val="zh-CN"/>
        </w:rPr>
        <w:t>：（盖章）</w:t>
      </w:r>
    </w:p>
    <w:p w:rsidR="00C03923" w:rsidRPr="00F34711" w:rsidRDefault="00C03923" w:rsidP="00C03923">
      <w:pPr>
        <w:spacing w:line="560" w:lineRule="exact"/>
        <w:rPr>
          <w:rFonts w:asciiTheme="minorEastAsia" w:eastAsiaTheme="minorEastAsia" w:hAnsiTheme="minorEastAsia"/>
          <w:sz w:val="28"/>
          <w:szCs w:val="24"/>
        </w:rPr>
      </w:pPr>
      <w:r w:rsidRPr="00F34711">
        <w:rPr>
          <w:rFonts w:asciiTheme="minorEastAsia" w:eastAsiaTheme="minorEastAsia" w:hAnsiTheme="minorEastAsia" w:hint="eastAsia"/>
          <w:sz w:val="28"/>
          <w:szCs w:val="24"/>
        </w:rPr>
        <w:t>代表人：                                  代表人：</w:t>
      </w: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rPr>
      </w:pPr>
      <w:r w:rsidRPr="00F34711">
        <w:rPr>
          <w:rFonts w:asciiTheme="minorEastAsia" w:eastAsiaTheme="minorEastAsia" w:hAnsiTheme="minorEastAsia" w:hint="eastAsia"/>
          <w:kern w:val="0"/>
          <w:sz w:val="28"/>
          <w:szCs w:val="24"/>
          <w:lang w:val="zh-CN"/>
        </w:rPr>
        <w:t>电话：</w:t>
      </w:r>
      <w:r w:rsidRPr="00F34711">
        <w:rPr>
          <w:rFonts w:asciiTheme="minorEastAsia" w:eastAsiaTheme="minorEastAsia" w:hAnsiTheme="minorEastAsia" w:hint="eastAsia"/>
          <w:kern w:val="0"/>
          <w:sz w:val="28"/>
          <w:szCs w:val="24"/>
        </w:rPr>
        <w:t xml:space="preserve">                                    电话：</w:t>
      </w: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lang w:val="zh-CN"/>
        </w:rPr>
      </w:pPr>
      <w:r w:rsidRPr="00F34711">
        <w:rPr>
          <w:rFonts w:asciiTheme="minorEastAsia" w:eastAsiaTheme="minorEastAsia" w:hAnsiTheme="minorEastAsia" w:hint="eastAsia"/>
          <w:kern w:val="0"/>
          <w:sz w:val="28"/>
          <w:szCs w:val="24"/>
          <w:lang w:val="zh-CN"/>
        </w:rPr>
        <w:t xml:space="preserve">开户银行： </w:t>
      </w:r>
      <w:r w:rsidRPr="00F34711">
        <w:rPr>
          <w:rFonts w:asciiTheme="minorEastAsia" w:eastAsiaTheme="minorEastAsia" w:hAnsiTheme="minorEastAsia"/>
          <w:kern w:val="0"/>
          <w:sz w:val="28"/>
          <w:szCs w:val="24"/>
          <w:lang w:val="zh-CN"/>
        </w:rPr>
        <w:t xml:space="preserve">                               </w:t>
      </w:r>
      <w:r w:rsidRPr="00F34711">
        <w:rPr>
          <w:rFonts w:asciiTheme="minorEastAsia" w:eastAsiaTheme="minorEastAsia" w:hAnsiTheme="minorEastAsia" w:hint="eastAsia"/>
          <w:kern w:val="0"/>
          <w:sz w:val="28"/>
          <w:szCs w:val="24"/>
          <w:lang w:val="zh-CN"/>
        </w:rPr>
        <w:t>开户银行：</w:t>
      </w: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rPr>
      </w:pPr>
      <w:r w:rsidRPr="00F34711">
        <w:rPr>
          <w:rFonts w:asciiTheme="minorEastAsia" w:eastAsiaTheme="minorEastAsia" w:hAnsiTheme="minorEastAsia" w:hint="eastAsia"/>
          <w:kern w:val="0"/>
          <w:sz w:val="28"/>
          <w:szCs w:val="24"/>
          <w:lang w:val="zh-CN"/>
        </w:rPr>
        <w:t>账号：</w:t>
      </w:r>
      <w:r w:rsidRPr="00F34711">
        <w:rPr>
          <w:rFonts w:asciiTheme="minorEastAsia" w:eastAsiaTheme="minorEastAsia" w:hAnsiTheme="minorEastAsia" w:hint="eastAsia"/>
          <w:kern w:val="0"/>
          <w:sz w:val="28"/>
          <w:szCs w:val="24"/>
        </w:rPr>
        <w:t xml:space="preserve">                                    账号：</w:t>
      </w:r>
    </w:p>
    <w:p w:rsidR="00C03923" w:rsidRPr="00F34711" w:rsidRDefault="00C03923" w:rsidP="00C03923">
      <w:pPr>
        <w:widowControl/>
        <w:adjustRightInd w:val="0"/>
        <w:spacing w:line="560" w:lineRule="exact"/>
        <w:jc w:val="left"/>
        <w:rPr>
          <w:rFonts w:asciiTheme="minorEastAsia" w:eastAsiaTheme="minorEastAsia" w:hAnsiTheme="minorEastAsia"/>
          <w:kern w:val="0"/>
          <w:sz w:val="28"/>
          <w:szCs w:val="24"/>
        </w:rPr>
      </w:pPr>
      <w:r w:rsidRPr="00F34711">
        <w:rPr>
          <w:rFonts w:asciiTheme="minorEastAsia" w:eastAsiaTheme="minorEastAsia" w:hAnsiTheme="minorEastAsia" w:hint="eastAsia"/>
          <w:kern w:val="0"/>
          <w:sz w:val="28"/>
          <w:szCs w:val="24"/>
          <w:lang w:val="zh-CN"/>
        </w:rPr>
        <w:t>日期</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年</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月</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日</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日期</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年</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月</w:t>
      </w:r>
      <w:r w:rsidRPr="00F34711">
        <w:rPr>
          <w:rFonts w:asciiTheme="minorEastAsia" w:eastAsiaTheme="minorEastAsia" w:hAnsiTheme="minorEastAsia" w:hint="eastAsia"/>
          <w:kern w:val="0"/>
          <w:sz w:val="28"/>
          <w:szCs w:val="24"/>
        </w:rPr>
        <w:t xml:space="preserve"> </w:t>
      </w:r>
      <w:r w:rsidRPr="00F34711">
        <w:rPr>
          <w:rFonts w:asciiTheme="minorEastAsia" w:eastAsiaTheme="minorEastAsia" w:hAnsiTheme="minorEastAsia"/>
          <w:kern w:val="0"/>
          <w:sz w:val="28"/>
          <w:szCs w:val="24"/>
        </w:rPr>
        <w:t xml:space="preserve">  </w:t>
      </w:r>
      <w:r w:rsidRPr="00F34711">
        <w:rPr>
          <w:rFonts w:asciiTheme="minorEastAsia" w:eastAsiaTheme="minorEastAsia" w:hAnsiTheme="minorEastAsia" w:hint="eastAsia"/>
          <w:kern w:val="0"/>
          <w:sz w:val="28"/>
          <w:szCs w:val="24"/>
          <w:lang w:val="zh-CN"/>
        </w:rPr>
        <w:t>日</w:t>
      </w:r>
    </w:p>
    <w:p w:rsidR="00C03923" w:rsidRPr="00F34711" w:rsidRDefault="00C03923" w:rsidP="00C03923">
      <w:pPr>
        <w:adjustRightInd w:val="0"/>
        <w:spacing w:line="560" w:lineRule="exact"/>
        <w:rPr>
          <w:rFonts w:asciiTheme="minorEastAsia" w:eastAsiaTheme="minorEastAsia" w:hAnsiTheme="minorEastAsia"/>
          <w:sz w:val="28"/>
          <w:szCs w:val="24"/>
        </w:rPr>
      </w:pPr>
    </w:p>
    <w:p w:rsidR="00C03923" w:rsidRPr="00F34711" w:rsidRDefault="00C03923" w:rsidP="00C03923">
      <w:pPr>
        <w:adjustRightInd w:val="0"/>
        <w:spacing w:line="560" w:lineRule="exact"/>
        <w:rPr>
          <w:rFonts w:asciiTheme="minorEastAsia" w:eastAsiaTheme="minorEastAsia" w:hAnsiTheme="minorEastAsia"/>
          <w:sz w:val="28"/>
          <w:szCs w:val="24"/>
        </w:rPr>
      </w:pPr>
      <w:r w:rsidRPr="00F34711">
        <w:rPr>
          <w:rFonts w:asciiTheme="minorEastAsia" w:eastAsiaTheme="minorEastAsia" w:hAnsiTheme="minorEastAsia" w:hint="eastAsia"/>
          <w:sz w:val="28"/>
          <w:szCs w:val="24"/>
          <w:lang w:val="zh-CN"/>
        </w:rPr>
        <w:t>代理机构</w:t>
      </w:r>
      <w:r w:rsidRPr="00F34711">
        <w:rPr>
          <w:rFonts w:asciiTheme="minorEastAsia" w:eastAsiaTheme="minorEastAsia" w:hAnsiTheme="minorEastAsia" w:hint="eastAsia"/>
          <w:sz w:val="28"/>
          <w:szCs w:val="24"/>
        </w:rPr>
        <w:t>：</w:t>
      </w:r>
    </w:p>
    <w:p w:rsidR="00C03923" w:rsidRPr="00F34711" w:rsidRDefault="00F34711" w:rsidP="00C03923">
      <w:pPr>
        <w:adjustRightInd w:val="0"/>
        <w:spacing w:line="560" w:lineRule="exact"/>
        <w:rPr>
          <w:rFonts w:asciiTheme="minorEastAsia" w:eastAsiaTheme="minorEastAsia" w:hAnsiTheme="minorEastAsia"/>
          <w:sz w:val="28"/>
          <w:szCs w:val="24"/>
          <w:lang w:val="zh-CN"/>
        </w:rPr>
      </w:pPr>
      <w:r>
        <w:rPr>
          <w:rFonts w:asciiTheme="minorEastAsia" w:eastAsiaTheme="minorEastAsia" w:hAnsiTheme="minorEastAsia" w:hint="eastAsia"/>
          <w:sz w:val="28"/>
          <w:szCs w:val="24"/>
          <w:lang w:val="zh-CN"/>
        </w:rPr>
        <w:t>招标</w:t>
      </w:r>
      <w:r w:rsidR="00C03923" w:rsidRPr="00F34711">
        <w:rPr>
          <w:rFonts w:asciiTheme="minorEastAsia" w:eastAsiaTheme="minorEastAsia" w:hAnsiTheme="minorEastAsia" w:hint="eastAsia"/>
          <w:sz w:val="28"/>
          <w:szCs w:val="24"/>
          <w:lang w:val="zh-CN"/>
        </w:rPr>
        <w:t>文件编制：</w:t>
      </w:r>
    </w:p>
    <w:p w:rsidR="00C03923" w:rsidRPr="00F34711" w:rsidRDefault="00031953" w:rsidP="00C03923">
      <w:pPr>
        <w:adjustRightInd w:val="0"/>
        <w:spacing w:line="560" w:lineRule="exact"/>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投标</w:t>
      </w:r>
      <w:r w:rsidR="00C03923" w:rsidRPr="00F34711">
        <w:rPr>
          <w:rFonts w:asciiTheme="minorEastAsia" w:eastAsiaTheme="minorEastAsia" w:hAnsiTheme="minorEastAsia" w:hint="eastAsia"/>
          <w:sz w:val="28"/>
          <w:szCs w:val="24"/>
          <w:lang w:val="zh-CN"/>
        </w:rPr>
        <w:t>文件接收及合同签订：</w:t>
      </w:r>
    </w:p>
    <w:p w:rsidR="00C03923" w:rsidRPr="00F34711" w:rsidRDefault="00C03923" w:rsidP="00C03923">
      <w:pPr>
        <w:adjustRightInd w:val="0"/>
        <w:spacing w:line="560" w:lineRule="exact"/>
        <w:rPr>
          <w:rFonts w:asciiTheme="minorEastAsia" w:eastAsiaTheme="minorEastAsia" w:hAnsiTheme="minorEastAsia"/>
          <w:sz w:val="28"/>
          <w:szCs w:val="24"/>
          <w:lang w:val="zh-CN"/>
        </w:rPr>
      </w:pPr>
      <w:r w:rsidRPr="00F34711">
        <w:rPr>
          <w:rFonts w:asciiTheme="minorEastAsia" w:eastAsiaTheme="minorEastAsia" w:hAnsiTheme="minorEastAsia" w:hint="eastAsia"/>
          <w:sz w:val="28"/>
          <w:szCs w:val="24"/>
          <w:lang w:val="zh-CN"/>
        </w:rPr>
        <w:t xml:space="preserve">日期： </w:t>
      </w:r>
      <w:r w:rsidRPr="00F34711">
        <w:rPr>
          <w:rFonts w:asciiTheme="minorEastAsia" w:eastAsiaTheme="minorEastAsia" w:hAnsiTheme="minorEastAsia"/>
          <w:sz w:val="28"/>
          <w:szCs w:val="24"/>
          <w:lang w:val="zh-CN"/>
        </w:rPr>
        <w:t xml:space="preserve"> </w:t>
      </w:r>
      <w:r w:rsidRPr="00F34711">
        <w:rPr>
          <w:rFonts w:asciiTheme="minorEastAsia" w:eastAsiaTheme="minorEastAsia" w:hAnsiTheme="minorEastAsia" w:hint="eastAsia"/>
          <w:sz w:val="28"/>
          <w:szCs w:val="24"/>
          <w:lang w:val="zh-CN"/>
        </w:rPr>
        <w:t xml:space="preserve">年 </w:t>
      </w:r>
      <w:r w:rsidRPr="00F34711">
        <w:rPr>
          <w:rFonts w:asciiTheme="minorEastAsia" w:eastAsiaTheme="minorEastAsia" w:hAnsiTheme="minorEastAsia"/>
          <w:sz w:val="28"/>
          <w:szCs w:val="24"/>
          <w:lang w:val="zh-CN"/>
        </w:rPr>
        <w:t xml:space="preserve">  </w:t>
      </w:r>
      <w:r w:rsidRPr="00F34711">
        <w:rPr>
          <w:rFonts w:asciiTheme="minorEastAsia" w:eastAsiaTheme="minorEastAsia" w:hAnsiTheme="minorEastAsia" w:hint="eastAsia"/>
          <w:sz w:val="28"/>
          <w:szCs w:val="24"/>
          <w:lang w:val="zh-CN"/>
        </w:rPr>
        <w:t xml:space="preserve">月 </w:t>
      </w:r>
      <w:r w:rsidRPr="00F34711">
        <w:rPr>
          <w:rFonts w:asciiTheme="minorEastAsia" w:eastAsiaTheme="minorEastAsia" w:hAnsiTheme="minorEastAsia"/>
          <w:sz w:val="28"/>
          <w:szCs w:val="24"/>
          <w:lang w:val="zh-CN"/>
        </w:rPr>
        <w:t xml:space="preserve">   </w:t>
      </w:r>
      <w:r w:rsidRPr="00F34711">
        <w:rPr>
          <w:rFonts w:asciiTheme="minorEastAsia" w:eastAsiaTheme="minorEastAsia" w:hAnsiTheme="minorEastAsia" w:hint="eastAsia"/>
          <w:sz w:val="28"/>
          <w:szCs w:val="24"/>
          <w:lang w:val="zh-CN"/>
        </w:rPr>
        <w:t>日</w:t>
      </w:r>
    </w:p>
    <w:p w:rsidR="00507870" w:rsidRPr="00C03923" w:rsidRDefault="00C03923">
      <w:pPr>
        <w:widowControl/>
        <w:jc w:val="left"/>
        <w:rPr>
          <w:rFonts w:asciiTheme="minorEastAsia" w:eastAsiaTheme="minorEastAsia" w:hAnsiTheme="minorEastAsia"/>
          <w:b/>
          <w:color w:val="000000"/>
          <w:sz w:val="36"/>
        </w:rPr>
      </w:pPr>
      <w:r>
        <w:rPr>
          <w:rFonts w:asciiTheme="minorEastAsia" w:eastAsiaTheme="minorEastAsia" w:hAnsiTheme="minorEastAsia"/>
          <w:b/>
          <w:color w:val="000000"/>
          <w:sz w:val="36"/>
        </w:rPr>
        <w:br w:type="page"/>
      </w:r>
    </w:p>
    <w:p w:rsidR="00507870" w:rsidRDefault="00054CD4">
      <w:pPr>
        <w:pStyle w:val="1"/>
        <w:jc w:val="center"/>
        <w:rPr>
          <w:rFonts w:asciiTheme="minorEastAsia" w:eastAsiaTheme="minorEastAsia" w:hAnsiTheme="minorEastAsia"/>
          <w:b w:val="0"/>
          <w:color w:val="000000"/>
          <w:sz w:val="36"/>
        </w:rPr>
      </w:pPr>
      <w:bookmarkStart w:id="7" w:name="_Toc39069723"/>
      <w:r>
        <w:rPr>
          <w:rFonts w:asciiTheme="minorEastAsia" w:eastAsiaTheme="minorEastAsia" w:hAnsiTheme="minorEastAsia"/>
        </w:rPr>
        <w:lastRenderedPageBreak/>
        <w:t>第六章 投标文件格式及附件</w:t>
      </w:r>
      <w:bookmarkEnd w:id="7"/>
    </w:p>
    <w:p w:rsidR="00507870" w:rsidRDefault="00507870" w:rsidP="00C03923">
      <w:pPr>
        <w:ind w:firstLine="1084"/>
        <w:rPr>
          <w:rFonts w:asciiTheme="minorEastAsia" w:eastAsiaTheme="minorEastAsia" w:hAnsiTheme="minorEastAsia"/>
          <w:b/>
          <w:color w:val="000000"/>
          <w:sz w:val="36"/>
        </w:rPr>
      </w:pPr>
    </w:p>
    <w:p w:rsidR="00507870" w:rsidRPr="00C03923" w:rsidRDefault="00507870" w:rsidP="00C03923">
      <w:pPr>
        <w:ind w:firstLine="1084"/>
        <w:rPr>
          <w:rFonts w:asciiTheme="minorEastAsia" w:eastAsiaTheme="minorEastAsia" w:hAnsiTheme="minorEastAsia"/>
          <w:b/>
          <w:sz w:val="36"/>
          <w:szCs w:val="36"/>
        </w:rPr>
      </w:pPr>
    </w:p>
    <w:p w:rsidR="00507870" w:rsidRDefault="00054CD4">
      <w:pPr>
        <w:jc w:val="center"/>
        <w:rPr>
          <w:rFonts w:asciiTheme="minorEastAsia" w:eastAsiaTheme="minorEastAsia" w:hAnsiTheme="minorEastAsia"/>
          <w:b/>
          <w:sz w:val="72"/>
        </w:rPr>
      </w:pPr>
      <w:r>
        <w:rPr>
          <w:rFonts w:asciiTheme="minorEastAsia" w:eastAsiaTheme="minorEastAsia" w:hAnsiTheme="minorEastAsia"/>
          <w:b/>
          <w:sz w:val="72"/>
        </w:rPr>
        <w:t>投  标  文  件</w:t>
      </w:r>
    </w:p>
    <w:p w:rsidR="00507870" w:rsidRDefault="00507870" w:rsidP="00C03923">
      <w:pPr>
        <w:ind w:firstLine="1084"/>
        <w:rPr>
          <w:rFonts w:asciiTheme="minorEastAsia" w:eastAsiaTheme="minorEastAsia" w:hAnsiTheme="minorEastAsia"/>
          <w:b/>
          <w:sz w:val="36"/>
        </w:rPr>
      </w:pPr>
    </w:p>
    <w:p w:rsidR="00507870" w:rsidRPr="00C03923"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054CD4">
      <w:pPr>
        <w:ind w:firstLine="1084"/>
        <w:rPr>
          <w:rFonts w:asciiTheme="minorEastAsia" w:eastAsiaTheme="minorEastAsia" w:hAnsiTheme="minorEastAsia"/>
          <w:b/>
          <w:sz w:val="36"/>
        </w:rPr>
      </w:pPr>
      <w:r>
        <w:rPr>
          <w:rFonts w:asciiTheme="minorEastAsia" w:eastAsiaTheme="minorEastAsia" w:hAnsiTheme="minorEastAsia"/>
          <w:b/>
          <w:sz w:val="36"/>
        </w:rPr>
        <w:t xml:space="preserve">项 目 编号： </w:t>
      </w:r>
    </w:p>
    <w:p w:rsidR="00507870" w:rsidRDefault="00054CD4">
      <w:pPr>
        <w:ind w:firstLine="1084"/>
        <w:rPr>
          <w:rFonts w:asciiTheme="minorEastAsia" w:eastAsiaTheme="minorEastAsia" w:hAnsiTheme="minorEastAsia"/>
          <w:b/>
          <w:sz w:val="36"/>
          <w:u w:val="single"/>
        </w:rPr>
      </w:pPr>
      <w:r>
        <w:rPr>
          <w:rFonts w:asciiTheme="minorEastAsia" w:eastAsiaTheme="minorEastAsia" w:hAnsiTheme="minorEastAsia"/>
          <w:b/>
          <w:sz w:val="36"/>
        </w:rPr>
        <w:t xml:space="preserve">项 目 名称： </w:t>
      </w: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C03923">
      <w:pPr>
        <w:rPr>
          <w:rFonts w:asciiTheme="minorEastAsia" w:eastAsiaTheme="minorEastAsia" w:hAnsiTheme="minorEastAsia"/>
          <w:b/>
          <w:sz w:val="36"/>
          <w:u w:val="single"/>
        </w:rPr>
      </w:pPr>
      <w:r>
        <w:rPr>
          <w:rFonts w:asciiTheme="minorEastAsia" w:eastAsiaTheme="minorEastAsia" w:hAnsiTheme="minorEastAsia"/>
          <w:b/>
          <w:sz w:val="36"/>
        </w:rPr>
        <w:t xml:space="preserve">      </w:t>
      </w:r>
      <w:r w:rsidR="00054CD4">
        <w:rPr>
          <w:rFonts w:asciiTheme="minorEastAsia" w:eastAsiaTheme="minorEastAsia" w:hAnsiTheme="minorEastAsia"/>
          <w:b/>
          <w:sz w:val="36"/>
        </w:rPr>
        <w:t>投标人名称 ：</w:t>
      </w:r>
    </w:p>
    <w:p w:rsidR="00507870" w:rsidRDefault="00C03923">
      <w:pPr>
        <w:rPr>
          <w:rFonts w:asciiTheme="minorEastAsia" w:eastAsiaTheme="minorEastAsia" w:hAnsiTheme="minorEastAsia"/>
          <w:b/>
          <w:sz w:val="36"/>
        </w:rPr>
      </w:pPr>
      <w:r>
        <w:rPr>
          <w:rFonts w:asciiTheme="minorEastAsia" w:eastAsiaTheme="minorEastAsia" w:hAnsiTheme="minorEastAsia"/>
          <w:b/>
          <w:sz w:val="36"/>
        </w:rPr>
        <w:t xml:space="preserve">      </w:t>
      </w:r>
      <w:r w:rsidR="00054CD4">
        <w:rPr>
          <w:rFonts w:asciiTheme="minorEastAsia" w:eastAsiaTheme="minorEastAsia" w:hAnsiTheme="minorEastAsia"/>
          <w:b/>
          <w:sz w:val="36"/>
        </w:rPr>
        <w:t>日      期 ：</w:t>
      </w:r>
    </w:p>
    <w:p w:rsidR="00507870" w:rsidRPr="00C03923"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507870" w:rsidP="00C03923">
      <w:pPr>
        <w:ind w:firstLine="1084"/>
        <w:rPr>
          <w:rFonts w:asciiTheme="minorEastAsia" w:eastAsiaTheme="minorEastAsia" w:hAnsiTheme="minorEastAsia"/>
          <w:b/>
          <w:sz w:val="36"/>
        </w:rPr>
      </w:pPr>
    </w:p>
    <w:p w:rsidR="00507870" w:rsidRDefault="00054CD4">
      <w:pPr>
        <w:spacing w:line="360" w:lineRule="auto"/>
        <w:jc w:val="center"/>
        <w:rPr>
          <w:rFonts w:asciiTheme="minorEastAsia" w:eastAsiaTheme="minorEastAsia" w:hAnsiTheme="minorEastAsia"/>
          <w:b/>
          <w:sz w:val="32"/>
        </w:rPr>
      </w:pPr>
      <w:r>
        <w:rPr>
          <w:rFonts w:asciiTheme="minorEastAsia" w:eastAsiaTheme="minorEastAsia" w:hAnsiTheme="minorEastAsia"/>
          <w:b/>
          <w:sz w:val="32"/>
        </w:rPr>
        <w:lastRenderedPageBreak/>
        <w:t>投标文件主要目录及相关证明材料格式、附件</w:t>
      </w:r>
    </w:p>
    <w:p w:rsidR="00507870" w:rsidRDefault="00507870">
      <w:pPr>
        <w:rPr>
          <w:rFonts w:asciiTheme="minorEastAsia" w:eastAsiaTheme="minorEastAsia" w:hAnsiTheme="minorEastAsia"/>
          <w:sz w:val="28"/>
        </w:rPr>
      </w:pP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投标申请及声明</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法定代表人授权书</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开 标 一览 表</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资格证明文件</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分项报价表</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商务条款偏离表</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项目实施或集成方案</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服务与承诺</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投标需要的其他证明文件及材料（若有)</w:t>
      </w:r>
    </w:p>
    <w:p w:rsidR="00507870" w:rsidRPr="007C20B1" w:rsidRDefault="00054CD4" w:rsidP="007C20B1">
      <w:pPr>
        <w:numPr>
          <w:ilvl w:val="0"/>
          <w:numId w:val="2"/>
        </w:numPr>
        <w:tabs>
          <w:tab w:val="left" w:pos="2280"/>
        </w:tabs>
        <w:spacing w:line="560" w:lineRule="exact"/>
        <w:ind w:left="2280" w:hanging="720"/>
        <w:rPr>
          <w:rFonts w:asciiTheme="minorEastAsia" w:eastAsiaTheme="minorEastAsia" w:hAnsiTheme="minorEastAsia"/>
          <w:sz w:val="24"/>
          <w:szCs w:val="24"/>
        </w:rPr>
      </w:pPr>
      <w:r w:rsidRPr="007C20B1">
        <w:rPr>
          <w:rFonts w:asciiTheme="minorEastAsia" w:eastAsiaTheme="minorEastAsia" w:hAnsiTheme="minorEastAsia"/>
          <w:sz w:val="24"/>
          <w:szCs w:val="24"/>
        </w:rPr>
        <w:t>资格性和符合性审查响应对照表</w:t>
      </w:r>
    </w:p>
    <w:p w:rsidR="00507870" w:rsidRPr="007C20B1" w:rsidRDefault="00054CD4" w:rsidP="007C20B1">
      <w:pPr>
        <w:spacing w:line="560" w:lineRule="exact"/>
        <w:rPr>
          <w:rFonts w:asciiTheme="minorEastAsia" w:eastAsiaTheme="minorEastAsia" w:hAnsiTheme="minorEastAsia"/>
          <w:sz w:val="24"/>
          <w:szCs w:val="24"/>
        </w:rPr>
      </w:pPr>
      <w:r w:rsidRPr="007C20B1">
        <w:rPr>
          <w:rFonts w:asciiTheme="minorEastAsia" w:eastAsiaTheme="minorEastAsia" w:hAnsiTheme="minorEastAsia"/>
          <w:sz w:val="24"/>
          <w:szCs w:val="24"/>
        </w:rPr>
        <w:t xml:space="preserve">            附件一、企业声明函格式</w:t>
      </w:r>
    </w:p>
    <w:p w:rsidR="00507870" w:rsidRPr="007C20B1" w:rsidRDefault="00054CD4" w:rsidP="007C20B1">
      <w:pPr>
        <w:spacing w:line="560" w:lineRule="exact"/>
        <w:rPr>
          <w:rFonts w:asciiTheme="minorEastAsia" w:eastAsiaTheme="minorEastAsia" w:hAnsiTheme="minorEastAsia"/>
          <w:sz w:val="24"/>
          <w:szCs w:val="24"/>
        </w:rPr>
      </w:pPr>
      <w:r w:rsidRPr="007C20B1">
        <w:rPr>
          <w:rFonts w:asciiTheme="minorEastAsia" w:eastAsiaTheme="minorEastAsia" w:hAnsiTheme="minorEastAsia"/>
          <w:sz w:val="24"/>
          <w:szCs w:val="24"/>
        </w:rPr>
        <w:t xml:space="preserve">            附件二、无重大违法记录声明格式</w:t>
      </w:r>
    </w:p>
    <w:p w:rsidR="00507870" w:rsidRPr="007C20B1" w:rsidRDefault="00054CD4" w:rsidP="007C20B1">
      <w:pPr>
        <w:spacing w:line="560" w:lineRule="exact"/>
        <w:rPr>
          <w:rFonts w:asciiTheme="minorEastAsia" w:eastAsiaTheme="minorEastAsia" w:hAnsiTheme="minorEastAsia"/>
          <w:sz w:val="24"/>
          <w:szCs w:val="24"/>
        </w:rPr>
      </w:pPr>
      <w:r w:rsidRPr="007C20B1">
        <w:rPr>
          <w:rFonts w:asciiTheme="minorEastAsia" w:eastAsiaTheme="minorEastAsia" w:hAnsiTheme="minorEastAsia"/>
          <w:sz w:val="24"/>
          <w:szCs w:val="24"/>
        </w:rPr>
        <w:t xml:space="preserve">            附件三、具备履行合同所必需的设备和专业技术能力的声明格式及证明材料</w:t>
      </w:r>
    </w:p>
    <w:p w:rsidR="007C20B1" w:rsidRPr="007C20B1" w:rsidRDefault="007C20B1" w:rsidP="007C20B1">
      <w:pPr>
        <w:pStyle w:val="a1"/>
        <w:spacing w:line="560" w:lineRule="exact"/>
        <w:ind w:firstLineChars="600" w:firstLine="1440"/>
        <w:rPr>
          <w:rFonts w:asciiTheme="minorEastAsia" w:eastAsiaTheme="minorEastAsia" w:hAnsiTheme="minorEastAsia"/>
          <w:kern w:val="2"/>
          <w:sz w:val="24"/>
          <w:szCs w:val="24"/>
        </w:rPr>
      </w:pPr>
      <w:r w:rsidRPr="007C20B1">
        <w:rPr>
          <w:rFonts w:asciiTheme="minorEastAsia" w:eastAsiaTheme="minorEastAsia" w:hAnsiTheme="minorEastAsia" w:hint="eastAsia"/>
          <w:kern w:val="2"/>
          <w:sz w:val="24"/>
          <w:szCs w:val="24"/>
        </w:rPr>
        <w:t>附件</w:t>
      </w:r>
      <w:r w:rsidR="00153549">
        <w:rPr>
          <w:rFonts w:asciiTheme="minorEastAsia" w:eastAsiaTheme="minorEastAsia" w:hAnsiTheme="minorEastAsia" w:hint="eastAsia"/>
          <w:kern w:val="2"/>
          <w:sz w:val="24"/>
          <w:szCs w:val="24"/>
        </w:rPr>
        <w:t>四</w:t>
      </w:r>
      <w:r w:rsidRPr="007C20B1">
        <w:rPr>
          <w:rFonts w:asciiTheme="minorEastAsia" w:eastAsiaTheme="minorEastAsia" w:hAnsiTheme="minorEastAsia" w:hint="eastAsia"/>
          <w:kern w:val="2"/>
          <w:sz w:val="24"/>
          <w:szCs w:val="24"/>
        </w:rPr>
        <w:t>、供应商类似业绩情况表格式</w:t>
      </w:r>
    </w:p>
    <w:p w:rsidR="007C20B1" w:rsidRPr="007C20B1" w:rsidRDefault="007C20B1" w:rsidP="007C20B1">
      <w:pPr>
        <w:pStyle w:val="a1"/>
        <w:spacing w:line="560" w:lineRule="exact"/>
        <w:ind w:firstLineChars="600" w:firstLine="1440"/>
        <w:rPr>
          <w:rFonts w:asciiTheme="minorEastAsia" w:eastAsiaTheme="minorEastAsia" w:hAnsiTheme="minorEastAsia"/>
          <w:kern w:val="2"/>
          <w:sz w:val="24"/>
          <w:szCs w:val="24"/>
        </w:rPr>
      </w:pPr>
      <w:r w:rsidRPr="007C20B1">
        <w:rPr>
          <w:rFonts w:asciiTheme="minorEastAsia" w:eastAsiaTheme="minorEastAsia" w:hAnsiTheme="minorEastAsia" w:hint="eastAsia"/>
          <w:kern w:val="2"/>
          <w:sz w:val="24"/>
          <w:szCs w:val="24"/>
        </w:rPr>
        <w:t>附件</w:t>
      </w:r>
      <w:r w:rsidR="00153549">
        <w:rPr>
          <w:rFonts w:asciiTheme="minorEastAsia" w:eastAsiaTheme="minorEastAsia" w:hAnsiTheme="minorEastAsia" w:hint="eastAsia"/>
          <w:kern w:val="2"/>
          <w:sz w:val="24"/>
          <w:szCs w:val="24"/>
        </w:rPr>
        <w:t>五</w:t>
      </w:r>
      <w:r w:rsidRPr="007C20B1">
        <w:rPr>
          <w:rFonts w:asciiTheme="minorEastAsia" w:eastAsiaTheme="minorEastAsia" w:hAnsiTheme="minorEastAsia" w:hint="eastAsia"/>
          <w:kern w:val="2"/>
          <w:sz w:val="24"/>
          <w:szCs w:val="24"/>
        </w:rPr>
        <w:t>、技术团队配置表</w:t>
      </w:r>
    </w:p>
    <w:p w:rsidR="007C20B1" w:rsidRPr="007C20B1" w:rsidRDefault="007C20B1" w:rsidP="007C20B1">
      <w:pPr>
        <w:pStyle w:val="a1"/>
        <w:spacing w:line="560" w:lineRule="exact"/>
        <w:ind w:firstLineChars="600" w:firstLine="1440"/>
        <w:rPr>
          <w:sz w:val="24"/>
          <w:szCs w:val="24"/>
        </w:rPr>
      </w:pPr>
      <w:r w:rsidRPr="007C20B1">
        <w:rPr>
          <w:rFonts w:hint="eastAsia"/>
          <w:sz w:val="24"/>
          <w:szCs w:val="24"/>
        </w:rPr>
        <w:t>附件</w:t>
      </w:r>
      <w:r w:rsidR="00153549">
        <w:rPr>
          <w:rFonts w:hint="eastAsia"/>
          <w:sz w:val="24"/>
          <w:szCs w:val="24"/>
        </w:rPr>
        <w:t>六</w:t>
      </w:r>
      <w:r w:rsidRPr="007C20B1">
        <w:rPr>
          <w:rFonts w:hint="eastAsia"/>
          <w:sz w:val="24"/>
          <w:szCs w:val="24"/>
        </w:rPr>
        <w:t>、项目负责人简介表</w:t>
      </w:r>
    </w:p>
    <w:p w:rsidR="0000162A" w:rsidRDefault="0000162A" w:rsidP="00153549">
      <w:pPr>
        <w:pStyle w:val="a1"/>
        <w:rPr>
          <w:rFonts w:asciiTheme="minorEastAsia" w:eastAsiaTheme="minorEastAsia" w:hAnsiTheme="minorEastAsia"/>
        </w:rPr>
      </w:pPr>
    </w:p>
    <w:p w:rsidR="00153549" w:rsidRDefault="00153549" w:rsidP="00153549">
      <w:pPr>
        <w:pStyle w:val="a1"/>
      </w:pPr>
    </w:p>
    <w:p w:rsidR="008C2C74" w:rsidRDefault="008C2C74" w:rsidP="00153549">
      <w:pPr>
        <w:pStyle w:val="a1"/>
      </w:pPr>
    </w:p>
    <w:p w:rsidR="008C2C74" w:rsidRDefault="008C2C74" w:rsidP="00153549">
      <w:pPr>
        <w:pStyle w:val="a1"/>
      </w:pPr>
    </w:p>
    <w:p w:rsidR="008C2C74" w:rsidRPr="00153549" w:rsidRDefault="008C2C74" w:rsidP="00153549">
      <w:pPr>
        <w:pStyle w:val="a1"/>
      </w:pPr>
    </w:p>
    <w:p w:rsidR="00507870" w:rsidRPr="00F34711" w:rsidRDefault="00054CD4" w:rsidP="007C20B1">
      <w:pPr>
        <w:spacing w:line="560" w:lineRule="exac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目录一、投标申请及声明格式</w:t>
      </w:r>
    </w:p>
    <w:p w:rsidR="00507870" w:rsidRPr="00F34711" w:rsidRDefault="00054CD4" w:rsidP="007C20B1">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投标申请及声明</w:t>
      </w:r>
    </w:p>
    <w:p w:rsidR="00507870" w:rsidRPr="00F34711" w:rsidRDefault="00054CD4" w:rsidP="00A90D05">
      <w:pPr>
        <w:spacing w:line="560" w:lineRule="exact"/>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致：</w:t>
      </w:r>
      <w:r w:rsidR="008C2C74">
        <w:rPr>
          <w:rFonts w:asciiTheme="minorEastAsia" w:eastAsiaTheme="minorEastAsia" w:hAnsiTheme="minorEastAsia" w:hint="eastAsia"/>
          <w:color w:val="000000"/>
          <w:sz w:val="28"/>
          <w:szCs w:val="24"/>
        </w:rPr>
        <w:t>南京市鼓楼区民政局</w:t>
      </w:r>
    </w:p>
    <w:p w:rsidR="008C2C74" w:rsidRDefault="00F34711" w:rsidP="008C2C74">
      <w:pPr>
        <w:spacing w:line="560" w:lineRule="exact"/>
        <w:ind w:firstLine="42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江苏大友招标代理咨询有限公司</w:t>
      </w:r>
    </w:p>
    <w:p w:rsidR="00507870" w:rsidRPr="00F34711" w:rsidRDefault="00054CD4" w:rsidP="008C2C74">
      <w:pPr>
        <w:spacing w:line="560" w:lineRule="exact"/>
        <w:ind w:firstLine="42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根据贵方</w:t>
      </w:r>
      <w:r w:rsidR="006174E6"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rPr>
        <w:t>（项目名称）</w:t>
      </w:r>
      <w:r w:rsidRPr="00F34711">
        <w:rPr>
          <w:rFonts w:asciiTheme="minorEastAsia" w:eastAsiaTheme="minorEastAsia" w:hAnsiTheme="minorEastAsia"/>
          <w:color w:val="000000"/>
          <w:sz w:val="28"/>
          <w:szCs w:val="24"/>
          <w:u w:val="single"/>
        </w:rPr>
        <w:t xml:space="preserve">   </w:t>
      </w:r>
      <w:r w:rsidR="008C2C74">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rPr>
        <w:t>（项目编号）</w:t>
      </w:r>
      <w:r w:rsidR="008C2C74" w:rsidRPr="008C2C74">
        <w:rPr>
          <w:rFonts w:asciiTheme="minorEastAsia" w:eastAsiaTheme="minorEastAsia" w:hAnsiTheme="minorEastAsia" w:hint="eastAsia"/>
          <w:color w:val="000000"/>
          <w:sz w:val="28"/>
          <w:szCs w:val="24"/>
          <w:u w:val="single"/>
        </w:rPr>
        <w:t xml:space="preserve">   </w:t>
      </w:r>
      <w:r w:rsidR="008C2C74">
        <w:rPr>
          <w:rFonts w:asciiTheme="minorEastAsia" w:eastAsiaTheme="minorEastAsia" w:hAnsiTheme="minorEastAsia"/>
          <w:color w:val="000000"/>
          <w:sz w:val="28"/>
          <w:szCs w:val="24"/>
        </w:rPr>
        <w:t>（分包号）</w:t>
      </w:r>
      <w:r w:rsidRPr="00F34711">
        <w:rPr>
          <w:rFonts w:asciiTheme="minorEastAsia" w:eastAsiaTheme="minorEastAsia" w:hAnsiTheme="minorEastAsia"/>
          <w:color w:val="000000"/>
          <w:sz w:val="28"/>
          <w:szCs w:val="24"/>
        </w:rPr>
        <w:t>投标邀请，正式授权下述签字人(姓名和职务)代表投标人（投标人名称），提交投标文件。</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据此函，签字人兹宣布声明和承诺如下：</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1、</w:t>
      </w:r>
      <w:r w:rsidRPr="00F34711">
        <w:rPr>
          <w:rFonts w:asciiTheme="minorEastAsia" w:eastAsiaTheme="minorEastAsia" w:hAnsiTheme="minorEastAsia"/>
          <w:b/>
          <w:color w:val="000000"/>
          <w:sz w:val="28"/>
          <w:szCs w:val="24"/>
        </w:rPr>
        <w:t>我们的资格条件完全符合政府采购法和本次招标要求</w:t>
      </w:r>
      <w:r w:rsidRPr="00F34711">
        <w:rPr>
          <w:rFonts w:asciiTheme="minorEastAsia" w:eastAsiaTheme="minorEastAsia" w:hAnsiTheme="minorEastAsia"/>
          <w:color w:val="000000"/>
          <w:sz w:val="28"/>
          <w:szCs w:val="24"/>
        </w:rPr>
        <w:t>，我们同意并向贵方提供了与投标有关的所有证据和资料。</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2、按招标要求，我们的投标总报价为</w:t>
      </w:r>
      <w:r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rPr>
        <w:t>（大写）元人民币</w:t>
      </w:r>
      <w:r w:rsidR="008C2C74">
        <w:rPr>
          <w:rFonts w:asciiTheme="minorEastAsia" w:eastAsiaTheme="minorEastAsia" w:hAnsiTheme="minorEastAsia" w:hint="eastAsia"/>
          <w:color w:val="000000"/>
          <w:sz w:val="28"/>
          <w:szCs w:val="24"/>
        </w:rPr>
        <w:t>/人/月</w:t>
      </w:r>
      <w:r w:rsidRPr="00F34711">
        <w:rPr>
          <w:rFonts w:asciiTheme="minorEastAsia" w:eastAsiaTheme="minorEastAsia" w:hAnsiTheme="minorEastAsia"/>
          <w:color w:val="000000"/>
          <w:sz w:val="28"/>
          <w:szCs w:val="24"/>
        </w:rPr>
        <w:t>。其中，小型企业的产品为</w:t>
      </w:r>
      <w:r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rPr>
        <w:t>（大写）元人民币</w:t>
      </w:r>
      <w:r w:rsidR="008C2C74">
        <w:rPr>
          <w:rFonts w:asciiTheme="minorEastAsia" w:eastAsiaTheme="minorEastAsia" w:hAnsiTheme="minorEastAsia" w:hint="eastAsia"/>
          <w:color w:val="000000"/>
          <w:sz w:val="28"/>
          <w:szCs w:val="24"/>
        </w:rPr>
        <w:t>/人/月</w:t>
      </w:r>
      <w:r w:rsidRPr="00F34711">
        <w:rPr>
          <w:rFonts w:asciiTheme="minorEastAsia" w:eastAsiaTheme="minorEastAsia" w:hAnsiTheme="minorEastAsia"/>
          <w:color w:val="000000"/>
          <w:sz w:val="28"/>
          <w:szCs w:val="24"/>
        </w:rPr>
        <w:t>。</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3、我们已详细审核全部招标文件及其有效补充文件，我们放弃对招标文件任何误解的权利，提交投标文件后，</w:t>
      </w:r>
      <w:r w:rsidRPr="00F34711">
        <w:rPr>
          <w:rFonts w:asciiTheme="minorEastAsia" w:eastAsiaTheme="minorEastAsia" w:hAnsiTheme="minorEastAsia"/>
          <w:b/>
          <w:color w:val="000000"/>
          <w:sz w:val="28"/>
          <w:szCs w:val="24"/>
        </w:rPr>
        <w:t>不对招标文件本身提出质疑</w:t>
      </w:r>
      <w:r w:rsidRPr="00F34711">
        <w:rPr>
          <w:rFonts w:asciiTheme="minorEastAsia" w:eastAsiaTheme="minorEastAsia" w:hAnsiTheme="minorEastAsia"/>
          <w:color w:val="000000"/>
          <w:sz w:val="28"/>
          <w:szCs w:val="24"/>
        </w:rPr>
        <w:t>。</w:t>
      </w:r>
      <w:r w:rsidRPr="00F34711">
        <w:rPr>
          <w:rFonts w:asciiTheme="minorEastAsia" w:eastAsiaTheme="minorEastAsia" w:hAnsiTheme="minorEastAsia"/>
          <w:sz w:val="28"/>
          <w:szCs w:val="24"/>
        </w:rPr>
        <w:t>否则，属于不诚信和故意扰乱政府采购活动行为，我们将无条件接受处罚。</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4、我们同意从规定的开标日期起遵循本投标文件，并在规定的投标有效期期满之前均具有约束力。</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5、一旦我方中标，我方将根据招标文件的规定严格履行合同，并保证于承诺的时间完成服务的启动/集成、调试等服务，交付采购人验收、使用。</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6、我方决不提供虚假材料谋取中标、决不采取不正当手段诋毁、排挤其他供应商、决不与采购人、其它供应商或者代理机构恶意串</w:t>
      </w:r>
      <w:r w:rsidRPr="00F34711">
        <w:rPr>
          <w:rFonts w:asciiTheme="minorEastAsia" w:eastAsiaTheme="minorEastAsia" w:hAnsiTheme="minorEastAsia"/>
          <w:color w:val="000000"/>
          <w:sz w:val="28"/>
          <w:szCs w:val="24"/>
        </w:rPr>
        <w:lastRenderedPageBreak/>
        <w:t>通、决不向采购人、代理机构工作人员和评委进行商业贿赂、决不在采购过程中与采购人进行协商谈判、决不拒绝有关部门监督检查或提供虚假情况，如有违反，无条件接受贵方及相关管理部门的处罚。</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8、与本投标有关的正式联系方式为：</w:t>
      </w:r>
    </w:p>
    <w:p w:rsidR="00507870" w:rsidRPr="00F34711" w:rsidRDefault="00054CD4" w:rsidP="00A90D05">
      <w:pPr>
        <w:spacing w:line="560" w:lineRule="exact"/>
        <w:ind w:firstLine="420"/>
        <w:rPr>
          <w:rFonts w:asciiTheme="minorEastAsia" w:eastAsiaTheme="minorEastAsia" w:hAnsiTheme="minorEastAsia"/>
          <w:color w:val="000000"/>
          <w:sz w:val="28"/>
          <w:szCs w:val="24"/>
          <w:u w:val="single"/>
        </w:rPr>
      </w:pPr>
      <w:r w:rsidRPr="00F34711">
        <w:rPr>
          <w:rFonts w:asciiTheme="minorEastAsia" w:eastAsiaTheme="minorEastAsia" w:hAnsiTheme="minorEastAsia"/>
          <w:color w:val="000000"/>
          <w:sz w:val="28"/>
          <w:szCs w:val="24"/>
        </w:rPr>
        <w:t>地   址：</w:t>
      </w:r>
    </w:p>
    <w:p w:rsidR="00507870" w:rsidRPr="00F34711" w:rsidRDefault="00054CD4" w:rsidP="00A90D05">
      <w:pPr>
        <w:spacing w:line="560" w:lineRule="exact"/>
        <w:ind w:firstLine="420"/>
        <w:rPr>
          <w:rFonts w:asciiTheme="minorEastAsia" w:eastAsiaTheme="minorEastAsia" w:hAnsiTheme="minorEastAsia"/>
          <w:color w:val="000000"/>
          <w:sz w:val="28"/>
          <w:szCs w:val="24"/>
          <w:u w:val="single"/>
        </w:rPr>
      </w:pPr>
      <w:r w:rsidRPr="00F34711">
        <w:rPr>
          <w:rFonts w:asciiTheme="minorEastAsia" w:eastAsiaTheme="minorEastAsia" w:hAnsiTheme="minorEastAsia"/>
          <w:color w:val="000000"/>
          <w:sz w:val="28"/>
          <w:szCs w:val="24"/>
        </w:rPr>
        <w:t>电   话：</w:t>
      </w:r>
    </w:p>
    <w:p w:rsidR="00507870" w:rsidRPr="00F34711" w:rsidRDefault="00054CD4" w:rsidP="00A90D05">
      <w:pPr>
        <w:spacing w:line="560" w:lineRule="exact"/>
        <w:ind w:firstLine="420"/>
        <w:rPr>
          <w:rFonts w:asciiTheme="minorEastAsia" w:eastAsiaTheme="minorEastAsia" w:hAnsiTheme="minorEastAsia"/>
          <w:color w:val="000000"/>
          <w:sz w:val="28"/>
          <w:szCs w:val="24"/>
          <w:u w:val="single"/>
        </w:rPr>
      </w:pPr>
      <w:r w:rsidRPr="00F34711">
        <w:rPr>
          <w:rFonts w:asciiTheme="minorEastAsia" w:eastAsiaTheme="minorEastAsia" w:hAnsiTheme="minorEastAsia"/>
          <w:color w:val="000000"/>
          <w:sz w:val="28"/>
          <w:szCs w:val="24"/>
        </w:rPr>
        <w:t>传   真：</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开户银行：</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银行账号：</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供应商授权代表姓名（签字）：</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供应商名称：（盖章）</w:t>
      </w:r>
    </w:p>
    <w:p w:rsidR="00507870" w:rsidRPr="00F34711" w:rsidRDefault="00054CD4" w:rsidP="00A90D05">
      <w:pPr>
        <w:spacing w:line="560" w:lineRule="exact"/>
        <w:ind w:firstLine="42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日    期：</w:t>
      </w:r>
      <w:r w:rsidR="00A90D05" w:rsidRPr="00F34711">
        <w:rPr>
          <w:rFonts w:asciiTheme="minorEastAsia" w:eastAsiaTheme="minorEastAsia" w:hAnsiTheme="minorEastAsia" w:hint="eastAsia"/>
          <w:color w:val="000000"/>
          <w:sz w:val="28"/>
          <w:szCs w:val="24"/>
        </w:rPr>
        <w:t xml:space="preserve">    </w:t>
      </w:r>
      <w:r w:rsidRPr="00F34711">
        <w:rPr>
          <w:rFonts w:asciiTheme="minorEastAsia" w:eastAsiaTheme="minorEastAsia" w:hAnsiTheme="minorEastAsia"/>
          <w:color w:val="000000"/>
          <w:sz w:val="28"/>
          <w:szCs w:val="24"/>
        </w:rPr>
        <w:t>年</w:t>
      </w:r>
      <w:r w:rsidR="00A90D05" w:rsidRPr="00F34711">
        <w:rPr>
          <w:rFonts w:asciiTheme="minorEastAsia" w:eastAsiaTheme="minorEastAsia" w:hAnsiTheme="minorEastAsia" w:hint="eastAsia"/>
          <w:color w:val="000000"/>
          <w:sz w:val="28"/>
          <w:szCs w:val="24"/>
        </w:rPr>
        <w:t xml:space="preserve">  </w:t>
      </w:r>
      <w:r w:rsidRPr="00F34711">
        <w:rPr>
          <w:rFonts w:asciiTheme="minorEastAsia" w:eastAsiaTheme="minorEastAsia" w:hAnsiTheme="minorEastAsia"/>
          <w:color w:val="000000"/>
          <w:sz w:val="28"/>
          <w:szCs w:val="24"/>
        </w:rPr>
        <w:t>月</w:t>
      </w:r>
      <w:r w:rsidR="00A90D05" w:rsidRPr="00F34711">
        <w:rPr>
          <w:rFonts w:asciiTheme="minorEastAsia" w:eastAsiaTheme="minorEastAsia" w:hAnsiTheme="minorEastAsia" w:hint="eastAsia"/>
          <w:color w:val="000000"/>
          <w:sz w:val="28"/>
          <w:szCs w:val="24"/>
        </w:rPr>
        <w:t xml:space="preserve">  </w:t>
      </w:r>
      <w:r w:rsidRPr="00F34711">
        <w:rPr>
          <w:rFonts w:asciiTheme="minorEastAsia" w:eastAsiaTheme="minorEastAsia" w:hAnsiTheme="minorEastAsia"/>
          <w:color w:val="000000"/>
          <w:sz w:val="28"/>
          <w:szCs w:val="24"/>
        </w:rPr>
        <w:t>日</w:t>
      </w:r>
    </w:p>
    <w:p w:rsidR="00507870" w:rsidRDefault="00507870">
      <w:pPr>
        <w:jc w:val="left"/>
        <w:rPr>
          <w:rFonts w:asciiTheme="minorEastAsia" w:eastAsiaTheme="minorEastAsia" w:hAnsiTheme="minorEastAsia"/>
          <w:color w:val="000000"/>
        </w:rPr>
      </w:pPr>
    </w:p>
    <w:p w:rsidR="00507870" w:rsidRDefault="00054CD4">
      <w:pPr>
        <w:widowControl/>
        <w:jc w:val="left"/>
        <w:rPr>
          <w:rFonts w:asciiTheme="minorEastAsia" w:eastAsiaTheme="minorEastAsia" w:hAnsiTheme="minorEastAsia"/>
          <w:b/>
          <w:color w:val="000000"/>
        </w:rPr>
      </w:pPr>
      <w:r>
        <w:rPr>
          <w:rFonts w:asciiTheme="minorEastAsia" w:eastAsiaTheme="minorEastAsia" w:hAnsiTheme="minorEastAsia"/>
          <w:b/>
          <w:color w:val="000000"/>
        </w:rPr>
        <w:br w:type="page"/>
      </w:r>
    </w:p>
    <w:p w:rsidR="00507870" w:rsidRPr="00F34711" w:rsidRDefault="00054CD4" w:rsidP="007C20B1">
      <w:pPr>
        <w:spacing w:line="560" w:lineRule="exact"/>
        <w:jc w:val="lef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目录二、法定代表人授权书格式</w:t>
      </w:r>
    </w:p>
    <w:p w:rsidR="00507870" w:rsidRPr="00F34711" w:rsidRDefault="00054CD4" w:rsidP="007C20B1">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法定代表人授权委托书</w:t>
      </w:r>
    </w:p>
    <w:p w:rsidR="00507870" w:rsidRPr="00F34711" w:rsidRDefault="00054CD4" w:rsidP="00A90D05">
      <w:pPr>
        <w:spacing w:line="560" w:lineRule="exact"/>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致：</w:t>
      </w:r>
      <w:r w:rsidR="008C2C74">
        <w:rPr>
          <w:rFonts w:asciiTheme="minorEastAsia" w:eastAsiaTheme="minorEastAsia" w:hAnsiTheme="minorEastAsia" w:hint="eastAsia"/>
          <w:color w:val="000000"/>
          <w:sz w:val="28"/>
          <w:szCs w:val="24"/>
        </w:rPr>
        <w:t>南京市鼓楼区民政局</w:t>
      </w:r>
    </w:p>
    <w:p w:rsidR="00507870" w:rsidRPr="00F34711" w:rsidRDefault="00F34711"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江苏大友招标代理咨询有限公司</w:t>
      </w:r>
      <w:r w:rsidR="00054CD4" w:rsidRPr="00F34711">
        <w:rPr>
          <w:rFonts w:asciiTheme="minorEastAsia" w:eastAsiaTheme="minorEastAsia" w:hAnsiTheme="minorEastAsia"/>
          <w:color w:val="000000"/>
          <w:sz w:val="28"/>
          <w:szCs w:val="24"/>
        </w:rPr>
        <w:t>：</w:t>
      </w:r>
    </w:p>
    <w:p w:rsidR="00507870" w:rsidRPr="00F34711" w:rsidRDefault="00054CD4" w:rsidP="00F34711">
      <w:pPr>
        <w:pStyle w:val="ab"/>
        <w:spacing w:line="560" w:lineRule="exact"/>
        <w:ind w:firstLineChars="200" w:firstLine="560"/>
        <w:rPr>
          <w:rFonts w:asciiTheme="minorEastAsia" w:eastAsiaTheme="minorEastAsia" w:hAnsiTheme="minorEastAsia"/>
          <w:sz w:val="28"/>
          <w:szCs w:val="24"/>
        </w:rPr>
      </w:pPr>
      <w:r w:rsidRPr="00F34711">
        <w:rPr>
          <w:rFonts w:asciiTheme="minorEastAsia" w:eastAsiaTheme="minorEastAsia" w:hAnsiTheme="minorEastAsia"/>
          <w:sz w:val="28"/>
          <w:szCs w:val="24"/>
        </w:rPr>
        <w:t>本授权书声明：注册于</w:t>
      </w:r>
      <w:r w:rsidRPr="00F34711">
        <w:rPr>
          <w:rFonts w:asciiTheme="minorEastAsia" w:eastAsiaTheme="minorEastAsia" w:hAnsiTheme="minorEastAsia" w:hint="eastAsia"/>
          <w:sz w:val="28"/>
          <w:szCs w:val="24"/>
          <w:u w:val="single"/>
        </w:rPr>
        <w:t xml:space="preserve">       </w:t>
      </w:r>
      <w:r w:rsidRPr="00F34711">
        <w:rPr>
          <w:rFonts w:asciiTheme="minorEastAsia" w:eastAsiaTheme="minorEastAsia" w:hAnsiTheme="minorEastAsia"/>
          <w:sz w:val="28"/>
          <w:szCs w:val="24"/>
        </w:rPr>
        <w:t>（投标人住址）的</w:t>
      </w:r>
      <w:r w:rsidRPr="00F34711">
        <w:rPr>
          <w:rFonts w:asciiTheme="minorEastAsia" w:eastAsiaTheme="minorEastAsia" w:hAnsiTheme="minorEastAsia" w:hint="eastAsia"/>
          <w:sz w:val="28"/>
          <w:szCs w:val="24"/>
        </w:rPr>
        <w:t xml:space="preserve"> </w:t>
      </w:r>
      <w:r w:rsidRPr="00F34711">
        <w:rPr>
          <w:rFonts w:asciiTheme="minorEastAsia" w:eastAsiaTheme="minorEastAsia" w:hAnsiTheme="minorEastAsia"/>
          <w:sz w:val="28"/>
          <w:szCs w:val="24"/>
          <w:u w:val="single"/>
        </w:rPr>
        <w:t xml:space="preserve">      </w:t>
      </w:r>
      <w:r w:rsidRPr="00F34711">
        <w:rPr>
          <w:rFonts w:asciiTheme="minorEastAsia" w:eastAsiaTheme="minorEastAsia" w:hAnsiTheme="minorEastAsia"/>
          <w:sz w:val="28"/>
          <w:szCs w:val="24"/>
        </w:rPr>
        <w:t>（投标人名称）法定代表人（法定代表人姓名、职务）代表本公司授权在下面签字的（投标人代表姓名、职务）为本公司的合法代理人，就贵方组织的</w:t>
      </w:r>
      <w:r w:rsidRPr="00F34711">
        <w:rPr>
          <w:rFonts w:asciiTheme="minorEastAsia" w:eastAsiaTheme="minorEastAsia" w:hAnsiTheme="minorEastAsia" w:hint="eastAsia"/>
          <w:sz w:val="28"/>
          <w:szCs w:val="24"/>
          <w:u w:val="single"/>
        </w:rPr>
        <w:t xml:space="preserve">  </w:t>
      </w:r>
      <w:r w:rsidR="00027294" w:rsidRPr="00F34711">
        <w:rPr>
          <w:rFonts w:asciiTheme="minorEastAsia" w:eastAsiaTheme="minorEastAsia" w:hAnsiTheme="minorEastAsia" w:hint="eastAsia"/>
          <w:sz w:val="28"/>
          <w:szCs w:val="24"/>
          <w:u w:val="single"/>
        </w:rPr>
        <w:t xml:space="preserve">    </w:t>
      </w:r>
      <w:r w:rsidRPr="00F34711">
        <w:rPr>
          <w:rFonts w:asciiTheme="minorEastAsia" w:eastAsiaTheme="minorEastAsia" w:hAnsiTheme="minorEastAsia"/>
          <w:sz w:val="28"/>
          <w:szCs w:val="24"/>
        </w:rPr>
        <w:t>（项目名称），</w:t>
      </w:r>
      <w:r w:rsidR="00027294" w:rsidRPr="00F34711">
        <w:rPr>
          <w:rFonts w:asciiTheme="minorEastAsia" w:eastAsiaTheme="minorEastAsia" w:hAnsiTheme="minorEastAsia" w:hint="eastAsia"/>
          <w:sz w:val="28"/>
          <w:szCs w:val="24"/>
          <w:u w:val="single"/>
        </w:rPr>
        <w:t xml:space="preserve">       </w:t>
      </w:r>
      <w:r w:rsidRPr="00F34711">
        <w:rPr>
          <w:rFonts w:asciiTheme="minorEastAsia" w:eastAsiaTheme="minorEastAsia" w:hAnsiTheme="minorEastAsia"/>
          <w:sz w:val="28"/>
          <w:szCs w:val="24"/>
        </w:rPr>
        <w:t>（项目编号）</w:t>
      </w:r>
      <w:r w:rsidR="008C2C74" w:rsidRPr="008C2C74">
        <w:rPr>
          <w:rFonts w:asciiTheme="minorEastAsia" w:eastAsiaTheme="minorEastAsia" w:hAnsiTheme="minorEastAsia" w:hint="eastAsia"/>
          <w:color w:val="000000"/>
          <w:sz w:val="28"/>
          <w:szCs w:val="24"/>
          <w:u w:val="single"/>
        </w:rPr>
        <w:t xml:space="preserve">   </w:t>
      </w:r>
      <w:r w:rsidR="008C2C74">
        <w:rPr>
          <w:rFonts w:asciiTheme="minorEastAsia" w:eastAsiaTheme="minorEastAsia" w:hAnsiTheme="minorEastAsia"/>
          <w:color w:val="000000"/>
          <w:sz w:val="28"/>
          <w:szCs w:val="24"/>
        </w:rPr>
        <w:t>（分包号）</w:t>
      </w:r>
      <w:r w:rsidRPr="00F34711">
        <w:rPr>
          <w:rFonts w:asciiTheme="minorEastAsia" w:eastAsiaTheme="minorEastAsia" w:hAnsiTheme="minorEastAsia"/>
          <w:sz w:val="28"/>
          <w:szCs w:val="24"/>
        </w:rPr>
        <w:t>投标，以本公司名义处理一切与之有关的事务。</w:t>
      </w:r>
    </w:p>
    <w:p w:rsidR="00507870" w:rsidRPr="00F34711" w:rsidRDefault="00054CD4" w:rsidP="00A90D05">
      <w:pPr>
        <w:spacing w:line="560" w:lineRule="exact"/>
        <w:ind w:firstLine="408"/>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本授权书于    年  月  日签字生效，特此声明。</w:t>
      </w:r>
    </w:p>
    <w:p w:rsidR="00507870" w:rsidRPr="00F34711" w:rsidRDefault="00507870" w:rsidP="00A90D05">
      <w:pPr>
        <w:spacing w:line="560" w:lineRule="exact"/>
        <w:ind w:firstLine="408"/>
        <w:jc w:val="left"/>
        <w:rPr>
          <w:rFonts w:asciiTheme="minorEastAsia" w:eastAsiaTheme="minorEastAsia" w:hAnsiTheme="minorEastAsia"/>
          <w:color w:val="000000"/>
          <w:sz w:val="28"/>
          <w:szCs w:val="24"/>
        </w:rPr>
      </w:pPr>
    </w:p>
    <w:p w:rsidR="00507870" w:rsidRPr="00F34711" w:rsidRDefault="00054CD4" w:rsidP="00A90D05">
      <w:pPr>
        <w:spacing w:line="560" w:lineRule="exact"/>
        <w:ind w:firstLine="420"/>
        <w:jc w:val="left"/>
        <w:rPr>
          <w:rFonts w:asciiTheme="minorEastAsia" w:eastAsiaTheme="minorEastAsia" w:hAnsiTheme="minorEastAsia"/>
          <w:sz w:val="28"/>
          <w:szCs w:val="24"/>
        </w:rPr>
      </w:pPr>
      <w:r w:rsidRPr="00F34711">
        <w:rPr>
          <w:rFonts w:asciiTheme="minorEastAsia" w:eastAsiaTheme="minorEastAsia" w:hAnsiTheme="minorEastAsia"/>
          <w:sz w:val="28"/>
          <w:szCs w:val="24"/>
        </w:rPr>
        <w:t>法定代表人签字：</w:t>
      </w:r>
    </w:p>
    <w:p w:rsidR="00507870" w:rsidRPr="00F34711" w:rsidRDefault="00054CD4" w:rsidP="00A90D05">
      <w:pPr>
        <w:spacing w:line="560" w:lineRule="exact"/>
        <w:jc w:val="left"/>
        <w:rPr>
          <w:rFonts w:asciiTheme="minorEastAsia" w:eastAsiaTheme="minorEastAsia" w:hAnsiTheme="minorEastAsia"/>
          <w:sz w:val="28"/>
          <w:szCs w:val="24"/>
        </w:rPr>
      </w:pPr>
      <w:r w:rsidRPr="00F34711">
        <w:rPr>
          <w:rFonts w:asciiTheme="minorEastAsia" w:eastAsiaTheme="minorEastAsia" w:hAnsiTheme="minorEastAsia"/>
          <w:sz w:val="28"/>
          <w:szCs w:val="24"/>
        </w:rPr>
        <w:t xml:space="preserve">   授权委托人签字：                    </w:t>
      </w:r>
    </w:p>
    <w:p w:rsidR="00507870" w:rsidRDefault="00054CD4" w:rsidP="00A90D05">
      <w:pPr>
        <w:tabs>
          <w:tab w:val="left" w:pos="1440"/>
        </w:tabs>
        <w:spacing w:line="560" w:lineRule="exact"/>
        <w:ind w:firstLine="420"/>
        <w:jc w:val="left"/>
        <w:rPr>
          <w:rFonts w:asciiTheme="minorEastAsia" w:eastAsiaTheme="minorEastAsia" w:hAnsiTheme="minorEastAsia"/>
          <w:sz w:val="24"/>
          <w:szCs w:val="24"/>
        </w:rPr>
      </w:pPr>
      <w:r w:rsidRPr="00F34711">
        <w:rPr>
          <w:rFonts w:asciiTheme="minorEastAsia" w:eastAsiaTheme="minorEastAsia" w:hAnsiTheme="minorEastAsia"/>
          <w:sz w:val="28"/>
          <w:szCs w:val="24"/>
        </w:rPr>
        <w:t>日        期：        年    月    日</w:t>
      </w: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A90D05" w:rsidRDefault="00A90D05" w:rsidP="00A90D05">
      <w:pPr>
        <w:pStyle w:val="a1"/>
        <w:spacing w:line="560" w:lineRule="exact"/>
        <w:ind w:firstLineChars="200" w:firstLine="480"/>
        <w:rPr>
          <w:sz w:val="24"/>
          <w:szCs w:val="24"/>
        </w:rPr>
      </w:pPr>
    </w:p>
    <w:p w:rsidR="00507870" w:rsidRPr="00F34711" w:rsidRDefault="00054CD4" w:rsidP="00A90D05">
      <w:pPr>
        <w:widowControl/>
        <w:spacing w:line="560" w:lineRule="exact"/>
        <w:jc w:val="left"/>
        <w:rPr>
          <w:rFonts w:asciiTheme="minorEastAsia" w:eastAsiaTheme="minorEastAsia" w:hAnsiTheme="minorEastAsia"/>
          <w:b/>
          <w:color w:val="000000"/>
          <w:sz w:val="28"/>
          <w:szCs w:val="24"/>
        </w:rPr>
      </w:pPr>
      <w:r w:rsidRPr="00A90D05">
        <w:rPr>
          <w:rFonts w:asciiTheme="minorEastAsia" w:eastAsiaTheme="minorEastAsia" w:hAnsiTheme="minorEastAsia"/>
          <w:b/>
          <w:color w:val="000000"/>
          <w:sz w:val="24"/>
          <w:szCs w:val="24"/>
        </w:rPr>
        <w:br w:type="page"/>
      </w:r>
      <w:r w:rsidRPr="00F34711">
        <w:rPr>
          <w:rFonts w:asciiTheme="minorEastAsia" w:eastAsiaTheme="minorEastAsia" w:hAnsiTheme="minorEastAsia"/>
          <w:b/>
          <w:color w:val="000000"/>
          <w:sz w:val="28"/>
          <w:szCs w:val="24"/>
        </w:rPr>
        <w:lastRenderedPageBreak/>
        <w:t>目录三、开标一览表</w:t>
      </w:r>
    </w:p>
    <w:p w:rsidR="00507870" w:rsidRPr="00F34711" w:rsidRDefault="00054CD4" w:rsidP="00A90D05">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开标一览表</w:t>
      </w:r>
    </w:p>
    <w:tbl>
      <w:tblPr>
        <w:tblW w:w="9188" w:type="dxa"/>
        <w:tblInd w:w="83" w:type="dxa"/>
        <w:tblLayout w:type="fixed"/>
        <w:tblCellMar>
          <w:left w:w="10" w:type="dxa"/>
          <w:right w:w="10" w:type="dxa"/>
        </w:tblCellMar>
        <w:tblLook w:val="04A0" w:firstRow="1" w:lastRow="0" w:firstColumn="1" w:lastColumn="0" w:noHBand="0" w:noVBand="1"/>
      </w:tblPr>
      <w:tblGrid>
        <w:gridCol w:w="758"/>
        <w:gridCol w:w="2422"/>
        <w:gridCol w:w="1096"/>
        <w:gridCol w:w="2120"/>
        <w:gridCol w:w="2792"/>
      </w:tblGrid>
      <w:tr w:rsidR="00507870" w:rsidRPr="00A90D05">
        <w:trPr>
          <w:trHeight w:val="282"/>
        </w:trPr>
        <w:tc>
          <w:tcPr>
            <w:tcW w:w="9188" w:type="dxa"/>
            <w:gridSpan w:val="5"/>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rsidP="008C2C74">
            <w:pPr>
              <w:spacing w:line="360" w:lineRule="auto"/>
              <w:jc w:val="left"/>
              <w:rPr>
                <w:rFonts w:asciiTheme="minorEastAsia" w:eastAsiaTheme="minorEastAsia" w:hAnsiTheme="minorEastAsia"/>
                <w:szCs w:val="21"/>
              </w:rPr>
            </w:pPr>
            <w:r w:rsidRPr="00A90D05">
              <w:rPr>
                <w:rFonts w:asciiTheme="minorEastAsia" w:eastAsiaTheme="minorEastAsia" w:hAnsiTheme="minorEastAsia" w:hint="eastAsia"/>
                <w:color w:val="000000"/>
                <w:szCs w:val="21"/>
              </w:rPr>
              <w:t xml:space="preserve">项目名称：         </w:t>
            </w:r>
            <w:r w:rsidRPr="00A90D05">
              <w:rPr>
                <w:rFonts w:asciiTheme="minorEastAsia" w:eastAsiaTheme="minorEastAsia" w:hAnsiTheme="minorEastAsia"/>
                <w:color w:val="000000"/>
                <w:szCs w:val="21"/>
              </w:rPr>
              <w:t xml:space="preserve">                </w:t>
            </w:r>
            <w:r w:rsidR="00A90D05" w:rsidRPr="00A90D05">
              <w:rPr>
                <w:rFonts w:asciiTheme="minorEastAsia" w:eastAsiaTheme="minorEastAsia" w:hAnsiTheme="minorEastAsia" w:hint="eastAsia"/>
                <w:color w:val="000000"/>
                <w:szCs w:val="21"/>
              </w:rPr>
              <w:t xml:space="preserve">            </w:t>
            </w:r>
            <w:r w:rsidRPr="00A90D05">
              <w:rPr>
                <w:rFonts w:asciiTheme="minorEastAsia" w:eastAsiaTheme="minorEastAsia" w:hAnsiTheme="minorEastAsia" w:hint="eastAsia"/>
                <w:color w:val="000000"/>
                <w:szCs w:val="21"/>
              </w:rPr>
              <w:t>项目编号：</w:t>
            </w:r>
            <w:r w:rsidR="008C2C74">
              <w:rPr>
                <w:rFonts w:asciiTheme="minorEastAsia" w:eastAsiaTheme="minorEastAsia" w:hAnsiTheme="minorEastAsia" w:hint="eastAsia"/>
                <w:color w:val="000000"/>
                <w:szCs w:val="21"/>
              </w:rPr>
              <w:t xml:space="preserve">      分包号：</w:t>
            </w:r>
          </w:p>
        </w:tc>
      </w:tr>
      <w:tr w:rsidR="00507870" w:rsidRPr="00A90D05">
        <w:trPr>
          <w:trHeight w:val="282"/>
        </w:trPr>
        <w:tc>
          <w:tcPr>
            <w:tcW w:w="758"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center"/>
              <w:rPr>
                <w:rFonts w:asciiTheme="minorEastAsia" w:eastAsiaTheme="minorEastAsia" w:hAnsiTheme="minorEastAsia"/>
                <w:szCs w:val="21"/>
              </w:rPr>
            </w:pPr>
            <w:r w:rsidRPr="00A90D05">
              <w:rPr>
                <w:rFonts w:asciiTheme="minorEastAsia" w:eastAsiaTheme="minorEastAsia" w:hAnsiTheme="minorEastAsia"/>
                <w:color w:val="000000"/>
                <w:szCs w:val="21"/>
              </w:rPr>
              <w:t>序号</w:t>
            </w:r>
          </w:p>
        </w:tc>
        <w:tc>
          <w:tcPr>
            <w:tcW w:w="3518" w:type="dxa"/>
            <w:gridSpan w:val="2"/>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center"/>
              <w:rPr>
                <w:rFonts w:asciiTheme="minorEastAsia" w:eastAsiaTheme="minorEastAsia" w:hAnsiTheme="minorEastAsia"/>
                <w:szCs w:val="21"/>
              </w:rPr>
            </w:pPr>
            <w:r w:rsidRPr="00A90D05">
              <w:rPr>
                <w:rFonts w:asciiTheme="minorEastAsia" w:eastAsiaTheme="minorEastAsia" w:hAnsiTheme="minorEastAsia"/>
                <w:color w:val="000000"/>
                <w:szCs w:val="21"/>
              </w:rPr>
              <w:t>名               称</w:t>
            </w:r>
          </w:p>
        </w:tc>
        <w:tc>
          <w:tcPr>
            <w:tcW w:w="2120"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center"/>
              <w:rPr>
                <w:rFonts w:asciiTheme="minorEastAsia" w:eastAsiaTheme="minorEastAsia" w:hAnsiTheme="minorEastAsia"/>
                <w:szCs w:val="21"/>
              </w:rPr>
            </w:pPr>
            <w:r w:rsidRPr="00A90D05">
              <w:rPr>
                <w:rFonts w:asciiTheme="minorEastAsia" w:eastAsiaTheme="minorEastAsia" w:hAnsiTheme="minorEastAsia"/>
                <w:color w:val="000000"/>
                <w:szCs w:val="21"/>
              </w:rPr>
              <w:t>报价（元</w:t>
            </w:r>
            <w:r w:rsidR="008C2C74">
              <w:rPr>
                <w:rFonts w:asciiTheme="minorEastAsia" w:eastAsiaTheme="minorEastAsia" w:hAnsiTheme="minorEastAsia" w:hint="eastAsia"/>
                <w:color w:val="000000"/>
                <w:szCs w:val="21"/>
              </w:rPr>
              <w:t>/人/月</w:t>
            </w:r>
            <w:r w:rsidRPr="00A90D05">
              <w:rPr>
                <w:rFonts w:asciiTheme="minorEastAsia" w:eastAsiaTheme="minorEastAsia" w:hAnsiTheme="minorEastAsia"/>
                <w:color w:val="000000"/>
                <w:szCs w:val="21"/>
              </w:rPr>
              <w:t>）</w:t>
            </w:r>
          </w:p>
        </w:tc>
        <w:tc>
          <w:tcPr>
            <w:tcW w:w="2789"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center"/>
              <w:rPr>
                <w:rFonts w:asciiTheme="minorEastAsia" w:eastAsiaTheme="minorEastAsia" w:hAnsiTheme="minorEastAsia"/>
                <w:szCs w:val="21"/>
              </w:rPr>
            </w:pPr>
            <w:r w:rsidRPr="00A90D05">
              <w:rPr>
                <w:rFonts w:asciiTheme="minorEastAsia" w:eastAsiaTheme="minorEastAsia" w:hAnsiTheme="minorEastAsia"/>
                <w:color w:val="000000"/>
                <w:szCs w:val="21"/>
              </w:rPr>
              <w:t>其中，小、微型企业报价</w:t>
            </w:r>
            <w:r w:rsidR="008C2C74" w:rsidRPr="00A90D05">
              <w:rPr>
                <w:rFonts w:asciiTheme="minorEastAsia" w:eastAsiaTheme="minorEastAsia" w:hAnsiTheme="minorEastAsia"/>
                <w:color w:val="000000"/>
                <w:szCs w:val="21"/>
              </w:rPr>
              <w:t>（元</w:t>
            </w:r>
            <w:r w:rsidR="008C2C74">
              <w:rPr>
                <w:rFonts w:asciiTheme="minorEastAsia" w:eastAsiaTheme="minorEastAsia" w:hAnsiTheme="minorEastAsia" w:hint="eastAsia"/>
                <w:color w:val="000000"/>
                <w:szCs w:val="21"/>
              </w:rPr>
              <w:t>/人/月</w:t>
            </w:r>
            <w:r w:rsidR="008C2C74" w:rsidRPr="00A90D05">
              <w:rPr>
                <w:rFonts w:asciiTheme="minorEastAsia" w:eastAsiaTheme="minorEastAsia" w:hAnsiTheme="minorEastAsia"/>
                <w:color w:val="000000"/>
                <w:szCs w:val="21"/>
              </w:rPr>
              <w:t>）</w:t>
            </w:r>
          </w:p>
        </w:tc>
      </w:tr>
      <w:tr w:rsidR="00507870" w:rsidRPr="00A90D05">
        <w:trPr>
          <w:trHeight w:val="282"/>
        </w:trPr>
        <w:tc>
          <w:tcPr>
            <w:tcW w:w="758"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c>
          <w:tcPr>
            <w:tcW w:w="3518" w:type="dxa"/>
            <w:gridSpan w:val="2"/>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rPr>
                <w:rFonts w:asciiTheme="minorEastAsia" w:eastAsiaTheme="minorEastAsia" w:hAnsiTheme="minorEastAsia"/>
                <w:szCs w:val="21"/>
              </w:rPr>
            </w:pPr>
          </w:p>
        </w:tc>
        <w:tc>
          <w:tcPr>
            <w:tcW w:w="2120"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c>
          <w:tcPr>
            <w:tcW w:w="2789"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r>
      <w:tr w:rsidR="00507870" w:rsidRPr="00A90D05">
        <w:trPr>
          <w:trHeight w:val="282"/>
        </w:trPr>
        <w:tc>
          <w:tcPr>
            <w:tcW w:w="758"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c>
          <w:tcPr>
            <w:tcW w:w="3518" w:type="dxa"/>
            <w:gridSpan w:val="2"/>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rPr>
                <w:rFonts w:asciiTheme="minorEastAsia" w:eastAsiaTheme="minorEastAsia" w:hAnsiTheme="minorEastAsia"/>
                <w:szCs w:val="21"/>
              </w:rPr>
            </w:pPr>
          </w:p>
        </w:tc>
        <w:tc>
          <w:tcPr>
            <w:tcW w:w="2120"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c>
          <w:tcPr>
            <w:tcW w:w="2789"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r>
      <w:tr w:rsidR="00507870" w:rsidRPr="00A90D05">
        <w:trPr>
          <w:trHeight w:val="282"/>
        </w:trPr>
        <w:tc>
          <w:tcPr>
            <w:tcW w:w="758"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c>
          <w:tcPr>
            <w:tcW w:w="3518" w:type="dxa"/>
            <w:gridSpan w:val="2"/>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rPr>
                <w:rFonts w:asciiTheme="minorEastAsia" w:eastAsiaTheme="minorEastAsia" w:hAnsiTheme="minorEastAsia"/>
                <w:szCs w:val="21"/>
              </w:rPr>
            </w:pPr>
          </w:p>
        </w:tc>
        <w:tc>
          <w:tcPr>
            <w:tcW w:w="2120"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c>
          <w:tcPr>
            <w:tcW w:w="2789"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507870">
            <w:pPr>
              <w:spacing w:line="360" w:lineRule="auto"/>
              <w:jc w:val="center"/>
              <w:rPr>
                <w:rFonts w:asciiTheme="minorEastAsia" w:eastAsiaTheme="minorEastAsia" w:hAnsiTheme="minorEastAsia"/>
                <w:szCs w:val="21"/>
              </w:rPr>
            </w:pPr>
          </w:p>
        </w:tc>
      </w:tr>
      <w:tr w:rsidR="00507870" w:rsidRPr="00A90D05">
        <w:trPr>
          <w:trHeight w:val="282"/>
        </w:trPr>
        <w:tc>
          <w:tcPr>
            <w:tcW w:w="3180" w:type="dxa"/>
            <w:gridSpan w:val="2"/>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center"/>
              <w:rPr>
                <w:rFonts w:asciiTheme="minorEastAsia" w:eastAsiaTheme="minorEastAsia" w:hAnsiTheme="minorEastAsia"/>
                <w:szCs w:val="21"/>
              </w:rPr>
            </w:pPr>
            <w:r w:rsidRPr="00A90D05">
              <w:rPr>
                <w:rFonts w:asciiTheme="minorEastAsia" w:eastAsiaTheme="minorEastAsia" w:hAnsiTheme="minorEastAsia"/>
                <w:color w:val="000000"/>
                <w:szCs w:val="21"/>
              </w:rPr>
              <w:t>投标总价（人民币，大写）</w:t>
            </w:r>
          </w:p>
        </w:tc>
        <w:tc>
          <w:tcPr>
            <w:tcW w:w="6007" w:type="dxa"/>
            <w:gridSpan w:val="3"/>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ind w:firstLine="3990"/>
              <w:jc w:val="left"/>
              <w:rPr>
                <w:rFonts w:asciiTheme="minorEastAsia" w:eastAsiaTheme="minorEastAsia" w:hAnsiTheme="minorEastAsia"/>
                <w:szCs w:val="21"/>
              </w:rPr>
            </w:pPr>
            <w:r w:rsidRPr="00A90D05">
              <w:rPr>
                <w:rFonts w:asciiTheme="minorEastAsia" w:eastAsiaTheme="minorEastAsia" w:hAnsiTheme="minorEastAsia"/>
                <w:color w:val="000000"/>
                <w:szCs w:val="21"/>
              </w:rPr>
              <w:t>元</w:t>
            </w:r>
          </w:p>
        </w:tc>
      </w:tr>
      <w:tr w:rsidR="00507870" w:rsidRPr="00A90D05">
        <w:trPr>
          <w:trHeight w:val="282"/>
        </w:trPr>
        <w:tc>
          <w:tcPr>
            <w:tcW w:w="3180" w:type="dxa"/>
            <w:gridSpan w:val="2"/>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center"/>
              <w:rPr>
                <w:rFonts w:asciiTheme="minorEastAsia" w:eastAsiaTheme="minorEastAsia" w:hAnsiTheme="minorEastAsia"/>
                <w:szCs w:val="21"/>
              </w:rPr>
            </w:pPr>
            <w:r w:rsidRPr="00A90D05">
              <w:rPr>
                <w:rFonts w:asciiTheme="minorEastAsia" w:eastAsiaTheme="minorEastAsia" w:hAnsiTheme="minorEastAsia"/>
                <w:color w:val="000000"/>
                <w:szCs w:val="21"/>
              </w:rPr>
              <w:t>供应商是否属于小微型企业</w:t>
            </w:r>
          </w:p>
        </w:tc>
        <w:tc>
          <w:tcPr>
            <w:tcW w:w="6007" w:type="dxa"/>
            <w:gridSpan w:val="3"/>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507870" w:rsidRPr="00A90D05" w:rsidRDefault="00054CD4">
            <w:pPr>
              <w:spacing w:line="360" w:lineRule="auto"/>
              <w:jc w:val="left"/>
              <w:rPr>
                <w:rFonts w:asciiTheme="minorEastAsia" w:eastAsiaTheme="minorEastAsia" w:hAnsiTheme="minorEastAsia"/>
                <w:szCs w:val="21"/>
              </w:rPr>
            </w:pPr>
            <w:r w:rsidRPr="00A90D05">
              <w:rPr>
                <w:rFonts w:asciiTheme="minorEastAsia" w:eastAsiaTheme="minorEastAsia" w:hAnsiTheme="minorEastAsia"/>
                <w:color w:val="000000"/>
                <w:szCs w:val="21"/>
              </w:rPr>
              <w:t>是       否</w:t>
            </w:r>
          </w:p>
        </w:tc>
      </w:tr>
    </w:tbl>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供应商名称:（盖章）</w:t>
      </w:r>
    </w:p>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说明：</w:t>
      </w:r>
    </w:p>
    <w:p w:rsidR="00507870" w:rsidRPr="00F34711" w:rsidRDefault="00054CD4" w:rsidP="00F34711">
      <w:pPr>
        <w:spacing w:line="560" w:lineRule="exact"/>
        <w:ind w:firstLineChars="200" w:firstLine="562"/>
        <w:jc w:val="lef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t>1、《开标一览表》一份，要求单独封装并标明“开标一览表”字样(如未单独封装或未加盖单位公章的,将作为无效投标处理)，随投标文件一并递交，以便唱标时使用。</w:t>
      </w:r>
    </w:p>
    <w:p w:rsidR="00A90D05" w:rsidRPr="00F34711" w:rsidRDefault="00054CD4" w:rsidP="00F34711">
      <w:pPr>
        <w:spacing w:line="560" w:lineRule="exact"/>
        <w:ind w:firstLineChars="200" w:firstLine="560"/>
        <w:jc w:val="left"/>
        <w:rPr>
          <w:rFonts w:asciiTheme="minorEastAsia" w:eastAsiaTheme="minorEastAsia" w:hAnsiTheme="minorEastAsia"/>
          <w:sz w:val="28"/>
          <w:szCs w:val="24"/>
        </w:rPr>
      </w:pPr>
      <w:r w:rsidRPr="00F34711">
        <w:rPr>
          <w:rFonts w:asciiTheme="minorEastAsia" w:eastAsiaTheme="minorEastAsia" w:hAnsiTheme="minorEastAsia"/>
          <w:color w:val="000000"/>
          <w:sz w:val="28"/>
          <w:szCs w:val="24"/>
        </w:rPr>
        <w:t>2、</w:t>
      </w:r>
      <w:r w:rsidRPr="00F34711">
        <w:rPr>
          <w:rFonts w:asciiTheme="minorEastAsia" w:eastAsiaTheme="minorEastAsia" w:hAnsiTheme="minorEastAsia"/>
          <w:sz w:val="28"/>
          <w:szCs w:val="24"/>
        </w:rPr>
        <w:t>在“供应商是否属于小和微型企业”栏后“是”或“否”上打“√”。</w:t>
      </w: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Pr="00A90D05" w:rsidRDefault="00A90D05" w:rsidP="00A90D05">
      <w:pPr>
        <w:pStyle w:val="a1"/>
      </w:pPr>
    </w:p>
    <w:p w:rsidR="00A90D05" w:rsidRDefault="00A90D05" w:rsidP="00A90D05">
      <w:pPr>
        <w:pStyle w:val="a1"/>
      </w:pPr>
    </w:p>
    <w:p w:rsidR="00A90D05" w:rsidRDefault="00A90D05" w:rsidP="00A90D05">
      <w:pPr>
        <w:pStyle w:val="a1"/>
      </w:pPr>
    </w:p>
    <w:p w:rsidR="00A90D05" w:rsidRPr="00A90D05" w:rsidRDefault="00A90D05" w:rsidP="00A90D05">
      <w:pPr>
        <w:pStyle w:val="a1"/>
      </w:pPr>
    </w:p>
    <w:p w:rsidR="00507870" w:rsidRPr="00F34711" w:rsidRDefault="00054CD4" w:rsidP="00F34711">
      <w:pPr>
        <w:widowControl/>
        <w:jc w:val="lef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目录四、资格证明文件</w:t>
      </w:r>
    </w:p>
    <w:p w:rsidR="00507870" w:rsidRPr="00F34711" w:rsidRDefault="00054CD4" w:rsidP="00A90D05">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资格证明文件</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1、投标人营业执照副本或事业单位法人登记证书或</w:t>
      </w:r>
      <w:r w:rsidR="00027294" w:rsidRPr="00F34711">
        <w:rPr>
          <w:rFonts w:asciiTheme="minorEastAsia" w:eastAsiaTheme="minorEastAsia" w:hAnsiTheme="minorEastAsia" w:hint="eastAsia"/>
          <w:color w:val="000000"/>
          <w:sz w:val="28"/>
          <w:szCs w:val="24"/>
        </w:rPr>
        <w:t>具有有效年检的社会组织法人登记证书</w:t>
      </w:r>
      <w:r w:rsidRPr="00F34711">
        <w:rPr>
          <w:rFonts w:asciiTheme="minorEastAsia" w:eastAsiaTheme="minorEastAsia" w:hAnsiTheme="minorEastAsia"/>
          <w:color w:val="000000"/>
          <w:sz w:val="28"/>
          <w:szCs w:val="24"/>
        </w:rPr>
        <w:t>（复印件，加盖公章）；</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2、投标人参加本次政府采购活动前的会计报表（复印件，加盖公章）；</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3、投标人根据项目需求提供履行合同所必需的设备和专业技术能力的书面声明、证明材料（复印件，加盖公章）；</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4、投标人参加本次政府采购活动前一年内（至少一个月）依法缴纳税收和社会保障资金的相关材料（复印件，加盖公章）；</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5、投标人参加本次政府采购活动前3年内在经营活动中没有重大违法记录的书面声明；</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6、法定代表人授权委托书（原件，除法定代表人以外的授权代表必须提供）；</w:t>
      </w:r>
    </w:p>
    <w:p w:rsidR="00507870" w:rsidRPr="00F34711" w:rsidRDefault="00054CD4"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7、本次采购项目实施所必须的许可资质证明材料；（若有）</w:t>
      </w: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A90D05" w:rsidRDefault="00A90D05" w:rsidP="00A90D05">
      <w:pPr>
        <w:pStyle w:val="a1"/>
      </w:pPr>
    </w:p>
    <w:p w:rsidR="00507870" w:rsidRPr="00F34711" w:rsidRDefault="00054CD4" w:rsidP="00A90D05">
      <w:pPr>
        <w:spacing w:line="560" w:lineRule="exact"/>
        <w:jc w:val="lef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目录五、分项报价表</w:t>
      </w:r>
    </w:p>
    <w:p w:rsidR="00507870" w:rsidRPr="00F34711" w:rsidRDefault="00054CD4" w:rsidP="00A90D05">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分项报价表</w:t>
      </w:r>
    </w:p>
    <w:tbl>
      <w:tblPr>
        <w:tblW w:w="9616" w:type="dxa"/>
        <w:jc w:val="center"/>
        <w:tblLayout w:type="fixed"/>
        <w:tblCellMar>
          <w:left w:w="10" w:type="dxa"/>
          <w:right w:w="10" w:type="dxa"/>
        </w:tblCellMar>
        <w:tblLook w:val="04A0" w:firstRow="1" w:lastRow="0" w:firstColumn="1" w:lastColumn="0" w:noHBand="0" w:noVBand="1"/>
      </w:tblPr>
      <w:tblGrid>
        <w:gridCol w:w="831"/>
        <w:gridCol w:w="990"/>
        <w:gridCol w:w="1727"/>
        <w:gridCol w:w="991"/>
        <w:gridCol w:w="1450"/>
        <w:gridCol w:w="2135"/>
        <w:gridCol w:w="1492"/>
      </w:tblGrid>
      <w:tr w:rsidR="00507870">
        <w:trPr>
          <w:trHeight w:val="1"/>
          <w:jc w:val="center"/>
        </w:trPr>
        <w:tc>
          <w:tcPr>
            <w:tcW w:w="9616" w:type="dxa"/>
            <w:gridSpan w:val="7"/>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rsidP="008C2C74">
            <w:pPr>
              <w:spacing w:line="360" w:lineRule="auto"/>
              <w:jc w:val="left"/>
              <w:rPr>
                <w:rFonts w:asciiTheme="minorEastAsia" w:eastAsiaTheme="minorEastAsia" w:hAnsiTheme="minorEastAsia"/>
                <w:b/>
                <w:szCs w:val="21"/>
              </w:rPr>
            </w:pPr>
            <w:r>
              <w:rPr>
                <w:rFonts w:asciiTheme="minorEastAsia" w:eastAsiaTheme="minorEastAsia" w:hAnsiTheme="minorEastAsia" w:hint="eastAsia"/>
                <w:b/>
                <w:color w:val="000000"/>
                <w:szCs w:val="21"/>
              </w:rPr>
              <w:t>项目名称：</w:t>
            </w:r>
            <w:r w:rsidR="008C2C74">
              <w:rPr>
                <w:rFonts w:asciiTheme="minorEastAsia" w:eastAsiaTheme="minorEastAsia" w:hAnsiTheme="minorEastAsia" w:hint="eastAsia"/>
                <w:b/>
                <w:color w:val="000000"/>
                <w:szCs w:val="21"/>
              </w:rPr>
              <w:t>南京市鼓楼区民政局</w:t>
            </w:r>
            <w:r w:rsidR="00027294">
              <w:rPr>
                <w:rFonts w:asciiTheme="minorEastAsia" w:eastAsiaTheme="minorEastAsia" w:hAnsiTheme="minorEastAsia" w:hint="eastAsia"/>
                <w:b/>
                <w:color w:val="000000"/>
                <w:szCs w:val="21"/>
              </w:rPr>
              <w:t>X</w:t>
            </w:r>
            <w:r>
              <w:rPr>
                <w:rFonts w:asciiTheme="minorEastAsia" w:eastAsiaTheme="minorEastAsia" w:hAnsiTheme="minorEastAsia" w:hint="eastAsia"/>
                <w:b/>
                <w:color w:val="000000"/>
                <w:szCs w:val="21"/>
              </w:rPr>
              <w:t xml:space="preserve">                 </w:t>
            </w:r>
            <w:r>
              <w:rPr>
                <w:rFonts w:asciiTheme="minorEastAsia" w:eastAsiaTheme="minorEastAsia" w:hAnsiTheme="minorEastAsia"/>
                <w:b/>
                <w:color w:val="000000"/>
                <w:szCs w:val="21"/>
              </w:rPr>
              <w:t xml:space="preserve"> </w:t>
            </w:r>
            <w:r>
              <w:rPr>
                <w:rFonts w:asciiTheme="minorEastAsia" w:eastAsiaTheme="minorEastAsia" w:hAnsiTheme="minorEastAsia" w:hint="eastAsia"/>
                <w:b/>
                <w:color w:val="000000"/>
                <w:szCs w:val="21"/>
              </w:rPr>
              <w:t>项目编号：</w:t>
            </w:r>
            <w:r w:rsidR="008C2C74">
              <w:rPr>
                <w:rFonts w:asciiTheme="minorEastAsia" w:eastAsiaTheme="minorEastAsia" w:hAnsiTheme="minorEastAsia" w:hint="eastAsia"/>
                <w:b/>
                <w:color w:val="000000"/>
                <w:szCs w:val="21"/>
              </w:rPr>
              <w:t xml:space="preserve">            分包号：</w:t>
            </w: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color w:val="000000"/>
                <w:szCs w:val="21"/>
              </w:rPr>
              <w:t xml:space="preserve"> 序号 </w:t>
            </w: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color w:val="000000"/>
                <w:szCs w:val="21"/>
              </w:rPr>
              <w:t>名称</w:t>
            </w: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hint="eastAsia"/>
                <w:color w:val="000000"/>
                <w:szCs w:val="21"/>
              </w:rPr>
              <w:t>规格、型号</w:t>
            </w: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color w:val="000000"/>
                <w:szCs w:val="21"/>
              </w:rPr>
              <w:t>数量</w:t>
            </w: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color w:val="000000"/>
                <w:szCs w:val="21"/>
              </w:rPr>
              <w:t>单价</w:t>
            </w:r>
            <w:r>
              <w:rPr>
                <w:rFonts w:asciiTheme="minorEastAsia" w:eastAsiaTheme="minorEastAsia" w:hAnsiTheme="minorEastAsia"/>
                <w:b/>
                <w:color w:val="000000"/>
                <w:szCs w:val="21"/>
              </w:rPr>
              <w:t>（元）</w:t>
            </w: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color w:val="000000"/>
                <w:szCs w:val="21"/>
              </w:rPr>
              <w:t>总价（元）</w:t>
            </w: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jc w:val="center"/>
              <w:rPr>
                <w:rFonts w:asciiTheme="minorEastAsia" w:eastAsiaTheme="minorEastAsia" w:hAnsiTheme="minorEastAsia"/>
                <w:szCs w:val="21"/>
              </w:rPr>
            </w:pPr>
            <w:r>
              <w:rPr>
                <w:rFonts w:asciiTheme="minorEastAsia" w:eastAsiaTheme="minorEastAsia" w:hAnsiTheme="minorEastAsia"/>
                <w:b/>
                <w:color w:val="000000"/>
                <w:szCs w:val="21"/>
              </w:rPr>
              <w:t>是否属于小、微型企业的服务项目</w:t>
            </w: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1"/>
          <w:jc w:val="center"/>
        </w:trPr>
        <w:tc>
          <w:tcPr>
            <w:tcW w:w="8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72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99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21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c>
          <w:tcPr>
            <w:tcW w:w="149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r w:rsidR="00507870">
        <w:trPr>
          <w:trHeight w:val="448"/>
          <w:jc w:val="center"/>
        </w:trPr>
        <w:tc>
          <w:tcPr>
            <w:tcW w:w="182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054CD4">
            <w:pPr>
              <w:jc w:val="left"/>
              <w:rPr>
                <w:rFonts w:asciiTheme="minorEastAsia" w:eastAsiaTheme="minorEastAsia" w:hAnsiTheme="minorEastAsia"/>
                <w:szCs w:val="21"/>
              </w:rPr>
            </w:pPr>
            <w:r>
              <w:rPr>
                <w:rFonts w:asciiTheme="minorEastAsia" w:eastAsiaTheme="minorEastAsia" w:hAnsiTheme="minorEastAsia"/>
                <w:color w:val="000000"/>
                <w:szCs w:val="21"/>
              </w:rPr>
              <w:t>总价小计：</w:t>
            </w:r>
          </w:p>
        </w:tc>
        <w:tc>
          <w:tcPr>
            <w:tcW w:w="7795" w:type="dxa"/>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07870" w:rsidRDefault="00507870">
            <w:pPr>
              <w:jc w:val="left"/>
              <w:rPr>
                <w:rFonts w:asciiTheme="minorEastAsia" w:eastAsiaTheme="minorEastAsia" w:hAnsiTheme="minorEastAsia"/>
                <w:szCs w:val="21"/>
              </w:rPr>
            </w:pPr>
          </w:p>
        </w:tc>
      </w:tr>
    </w:tbl>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供应商名称：（盖章）</w:t>
      </w:r>
    </w:p>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说明：1、如果行数不够，请自行增加。</w:t>
      </w:r>
    </w:p>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2、在“是否属于小、微型企业的服务项目”栏内，填写“是”或“否”，如果小微型企业的服务报价无法划分计算的，评标时将不予认可。</w:t>
      </w:r>
      <w:r w:rsidRPr="00F34711">
        <w:rPr>
          <w:rFonts w:asciiTheme="minorEastAsia" w:eastAsiaTheme="minorEastAsia" w:hAnsiTheme="minorEastAsia"/>
          <w:sz w:val="28"/>
          <w:szCs w:val="24"/>
        </w:rPr>
        <w:t>小型和微型企业服务是指</w:t>
      </w:r>
      <w:r w:rsidRPr="00F34711">
        <w:rPr>
          <w:rFonts w:asciiTheme="minorEastAsia" w:eastAsiaTheme="minorEastAsia" w:hAnsiTheme="minorEastAsia"/>
          <w:color w:val="000000"/>
          <w:sz w:val="28"/>
          <w:szCs w:val="24"/>
        </w:rPr>
        <w:t>供应商为小企业，且符合中小企业划分标准，提供本企业提供的服务。</w:t>
      </w:r>
    </w:p>
    <w:p w:rsidR="00507870" w:rsidRDefault="00507870">
      <w:pPr>
        <w:jc w:val="left"/>
        <w:rPr>
          <w:rFonts w:asciiTheme="minorEastAsia" w:eastAsiaTheme="minorEastAsia" w:hAnsiTheme="minorEastAsia"/>
          <w:color w:val="000000"/>
        </w:rPr>
      </w:pPr>
    </w:p>
    <w:p w:rsidR="00507870" w:rsidRDefault="00054CD4">
      <w:pPr>
        <w:widowControl/>
        <w:jc w:val="left"/>
        <w:rPr>
          <w:rFonts w:asciiTheme="minorEastAsia" w:eastAsiaTheme="minorEastAsia" w:hAnsiTheme="minorEastAsia"/>
          <w:b/>
          <w:color w:val="000000"/>
        </w:rPr>
      </w:pPr>
      <w:r>
        <w:rPr>
          <w:rFonts w:asciiTheme="minorEastAsia" w:eastAsiaTheme="minorEastAsia" w:hAnsiTheme="minorEastAsia"/>
          <w:b/>
          <w:color w:val="000000"/>
        </w:rPr>
        <w:br w:type="page"/>
      </w:r>
    </w:p>
    <w:p w:rsidR="00507870" w:rsidRPr="00F34711" w:rsidRDefault="00054CD4">
      <w:pPr>
        <w:spacing w:line="360" w:lineRule="auto"/>
        <w:jc w:val="lef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目录</w:t>
      </w:r>
      <w:r w:rsidR="008C2C74">
        <w:rPr>
          <w:rFonts w:asciiTheme="minorEastAsia" w:eastAsiaTheme="minorEastAsia" w:hAnsiTheme="minorEastAsia" w:hint="eastAsia"/>
          <w:b/>
          <w:color w:val="000000"/>
          <w:sz w:val="28"/>
          <w:szCs w:val="24"/>
        </w:rPr>
        <w:t>六</w:t>
      </w:r>
      <w:r w:rsidRPr="00F34711">
        <w:rPr>
          <w:rFonts w:asciiTheme="minorEastAsia" w:eastAsiaTheme="minorEastAsia" w:hAnsiTheme="minorEastAsia"/>
          <w:b/>
          <w:color w:val="000000"/>
          <w:sz w:val="28"/>
          <w:szCs w:val="24"/>
        </w:rPr>
        <w:t>、商务条款偏离表</w:t>
      </w:r>
    </w:p>
    <w:p w:rsidR="00507870" w:rsidRPr="00F34711" w:rsidRDefault="00054CD4">
      <w:pPr>
        <w:spacing w:line="360" w:lineRule="auto"/>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商务条款偏离表</w:t>
      </w:r>
    </w:p>
    <w:tbl>
      <w:tblPr>
        <w:tblW w:w="9663" w:type="dxa"/>
        <w:jc w:val="center"/>
        <w:tblLayout w:type="fixed"/>
        <w:tblCellMar>
          <w:left w:w="10" w:type="dxa"/>
          <w:right w:w="10" w:type="dxa"/>
        </w:tblCellMar>
        <w:tblLook w:val="04A0" w:firstRow="1" w:lastRow="0" w:firstColumn="1" w:lastColumn="0" w:noHBand="0" w:noVBand="1"/>
      </w:tblPr>
      <w:tblGrid>
        <w:gridCol w:w="700"/>
        <w:gridCol w:w="1700"/>
        <w:gridCol w:w="2814"/>
        <w:gridCol w:w="2993"/>
        <w:gridCol w:w="1456"/>
      </w:tblGrid>
      <w:tr w:rsidR="00507870" w:rsidRPr="002E501C">
        <w:trPr>
          <w:trHeight w:val="291"/>
          <w:jc w:val="center"/>
        </w:trPr>
        <w:tc>
          <w:tcPr>
            <w:tcW w:w="9663" w:type="dxa"/>
            <w:gridSpan w:val="5"/>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054CD4" w:rsidP="002E501C">
            <w:pPr>
              <w:spacing w:line="360" w:lineRule="auto"/>
              <w:jc w:val="left"/>
              <w:rPr>
                <w:rFonts w:asciiTheme="minorEastAsia" w:eastAsiaTheme="minorEastAsia" w:hAnsiTheme="minorEastAsia"/>
                <w:szCs w:val="21"/>
              </w:rPr>
            </w:pPr>
            <w:r w:rsidRPr="002E501C">
              <w:rPr>
                <w:rFonts w:asciiTheme="minorEastAsia" w:eastAsiaTheme="minorEastAsia" w:hAnsiTheme="minorEastAsia"/>
                <w:color w:val="000000"/>
                <w:szCs w:val="21"/>
              </w:rPr>
              <w:t>项目名称</w:t>
            </w:r>
            <w:r w:rsidRPr="002E501C">
              <w:rPr>
                <w:rFonts w:asciiTheme="minorEastAsia" w:eastAsiaTheme="minorEastAsia" w:hAnsiTheme="minorEastAsia" w:hint="eastAsia"/>
                <w:color w:val="000000"/>
                <w:szCs w:val="21"/>
              </w:rPr>
              <w:t>：</w:t>
            </w:r>
            <w:r w:rsidR="002E501C" w:rsidRPr="002E501C">
              <w:rPr>
                <w:rFonts w:asciiTheme="minorEastAsia" w:eastAsiaTheme="minorEastAsia" w:hAnsiTheme="minorEastAsia" w:hint="eastAsia"/>
                <w:color w:val="000000"/>
                <w:szCs w:val="21"/>
              </w:rPr>
              <w:t xml:space="preserve">                            </w:t>
            </w:r>
            <w:r w:rsidRPr="002E501C">
              <w:rPr>
                <w:rFonts w:asciiTheme="minorEastAsia" w:eastAsiaTheme="minorEastAsia" w:hAnsiTheme="minorEastAsia" w:hint="eastAsia"/>
                <w:color w:val="000000"/>
                <w:szCs w:val="21"/>
              </w:rPr>
              <w:t xml:space="preserve">            </w:t>
            </w:r>
            <w:r w:rsidRPr="002E501C">
              <w:rPr>
                <w:rFonts w:asciiTheme="minorEastAsia" w:eastAsiaTheme="minorEastAsia" w:hAnsiTheme="minorEastAsia"/>
                <w:color w:val="000000"/>
                <w:szCs w:val="21"/>
              </w:rPr>
              <w:t xml:space="preserve">              </w:t>
            </w:r>
            <w:r w:rsidRPr="002E501C">
              <w:rPr>
                <w:rFonts w:asciiTheme="minorEastAsia" w:eastAsiaTheme="minorEastAsia" w:hAnsiTheme="minorEastAsia" w:hint="eastAsia"/>
                <w:color w:val="000000"/>
                <w:szCs w:val="21"/>
              </w:rPr>
              <w:t xml:space="preserve"> </w:t>
            </w:r>
            <w:r w:rsidRPr="002E501C">
              <w:rPr>
                <w:rFonts w:asciiTheme="minorEastAsia" w:eastAsiaTheme="minorEastAsia" w:hAnsiTheme="minorEastAsia"/>
                <w:color w:val="000000"/>
                <w:szCs w:val="21"/>
              </w:rPr>
              <w:t>项目编号</w:t>
            </w:r>
            <w:r w:rsidRPr="002E501C">
              <w:rPr>
                <w:rFonts w:asciiTheme="minorEastAsia" w:eastAsiaTheme="minorEastAsia" w:hAnsiTheme="minorEastAsia" w:hint="eastAsia"/>
                <w:color w:val="000000"/>
                <w:szCs w:val="21"/>
              </w:rPr>
              <w:t>：</w:t>
            </w: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054CD4">
            <w:pPr>
              <w:spacing w:line="360" w:lineRule="auto"/>
              <w:jc w:val="center"/>
              <w:rPr>
                <w:rFonts w:asciiTheme="minorEastAsia" w:eastAsiaTheme="minorEastAsia" w:hAnsiTheme="minorEastAsia"/>
                <w:szCs w:val="21"/>
              </w:rPr>
            </w:pPr>
            <w:r w:rsidRPr="002E501C">
              <w:rPr>
                <w:rFonts w:asciiTheme="minorEastAsia" w:eastAsiaTheme="minorEastAsia" w:hAnsiTheme="minorEastAsia"/>
                <w:color w:val="000000"/>
                <w:szCs w:val="21"/>
              </w:rPr>
              <w:t>序号</w:t>
            </w: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054CD4">
            <w:pPr>
              <w:spacing w:line="360" w:lineRule="auto"/>
              <w:jc w:val="center"/>
              <w:rPr>
                <w:rFonts w:asciiTheme="minorEastAsia" w:eastAsiaTheme="minorEastAsia" w:hAnsiTheme="minorEastAsia"/>
                <w:szCs w:val="21"/>
              </w:rPr>
            </w:pPr>
            <w:r w:rsidRPr="002E501C">
              <w:rPr>
                <w:rFonts w:asciiTheme="minorEastAsia" w:eastAsiaTheme="minorEastAsia" w:hAnsiTheme="minorEastAsia"/>
                <w:color w:val="000000"/>
                <w:szCs w:val="21"/>
              </w:rPr>
              <w:t>招标文件条目号</w:t>
            </w: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054CD4">
            <w:pPr>
              <w:spacing w:line="360" w:lineRule="auto"/>
              <w:jc w:val="center"/>
              <w:rPr>
                <w:rFonts w:asciiTheme="minorEastAsia" w:eastAsiaTheme="minorEastAsia" w:hAnsiTheme="minorEastAsia"/>
                <w:szCs w:val="21"/>
              </w:rPr>
            </w:pPr>
            <w:r w:rsidRPr="002E501C">
              <w:rPr>
                <w:rFonts w:asciiTheme="minorEastAsia" w:eastAsiaTheme="minorEastAsia" w:hAnsiTheme="minorEastAsia"/>
                <w:color w:val="000000"/>
                <w:szCs w:val="21"/>
              </w:rPr>
              <w:t>招标文件要求的商务条款</w:t>
            </w: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054CD4">
            <w:pPr>
              <w:spacing w:line="360" w:lineRule="auto"/>
              <w:jc w:val="center"/>
              <w:rPr>
                <w:rFonts w:asciiTheme="minorEastAsia" w:eastAsiaTheme="minorEastAsia" w:hAnsiTheme="minorEastAsia"/>
                <w:szCs w:val="21"/>
              </w:rPr>
            </w:pPr>
            <w:r w:rsidRPr="002E501C">
              <w:rPr>
                <w:rFonts w:asciiTheme="minorEastAsia" w:eastAsiaTheme="minorEastAsia" w:hAnsiTheme="minorEastAsia"/>
                <w:color w:val="000000"/>
                <w:szCs w:val="21"/>
              </w:rPr>
              <w:t>投标响应</w:t>
            </w: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054CD4">
            <w:pPr>
              <w:spacing w:line="360" w:lineRule="auto"/>
              <w:jc w:val="center"/>
              <w:rPr>
                <w:rFonts w:asciiTheme="minorEastAsia" w:eastAsiaTheme="minorEastAsia" w:hAnsiTheme="minorEastAsia"/>
                <w:szCs w:val="21"/>
              </w:rPr>
            </w:pPr>
            <w:r w:rsidRPr="002E501C">
              <w:rPr>
                <w:rFonts w:asciiTheme="minorEastAsia" w:eastAsiaTheme="minorEastAsia" w:hAnsiTheme="minorEastAsia"/>
                <w:color w:val="000000"/>
                <w:szCs w:val="21"/>
              </w:rPr>
              <w:t>偏离</w:t>
            </w: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r>
      <w:tr w:rsidR="00507870" w:rsidRPr="002E501C">
        <w:trPr>
          <w:trHeight w:val="29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center"/>
              <w:rPr>
                <w:rFonts w:asciiTheme="minorEastAsia" w:eastAsiaTheme="minorEastAsia" w:hAnsiTheme="minorEastAsia"/>
                <w:szCs w:val="21"/>
              </w:rPr>
            </w:pPr>
          </w:p>
        </w:tc>
      </w:tr>
      <w:tr w:rsidR="00507870" w:rsidRPr="002E501C">
        <w:trPr>
          <w:trHeight w:val="1"/>
          <w:jc w:val="center"/>
        </w:trPr>
        <w:tc>
          <w:tcPr>
            <w:tcW w:w="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left"/>
              <w:rPr>
                <w:rFonts w:asciiTheme="minorEastAsia" w:eastAsiaTheme="minorEastAsia" w:hAnsiTheme="minorEastAsia"/>
                <w:szCs w:val="21"/>
              </w:rPr>
            </w:pPr>
          </w:p>
        </w:tc>
        <w:tc>
          <w:tcPr>
            <w:tcW w:w="1700"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left"/>
              <w:rPr>
                <w:rFonts w:asciiTheme="minorEastAsia" w:eastAsiaTheme="minorEastAsia" w:hAnsiTheme="minorEastAsia"/>
                <w:szCs w:val="21"/>
              </w:rPr>
            </w:pPr>
          </w:p>
        </w:tc>
        <w:tc>
          <w:tcPr>
            <w:tcW w:w="2814"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left"/>
              <w:rPr>
                <w:rFonts w:asciiTheme="minorEastAsia" w:eastAsiaTheme="minorEastAsia" w:hAnsiTheme="minorEastAsia"/>
                <w:szCs w:val="21"/>
              </w:rPr>
            </w:pPr>
          </w:p>
        </w:tc>
        <w:tc>
          <w:tcPr>
            <w:tcW w:w="2993"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left"/>
              <w:rPr>
                <w:rFonts w:asciiTheme="minorEastAsia" w:eastAsiaTheme="minorEastAsia" w:hAnsiTheme="minorEastAsia"/>
                <w:szCs w:val="21"/>
              </w:rPr>
            </w:pPr>
          </w:p>
        </w:tc>
        <w:tc>
          <w:tcPr>
            <w:tcW w:w="1456"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vAlign w:val="center"/>
          </w:tcPr>
          <w:p w:rsidR="00507870" w:rsidRPr="002E501C" w:rsidRDefault="00507870">
            <w:pPr>
              <w:spacing w:line="360" w:lineRule="auto"/>
              <w:jc w:val="left"/>
              <w:rPr>
                <w:rFonts w:asciiTheme="minorEastAsia" w:eastAsiaTheme="minorEastAsia" w:hAnsiTheme="minorEastAsia"/>
                <w:szCs w:val="21"/>
              </w:rPr>
            </w:pPr>
          </w:p>
        </w:tc>
      </w:tr>
    </w:tbl>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供应商名称：</w:t>
      </w:r>
      <w:r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rPr>
        <w:t>（盖章）</w:t>
      </w:r>
    </w:p>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说明：如果行数不够，请自行增加。</w:t>
      </w: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Pr="002E501C" w:rsidRDefault="00507870" w:rsidP="002E501C">
      <w:pPr>
        <w:pStyle w:val="a1"/>
        <w:spacing w:line="560" w:lineRule="exact"/>
        <w:ind w:firstLineChars="200" w:firstLine="480"/>
        <w:rPr>
          <w:rFonts w:asciiTheme="minorEastAsia" w:eastAsiaTheme="minorEastAsia" w:hAnsiTheme="minorEastAsia"/>
          <w:color w:val="000000"/>
          <w:kern w:val="2"/>
          <w:sz w:val="24"/>
          <w:szCs w:val="24"/>
        </w:rPr>
      </w:pPr>
    </w:p>
    <w:p w:rsidR="00507870" w:rsidRDefault="00507870" w:rsidP="002E501C">
      <w:pPr>
        <w:pStyle w:val="a1"/>
        <w:tabs>
          <w:tab w:val="left" w:pos="1276"/>
        </w:tabs>
        <w:spacing w:line="560" w:lineRule="exact"/>
        <w:ind w:firstLineChars="200" w:firstLine="480"/>
        <w:rPr>
          <w:rFonts w:asciiTheme="minorEastAsia" w:eastAsiaTheme="minorEastAsia" w:hAnsiTheme="minorEastAsia"/>
          <w:color w:val="000000"/>
          <w:kern w:val="2"/>
          <w:sz w:val="24"/>
          <w:szCs w:val="24"/>
        </w:rPr>
      </w:pPr>
    </w:p>
    <w:p w:rsidR="002E501C" w:rsidRDefault="002E501C" w:rsidP="002E501C">
      <w:pPr>
        <w:pStyle w:val="a1"/>
        <w:tabs>
          <w:tab w:val="left" w:pos="1276"/>
        </w:tabs>
        <w:spacing w:line="560" w:lineRule="exact"/>
        <w:ind w:firstLineChars="200" w:firstLine="480"/>
        <w:rPr>
          <w:rFonts w:asciiTheme="minorEastAsia" w:eastAsiaTheme="minorEastAsia" w:hAnsiTheme="minorEastAsia"/>
          <w:color w:val="000000"/>
          <w:kern w:val="2"/>
          <w:sz w:val="24"/>
          <w:szCs w:val="24"/>
        </w:rPr>
      </w:pPr>
    </w:p>
    <w:p w:rsidR="002E501C" w:rsidRDefault="002E501C" w:rsidP="002E501C">
      <w:pPr>
        <w:pStyle w:val="a1"/>
        <w:tabs>
          <w:tab w:val="left" w:pos="1276"/>
        </w:tabs>
        <w:spacing w:line="560" w:lineRule="exact"/>
        <w:ind w:firstLineChars="200" w:firstLine="480"/>
        <w:rPr>
          <w:rFonts w:asciiTheme="minorEastAsia" w:eastAsiaTheme="minorEastAsia" w:hAnsiTheme="minorEastAsia"/>
          <w:color w:val="000000"/>
          <w:kern w:val="2"/>
          <w:sz w:val="24"/>
          <w:szCs w:val="24"/>
        </w:rPr>
      </w:pPr>
    </w:p>
    <w:p w:rsidR="00507870" w:rsidRPr="00F34711" w:rsidRDefault="00054CD4" w:rsidP="002E501C">
      <w:pPr>
        <w:spacing w:line="560" w:lineRule="exact"/>
        <w:rPr>
          <w:rFonts w:asciiTheme="minorEastAsia" w:eastAsiaTheme="minorEastAsia" w:hAnsiTheme="minorEastAsia"/>
          <w:b/>
          <w:sz w:val="28"/>
          <w:szCs w:val="24"/>
        </w:rPr>
      </w:pPr>
      <w:r w:rsidRPr="00F34711">
        <w:rPr>
          <w:rFonts w:asciiTheme="minorEastAsia" w:eastAsiaTheme="minorEastAsia" w:hAnsiTheme="minorEastAsia"/>
          <w:b/>
          <w:sz w:val="28"/>
          <w:szCs w:val="24"/>
        </w:rPr>
        <w:lastRenderedPageBreak/>
        <w:t>目录</w:t>
      </w:r>
      <w:r w:rsidR="008C2C74">
        <w:rPr>
          <w:rFonts w:asciiTheme="minorEastAsia" w:eastAsiaTheme="minorEastAsia" w:hAnsiTheme="minorEastAsia" w:hint="eastAsia"/>
          <w:b/>
          <w:sz w:val="28"/>
          <w:szCs w:val="24"/>
        </w:rPr>
        <w:t>七</w:t>
      </w:r>
      <w:r w:rsidRPr="00F34711">
        <w:rPr>
          <w:rFonts w:asciiTheme="minorEastAsia" w:eastAsiaTheme="minorEastAsia" w:hAnsiTheme="minorEastAsia"/>
          <w:b/>
          <w:sz w:val="28"/>
          <w:szCs w:val="24"/>
        </w:rPr>
        <w:t>、项目实施或集成方案</w:t>
      </w:r>
    </w:p>
    <w:p w:rsidR="00507870" w:rsidRPr="00F34711" w:rsidRDefault="00507870" w:rsidP="002E501C">
      <w:pPr>
        <w:spacing w:line="560" w:lineRule="exact"/>
        <w:rPr>
          <w:rFonts w:asciiTheme="minorEastAsia" w:eastAsiaTheme="minorEastAsia" w:hAnsiTheme="minorEastAsia"/>
          <w:b/>
          <w:sz w:val="28"/>
          <w:szCs w:val="24"/>
        </w:rPr>
      </w:pPr>
    </w:p>
    <w:p w:rsidR="00507870" w:rsidRPr="00F34711" w:rsidRDefault="00054CD4" w:rsidP="002E501C">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项目实施或集成方案</w:t>
      </w: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sz w:val="28"/>
          <w:szCs w:val="24"/>
        </w:rPr>
      </w:pPr>
    </w:p>
    <w:p w:rsidR="00507870" w:rsidRPr="00F34711" w:rsidRDefault="00054CD4" w:rsidP="002E501C">
      <w:pPr>
        <w:spacing w:line="560" w:lineRule="exact"/>
        <w:rPr>
          <w:rFonts w:asciiTheme="minorEastAsia" w:eastAsiaTheme="minorEastAsia" w:hAnsiTheme="minorEastAsia"/>
          <w:b/>
          <w:sz w:val="28"/>
          <w:szCs w:val="24"/>
        </w:rPr>
      </w:pPr>
      <w:r w:rsidRPr="00F34711">
        <w:rPr>
          <w:rFonts w:asciiTheme="minorEastAsia" w:eastAsiaTheme="minorEastAsia" w:hAnsiTheme="minorEastAsia"/>
          <w:b/>
          <w:sz w:val="28"/>
          <w:szCs w:val="24"/>
        </w:rPr>
        <w:t>目录</w:t>
      </w:r>
      <w:r w:rsidR="008C2C74">
        <w:rPr>
          <w:rFonts w:asciiTheme="minorEastAsia" w:eastAsiaTheme="minorEastAsia" w:hAnsiTheme="minorEastAsia" w:hint="eastAsia"/>
          <w:b/>
          <w:sz w:val="28"/>
          <w:szCs w:val="24"/>
        </w:rPr>
        <w:t>八</w:t>
      </w:r>
      <w:r w:rsidRPr="00F34711">
        <w:rPr>
          <w:rFonts w:asciiTheme="minorEastAsia" w:eastAsiaTheme="minorEastAsia" w:hAnsiTheme="minorEastAsia"/>
          <w:b/>
          <w:sz w:val="28"/>
          <w:szCs w:val="24"/>
        </w:rPr>
        <w:t>、服务与承诺</w:t>
      </w:r>
    </w:p>
    <w:p w:rsidR="00507870" w:rsidRPr="00F34711" w:rsidRDefault="00507870" w:rsidP="002E501C">
      <w:pPr>
        <w:spacing w:line="560" w:lineRule="exact"/>
        <w:rPr>
          <w:rFonts w:asciiTheme="minorEastAsia" w:eastAsiaTheme="minorEastAsia" w:hAnsiTheme="minorEastAsia"/>
          <w:b/>
          <w:sz w:val="28"/>
          <w:szCs w:val="24"/>
        </w:rPr>
      </w:pPr>
    </w:p>
    <w:p w:rsidR="00507870" w:rsidRPr="00F34711" w:rsidRDefault="00054CD4" w:rsidP="002E501C">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服务与承诺（</w:t>
      </w:r>
      <w:r w:rsidRPr="00F34711">
        <w:rPr>
          <w:rFonts w:asciiTheme="minorEastAsia" w:eastAsiaTheme="minorEastAsia" w:hAnsiTheme="minorEastAsia" w:hint="eastAsia"/>
          <w:color w:val="000000"/>
          <w:sz w:val="28"/>
          <w:szCs w:val="24"/>
        </w:rPr>
        <w:t>根据招标文件的要求自拟</w:t>
      </w:r>
      <w:r w:rsidRPr="00F34711">
        <w:rPr>
          <w:rFonts w:asciiTheme="minorEastAsia" w:eastAsiaTheme="minorEastAsia" w:hAnsiTheme="minorEastAsia"/>
          <w:color w:val="000000"/>
          <w:sz w:val="28"/>
          <w:szCs w:val="24"/>
        </w:rPr>
        <w:t>）</w:t>
      </w: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054CD4" w:rsidP="002E501C">
      <w:pPr>
        <w:spacing w:line="560" w:lineRule="exact"/>
        <w:rPr>
          <w:rFonts w:asciiTheme="minorEastAsia" w:eastAsiaTheme="minorEastAsia" w:hAnsiTheme="minorEastAsia"/>
          <w:b/>
          <w:sz w:val="28"/>
          <w:szCs w:val="24"/>
        </w:rPr>
      </w:pPr>
      <w:r w:rsidRPr="00F34711">
        <w:rPr>
          <w:rFonts w:asciiTheme="minorEastAsia" w:eastAsiaTheme="minorEastAsia" w:hAnsiTheme="minorEastAsia"/>
          <w:b/>
          <w:sz w:val="28"/>
          <w:szCs w:val="24"/>
        </w:rPr>
        <w:t>目录</w:t>
      </w:r>
      <w:r w:rsidR="008C2C74">
        <w:rPr>
          <w:rFonts w:asciiTheme="minorEastAsia" w:eastAsiaTheme="minorEastAsia" w:hAnsiTheme="minorEastAsia" w:hint="eastAsia"/>
          <w:b/>
          <w:sz w:val="28"/>
          <w:szCs w:val="24"/>
        </w:rPr>
        <w:t>九</w:t>
      </w:r>
      <w:r w:rsidRPr="00F34711">
        <w:rPr>
          <w:rFonts w:asciiTheme="minorEastAsia" w:eastAsiaTheme="minorEastAsia" w:hAnsiTheme="minorEastAsia"/>
          <w:b/>
          <w:sz w:val="28"/>
          <w:szCs w:val="24"/>
        </w:rPr>
        <w:t>、投标需要的其他证明文件及材料</w:t>
      </w:r>
    </w:p>
    <w:p w:rsidR="00507870" w:rsidRPr="00F34711" w:rsidRDefault="00507870" w:rsidP="002E501C">
      <w:pPr>
        <w:spacing w:line="560" w:lineRule="exact"/>
        <w:rPr>
          <w:rFonts w:asciiTheme="minorEastAsia" w:eastAsiaTheme="minorEastAsia" w:hAnsiTheme="minorEastAsia"/>
          <w:b/>
          <w:sz w:val="28"/>
          <w:szCs w:val="24"/>
        </w:rPr>
      </w:pPr>
    </w:p>
    <w:p w:rsidR="00507870" w:rsidRPr="00F34711" w:rsidRDefault="00507870" w:rsidP="002E501C">
      <w:pPr>
        <w:spacing w:line="560" w:lineRule="exact"/>
        <w:rPr>
          <w:rFonts w:asciiTheme="minorEastAsia" w:eastAsiaTheme="minorEastAsia" w:hAnsiTheme="minorEastAsia"/>
          <w:b/>
          <w:sz w:val="28"/>
          <w:szCs w:val="24"/>
        </w:rPr>
      </w:pPr>
    </w:p>
    <w:p w:rsidR="00507870" w:rsidRPr="00F34711" w:rsidRDefault="00054CD4" w:rsidP="002E501C">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投标需要的其他证明文件及材料（若有）</w:t>
      </w:r>
    </w:p>
    <w:p w:rsidR="00507870" w:rsidRPr="00F34711" w:rsidRDefault="00507870">
      <w:pPr>
        <w:rPr>
          <w:rFonts w:asciiTheme="minorEastAsia" w:eastAsiaTheme="minorEastAsia" w:hAnsiTheme="minorEastAsia"/>
          <w:b/>
          <w:sz w:val="22"/>
        </w:rPr>
      </w:pPr>
    </w:p>
    <w:p w:rsidR="00507870" w:rsidRPr="00F34711" w:rsidRDefault="00507870">
      <w:pPr>
        <w:rPr>
          <w:rFonts w:asciiTheme="minorEastAsia" w:eastAsiaTheme="minorEastAsia" w:hAnsiTheme="minorEastAsia"/>
          <w:b/>
          <w:sz w:val="22"/>
        </w:rPr>
      </w:pPr>
    </w:p>
    <w:p w:rsidR="00507870" w:rsidRPr="00F34711" w:rsidRDefault="00507870">
      <w:pPr>
        <w:rPr>
          <w:rFonts w:asciiTheme="minorEastAsia" w:eastAsiaTheme="minorEastAsia" w:hAnsiTheme="minorEastAsia"/>
          <w:b/>
          <w:sz w:val="22"/>
        </w:rPr>
      </w:pPr>
    </w:p>
    <w:p w:rsidR="00507870" w:rsidRPr="00F34711" w:rsidRDefault="00507870">
      <w:pPr>
        <w:rPr>
          <w:rFonts w:asciiTheme="minorEastAsia" w:eastAsiaTheme="minorEastAsia" w:hAnsiTheme="minorEastAsia"/>
          <w:b/>
          <w:sz w:val="22"/>
        </w:rPr>
      </w:pPr>
    </w:p>
    <w:p w:rsidR="00507870" w:rsidRPr="00F34711" w:rsidRDefault="00054CD4" w:rsidP="002E501C">
      <w:pPr>
        <w:spacing w:before="50" w:after="50" w:line="560" w:lineRule="exac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目录十、资格性和符合性审查响应对照表</w:t>
      </w:r>
    </w:p>
    <w:p w:rsidR="00507870" w:rsidRPr="00F34711" w:rsidRDefault="00054CD4" w:rsidP="002E501C">
      <w:pPr>
        <w:spacing w:before="50" w:after="50" w:line="560" w:lineRule="exact"/>
        <w:ind w:firstLine="353"/>
        <w:jc w:val="center"/>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t>资格性和符合性审查响应对照表</w:t>
      </w:r>
    </w:p>
    <w:tbl>
      <w:tblPr>
        <w:tblW w:w="8374" w:type="dxa"/>
        <w:tblInd w:w="98" w:type="dxa"/>
        <w:tblLayout w:type="fixed"/>
        <w:tblCellMar>
          <w:left w:w="10" w:type="dxa"/>
          <w:right w:w="10" w:type="dxa"/>
        </w:tblCellMar>
        <w:tblLook w:val="04A0" w:firstRow="1" w:lastRow="0" w:firstColumn="1" w:lastColumn="0" w:noHBand="0" w:noVBand="1"/>
      </w:tblPr>
      <w:tblGrid>
        <w:gridCol w:w="748"/>
        <w:gridCol w:w="4568"/>
        <w:gridCol w:w="1782"/>
        <w:gridCol w:w="1276"/>
      </w:tblGrid>
      <w:tr w:rsidR="00507870" w:rsidTr="00C61C69">
        <w:trPr>
          <w:trHeight w:val="882"/>
        </w:trPr>
        <w:tc>
          <w:tcPr>
            <w:tcW w:w="8374" w:type="dxa"/>
            <w:gridSpan w:val="4"/>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rsidP="002E501C">
            <w:pPr>
              <w:spacing w:line="360" w:lineRule="auto"/>
              <w:jc w:val="left"/>
              <w:rPr>
                <w:rFonts w:asciiTheme="minorEastAsia" w:eastAsiaTheme="minorEastAsia" w:hAnsiTheme="minorEastAsia"/>
                <w:b/>
                <w:color w:val="000000"/>
                <w:szCs w:val="21"/>
              </w:rPr>
            </w:pPr>
            <w:r>
              <w:rPr>
                <w:rFonts w:asciiTheme="minorEastAsia" w:eastAsiaTheme="minorEastAsia" w:hAnsiTheme="minorEastAsia"/>
                <w:b/>
                <w:color w:val="000000"/>
                <w:szCs w:val="21"/>
              </w:rPr>
              <w:t>项目名称</w:t>
            </w:r>
            <w:r>
              <w:rPr>
                <w:rFonts w:asciiTheme="minorEastAsia" w:eastAsiaTheme="minorEastAsia" w:hAnsiTheme="minorEastAsia" w:hint="eastAsia"/>
                <w:b/>
                <w:color w:val="000000"/>
                <w:szCs w:val="21"/>
              </w:rPr>
              <w:t xml:space="preserve">：          </w:t>
            </w:r>
            <w:r>
              <w:rPr>
                <w:rFonts w:asciiTheme="minorEastAsia" w:eastAsiaTheme="minorEastAsia" w:hAnsiTheme="minorEastAsia"/>
                <w:b/>
                <w:color w:val="000000"/>
                <w:szCs w:val="21"/>
              </w:rPr>
              <w:t xml:space="preserve">        </w:t>
            </w:r>
            <w:r w:rsidR="002E501C">
              <w:rPr>
                <w:rFonts w:asciiTheme="minorEastAsia" w:eastAsiaTheme="minorEastAsia" w:hAnsiTheme="minorEastAsia" w:hint="eastAsia"/>
                <w:b/>
                <w:color w:val="000000"/>
                <w:szCs w:val="21"/>
              </w:rPr>
              <w:t xml:space="preserve">                                    </w:t>
            </w:r>
            <w:r>
              <w:rPr>
                <w:rFonts w:asciiTheme="minorEastAsia" w:eastAsiaTheme="minorEastAsia" w:hAnsiTheme="minorEastAsia" w:hint="eastAsia"/>
                <w:b/>
                <w:color w:val="000000"/>
                <w:szCs w:val="21"/>
              </w:rPr>
              <w:t xml:space="preserve"> </w:t>
            </w:r>
            <w:r>
              <w:rPr>
                <w:rFonts w:asciiTheme="minorEastAsia" w:eastAsiaTheme="minorEastAsia" w:hAnsiTheme="minorEastAsia"/>
                <w:b/>
                <w:color w:val="000000"/>
                <w:szCs w:val="21"/>
              </w:rPr>
              <w:t>项目编号</w:t>
            </w:r>
            <w:r>
              <w:rPr>
                <w:rFonts w:asciiTheme="minorEastAsia" w:eastAsiaTheme="minorEastAsia" w:hAnsiTheme="minorEastAsia" w:hint="eastAsia"/>
                <w:b/>
                <w:color w:val="000000"/>
                <w:szCs w:val="21"/>
              </w:rPr>
              <w:t>：</w:t>
            </w:r>
          </w:p>
        </w:tc>
      </w:tr>
      <w:tr w:rsidR="00507870" w:rsidTr="00C61C69">
        <w:trPr>
          <w:trHeight w:val="882"/>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序号</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b/>
                <w:color w:val="000000"/>
                <w:szCs w:val="21"/>
              </w:rPr>
              <w:t>资格性审查响应内容</w:t>
            </w: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color w:val="000000"/>
                <w:szCs w:val="21"/>
              </w:rPr>
            </w:pPr>
            <w:r>
              <w:rPr>
                <w:rFonts w:asciiTheme="minorEastAsia" w:eastAsiaTheme="minorEastAsia" w:hAnsiTheme="minorEastAsia"/>
                <w:color w:val="000000"/>
                <w:szCs w:val="21"/>
              </w:rPr>
              <w:t>是否响应</w:t>
            </w:r>
          </w:p>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（填是或者否）</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color w:val="000000"/>
                <w:szCs w:val="21"/>
              </w:rPr>
            </w:pPr>
            <w:r>
              <w:rPr>
                <w:rFonts w:asciiTheme="minorEastAsia" w:eastAsiaTheme="minorEastAsia" w:hAnsiTheme="minorEastAsia"/>
                <w:color w:val="000000"/>
                <w:szCs w:val="21"/>
              </w:rPr>
              <w:t>投标文件中的</w:t>
            </w:r>
          </w:p>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页码位置</w:t>
            </w:r>
          </w:p>
        </w:tc>
      </w:tr>
      <w:tr w:rsidR="00507870" w:rsidTr="00C61C69">
        <w:trPr>
          <w:trHeight w:val="58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1</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58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2</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58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3</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41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41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41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序号</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b/>
                <w:color w:val="000000"/>
                <w:szCs w:val="21"/>
              </w:rPr>
              <w:t>符合性审查响应内容</w:t>
            </w: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color w:val="000000"/>
                <w:szCs w:val="21"/>
              </w:rPr>
            </w:pPr>
            <w:r>
              <w:rPr>
                <w:rFonts w:asciiTheme="minorEastAsia" w:eastAsiaTheme="minorEastAsia" w:hAnsiTheme="minorEastAsia"/>
                <w:color w:val="000000"/>
                <w:szCs w:val="21"/>
              </w:rPr>
              <w:t>是否响应</w:t>
            </w:r>
          </w:p>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（填是或者否）</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color w:val="000000"/>
                <w:szCs w:val="21"/>
              </w:rPr>
            </w:pPr>
            <w:r>
              <w:rPr>
                <w:rFonts w:asciiTheme="minorEastAsia" w:eastAsiaTheme="minorEastAsia" w:hAnsiTheme="minorEastAsia"/>
                <w:color w:val="000000"/>
                <w:szCs w:val="21"/>
              </w:rPr>
              <w:t>投标文件中的</w:t>
            </w:r>
          </w:p>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页码位置</w:t>
            </w:r>
          </w:p>
        </w:tc>
      </w:tr>
      <w:tr w:rsidR="00507870" w:rsidTr="00C61C69">
        <w:trPr>
          <w:trHeight w:val="415"/>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90"/>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90"/>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90"/>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r w:rsidR="00507870" w:rsidTr="00C61C69">
        <w:trPr>
          <w:trHeight w:val="400"/>
        </w:trPr>
        <w:tc>
          <w:tcPr>
            <w:tcW w:w="7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jc w:val="center"/>
              <w:rPr>
                <w:rFonts w:asciiTheme="minorEastAsia" w:eastAsiaTheme="minorEastAsia" w:hAnsiTheme="minorEastAsia"/>
                <w:szCs w:val="21"/>
              </w:rPr>
            </w:pPr>
            <w:r>
              <w:rPr>
                <w:rFonts w:asciiTheme="minorEastAsia" w:eastAsiaTheme="minorEastAsia" w:hAnsiTheme="minorEastAsia"/>
                <w:color w:val="000000"/>
                <w:szCs w:val="21"/>
              </w:rPr>
              <w:t>..</w:t>
            </w:r>
          </w:p>
        </w:tc>
        <w:tc>
          <w:tcPr>
            <w:tcW w:w="45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054CD4">
            <w:pPr>
              <w:spacing w:line="360" w:lineRule="auto"/>
              <w:rPr>
                <w:rFonts w:asciiTheme="minorEastAsia" w:eastAsiaTheme="minorEastAsia" w:hAnsiTheme="minorEastAsia"/>
                <w:szCs w:val="21"/>
              </w:rPr>
            </w:pPr>
            <w:r>
              <w:rPr>
                <w:rFonts w:asciiTheme="minorEastAsia" w:eastAsiaTheme="minorEastAsia" w:hAnsiTheme="minorEastAsia"/>
                <w:color w:val="000000"/>
                <w:szCs w:val="21"/>
              </w:rPr>
              <w:t>招标文件中的其他实质性要求</w:t>
            </w:r>
          </w:p>
        </w:tc>
        <w:tc>
          <w:tcPr>
            <w:tcW w:w="178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07870" w:rsidRDefault="00507870">
            <w:pPr>
              <w:spacing w:line="360" w:lineRule="auto"/>
              <w:rPr>
                <w:rFonts w:asciiTheme="minorEastAsia" w:eastAsiaTheme="minorEastAsia" w:hAnsiTheme="minorEastAsia"/>
                <w:szCs w:val="21"/>
              </w:rPr>
            </w:pPr>
          </w:p>
        </w:tc>
      </w:tr>
    </w:tbl>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供应商名称：（盖章）</w:t>
      </w:r>
    </w:p>
    <w:p w:rsidR="00507870" w:rsidRPr="00F34711" w:rsidRDefault="00054CD4" w:rsidP="00F34711">
      <w:pPr>
        <w:spacing w:line="560" w:lineRule="exact"/>
        <w:ind w:firstLineChars="200" w:firstLine="560"/>
        <w:jc w:val="lef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说明：如果行数不够，请自行增加。</w:t>
      </w:r>
    </w:p>
    <w:p w:rsidR="00507870" w:rsidRDefault="00054CD4">
      <w:pPr>
        <w:widowControl/>
        <w:jc w:val="left"/>
        <w:rPr>
          <w:rFonts w:asciiTheme="minorEastAsia" w:eastAsiaTheme="minorEastAsia" w:hAnsiTheme="minorEastAsia"/>
          <w:b/>
          <w:color w:val="000000"/>
        </w:rPr>
      </w:pPr>
      <w:r>
        <w:rPr>
          <w:rFonts w:asciiTheme="minorEastAsia" w:eastAsiaTheme="minorEastAsia" w:hAnsiTheme="minorEastAsia"/>
          <w:b/>
          <w:color w:val="000000"/>
        </w:rPr>
        <w:br w:type="page"/>
      </w:r>
    </w:p>
    <w:p w:rsidR="00507870" w:rsidRPr="00F34711" w:rsidRDefault="00054CD4" w:rsidP="002E501C">
      <w:pPr>
        <w:spacing w:line="560" w:lineRule="exact"/>
        <w:rPr>
          <w:rFonts w:asciiTheme="minorEastAsia" w:eastAsiaTheme="minorEastAsia" w:hAnsiTheme="minorEastAsia"/>
          <w:b/>
          <w:sz w:val="28"/>
          <w:szCs w:val="24"/>
        </w:rPr>
      </w:pPr>
      <w:r w:rsidRPr="00F34711">
        <w:rPr>
          <w:rFonts w:asciiTheme="minorEastAsia" w:eastAsiaTheme="minorEastAsia" w:hAnsiTheme="minorEastAsia"/>
          <w:b/>
          <w:sz w:val="28"/>
          <w:szCs w:val="24"/>
        </w:rPr>
        <w:lastRenderedPageBreak/>
        <w:t>附件一、</w:t>
      </w:r>
      <w:r w:rsidRPr="00F34711">
        <w:rPr>
          <w:rFonts w:asciiTheme="minorEastAsia" w:eastAsiaTheme="minorEastAsia" w:hAnsiTheme="minorEastAsia"/>
          <w:b/>
          <w:color w:val="000000"/>
          <w:sz w:val="28"/>
          <w:szCs w:val="24"/>
        </w:rPr>
        <w:t>企业声明函格式</w:t>
      </w:r>
    </w:p>
    <w:p w:rsidR="00C61C69" w:rsidRPr="0054672A" w:rsidRDefault="00C61C69" w:rsidP="00C61C69">
      <w:pPr>
        <w:autoSpaceDE w:val="0"/>
        <w:autoSpaceDN w:val="0"/>
        <w:adjustRightInd w:val="0"/>
        <w:spacing w:line="360" w:lineRule="auto"/>
        <w:jc w:val="center"/>
        <w:outlineLvl w:val="0"/>
        <w:rPr>
          <w:rFonts w:ascii="宋体" w:hAnsi="宋体"/>
          <w:color w:val="000000"/>
          <w:sz w:val="32"/>
          <w:szCs w:val="32"/>
          <w:lang w:val="zh-CN"/>
        </w:rPr>
      </w:pPr>
      <w:r w:rsidRPr="0054672A">
        <w:rPr>
          <w:rFonts w:ascii="宋体" w:hAnsi="宋体" w:hint="eastAsia"/>
          <w:color w:val="000000"/>
          <w:sz w:val="32"/>
          <w:szCs w:val="32"/>
          <w:lang w:val="zh-CN"/>
        </w:rPr>
        <w:t>中小企业声明函（</w:t>
      </w:r>
      <w:r w:rsidRPr="0054672A">
        <w:rPr>
          <w:rFonts w:ascii="宋体" w:hAnsi="宋体" w:hint="eastAsia"/>
          <w:color w:val="000000"/>
          <w:sz w:val="32"/>
          <w:szCs w:val="32"/>
        </w:rPr>
        <w:t>服务</w:t>
      </w:r>
      <w:r w:rsidRPr="0054672A">
        <w:rPr>
          <w:rFonts w:ascii="宋体" w:hAnsi="宋体" w:hint="eastAsia"/>
          <w:color w:val="000000"/>
          <w:sz w:val="32"/>
          <w:szCs w:val="32"/>
          <w:lang w:val="zh-CN"/>
        </w:rPr>
        <w:t>）</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本公司（联合体）郑重声明，根据《政府采购促进中小企业发展管理办法》（财库﹝2020﹞46 号）的规定，本公司（联合体）参加</w:t>
      </w:r>
      <w:r w:rsidRPr="00F34711">
        <w:rPr>
          <w:rFonts w:ascii="宋体" w:hAnsi="宋体" w:hint="eastAsia"/>
          <w:color w:val="000000"/>
          <w:sz w:val="28"/>
          <w:szCs w:val="24"/>
          <w:u w:val="single"/>
        </w:rPr>
        <w:t xml:space="preserve"> （单位名称） </w:t>
      </w:r>
      <w:r w:rsidRPr="00F34711">
        <w:rPr>
          <w:rFonts w:ascii="宋体" w:hAnsi="宋体" w:hint="eastAsia"/>
          <w:color w:val="000000"/>
          <w:sz w:val="28"/>
          <w:szCs w:val="24"/>
        </w:rPr>
        <w:t>的</w:t>
      </w:r>
      <w:r w:rsidRPr="00F34711">
        <w:rPr>
          <w:rFonts w:ascii="宋体" w:hAnsi="宋体" w:hint="eastAsia"/>
          <w:color w:val="000000"/>
          <w:sz w:val="28"/>
          <w:szCs w:val="24"/>
          <w:u w:val="single"/>
        </w:rPr>
        <w:t xml:space="preserve"> （项目名称）</w:t>
      </w:r>
      <w:r w:rsidRPr="00F34711">
        <w:rPr>
          <w:rFonts w:ascii="宋体" w:hAnsi="宋体" w:hint="eastAsia"/>
          <w:color w:val="000000"/>
          <w:sz w:val="28"/>
          <w:szCs w:val="24"/>
        </w:rPr>
        <w:t xml:space="preserve"> </w:t>
      </w:r>
      <w:r w:rsidR="008F11FC">
        <w:rPr>
          <w:rFonts w:ascii="宋体" w:hAnsi="宋体" w:hint="eastAsia"/>
          <w:color w:val="000000"/>
          <w:sz w:val="28"/>
          <w:szCs w:val="24"/>
        </w:rPr>
        <w:t>的</w:t>
      </w:r>
      <w:r w:rsidR="008F11FC" w:rsidRPr="008F11FC">
        <w:rPr>
          <w:rFonts w:ascii="宋体" w:hAnsi="宋体" w:hint="eastAsia"/>
          <w:color w:val="000000"/>
          <w:sz w:val="28"/>
          <w:szCs w:val="24"/>
          <w:u w:val="single"/>
        </w:rPr>
        <w:t xml:space="preserve"> （分包号）</w:t>
      </w:r>
      <w:r w:rsidRPr="00F34711">
        <w:rPr>
          <w:rFonts w:ascii="宋体" w:hAnsi="宋体" w:hint="eastAsia"/>
          <w:color w:val="000000"/>
          <w:sz w:val="28"/>
          <w:szCs w:val="24"/>
        </w:rPr>
        <w:t>采购活动，服务全部由符合政策要求的中小企业承接。相关企业（含联合体中的中小企业、签订分包意向协议的中小企业）的具体情况如下：</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1.</w:t>
      </w:r>
      <w:r w:rsidRPr="00F34711">
        <w:rPr>
          <w:rFonts w:ascii="宋体" w:hAnsi="宋体" w:hint="eastAsia"/>
          <w:color w:val="000000"/>
          <w:sz w:val="28"/>
          <w:szCs w:val="24"/>
          <w:u w:val="single"/>
        </w:rPr>
        <w:t>（标的名称）</w:t>
      </w:r>
      <w:r w:rsidRPr="00F34711">
        <w:rPr>
          <w:rFonts w:ascii="宋体" w:hAnsi="宋体" w:hint="eastAsia"/>
          <w:color w:val="000000"/>
          <w:sz w:val="28"/>
          <w:szCs w:val="24"/>
        </w:rPr>
        <w:t>，属于</w:t>
      </w:r>
      <w:r w:rsidRPr="00F34711">
        <w:rPr>
          <w:rFonts w:ascii="宋体" w:hAnsi="宋体" w:hint="eastAsia"/>
          <w:color w:val="000000"/>
          <w:sz w:val="28"/>
          <w:szCs w:val="24"/>
          <w:u w:val="single"/>
        </w:rPr>
        <w:t xml:space="preserve"> （</w:t>
      </w:r>
      <w:r w:rsidR="00F15538">
        <w:rPr>
          <w:rFonts w:ascii="宋体" w:hAnsi="宋体" w:hint="eastAsia"/>
          <w:color w:val="000000"/>
          <w:sz w:val="28"/>
          <w:szCs w:val="24"/>
          <w:u w:val="single"/>
        </w:rPr>
        <w:t>招标文件</w:t>
      </w:r>
      <w:r w:rsidRPr="00F34711">
        <w:rPr>
          <w:rFonts w:ascii="宋体" w:hAnsi="宋体" w:hint="eastAsia"/>
          <w:color w:val="000000"/>
          <w:sz w:val="28"/>
          <w:szCs w:val="24"/>
          <w:u w:val="single"/>
        </w:rPr>
        <w:t xml:space="preserve">中明确的所属行业） </w:t>
      </w:r>
      <w:r w:rsidRPr="00F34711">
        <w:rPr>
          <w:rFonts w:ascii="宋体" w:hAnsi="宋体" w:hint="eastAsia"/>
          <w:color w:val="000000"/>
          <w:sz w:val="28"/>
          <w:szCs w:val="24"/>
        </w:rPr>
        <w:t>；承接企业为</w:t>
      </w:r>
      <w:r w:rsidRPr="00F34711">
        <w:rPr>
          <w:rFonts w:ascii="宋体" w:hAnsi="宋体" w:hint="eastAsia"/>
          <w:color w:val="000000"/>
          <w:sz w:val="28"/>
          <w:szCs w:val="24"/>
          <w:u w:val="single"/>
        </w:rPr>
        <w:t xml:space="preserve"> （企业名称） </w:t>
      </w:r>
      <w:r w:rsidRPr="00F34711">
        <w:rPr>
          <w:rFonts w:ascii="宋体" w:hAnsi="宋体" w:hint="eastAsia"/>
          <w:color w:val="000000"/>
          <w:sz w:val="28"/>
          <w:szCs w:val="24"/>
        </w:rPr>
        <w:t>，从业人员</w:t>
      </w:r>
      <w:r w:rsidRPr="00F34711">
        <w:rPr>
          <w:rFonts w:ascii="宋体" w:hAnsi="宋体" w:hint="eastAsia"/>
          <w:color w:val="000000"/>
          <w:sz w:val="28"/>
          <w:szCs w:val="24"/>
          <w:u w:val="single"/>
        </w:rPr>
        <w:t xml:space="preserve">  </w:t>
      </w:r>
      <w:r w:rsidRPr="00F34711">
        <w:rPr>
          <w:rFonts w:ascii="宋体" w:hAnsi="宋体" w:hint="eastAsia"/>
          <w:color w:val="000000"/>
          <w:sz w:val="28"/>
          <w:szCs w:val="24"/>
        </w:rPr>
        <w:t>人，营业收入为</w:t>
      </w:r>
      <w:r w:rsidRPr="00F34711">
        <w:rPr>
          <w:rFonts w:ascii="宋体" w:hAnsi="宋体" w:hint="eastAsia"/>
          <w:color w:val="000000"/>
          <w:sz w:val="28"/>
          <w:szCs w:val="24"/>
          <w:u w:val="single"/>
        </w:rPr>
        <w:t xml:space="preserve">  </w:t>
      </w:r>
      <w:r w:rsidRPr="00F34711">
        <w:rPr>
          <w:rFonts w:ascii="宋体" w:hAnsi="宋体" w:hint="eastAsia"/>
          <w:color w:val="000000"/>
          <w:sz w:val="28"/>
          <w:szCs w:val="24"/>
        </w:rPr>
        <w:t>万元，资产总额为</w:t>
      </w:r>
      <w:r w:rsidRPr="00F34711">
        <w:rPr>
          <w:rFonts w:ascii="宋体" w:hAnsi="宋体" w:hint="eastAsia"/>
          <w:color w:val="000000"/>
          <w:sz w:val="28"/>
          <w:szCs w:val="24"/>
          <w:u w:val="single"/>
        </w:rPr>
        <w:t xml:space="preserve">   </w:t>
      </w:r>
      <w:r w:rsidRPr="00F34711">
        <w:rPr>
          <w:rFonts w:ascii="宋体" w:hAnsi="宋体" w:hint="eastAsia"/>
          <w:color w:val="000000"/>
          <w:sz w:val="28"/>
          <w:szCs w:val="24"/>
        </w:rPr>
        <w:t>万元</w:t>
      </w:r>
      <w:r w:rsidRPr="00F34711">
        <w:rPr>
          <w:rStyle w:val="afe"/>
          <w:rFonts w:hint="eastAsia"/>
          <w:color w:val="000000"/>
          <w:sz w:val="22"/>
          <w:szCs w:val="24"/>
        </w:rPr>
        <w:footnoteReference w:id="1"/>
      </w:r>
      <w:r w:rsidRPr="00F34711">
        <w:rPr>
          <w:rFonts w:ascii="宋体" w:hAnsi="宋体" w:hint="eastAsia"/>
          <w:color w:val="000000"/>
          <w:sz w:val="28"/>
          <w:szCs w:val="24"/>
        </w:rPr>
        <w:t>，属于</w:t>
      </w:r>
      <w:r w:rsidRPr="00F34711">
        <w:rPr>
          <w:rFonts w:ascii="宋体" w:hAnsi="宋体" w:hint="eastAsia"/>
          <w:color w:val="000000"/>
          <w:sz w:val="28"/>
          <w:szCs w:val="24"/>
          <w:u w:val="single"/>
        </w:rPr>
        <w:t>（中型企业、小型企业、微型企业）</w:t>
      </w:r>
      <w:r w:rsidRPr="00F34711">
        <w:rPr>
          <w:rFonts w:ascii="宋体" w:hAnsi="宋体" w:hint="eastAsia"/>
          <w:color w:val="000000"/>
          <w:sz w:val="28"/>
          <w:szCs w:val="24"/>
        </w:rPr>
        <w:t>；</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2.</w:t>
      </w:r>
      <w:r w:rsidRPr="00F34711">
        <w:rPr>
          <w:rFonts w:ascii="宋体" w:hAnsi="宋体" w:hint="eastAsia"/>
          <w:color w:val="000000"/>
          <w:sz w:val="28"/>
          <w:szCs w:val="24"/>
          <w:u w:val="single"/>
        </w:rPr>
        <w:t>（标的名称）</w:t>
      </w:r>
      <w:r w:rsidRPr="00F34711">
        <w:rPr>
          <w:rFonts w:ascii="宋体" w:hAnsi="宋体" w:hint="eastAsia"/>
          <w:color w:val="000000"/>
          <w:sz w:val="28"/>
          <w:szCs w:val="24"/>
        </w:rPr>
        <w:t>，属于</w:t>
      </w:r>
      <w:r w:rsidRPr="00F34711">
        <w:rPr>
          <w:rFonts w:ascii="宋体" w:hAnsi="宋体" w:hint="eastAsia"/>
          <w:color w:val="000000"/>
          <w:sz w:val="28"/>
          <w:szCs w:val="24"/>
          <w:u w:val="single"/>
        </w:rPr>
        <w:t xml:space="preserve"> （</w:t>
      </w:r>
      <w:r w:rsidR="00F15538">
        <w:rPr>
          <w:rFonts w:ascii="宋体" w:hAnsi="宋体" w:hint="eastAsia"/>
          <w:color w:val="000000"/>
          <w:sz w:val="28"/>
          <w:szCs w:val="24"/>
          <w:u w:val="single"/>
        </w:rPr>
        <w:t>招标文件</w:t>
      </w:r>
      <w:r w:rsidRPr="00F34711">
        <w:rPr>
          <w:rFonts w:ascii="宋体" w:hAnsi="宋体" w:hint="eastAsia"/>
          <w:color w:val="000000"/>
          <w:sz w:val="28"/>
          <w:szCs w:val="24"/>
          <w:u w:val="single"/>
        </w:rPr>
        <w:t xml:space="preserve">中明确的所属行业） </w:t>
      </w:r>
      <w:r w:rsidRPr="00F34711">
        <w:rPr>
          <w:rFonts w:ascii="宋体" w:hAnsi="宋体" w:hint="eastAsia"/>
          <w:color w:val="000000"/>
          <w:sz w:val="28"/>
          <w:szCs w:val="24"/>
        </w:rPr>
        <w:t>；承接企业为</w:t>
      </w:r>
      <w:r w:rsidRPr="00F34711">
        <w:rPr>
          <w:rFonts w:ascii="宋体" w:hAnsi="宋体" w:hint="eastAsia"/>
          <w:color w:val="000000"/>
          <w:sz w:val="28"/>
          <w:szCs w:val="24"/>
          <w:u w:val="single"/>
        </w:rPr>
        <w:t xml:space="preserve"> （企业名称） </w:t>
      </w:r>
      <w:r w:rsidRPr="00F34711">
        <w:rPr>
          <w:rFonts w:ascii="宋体" w:hAnsi="宋体" w:hint="eastAsia"/>
          <w:color w:val="000000"/>
          <w:sz w:val="28"/>
          <w:szCs w:val="24"/>
        </w:rPr>
        <w:t>，从业人员</w:t>
      </w:r>
      <w:r w:rsidRPr="00F34711">
        <w:rPr>
          <w:rFonts w:ascii="宋体" w:hAnsi="宋体" w:hint="eastAsia"/>
          <w:color w:val="000000"/>
          <w:sz w:val="28"/>
          <w:szCs w:val="24"/>
          <w:u w:val="single"/>
        </w:rPr>
        <w:t xml:space="preserve">  </w:t>
      </w:r>
      <w:r w:rsidRPr="00F34711">
        <w:rPr>
          <w:rFonts w:ascii="宋体" w:hAnsi="宋体" w:hint="eastAsia"/>
          <w:color w:val="000000"/>
          <w:sz w:val="28"/>
          <w:szCs w:val="24"/>
        </w:rPr>
        <w:t>人，营业收入为</w:t>
      </w:r>
      <w:r w:rsidRPr="00F34711">
        <w:rPr>
          <w:rFonts w:ascii="宋体" w:hAnsi="宋体" w:hint="eastAsia"/>
          <w:color w:val="000000"/>
          <w:sz w:val="28"/>
          <w:szCs w:val="24"/>
          <w:u w:val="single"/>
        </w:rPr>
        <w:t xml:space="preserve">  </w:t>
      </w:r>
      <w:r w:rsidRPr="00F34711">
        <w:rPr>
          <w:rFonts w:ascii="宋体" w:hAnsi="宋体" w:hint="eastAsia"/>
          <w:color w:val="000000"/>
          <w:sz w:val="28"/>
          <w:szCs w:val="24"/>
        </w:rPr>
        <w:t>万元，资产总额为</w:t>
      </w:r>
      <w:r w:rsidRPr="00F34711">
        <w:rPr>
          <w:rFonts w:ascii="宋体" w:hAnsi="宋体" w:hint="eastAsia"/>
          <w:color w:val="000000"/>
          <w:sz w:val="28"/>
          <w:szCs w:val="24"/>
          <w:u w:val="single"/>
        </w:rPr>
        <w:t xml:space="preserve">   </w:t>
      </w:r>
      <w:r w:rsidRPr="00F34711">
        <w:rPr>
          <w:rFonts w:ascii="宋体" w:hAnsi="宋体" w:hint="eastAsia"/>
          <w:color w:val="000000"/>
          <w:sz w:val="28"/>
          <w:szCs w:val="24"/>
        </w:rPr>
        <w:t>万元，属于</w:t>
      </w:r>
      <w:r w:rsidRPr="00F34711">
        <w:rPr>
          <w:rFonts w:ascii="宋体" w:hAnsi="宋体" w:hint="eastAsia"/>
          <w:color w:val="000000"/>
          <w:sz w:val="28"/>
          <w:szCs w:val="24"/>
          <w:u w:val="single"/>
        </w:rPr>
        <w:t>（中型企业、小型企业、微型企业）</w:t>
      </w:r>
      <w:r w:rsidRPr="00F34711">
        <w:rPr>
          <w:rFonts w:ascii="宋体" w:hAnsi="宋体" w:hint="eastAsia"/>
          <w:color w:val="000000"/>
          <w:sz w:val="28"/>
          <w:szCs w:val="24"/>
        </w:rPr>
        <w:t>；</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color w:val="000000"/>
          <w:sz w:val="28"/>
          <w:szCs w:val="24"/>
        </w:rPr>
        <w:t>以上企业，不属于大企业的分支机构，不存在控股股东为大企业的情形，也不存在与大企业的负责人为同一人的情形。</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color w:val="000000"/>
          <w:sz w:val="28"/>
          <w:szCs w:val="24"/>
        </w:rPr>
        <w:t>本企业对上述声明内容的真实性负责。如有虚假，将依法承担相应责任。</w:t>
      </w:r>
    </w:p>
    <w:p w:rsidR="00C61C69" w:rsidRPr="00F34711" w:rsidRDefault="00C61C69" w:rsidP="00F34711">
      <w:pPr>
        <w:spacing w:line="560" w:lineRule="exact"/>
        <w:ind w:firstLineChars="200" w:firstLine="560"/>
        <w:rPr>
          <w:rFonts w:ascii="宋体" w:hAnsi="宋体"/>
          <w:color w:val="000000"/>
          <w:sz w:val="28"/>
          <w:szCs w:val="24"/>
        </w:rPr>
      </w:pPr>
    </w:p>
    <w:p w:rsidR="00C61C69" w:rsidRPr="00F34711" w:rsidRDefault="00C61C69" w:rsidP="00C61C69">
      <w:pPr>
        <w:spacing w:line="560" w:lineRule="exact"/>
        <w:rPr>
          <w:rFonts w:ascii="宋体" w:hAnsi="宋体"/>
          <w:color w:val="000000"/>
          <w:sz w:val="28"/>
          <w:szCs w:val="24"/>
        </w:rPr>
      </w:pPr>
      <w:r w:rsidRPr="00F34711">
        <w:rPr>
          <w:rFonts w:ascii="宋体" w:hAnsi="宋体" w:hint="eastAsia"/>
          <w:color w:val="000000"/>
          <w:sz w:val="28"/>
          <w:szCs w:val="24"/>
        </w:rPr>
        <w:t xml:space="preserve">    </w:t>
      </w:r>
    </w:p>
    <w:p w:rsidR="00C61C69" w:rsidRPr="00F34711" w:rsidRDefault="00C61C69" w:rsidP="00F34711">
      <w:pPr>
        <w:spacing w:line="560" w:lineRule="exact"/>
        <w:ind w:firstLineChars="2000" w:firstLine="5600"/>
        <w:rPr>
          <w:rFonts w:ascii="宋体" w:hAnsi="宋体"/>
          <w:color w:val="000000"/>
          <w:sz w:val="28"/>
          <w:szCs w:val="24"/>
        </w:rPr>
      </w:pPr>
      <w:r w:rsidRPr="00F34711">
        <w:rPr>
          <w:rFonts w:ascii="宋体" w:hAnsi="宋体" w:hint="eastAsia"/>
          <w:color w:val="000000"/>
          <w:sz w:val="28"/>
          <w:szCs w:val="24"/>
        </w:rPr>
        <w:t>企业名称（盖章）：</w:t>
      </w:r>
    </w:p>
    <w:p w:rsidR="00C61C69" w:rsidRPr="00F34711" w:rsidRDefault="00C61C69" w:rsidP="00F34711">
      <w:pPr>
        <w:spacing w:line="560" w:lineRule="exact"/>
        <w:ind w:firstLineChars="2000" w:firstLine="5600"/>
        <w:rPr>
          <w:rFonts w:ascii="宋体" w:hAnsi="宋体"/>
          <w:color w:val="000000"/>
          <w:sz w:val="28"/>
          <w:szCs w:val="24"/>
        </w:rPr>
      </w:pPr>
      <w:r w:rsidRPr="00F34711">
        <w:rPr>
          <w:rFonts w:ascii="宋体" w:hAnsi="宋体" w:hint="eastAsia"/>
          <w:color w:val="000000"/>
          <w:sz w:val="28"/>
          <w:szCs w:val="24"/>
        </w:rPr>
        <w:t>日　　　　　　期：</w:t>
      </w:r>
    </w:p>
    <w:p w:rsidR="00C61C69" w:rsidRPr="00F34711" w:rsidRDefault="00C61C69" w:rsidP="00F34711">
      <w:pPr>
        <w:spacing w:line="560" w:lineRule="exact"/>
        <w:ind w:firstLineChars="200" w:firstLine="560"/>
        <w:rPr>
          <w:rFonts w:ascii="宋体" w:hAnsi="宋体"/>
          <w:color w:val="000000"/>
          <w:sz w:val="28"/>
          <w:szCs w:val="24"/>
        </w:rPr>
      </w:pPr>
    </w:p>
    <w:p w:rsidR="00C61C69" w:rsidRPr="0054672A" w:rsidRDefault="00C61C69" w:rsidP="00C61C69">
      <w:pPr>
        <w:jc w:val="center"/>
        <w:rPr>
          <w:rFonts w:ascii="宋体" w:hAnsi="宋体"/>
          <w:color w:val="000000"/>
          <w:sz w:val="36"/>
          <w:szCs w:val="36"/>
        </w:rPr>
      </w:pPr>
      <w:r w:rsidRPr="0054672A">
        <w:rPr>
          <w:rFonts w:ascii="宋体" w:hAnsi="宋体" w:hint="eastAsia"/>
          <w:color w:val="000000"/>
          <w:sz w:val="36"/>
          <w:szCs w:val="36"/>
        </w:rPr>
        <w:lastRenderedPageBreak/>
        <w:t>残疾人福利性单位声明函</w:t>
      </w:r>
    </w:p>
    <w:p w:rsidR="00C61C69" w:rsidRPr="00F34711" w:rsidRDefault="00F34711" w:rsidP="00C61C69">
      <w:pPr>
        <w:spacing w:line="560" w:lineRule="exact"/>
        <w:rPr>
          <w:color w:val="000000"/>
          <w:sz w:val="28"/>
          <w:szCs w:val="24"/>
        </w:rPr>
      </w:pPr>
      <w:r w:rsidRPr="00F34711">
        <w:rPr>
          <w:rFonts w:hint="eastAsia"/>
          <w:color w:val="000000"/>
          <w:sz w:val="28"/>
          <w:szCs w:val="24"/>
        </w:rPr>
        <w:t>江苏大友招标代理咨询有限公司</w:t>
      </w:r>
      <w:r w:rsidR="00C61C69" w:rsidRPr="00F34711">
        <w:rPr>
          <w:rFonts w:hint="eastAsia"/>
          <w:color w:val="000000"/>
          <w:sz w:val="28"/>
          <w:szCs w:val="24"/>
        </w:rPr>
        <w:t>：</w:t>
      </w:r>
    </w:p>
    <w:p w:rsidR="00C61C69" w:rsidRPr="00F34711" w:rsidRDefault="00C61C69" w:rsidP="00C61C69">
      <w:pPr>
        <w:spacing w:line="560" w:lineRule="exact"/>
        <w:ind w:firstLine="420"/>
        <w:rPr>
          <w:color w:val="000000"/>
          <w:sz w:val="28"/>
          <w:szCs w:val="24"/>
        </w:rPr>
      </w:pPr>
      <w:r w:rsidRPr="00F34711">
        <w:rPr>
          <w:rFonts w:hint="eastAsia"/>
          <w:color w:val="000000"/>
          <w:sz w:val="28"/>
          <w:szCs w:val="24"/>
        </w:rPr>
        <w:t>我单位</w:t>
      </w:r>
      <w:r w:rsidRPr="00F34711">
        <w:rPr>
          <w:rFonts w:hint="eastAsia"/>
          <w:color w:val="000000"/>
          <w:sz w:val="28"/>
          <w:szCs w:val="24"/>
          <w:u w:val="single"/>
        </w:rPr>
        <w:t xml:space="preserve">                       </w:t>
      </w:r>
      <w:r w:rsidRPr="00F34711">
        <w:rPr>
          <w:rFonts w:hint="eastAsia"/>
          <w:color w:val="000000"/>
          <w:sz w:val="28"/>
          <w:szCs w:val="24"/>
        </w:rPr>
        <w:t>（供应商名称）郑重声明，本公司为残疾人福利性单位。即，本单位同时满足以下条件：</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1.安置的残疾人占本单位在职职工人数的比例不低于25%（含25%），并且安置的残疾人人数不少于10人（含10人）；</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2.依法与安置的每位残疾人签订了一年以上（含一年）的劳动合同或服务协议；</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3.为安置的每位残疾人按月足额缴纳了基本养老保险、基本医疗保险、失业保险、工伤保险和生育保险等社会保险费；</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4.通过银行等金融机构向安置的每位残疾人，按月支付了不低于单位所在区县适用的经省级人民政府批准的月最低工资标准的工资；</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5.本单位参加</w:t>
      </w:r>
      <w:r w:rsidRPr="00F34711">
        <w:rPr>
          <w:rFonts w:ascii="宋体" w:hAnsi="宋体" w:hint="eastAsia"/>
          <w:color w:val="000000"/>
          <w:sz w:val="28"/>
          <w:szCs w:val="24"/>
          <w:u w:val="single"/>
        </w:rPr>
        <w:t xml:space="preserve">______   </w:t>
      </w:r>
      <w:r w:rsidRPr="00F34711">
        <w:rPr>
          <w:rFonts w:ascii="宋体" w:hAnsi="宋体" w:hint="eastAsia"/>
          <w:color w:val="000000"/>
          <w:sz w:val="28"/>
          <w:szCs w:val="24"/>
        </w:rPr>
        <w:t>（项目编号）</w:t>
      </w:r>
      <w:r w:rsidRPr="00F34711">
        <w:rPr>
          <w:rFonts w:ascii="宋体" w:hAnsi="宋体" w:hint="eastAsia"/>
          <w:color w:val="000000"/>
          <w:sz w:val="28"/>
          <w:szCs w:val="24"/>
          <w:u w:val="single"/>
        </w:rPr>
        <w:t>_____</w:t>
      </w:r>
      <w:r w:rsidRPr="00F34711">
        <w:rPr>
          <w:rFonts w:ascii="宋体" w:hAnsi="宋体" w:hint="eastAsia"/>
          <w:color w:val="000000"/>
          <w:sz w:val="28"/>
          <w:szCs w:val="24"/>
        </w:rPr>
        <w:t>（项目名称）</w:t>
      </w:r>
      <w:r w:rsidR="008C2C74" w:rsidRPr="008C2C74">
        <w:rPr>
          <w:rFonts w:ascii="宋体" w:hAnsi="宋体" w:hint="eastAsia"/>
          <w:color w:val="000000"/>
          <w:sz w:val="28"/>
          <w:szCs w:val="24"/>
          <w:u w:val="single"/>
        </w:rPr>
        <w:t xml:space="preserve"> </w:t>
      </w:r>
      <w:r w:rsidR="008C2C74">
        <w:rPr>
          <w:rFonts w:ascii="宋体" w:hAnsi="宋体" w:hint="eastAsia"/>
          <w:color w:val="000000"/>
          <w:sz w:val="28"/>
          <w:szCs w:val="24"/>
          <w:u w:val="single"/>
        </w:rPr>
        <w:t xml:space="preserve"> </w:t>
      </w:r>
      <w:r w:rsidR="008C2C74">
        <w:rPr>
          <w:rFonts w:ascii="宋体" w:hAnsi="宋体" w:hint="eastAsia"/>
          <w:color w:val="000000"/>
          <w:sz w:val="28"/>
          <w:szCs w:val="24"/>
        </w:rPr>
        <w:t>（分包号）</w:t>
      </w:r>
      <w:r w:rsidRPr="00F34711">
        <w:rPr>
          <w:rFonts w:ascii="宋体" w:hAnsi="宋体" w:hint="eastAsia"/>
          <w:color w:val="000000"/>
          <w:sz w:val="28"/>
          <w:szCs w:val="24"/>
        </w:rPr>
        <w:t>采购活动提供本单位承担的服务。</w:t>
      </w:r>
    </w:p>
    <w:p w:rsidR="00C61C69" w:rsidRPr="00F34711" w:rsidRDefault="00C61C69" w:rsidP="00C61C69">
      <w:pPr>
        <w:spacing w:line="560" w:lineRule="exact"/>
        <w:ind w:firstLine="420"/>
        <w:rPr>
          <w:rFonts w:ascii="宋体" w:hAnsi="宋体"/>
          <w:color w:val="000000"/>
          <w:sz w:val="28"/>
          <w:szCs w:val="24"/>
        </w:rPr>
      </w:pPr>
      <w:r w:rsidRPr="00F34711">
        <w:rPr>
          <w:rFonts w:ascii="宋体" w:hAnsi="宋体" w:hint="eastAsia"/>
          <w:color w:val="000000"/>
          <w:sz w:val="28"/>
          <w:szCs w:val="24"/>
        </w:rPr>
        <w:t>本单位对上述声明的真实性负责。如有虚假，将依法承担相应责任。</w:t>
      </w:r>
    </w:p>
    <w:p w:rsidR="00C61C69" w:rsidRPr="00F34711" w:rsidRDefault="00C61C69" w:rsidP="00C61C69">
      <w:pPr>
        <w:spacing w:line="560" w:lineRule="exact"/>
        <w:rPr>
          <w:color w:val="000000"/>
          <w:sz w:val="28"/>
          <w:szCs w:val="24"/>
        </w:rPr>
      </w:pPr>
    </w:p>
    <w:p w:rsidR="00C61C69" w:rsidRPr="00F34711" w:rsidRDefault="00C61C69" w:rsidP="00F34711">
      <w:pPr>
        <w:spacing w:line="560" w:lineRule="exact"/>
        <w:ind w:firstLineChars="2000" w:firstLine="5600"/>
        <w:rPr>
          <w:color w:val="000000"/>
          <w:sz w:val="28"/>
          <w:szCs w:val="24"/>
        </w:rPr>
      </w:pPr>
      <w:r w:rsidRPr="00F34711">
        <w:rPr>
          <w:rFonts w:hint="eastAsia"/>
          <w:color w:val="000000"/>
          <w:sz w:val="28"/>
          <w:szCs w:val="24"/>
        </w:rPr>
        <w:t>单位名称：（盖章）</w:t>
      </w:r>
    </w:p>
    <w:p w:rsidR="00C61C69" w:rsidRPr="00F34711" w:rsidRDefault="00C61C69" w:rsidP="00F34711">
      <w:pPr>
        <w:spacing w:line="560" w:lineRule="exact"/>
        <w:ind w:firstLineChars="2000" w:firstLine="5600"/>
        <w:rPr>
          <w:color w:val="000000"/>
          <w:sz w:val="28"/>
          <w:szCs w:val="24"/>
        </w:rPr>
      </w:pPr>
      <w:r w:rsidRPr="00F34711">
        <w:rPr>
          <w:rFonts w:hint="eastAsia"/>
          <w:color w:val="000000"/>
          <w:sz w:val="28"/>
          <w:szCs w:val="24"/>
        </w:rPr>
        <w:t>日　　期：</w:t>
      </w:r>
    </w:p>
    <w:p w:rsidR="00C61C69" w:rsidRPr="009F7F73" w:rsidRDefault="00C61C69" w:rsidP="00C61C69">
      <w:pPr>
        <w:jc w:val="left"/>
        <w:rPr>
          <w:rFonts w:ascii="宋体" w:hAnsi="宋体"/>
          <w:color w:val="000000"/>
          <w:sz w:val="24"/>
          <w:szCs w:val="24"/>
        </w:rPr>
      </w:pPr>
    </w:p>
    <w:p w:rsidR="00C61C69" w:rsidRPr="009F7F73"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Default="00C61C69" w:rsidP="00C61C69">
      <w:pPr>
        <w:jc w:val="left"/>
        <w:rPr>
          <w:rFonts w:ascii="宋体" w:hAnsi="宋体"/>
          <w:color w:val="000000"/>
          <w:sz w:val="24"/>
          <w:szCs w:val="24"/>
        </w:rPr>
      </w:pPr>
    </w:p>
    <w:p w:rsidR="00C61C69" w:rsidRPr="0054672A" w:rsidRDefault="00C61C69" w:rsidP="00C61C69">
      <w:pPr>
        <w:jc w:val="center"/>
        <w:rPr>
          <w:rFonts w:ascii="宋体" w:hAnsi="宋体"/>
          <w:color w:val="000000"/>
          <w:sz w:val="36"/>
          <w:szCs w:val="36"/>
        </w:rPr>
      </w:pPr>
      <w:r w:rsidRPr="0054672A">
        <w:rPr>
          <w:rFonts w:ascii="宋体" w:hAnsi="宋体"/>
          <w:color w:val="000000"/>
          <w:sz w:val="36"/>
          <w:szCs w:val="36"/>
        </w:rPr>
        <w:lastRenderedPageBreak/>
        <w:t>属于监狱企业的证明文件</w:t>
      </w:r>
    </w:p>
    <w:p w:rsidR="00C61C69" w:rsidRPr="00F34711" w:rsidRDefault="00C61C69" w:rsidP="00F34711">
      <w:pPr>
        <w:spacing w:beforeLines="100" w:before="312" w:line="560" w:lineRule="exact"/>
        <w:ind w:firstLineChars="200" w:firstLine="560"/>
        <w:jc w:val="left"/>
        <w:rPr>
          <w:rFonts w:ascii="宋体" w:hAnsi="宋体"/>
          <w:sz w:val="28"/>
          <w:szCs w:val="24"/>
        </w:rPr>
      </w:pPr>
      <w:r w:rsidRPr="00F34711">
        <w:rPr>
          <w:rFonts w:ascii="宋体" w:hAnsi="宋体"/>
          <w:sz w:val="28"/>
          <w:szCs w:val="24"/>
        </w:rPr>
        <w:t xml:space="preserve">（提供由省级以上监狱管理局、戒毒管理局(含新疆生产建设兵团)出具的属于监狱企业的证明 文件） </w:t>
      </w:r>
    </w:p>
    <w:p w:rsidR="00C61C69" w:rsidRPr="00F34711" w:rsidRDefault="00C61C69" w:rsidP="00F34711">
      <w:pPr>
        <w:spacing w:line="560" w:lineRule="exact"/>
        <w:jc w:val="center"/>
        <w:rPr>
          <w:rFonts w:ascii="宋体" w:hAnsi="宋体"/>
          <w:sz w:val="28"/>
          <w:szCs w:val="24"/>
        </w:rPr>
      </w:pPr>
      <w:r w:rsidRPr="00F34711">
        <w:rPr>
          <w:rFonts w:ascii="宋体" w:hAnsi="宋体"/>
          <w:color w:val="000000"/>
          <w:sz w:val="28"/>
          <w:szCs w:val="24"/>
        </w:rPr>
        <w:t>节能产品认证证书</w:t>
      </w:r>
    </w:p>
    <w:p w:rsidR="00C61C69" w:rsidRPr="00F34711" w:rsidRDefault="00C61C69" w:rsidP="00F34711">
      <w:pPr>
        <w:spacing w:line="560" w:lineRule="exact"/>
        <w:jc w:val="left"/>
        <w:rPr>
          <w:rFonts w:ascii="宋体" w:hAnsi="宋体"/>
          <w:sz w:val="28"/>
          <w:szCs w:val="24"/>
        </w:rPr>
      </w:pPr>
      <w:r w:rsidRPr="00F34711">
        <w:rPr>
          <w:rFonts w:ascii="宋体" w:hAnsi="宋体"/>
          <w:sz w:val="28"/>
          <w:szCs w:val="24"/>
        </w:rPr>
        <w:t>（提供国家确定的认证机构出具的、处于有效期之内的产品认证证书）</w:t>
      </w:r>
    </w:p>
    <w:p w:rsidR="00C61C69" w:rsidRPr="00F34711" w:rsidRDefault="00C61C69" w:rsidP="00F34711">
      <w:pPr>
        <w:spacing w:line="560" w:lineRule="exact"/>
        <w:jc w:val="center"/>
        <w:rPr>
          <w:rFonts w:ascii="宋体" w:hAnsi="宋体"/>
          <w:color w:val="000000"/>
          <w:sz w:val="28"/>
          <w:szCs w:val="24"/>
        </w:rPr>
      </w:pPr>
    </w:p>
    <w:p w:rsidR="00C61C69" w:rsidRPr="00F34711" w:rsidRDefault="00C61C69" w:rsidP="00F34711">
      <w:pPr>
        <w:spacing w:line="560" w:lineRule="exact"/>
        <w:jc w:val="center"/>
        <w:rPr>
          <w:rFonts w:ascii="宋体" w:hAnsi="宋体"/>
          <w:color w:val="000000"/>
          <w:sz w:val="28"/>
          <w:szCs w:val="24"/>
        </w:rPr>
      </w:pPr>
    </w:p>
    <w:p w:rsidR="00C61C69" w:rsidRPr="00F34711" w:rsidRDefault="00C61C69" w:rsidP="00F34711">
      <w:pPr>
        <w:spacing w:line="560" w:lineRule="exact"/>
        <w:jc w:val="center"/>
        <w:rPr>
          <w:rFonts w:ascii="宋体" w:hAnsi="宋体"/>
          <w:color w:val="000000"/>
          <w:sz w:val="28"/>
          <w:szCs w:val="24"/>
        </w:rPr>
      </w:pPr>
      <w:r w:rsidRPr="00F34711">
        <w:rPr>
          <w:rFonts w:ascii="宋体" w:hAnsi="宋体"/>
          <w:color w:val="000000"/>
          <w:sz w:val="28"/>
          <w:szCs w:val="24"/>
        </w:rPr>
        <w:t>环境标志产品认证证书</w:t>
      </w:r>
    </w:p>
    <w:p w:rsidR="00C61C69" w:rsidRPr="00F34711" w:rsidRDefault="00C61C69" w:rsidP="00F34711">
      <w:pPr>
        <w:spacing w:line="560" w:lineRule="exact"/>
        <w:jc w:val="left"/>
        <w:rPr>
          <w:rFonts w:ascii="宋体" w:hAnsi="宋体"/>
          <w:sz w:val="28"/>
          <w:szCs w:val="24"/>
        </w:rPr>
      </w:pPr>
      <w:r w:rsidRPr="00F34711">
        <w:rPr>
          <w:rFonts w:ascii="宋体" w:hAnsi="宋体"/>
          <w:sz w:val="28"/>
          <w:szCs w:val="24"/>
        </w:rPr>
        <w:t>（提供国家确定的认证机构出具的、处于有效期之内的产品认证证书）</w:t>
      </w:r>
    </w:p>
    <w:p w:rsidR="00C61C69" w:rsidRPr="00F34711" w:rsidRDefault="00C61C69" w:rsidP="00F34711">
      <w:pPr>
        <w:spacing w:line="560" w:lineRule="exact"/>
        <w:jc w:val="left"/>
        <w:rPr>
          <w:rFonts w:ascii="宋体" w:hAnsi="宋体"/>
          <w:sz w:val="28"/>
          <w:szCs w:val="24"/>
        </w:rPr>
      </w:pPr>
    </w:p>
    <w:p w:rsidR="00C61C69" w:rsidRPr="00F34711" w:rsidRDefault="00C61C69" w:rsidP="00F34711">
      <w:pPr>
        <w:spacing w:line="560" w:lineRule="exact"/>
        <w:jc w:val="left"/>
        <w:rPr>
          <w:rFonts w:ascii="宋体" w:hAnsi="宋体"/>
          <w:sz w:val="28"/>
          <w:szCs w:val="24"/>
        </w:rPr>
      </w:pPr>
    </w:p>
    <w:p w:rsidR="00C61C69" w:rsidRPr="00F34711" w:rsidRDefault="00C61C69" w:rsidP="00F34711">
      <w:pPr>
        <w:spacing w:line="560" w:lineRule="exact"/>
        <w:jc w:val="center"/>
        <w:rPr>
          <w:rFonts w:ascii="宋体" w:hAnsi="宋体"/>
          <w:color w:val="000000"/>
          <w:sz w:val="28"/>
          <w:szCs w:val="24"/>
        </w:rPr>
      </w:pPr>
      <w:r w:rsidRPr="00F34711">
        <w:rPr>
          <w:rFonts w:ascii="宋体" w:hAnsi="宋体"/>
          <w:color w:val="000000"/>
          <w:sz w:val="28"/>
          <w:szCs w:val="24"/>
        </w:rPr>
        <w:t>进口产品转让技术、消化吸收再创新方案</w:t>
      </w:r>
    </w:p>
    <w:p w:rsidR="00C61C69" w:rsidRPr="00F34711" w:rsidRDefault="00C61C69" w:rsidP="00F34711">
      <w:pPr>
        <w:spacing w:line="560" w:lineRule="exact"/>
        <w:jc w:val="left"/>
        <w:rPr>
          <w:rFonts w:ascii="宋体" w:hAnsi="宋体"/>
          <w:sz w:val="28"/>
          <w:szCs w:val="24"/>
        </w:rPr>
      </w:pPr>
      <w:r w:rsidRPr="00F34711">
        <w:rPr>
          <w:rFonts w:ascii="宋体" w:hAnsi="宋体"/>
          <w:sz w:val="28"/>
          <w:szCs w:val="24"/>
        </w:rPr>
        <w:t xml:space="preserve"> （对于允许进口产品参加的项目）</w:t>
      </w:r>
    </w:p>
    <w:p w:rsidR="00507870" w:rsidRPr="00F34711" w:rsidRDefault="00507870" w:rsidP="00F34711">
      <w:pPr>
        <w:spacing w:line="560" w:lineRule="exact"/>
        <w:ind w:firstLineChars="200" w:firstLine="560"/>
        <w:rPr>
          <w:rFonts w:asciiTheme="minorEastAsia" w:eastAsiaTheme="minorEastAsia" w:hAnsiTheme="minorEastAsia"/>
          <w:color w:val="000000"/>
          <w:sz w:val="28"/>
          <w:szCs w:val="24"/>
        </w:rPr>
      </w:pPr>
    </w:p>
    <w:p w:rsidR="00507870" w:rsidRPr="002E501C" w:rsidRDefault="00507870" w:rsidP="002E501C">
      <w:pPr>
        <w:spacing w:line="560" w:lineRule="exact"/>
        <w:ind w:firstLineChars="200" w:firstLine="480"/>
        <w:rPr>
          <w:rFonts w:asciiTheme="minorEastAsia" w:eastAsiaTheme="minorEastAsia" w:hAnsiTheme="minorEastAsia"/>
          <w:color w:val="000000"/>
          <w:sz w:val="24"/>
          <w:szCs w:val="24"/>
        </w:rPr>
      </w:pPr>
    </w:p>
    <w:p w:rsidR="00507870" w:rsidRPr="002E501C" w:rsidRDefault="00507870" w:rsidP="002E501C">
      <w:pPr>
        <w:spacing w:line="560" w:lineRule="exact"/>
        <w:ind w:firstLineChars="200" w:firstLine="480"/>
        <w:rPr>
          <w:rFonts w:asciiTheme="minorEastAsia" w:eastAsiaTheme="minorEastAsia" w:hAnsiTheme="minorEastAsia"/>
          <w:color w:val="000000"/>
          <w:sz w:val="24"/>
          <w:szCs w:val="24"/>
        </w:rPr>
      </w:pPr>
    </w:p>
    <w:p w:rsidR="00507870" w:rsidRPr="002E501C" w:rsidRDefault="00507870" w:rsidP="002E501C">
      <w:pPr>
        <w:spacing w:line="560" w:lineRule="exact"/>
        <w:ind w:firstLineChars="200" w:firstLine="480"/>
        <w:rPr>
          <w:sz w:val="24"/>
          <w:szCs w:val="24"/>
        </w:rPr>
      </w:pPr>
    </w:p>
    <w:p w:rsidR="002E501C" w:rsidRPr="002E501C" w:rsidRDefault="002E501C" w:rsidP="002E501C">
      <w:pPr>
        <w:pStyle w:val="a1"/>
        <w:spacing w:line="560" w:lineRule="exact"/>
        <w:ind w:firstLineChars="200" w:firstLine="480"/>
        <w:rPr>
          <w:sz w:val="24"/>
          <w:szCs w:val="24"/>
        </w:rPr>
      </w:pPr>
    </w:p>
    <w:p w:rsidR="002E501C" w:rsidRPr="002E501C" w:rsidRDefault="002E501C" w:rsidP="002E501C">
      <w:pPr>
        <w:pStyle w:val="a1"/>
        <w:spacing w:line="560" w:lineRule="exact"/>
        <w:ind w:firstLineChars="200" w:firstLine="480"/>
        <w:rPr>
          <w:sz w:val="24"/>
          <w:szCs w:val="24"/>
        </w:rPr>
      </w:pPr>
    </w:p>
    <w:p w:rsidR="002E501C" w:rsidRPr="002E501C" w:rsidRDefault="002E501C" w:rsidP="002E501C">
      <w:pPr>
        <w:pStyle w:val="a1"/>
        <w:spacing w:line="560" w:lineRule="exact"/>
        <w:ind w:firstLineChars="200" w:firstLine="480"/>
        <w:rPr>
          <w:sz w:val="24"/>
          <w:szCs w:val="24"/>
        </w:rPr>
      </w:pPr>
    </w:p>
    <w:p w:rsidR="002E501C" w:rsidRPr="002E501C" w:rsidRDefault="002E501C" w:rsidP="002E501C">
      <w:pPr>
        <w:pStyle w:val="a1"/>
        <w:spacing w:line="560" w:lineRule="exact"/>
        <w:ind w:firstLineChars="200" w:firstLine="480"/>
        <w:rPr>
          <w:sz w:val="24"/>
          <w:szCs w:val="24"/>
        </w:rPr>
      </w:pPr>
    </w:p>
    <w:p w:rsidR="002E501C" w:rsidRPr="002E501C" w:rsidRDefault="002E501C" w:rsidP="002E501C">
      <w:pPr>
        <w:pStyle w:val="a1"/>
        <w:spacing w:line="560" w:lineRule="exact"/>
        <w:ind w:firstLineChars="200" w:firstLine="480"/>
        <w:rPr>
          <w:sz w:val="24"/>
          <w:szCs w:val="24"/>
        </w:rPr>
      </w:pPr>
    </w:p>
    <w:p w:rsidR="00507870" w:rsidRPr="00F34711" w:rsidRDefault="00054CD4" w:rsidP="002E501C">
      <w:pPr>
        <w:spacing w:line="560" w:lineRule="exac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附件二、无重大违法记录声明格式</w:t>
      </w:r>
    </w:p>
    <w:p w:rsidR="00507870" w:rsidRPr="00F34711" w:rsidRDefault="00507870" w:rsidP="002E501C">
      <w:pPr>
        <w:spacing w:line="560" w:lineRule="exact"/>
        <w:rPr>
          <w:rFonts w:asciiTheme="minorEastAsia" w:eastAsiaTheme="minorEastAsia" w:hAnsiTheme="minorEastAsia"/>
          <w:b/>
          <w:color w:val="000000"/>
          <w:sz w:val="28"/>
          <w:szCs w:val="24"/>
        </w:rPr>
      </w:pPr>
    </w:p>
    <w:p w:rsidR="00507870" w:rsidRPr="00F34711" w:rsidRDefault="00054CD4" w:rsidP="002E501C">
      <w:pPr>
        <w:spacing w:line="560" w:lineRule="exact"/>
        <w:jc w:val="center"/>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无重大违法记录声明</w:t>
      </w:r>
    </w:p>
    <w:p w:rsidR="00507870" w:rsidRPr="00F34711" w:rsidRDefault="00054CD4" w:rsidP="002E501C">
      <w:pPr>
        <w:spacing w:line="560" w:lineRule="exac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致：</w:t>
      </w:r>
      <w:r w:rsidR="008C2C74">
        <w:rPr>
          <w:rFonts w:asciiTheme="minorEastAsia" w:eastAsiaTheme="minorEastAsia" w:hAnsiTheme="minorEastAsia" w:hint="eastAsia"/>
          <w:color w:val="000000"/>
          <w:sz w:val="28"/>
          <w:szCs w:val="24"/>
        </w:rPr>
        <w:t>南京市鼓楼区民政局</w:t>
      </w:r>
    </w:p>
    <w:p w:rsidR="00507870" w:rsidRPr="00F34711" w:rsidRDefault="00F34711"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江苏大友招标代理咨询有限公司</w:t>
      </w:r>
      <w:r w:rsidR="00054CD4" w:rsidRPr="00F34711">
        <w:rPr>
          <w:rFonts w:asciiTheme="minorEastAsia" w:eastAsiaTheme="minorEastAsia" w:hAnsiTheme="minorEastAsia"/>
          <w:color w:val="000000"/>
          <w:sz w:val="28"/>
          <w:szCs w:val="24"/>
        </w:rPr>
        <w:t>：</w:t>
      </w:r>
    </w:p>
    <w:p w:rsidR="00507870" w:rsidRPr="00F34711" w:rsidRDefault="00054CD4" w:rsidP="002E501C">
      <w:pPr>
        <w:spacing w:line="560" w:lineRule="exac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我单位（供应商名称）郑重声明：</w:t>
      </w:r>
    </w:p>
    <w:p w:rsidR="00507870" w:rsidRPr="00F34711" w:rsidRDefault="00054CD4" w:rsidP="002E501C">
      <w:pPr>
        <w:spacing w:line="560" w:lineRule="exac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参加政府采购活动前3年内在经营活动中</w:t>
      </w:r>
      <w:r w:rsidRPr="00F34711">
        <w:rPr>
          <w:rFonts w:asciiTheme="minorEastAsia" w:eastAsiaTheme="minorEastAsia" w:hAnsiTheme="minorEastAsia" w:hint="eastAsia"/>
          <w:color w:val="000000"/>
          <w:sz w:val="28"/>
          <w:szCs w:val="24"/>
          <w:u w:val="single"/>
        </w:rPr>
        <w:t xml:space="preserve">   </w:t>
      </w:r>
      <w:r w:rsidR="002E501C"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u w:val="single"/>
        </w:rPr>
        <w:t xml:space="preserve">   </w:t>
      </w:r>
      <w:r w:rsidRPr="00F34711">
        <w:rPr>
          <w:rFonts w:asciiTheme="minorEastAsia" w:eastAsiaTheme="minorEastAsia" w:hAnsiTheme="minorEastAsia"/>
          <w:color w:val="000000"/>
          <w:sz w:val="28"/>
          <w:szCs w:val="24"/>
        </w:rPr>
        <w:t>（在下划线上如实填写：有或没有）重大违法记录。</w:t>
      </w:r>
    </w:p>
    <w:p w:rsidR="00507870" w:rsidRPr="00F34711" w:rsidRDefault="00054CD4" w:rsidP="002E501C">
      <w:pPr>
        <w:spacing w:line="560" w:lineRule="exac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（说明：政府采购法第二十二条第一款第五项所称重大违法记录，是指供应商因违法经营受到刑事处罚或者责令停产停业、吊销许可证或者执照、较大数额罚款等行政处罚。）</w:t>
      </w: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054CD4" w:rsidP="002E501C">
      <w:pPr>
        <w:spacing w:line="560" w:lineRule="exact"/>
        <w:rPr>
          <w:rFonts w:asciiTheme="minorEastAsia" w:eastAsiaTheme="minorEastAsia" w:hAnsiTheme="minorEastAsia"/>
          <w:sz w:val="28"/>
          <w:szCs w:val="24"/>
        </w:rPr>
      </w:pPr>
      <w:r w:rsidRPr="00F34711">
        <w:rPr>
          <w:rFonts w:asciiTheme="minorEastAsia" w:eastAsiaTheme="minorEastAsia" w:hAnsiTheme="minorEastAsia"/>
          <w:color w:val="000000"/>
          <w:sz w:val="28"/>
          <w:szCs w:val="24"/>
        </w:rPr>
        <w:t xml:space="preserve">                                            声明人：（公章）</w:t>
      </w:r>
    </w:p>
    <w:p w:rsidR="00507870" w:rsidRPr="002E501C" w:rsidRDefault="00054CD4" w:rsidP="002E501C">
      <w:pPr>
        <w:spacing w:line="560" w:lineRule="exact"/>
        <w:jc w:val="right"/>
        <w:rPr>
          <w:rFonts w:asciiTheme="minorEastAsia" w:eastAsiaTheme="minorEastAsia" w:hAnsiTheme="minorEastAsia"/>
          <w:color w:val="000000"/>
          <w:sz w:val="24"/>
          <w:szCs w:val="24"/>
        </w:rPr>
      </w:pPr>
      <w:r w:rsidRPr="00F34711">
        <w:rPr>
          <w:rFonts w:asciiTheme="minorEastAsia" w:eastAsiaTheme="minorEastAsia" w:hAnsiTheme="minorEastAsia"/>
          <w:color w:val="000000"/>
          <w:sz w:val="28"/>
          <w:szCs w:val="24"/>
        </w:rPr>
        <w:t>年     月    日</w:t>
      </w:r>
    </w:p>
    <w:p w:rsidR="00507870" w:rsidRPr="002E501C" w:rsidRDefault="00507870" w:rsidP="002E501C">
      <w:pPr>
        <w:spacing w:line="560" w:lineRule="exact"/>
        <w:ind w:firstLineChars="200" w:firstLine="482"/>
        <w:rPr>
          <w:rFonts w:asciiTheme="minorEastAsia" w:eastAsiaTheme="minorEastAsia" w:hAnsiTheme="minorEastAsia"/>
          <w:b/>
          <w:color w:val="000000"/>
          <w:sz w:val="24"/>
          <w:szCs w:val="24"/>
        </w:rPr>
      </w:pPr>
    </w:p>
    <w:p w:rsidR="00507870" w:rsidRPr="002E501C" w:rsidRDefault="00507870" w:rsidP="002E501C">
      <w:pPr>
        <w:spacing w:line="560" w:lineRule="exact"/>
        <w:ind w:firstLineChars="200" w:firstLine="482"/>
        <w:rPr>
          <w:rFonts w:asciiTheme="minorEastAsia" w:eastAsiaTheme="minorEastAsia" w:hAnsiTheme="minorEastAsia"/>
          <w:b/>
          <w:color w:val="000000"/>
          <w:sz w:val="24"/>
          <w:szCs w:val="24"/>
        </w:rPr>
      </w:pPr>
    </w:p>
    <w:p w:rsidR="00507870" w:rsidRPr="002E501C" w:rsidRDefault="00507870" w:rsidP="002E501C">
      <w:pPr>
        <w:spacing w:line="560" w:lineRule="exact"/>
        <w:ind w:firstLineChars="200" w:firstLine="482"/>
        <w:rPr>
          <w:rFonts w:asciiTheme="minorEastAsia" w:eastAsiaTheme="minorEastAsia" w:hAnsiTheme="minorEastAsia"/>
          <w:b/>
          <w:color w:val="000000"/>
          <w:sz w:val="24"/>
          <w:szCs w:val="24"/>
        </w:rPr>
      </w:pPr>
    </w:p>
    <w:p w:rsidR="00507870" w:rsidRPr="002E501C" w:rsidRDefault="00507870" w:rsidP="002E501C">
      <w:pPr>
        <w:spacing w:line="560" w:lineRule="exact"/>
        <w:ind w:firstLineChars="200" w:firstLine="482"/>
        <w:rPr>
          <w:rFonts w:asciiTheme="minorEastAsia" w:eastAsiaTheme="minorEastAsia" w:hAnsiTheme="minorEastAsia"/>
          <w:b/>
          <w:color w:val="000000"/>
          <w:sz w:val="24"/>
          <w:szCs w:val="24"/>
        </w:rPr>
      </w:pPr>
    </w:p>
    <w:p w:rsidR="00507870" w:rsidRPr="002E501C" w:rsidRDefault="00507870" w:rsidP="002E501C">
      <w:pPr>
        <w:spacing w:line="560" w:lineRule="exact"/>
        <w:ind w:firstLineChars="200" w:firstLine="482"/>
        <w:rPr>
          <w:rFonts w:asciiTheme="minorEastAsia" w:eastAsiaTheme="minorEastAsia" w:hAnsiTheme="minorEastAsia"/>
          <w:b/>
          <w:color w:val="000000"/>
          <w:sz w:val="24"/>
          <w:szCs w:val="24"/>
        </w:rPr>
      </w:pPr>
    </w:p>
    <w:p w:rsidR="00507870" w:rsidRPr="002E501C" w:rsidRDefault="00507870" w:rsidP="002E501C">
      <w:pPr>
        <w:spacing w:line="560" w:lineRule="exact"/>
        <w:ind w:firstLineChars="200" w:firstLine="482"/>
        <w:rPr>
          <w:rFonts w:asciiTheme="minorEastAsia" w:eastAsiaTheme="minorEastAsia" w:hAnsiTheme="minorEastAsia"/>
          <w:b/>
          <w:color w:val="000000"/>
          <w:sz w:val="24"/>
          <w:szCs w:val="24"/>
        </w:rPr>
      </w:pPr>
    </w:p>
    <w:p w:rsidR="00507870" w:rsidRPr="002E501C" w:rsidRDefault="00507870" w:rsidP="002E501C">
      <w:pPr>
        <w:spacing w:line="560" w:lineRule="exact"/>
        <w:ind w:firstLineChars="200" w:firstLine="480"/>
        <w:rPr>
          <w:sz w:val="24"/>
          <w:szCs w:val="24"/>
        </w:rPr>
      </w:pPr>
    </w:p>
    <w:p w:rsidR="00507870" w:rsidRPr="002E501C" w:rsidRDefault="00507870" w:rsidP="002E501C">
      <w:pPr>
        <w:spacing w:line="560" w:lineRule="exact"/>
        <w:ind w:firstLineChars="200" w:firstLine="480"/>
        <w:rPr>
          <w:sz w:val="24"/>
          <w:szCs w:val="24"/>
        </w:rPr>
      </w:pPr>
    </w:p>
    <w:p w:rsidR="00507870" w:rsidRPr="002E501C" w:rsidRDefault="00507870" w:rsidP="002E501C">
      <w:pPr>
        <w:spacing w:line="560" w:lineRule="exact"/>
        <w:ind w:firstLineChars="200" w:firstLine="480"/>
        <w:rPr>
          <w:sz w:val="24"/>
          <w:szCs w:val="24"/>
        </w:rPr>
      </w:pPr>
    </w:p>
    <w:p w:rsidR="002E501C" w:rsidRPr="002E501C" w:rsidRDefault="002E501C" w:rsidP="002E501C">
      <w:pPr>
        <w:pStyle w:val="a1"/>
        <w:spacing w:line="560" w:lineRule="exact"/>
        <w:ind w:firstLineChars="200" w:firstLine="480"/>
        <w:rPr>
          <w:sz w:val="24"/>
          <w:szCs w:val="24"/>
        </w:rPr>
      </w:pPr>
    </w:p>
    <w:p w:rsidR="002E501C" w:rsidRDefault="002E501C">
      <w:pPr>
        <w:spacing w:line="360" w:lineRule="auto"/>
        <w:rPr>
          <w:rFonts w:asciiTheme="minorEastAsia" w:eastAsiaTheme="minorEastAsia" w:hAnsiTheme="minorEastAsia"/>
          <w:b/>
          <w:color w:val="000000"/>
          <w:sz w:val="28"/>
          <w:szCs w:val="28"/>
        </w:rPr>
      </w:pPr>
    </w:p>
    <w:p w:rsidR="00507870" w:rsidRPr="00F34711" w:rsidRDefault="00054CD4" w:rsidP="002E501C">
      <w:pPr>
        <w:spacing w:line="560" w:lineRule="exact"/>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lastRenderedPageBreak/>
        <w:t>附件三、具备履行合同所必需的设备和专业技术能力的声明格式及证明材料</w:t>
      </w:r>
    </w:p>
    <w:p w:rsidR="00507870" w:rsidRPr="00F34711" w:rsidRDefault="00054CD4" w:rsidP="002E501C">
      <w:pPr>
        <w:spacing w:line="560" w:lineRule="exact"/>
        <w:jc w:val="center"/>
        <w:rPr>
          <w:rFonts w:asciiTheme="minorEastAsia" w:eastAsiaTheme="minorEastAsia" w:hAnsiTheme="minorEastAsia"/>
          <w:b/>
          <w:color w:val="000000"/>
          <w:sz w:val="28"/>
          <w:szCs w:val="24"/>
        </w:rPr>
      </w:pPr>
      <w:r w:rsidRPr="00F34711">
        <w:rPr>
          <w:rFonts w:asciiTheme="minorEastAsia" w:eastAsiaTheme="minorEastAsia" w:hAnsiTheme="minorEastAsia"/>
          <w:b/>
          <w:color w:val="000000"/>
          <w:sz w:val="28"/>
          <w:szCs w:val="24"/>
        </w:rPr>
        <w:t>具备履行合同所必需的设备和专业技术能力的声明格式</w:t>
      </w:r>
    </w:p>
    <w:p w:rsidR="00507870" w:rsidRPr="00F34711" w:rsidRDefault="00054CD4" w:rsidP="002E501C">
      <w:pPr>
        <w:spacing w:line="560" w:lineRule="exac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致：</w:t>
      </w:r>
      <w:r w:rsidR="008C2C74">
        <w:rPr>
          <w:rFonts w:asciiTheme="minorEastAsia" w:eastAsiaTheme="minorEastAsia" w:hAnsiTheme="minorEastAsia" w:hint="eastAsia"/>
          <w:color w:val="000000"/>
          <w:sz w:val="28"/>
          <w:szCs w:val="24"/>
        </w:rPr>
        <w:t>南京市鼓楼区民政局</w:t>
      </w:r>
    </w:p>
    <w:p w:rsidR="00507870" w:rsidRPr="00F34711" w:rsidRDefault="00F34711" w:rsidP="00F34711">
      <w:pPr>
        <w:spacing w:line="560" w:lineRule="exact"/>
        <w:ind w:firstLineChars="200" w:firstLine="560"/>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江苏大友招标代理咨询有限公司</w:t>
      </w:r>
      <w:r w:rsidR="00054CD4" w:rsidRPr="00F34711">
        <w:rPr>
          <w:rFonts w:asciiTheme="minorEastAsia" w:eastAsiaTheme="minorEastAsia" w:hAnsiTheme="minorEastAsia"/>
          <w:color w:val="000000"/>
          <w:sz w:val="28"/>
          <w:szCs w:val="24"/>
        </w:rPr>
        <w:t>：</w:t>
      </w:r>
    </w:p>
    <w:p w:rsidR="00507870" w:rsidRPr="00F34711" w:rsidRDefault="00054CD4" w:rsidP="002E501C">
      <w:pPr>
        <w:spacing w:line="560" w:lineRule="exact"/>
        <w:ind w:firstLine="492"/>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我单位</w:t>
      </w:r>
      <w:r w:rsidRPr="00F34711">
        <w:rPr>
          <w:rFonts w:asciiTheme="minorEastAsia" w:eastAsiaTheme="minorEastAsia" w:hAnsiTheme="minorEastAsia" w:hint="eastAsia"/>
          <w:color w:val="000000"/>
          <w:sz w:val="28"/>
          <w:szCs w:val="24"/>
          <w:u w:val="single"/>
        </w:rPr>
        <w:t xml:space="preserve">       </w:t>
      </w:r>
      <w:r w:rsidRPr="00F34711">
        <w:rPr>
          <w:rFonts w:asciiTheme="minorEastAsia" w:eastAsiaTheme="minorEastAsia" w:hAnsiTheme="minorEastAsia"/>
          <w:color w:val="000000"/>
          <w:sz w:val="28"/>
          <w:szCs w:val="24"/>
          <w:u w:val="single"/>
        </w:rPr>
        <w:t xml:space="preserve"> </w:t>
      </w:r>
      <w:r w:rsidRPr="00F34711">
        <w:rPr>
          <w:rFonts w:asciiTheme="minorEastAsia" w:eastAsiaTheme="minorEastAsia" w:hAnsiTheme="minorEastAsia"/>
          <w:color w:val="000000"/>
          <w:sz w:val="28"/>
          <w:szCs w:val="24"/>
        </w:rPr>
        <w:t>（供应商名称）郑重声明：我公司具备履行本项采购合同所必需的设备和专业技术能力，为履行本项采购合同我单位具备如下主要设备和主要专业技术能力：</w:t>
      </w:r>
    </w:p>
    <w:p w:rsidR="00507870" w:rsidRPr="00F34711" w:rsidRDefault="00054CD4" w:rsidP="002E501C">
      <w:pPr>
        <w:spacing w:line="560" w:lineRule="exact"/>
        <w:ind w:firstLine="492"/>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主要设备有：                          。( 若有 )</w:t>
      </w:r>
    </w:p>
    <w:p w:rsidR="00507870" w:rsidRPr="00F34711" w:rsidRDefault="00054CD4" w:rsidP="002E501C">
      <w:pPr>
        <w:spacing w:line="560" w:lineRule="exact"/>
        <w:ind w:firstLine="492"/>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主要专业技术能力有：                  。( 若有 )</w:t>
      </w: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054CD4" w:rsidP="002E501C">
      <w:pPr>
        <w:spacing w:line="560" w:lineRule="exact"/>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 xml:space="preserve">                                          声明人：（公章）</w:t>
      </w:r>
    </w:p>
    <w:p w:rsidR="00507870" w:rsidRPr="00F34711" w:rsidRDefault="00054CD4" w:rsidP="00F34711">
      <w:pPr>
        <w:spacing w:line="560" w:lineRule="exact"/>
        <w:jc w:val="right"/>
        <w:rPr>
          <w:rFonts w:asciiTheme="minorEastAsia" w:eastAsiaTheme="minorEastAsia" w:hAnsiTheme="minorEastAsia"/>
          <w:color w:val="000000"/>
          <w:sz w:val="28"/>
          <w:szCs w:val="24"/>
        </w:rPr>
      </w:pPr>
      <w:r w:rsidRPr="00F34711">
        <w:rPr>
          <w:rFonts w:asciiTheme="minorEastAsia" w:eastAsiaTheme="minorEastAsia" w:hAnsiTheme="minorEastAsia" w:hint="eastAsia"/>
          <w:color w:val="000000"/>
          <w:sz w:val="28"/>
          <w:szCs w:val="24"/>
        </w:rPr>
        <w:t>日期：</w:t>
      </w:r>
      <w:r w:rsidRPr="00F34711">
        <w:rPr>
          <w:rFonts w:asciiTheme="minorEastAsia" w:eastAsiaTheme="minorEastAsia" w:hAnsiTheme="minorEastAsia"/>
          <w:color w:val="000000"/>
          <w:sz w:val="28"/>
          <w:szCs w:val="24"/>
        </w:rPr>
        <w:t xml:space="preserve">    年    月    日</w:t>
      </w:r>
    </w:p>
    <w:p w:rsidR="00507870" w:rsidRPr="00F34711" w:rsidRDefault="00507870" w:rsidP="002E501C">
      <w:pPr>
        <w:spacing w:line="560" w:lineRule="exact"/>
        <w:rPr>
          <w:rFonts w:asciiTheme="minorEastAsia" w:eastAsiaTheme="minorEastAsia" w:hAnsiTheme="minorEastAsia"/>
          <w:color w:val="000000"/>
          <w:sz w:val="28"/>
          <w:szCs w:val="24"/>
        </w:rPr>
      </w:pPr>
    </w:p>
    <w:p w:rsidR="00507870" w:rsidRPr="00F34711" w:rsidRDefault="00054CD4" w:rsidP="002E501C">
      <w:pPr>
        <w:spacing w:line="560" w:lineRule="exact"/>
        <w:ind w:firstLine="492"/>
        <w:rPr>
          <w:rFonts w:asciiTheme="minorEastAsia" w:eastAsiaTheme="minorEastAsia" w:hAnsiTheme="minorEastAsia"/>
          <w:color w:val="000000"/>
          <w:sz w:val="28"/>
          <w:szCs w:val="24"/>
        </w:rPr>
      </w:pPr>
      <w:r w:rsidRPr="00F34711">
        <w:rPr>
          <w:rFonts w:asciiTheme="minorEastAsia" w:eastAsiaTheme="minorEastAsia" w:hAnsiTheme="minorEastAsia"/>
          <w:color w:val="000000"/>
          <w:sz w:val="28"/>
          <w:szCs w:val="24"/>
        </w:rPr>
        <w:t>其他证明材料及文件：（如果投标人认为需要提供的话）</w:t>
      </w:r>
    </w:p>
    <w:p w:rsidR="00507870" w:rsidRDefault="00507870" w:rsidP="002E501C">
      <w:pPr>
        <w:pStyle w:val="a1"/>
        <w:rPr>
          <w:rFonts w:asciiTheme="minorEastAsia" w:eastAsiaTheme="minorEastAsia" w:hAnsiTheme="minorEastAsia"/>
          <w:color w:val="000000"/>
          <w:sz w:val="24"/>
          <w:szCs w:val="24"/>
        </w:rPr>
      </w:pPr>
    </w:p>
    <w:p w:rsidR="002E501C" w:rsidRDefault="002E501C" w:rsidP="002E501C">
      <w:pPr>
        <w:pStyle w:val="a1"/>
      </w:pPr>
    </w:p>
    <w:p w:rsidR="002E501C" w:rsidRDefault="002E501C" w:rsidP="002E501C">
      <w:pPr>
        <w:pStyle w:val="a1"/>
      </w:pPr>
    </w:p>
    <w:p w:rsidR="002E501C" w:rsidRDefault="002E501C" w:rsidP="002E501C">
      <w:pPr>
        <w:pStyle w:val="a1"/>
      </w:pPr>
    </w:p>
    <w:p w:rsidR="002E501C" w:rsidRDefault="002E501C" w:rsidP="002E501C">
      <w:pPr>
        <w:pStyle w:val="a1"/>
      </w:pPr>
    </w:p>
    <w:p w:rsidR="002E501C" w:rsidRDefault="002E501C" w:rsidP="002E501C">
      <w:pPr>
        <w:pStyle w:val="a1"/>
      </w:pPr>
    </w:p>
    <w:p w:rsidR="002E501C" w:rsidRDefault="002E501C" w:rsidP="002E501C">
      <w:pPr>
        <w:pStyle w:val="a1"/>
      </w:pPr>
    </w:p>
    <w:p w:rsidR="002E501C" w:rsidRDefault="002E501C" w:rsidP="002E501C">
      <w:pPr>
        <w:pStyle w:val="a1"/>
      </w:pPr>
    </w:p>
    <w:p w:rsidR="00F34711" w:rsidRDefault="00F34711" w:rsidP="007C20B1">
      <w:pPr>
        <w:widowControl/>
        <w:snapToGrid w:val="0"/>
        <w:spacing w:line="360" w:lineRule="auto"/>
        <w:rPr>
          <w:rFonts w:ascii="宋体" w:hAnsi="宋体"/>
          <w:b/>
          <w:sz w:val="24"/>
          <w:szCs w:val="24"/>
        </w:rPr>
      </w:pPr>
    </w:p>
    <w:p w:rsidR="007C20B1" w:rsidRPr="00F34711" w:rsidRDefault="007C20B1" w:rsidP="007C20B1">
      <w:pPr>
        <w:widowControl/>
        <w:snapToGrid w:val="0"/>
        <w:spacing w:line="360" w:lineRule="auto"/>
        <w:rPr>
          <w:rFonts w:ascii="宋体" w:hAnsi="宋体"/>
          <w:b/>
          <w:color w:val="000000"/>
          <w:sz w:val="28"/>
          <w:szCs w:val="24"/>
        </w:rPr>
      </w:pPr>
      <w:r w:rsidRPr="00F34711">
        <w:rPr>
          <w:rFonts w:ascii="宋体" w:hAnsi="宋体" w:hint="eastAsia"/>
          <w:b/>
          <w:sz w:val="28"/>
          <w:szCs w:val="24"/>
        </w:rPr>
        <w:lastRenderedPageBreak/>
        <w:t>附件</w:t>
      </w:r>
      <w:r w:rsidR="00153549" w:rsidRPr="00F34711">
        <w:rPr>
          <w:rFonts w:ascii="宋体" w:hAnsi="宋体" w:hint="eastAsia"/>
          <w:b/>
          <w:sz w:val="28"/>
          <w:szCs w:val="24"/>
        </w:rPr>
        <w:t>四</w:t>
      </w:r>
      <w:r w:rsidRPr="00F34711">
        <w:rPr>
          <w:rFonts w:ascii="宋体" w:hAnsi="宋体" w:hint="eastAsia"/>
          <w:b/>
          <w:sz w:val="28"/>
          <w:szCs w:val="24"/>
        </w:rPr>
        <w:t>、</w:t>
      </w:r>
      <w:r w:rsidRPr="00F34711">
        <w:rPr>
          <w:rFonts w:ascii="宋体" w:hAnsi="宋体" w:hint="eastAsia"/>
          <w:b/>
          <w:color w:val="000000"/>
          <w:sz w:val="28"/>
          <w:szCs w:val="24"/>
        </w:rPr>
        <w:t>供应商类似业绩情况表格式</w:t>
      </w:r>
    </w:p>
    <w:tbl>
      <w:tblPr>
        <w:tblW w:w="107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0"/>
        <w:gridCol w:w="2458"/>
        <w:gridCol w:w="2402"/>
        <w:gridCol w:w="1336"/>
        <w:gridCol w:w="1509"/>
        <w:gridCol w:w="1207"/>
        <w:gridCol w:w="1031"/>
      </w:tblGrid>
      <w:tr w:rsidR="007C20B1" w:rsidTr="00B647BA">
        <w:trPr>
          <w:trHeight w:val="977"/>
          <w:jc w:val="center"/>
        </w:trPr>
        <w:tc>
          <w:tcPr>
            <w:tcW w:w="780" w:type="dxa"/>
            <w:vAlign w:val="center"/>
          </w:tcPr>
          <w:p w:rsidR="007C20B1" w:rsidRDefault="007C20B1" w:rsidP="00B647BA">
            <w:pPr>
              <w:spacing w:line="360" w:lineRule="auto"/>
              <w:jc w:val="center"/>
              <w:rPr>
                <w:rFonts w:ascii="宋体" w:hAnsi="宋体"/>
                <w:sz w:val="24"/>
              </w:rPr>
            </w:pPr>
            <w:r>
              <w:rPr>
                <w:rFonts w:ascii="宋体" w:hAnsi="宋体" w:hint="eastAsia"/>
                <w:sz w:val="24"/>
              </w:rPr>
              <w:t>序号</w:t>
            </w:r>
          </w:p>
        </w:tc>
        <w:tc>
          <w:tcPr>
            <w:tcW w:w="2458" w:type="dxa"/>
            <w:vAlign w:val="center"/>
          </w:tcPr>
          <w:p w:rsidR="007C20B1" w:rsidRDefault="007C20B1" w:rsidP="00B647BA">
            <w:pPr>
              <w:spacing w:line="360" w:lineRule="auto"/>
              <w:jc w:val="center"/>
              <w:rPr>
                <w:rFonts w:ascii="宋体" w:hAnsi="宋体"/>
                <w:sz w:val="24"/>
              </w:rPr>
            </w:pPr>
            <w:r>
              <w:rPr>
                <w:rFonts w:ascii="宋体" w:hAnsi="宋体" w:hint="eastAsia"/>
                <w:sz w:val="24"/>
              </w:rPr>
              <w:t>项目名称</w:t>
            </w:r>
          </w:p>
        </w:tc>
        <w:tc>
          <w:tcPr>
            <w:tcW w:w="2402" w:type="dxa"/>
            <w:vAlign w:val="center"/>
          </w:tcPr>
          <w:p w:rsidR="007C20B1" w:rsidRDefault="007C20B1" w:rsidP="00B647BA">
            <w:pPr>
              <w:spacing w:line="360" w:lineRule="auto"/>
              <w:jc w:val="center"/>
              <w:rPr>
                <w:rFonts w:ascii="宋体" w:hAnsi="宋体"/>
                <w:sz w:val="24"/>
              </w:rPr>
            </w:pPr>
            <w:r>
              <w:rPr>
                <w:rFonts w:ascii="宋体" w:hAnsi="宋体" w:hint="eastAsia"/>
                <w:sz w:val="24"/>
              </w:rPr>
              <w:t>采购单位        （甲方单位名称）</w:t>
            </w:r>
          </w:p>
        </w:tc>
        <w:tc>
          <w:tcPr>
            <w:tcW w:w="1336" w:type="dxa"/>
            <w:vAlign w:val="center"/>
          </w:tcPr>
          <w:p w:rsidR="007C20B1" w:rsidRDefault="007C20B1" w:rsidP="00B647BA">
            <w:pPr>
              <w:spacing w:line="360" w:lineRule="auto"/>
              <w:jc w:val="center"/>
              <w:rPr>
                <w:rFonts w:ascii="宋体" w:hAnsi="宋体"/>
                <w:sz w:val="24"/>
              </w:rPr>
            </w:pPr>
            <w:r>
              <w:rPr>
                <w:rFonts w:ascii="宋体" w:hAnsi="宋体" w:hint="eastAsia"/>
                <w:sz w:val="24"/>
              </w:rPr>
              <w:t>合同</w:t>
            </w:r>
          </w:p>
          <w:p w:rsidR="007C20B1" w:rsidRDefault="007C20B1" w:rsidP="00B647BA">
            <w:pPr>
              <w:spacing w:line="360" w:lineRule="auto"/>
              <w:jc w:val="center"/>
              <w:rPr>
                <w:rFonts w:ascii="宋体" w:hAnsi="宋体"/>
                <w:sz w:val="24"/>
              </w:rPr>
            </w:pPr>
            <w:r>
              <w:rPr>
                <w:rFonts w:ascii="宋体" w:hAnsi="宋体" w:hint="eastAsia"/>
                <w:sz w:val="24"/>
              </w:rPr>
              <w:t>金额</w:t>
            </w:r>
          </w:p>
        </w:tc>
        <w:tc>
          <w:tcPr>
            <w:tcW w:w="1509" w:type="dxa"/>
          </w:tcPr>
          <w:p w:rsidR="007C20B1" w:rsidRDefault="007C20B1" w:rsidP="00B647BA">
            <w:pPr>
              <w:spacing w:line="360" w:lineRule="auto"/>
              <w:jc w:val="center"/>
              <w:rPr>
                <w:rFonts w:ascii="宋体" w:hAnsi="宋体"/>
                <w:sz w:val="24"/>
              </w:rPr>
            </w:pPr>
            <w:r>
              <w:rPr>
                <w:rFonts w:ascii="宋体" w:hAnsi="宋体" w:hint="eastAsia"/>
                <w:sz w:val="24"/>
              </w:rPr>
              <w:t>合同签定</w:t>
            </w:r>
          </w:p>
          <w:p w:rsidR="007C20B1" w:rsidRDefault="007C20B1" w:rsidP="00B647BA">
            <w:pPr>
              <w:spacing w:line="360" w:lineRule="auto"/>
              <w:jc w:val="center"/>
              <w:rPr>
                <w:rFonts w:ascii="宋体" w:hAnsi="宋体"/>
                <w:sz w:val="24"/>
              </w:rPr>
            </w:pPr>
            <w:r>
              <w:rPr>
                <w:rFonts w:ascii="宋体" w:hAnsi="宋体" w:hint="eastAsia"/>
                <w:sz w:val="24"/>
              </w:rPr>
              <w:t>时间</w:t>
            </w:r>
          </w:p>
        </w:tc>
        <w:tc>
          <w:tcPr>
            <w:tcW w:w="1207" w:type="dxa"/>
          </w:tcPr>
          <w:p w:rsidR="007C20B1" w:rsidRDefault="007C20B1" w:rsidP="00B647BA">
            <w:pPr>
              <w:spacing w:line="360" w:lineRule="auto"/>
              <w:jc w:val="center"/>
              <w:rPr>
                <w:rFonts w:ascii="宋体" w:hAnsi="宋体"/>
                <w:sz w:val="24"/>
              </w:rPr>
            </w:pPr>
            <w:r>
              <w:rPr>
                <w:rFonts w:ascii="宋体" w:hAnsi="宋体" w:hint="eastAsia"/>
                <w:sz w:val="24"/>
              </w:rPr>
              <w:t>联系人及电话</w:t>
            </w:r>
          </w:p>
        </w:tc>
        <w:tc>
          <w:tcPr>
            <w:tcW w:w="1031" w:type="dxa"/>
            <w:vAlign w:val="center"/>
          </w:tcPr>
          <w:p w:rsidR="007C20B1" w:rsidRDefault="007C20B1" w:rsidP="00B647BA">
            <w:pPr>
              <w:spacing w:line="360" w:lineRule="auto"/>
              <w:jc w:val="center"/>
              <w:rPr>
                <w:rFonts w:ascii="宋体" w:hAnsi="宋体"/>
                <w:sz w:val="24"/>
              </w:rPr>
            </w:pPr>
            <w:r>
              <w:rPr>
                <w:rFonts w:ascii="宋体" w:hAnsi="宋体" w:hint="eastAsia"/>
                <w:sz w:val="24"/>
              </w:rPr>
              <w:t>备注</w:t>
            </w:r>
          </w:p>
        </w:tc>
      </w:tr>
      <w:tr w:rsidR="007C20B1" w:rsidTr="00B647BA">
        <w:trPr>
          <w:trHeight w:val="489"/>
          <w:jc w:val="center"/>
        </w:trPr>
        <w:tc>
          <w:tcPr>
            <w:tcW w:w="780" w:type="dxa"/>
          </w:tcPr>
          <w:p w:rsidR="007C20B1" w:rsidRDefault="007C20B1" w:rsidP="00B647BA">
            <w:pPr>
              <w:spacing w:line="360" w:lineRule="auto"/>
              <w:jc w:val="center"/>
              <w:rPr>
                <w:rFonts w:ascii="宋体" w:hAnsi="宋体"/>
                <w:sz w:val="24"/>
              </w:rPr>
            </w:pPr>
          </w:p>
        </w:tc>
        <w:tc>
          <w:tcPr>
            <w:tcW w:w="2458" w:type="dxa"/>
          </w:tcPr>
          <w:p w:rsidR="007C20B1" w:rsidRDefault="007C20B1" w:rsidP="00B647BA">
            <w:pPr>
              <w:spacing w:line="360" w:lineRule="auto"/>
              <w:jc w:val="center"/>
              <w:rPr>
                <w:rFonts w:ascii="宋体" w:hAnsi="宋体"/>
                <w:sz w:val="24"/>
              </w:rPr>
            </w:pPr>
          </w:p>
        </w:tc>
        <w:tc>
          <w:tcPr>
            <w:tcW w:w="2402" w:type="dxa"/>
          </w:tcPr>
          <w:p w:rsidR="007C20B1" w:rsidRDefault="007C20B1" w:rsidP="00B647BA">
            <w:pPr>
              <w:spacing w:line="360" w:lineRule="auto"/>
              <w:ind w:firstLineChars="50" w:firstLine="120"/>
              <w:jc w:val="center"/>
              <w:rPr>
                <w:rFonts w:ascii="宋体" w:hAnsi="宋体"/>
                <w:sz w:val="24"/>
              </w:rPr>
            </w:pPr>
          </w:p>
        </w:tc>
        <w:tc>
          <w:tcPr>
            <w:tcW w:w="1336" w:type="dxa"/>
          </w:tcPr>
          <w:p w:rsidR="007C20B1" w:rsidRDefault="007C20B1" w:rsidP="00B647BA">
            <w:pPr>
              <w:spacing w:line="360" w:lineRule="auto"/>
              <w:jc w:val="center"/>
              <w:rPr>
                <w:rFonts w:ascii="宋体" w:hAnsi="宋体"/>
                <w:sz w:val="24"/>
              </w:rPr>
            </w:pPr>
          </w:p>
        </w:tc>
        <w:tc>
          <w:tcPr>
            <w:tcW w:w="1509" w:type="dxa"/>
          </w:tcPr>
          <w:p w:rsidR="007C20B1" w:rsidRDefault="007C20B1" w:rsidP="00B647BA">
            <w:pPr>
              <w:spacing w:line="360" w:lineRule="auto"/>
              <w:jc w:val="center"/>
              <w:rPr>
                <w:rFonts w:ascii="宋体" w:hAnsi="宋体"/>
                <w:sz w:val="24"/>
              </w:rPr>
            </w:pPr>
          </w:p>
        </w:tc>
        <w:tc>
          <w:tcPr>
            <w:tcW w:w="1207" w:type="dxa"/>
          </w:tcPr>
          <w:p w:rsidR="007C20B1" w:rsidRDefault="007C20B1" w:rsidP="00B647BA">
            <w:pPr>
              <w:spacing w:line="360" w:lineRule="auto"/>
              <w:jc w:val="center"/>
              <w:rPr>
                <w:rFonts w:ascii="宋体" w:hAnsi="宋体"/>
                <w:sz w:val="24"/>
              </w:rPr>
            </w:pPr>
          </w:p>
        </w:tc>
        <w:tc>
          <w:tcPr>
            <w:tcW w:w="1031" w:type="dxa"/>
          </w:tcPr>
          <w:p w:rsidR="007C20B1" w:rsidRDefault="007C20B1" w:rsidP="00B647BA">
            <w:pPr>
              <w:spacing w:line="360" w:lineRule="auto"/>
              <w:jc w:val="center"/>
              <w:rPr>
                <w:rFonts w:ascii="宋体" w:hAnsi="宋体"/>
                <w:sz w:val="24"/>
              </w:rPr>
            </w:pPr>
          </w:p>
        </w:tc>
      </w:tr>
      <w:tr w:rsidR="007C20B1" w:rsidTr="00B647BA">
        <w:trPr>
          <w:trHeight w:val="473"/>
          <w:jc w:val="center"/>
        </w:trPr>
        <w:tc>
          <w:tcPr>
            <w:tcW w:w="780" w:type="dxa"/>
          </w:tcPr>
          <w:p w:rsidR="007C20B1" w:rsidRDefault="007C20B1" w:rsidP="00B647BA">
            <w:pPr>
              <w:spacing w:line="360" w:lineRule="auto"/>
              <w:jc w:val="center"/>
              <w:rPr>
                <w:rFonts w:ascii="宋体" w:hAnsi="宋体"/>
                <w:sz w:val="24"/>
              </w:rPr>
            </w:pPr>
          </w:p>
        </w:tc>
        <w:tc>
          <w:tcPr>
            <w:tcW w:w="2458" w:type="dxa"/>
          </w:tcPr>
          <w:p w:rsidR="007C20B1" w:rsidRDefault="007C20B1" w:rsidP="00B647BA">
            <w:pPr>
              <w:spacing w:line="360" w:lineRule="auto"/>
              <w:jc w:val="center"/>
              <w:rPr>
                <w:rFonts w:ascii="宋体" w:hAnsi="宋体"/>
                <w:sz w:val="24"/>
              </w:rPr>
            </w:pPr>
          </w:p>
        </w:tc>
        <w:tc>
          <w:tcPr>
            <w:tcW w:w="2402" w:type="dxa"/>
          </w:tcPr>
          <w:p w:rsidR="007C20B1" w:rsidRDefault="007C20B1" w:rsidP="00B647BA">
            <w:pPr>
              <w:spacing w:line="360" w:lineRule="auto"/>
              <w:jc w:val="center"/>
              <w:rPr>
                <w:rFonts w:ascii="宋体" w:hAnsi="宋体"/>
                <w:sz w:val="24"/>
              </w:rPr>
            </w:pPr>
          </w:p>
        </w:tc>
        <w:tc>
          <w:tcPr>
            <w:tcW w:w="1336" w:type="dxa"/>
          </w:tcPr>
          <w:p w:rsidR="007C20B1" w:rsidRDefault="007C20B1" w:rsidP="00B647BA">
            <w:pPr>
              <w:spacing w:line="360" w:lineRule="auto"/>
              <w:jc w:val="center"/>
              <w:rPr>
                <w:rFonts w:ascii="宋体" w:hAnsi="宋体"/>
                <w:sz w:val="24"/>
              </w:rPr>
            </w:pPr>
          </w:p>
        </w:tc>
        <w:tc>
          <w:tcPr>
            <w:tcW w:w="1509" w:type="dxa"/>
          </w:tcPr>
          <w:p w:rsidR="007C20B1" w:rsidRDefault="007C20B1" w:rsidP="00B647BA">
            <w:pPr>
              <w:spacing w:line="360" w:lineRule="auto"/>
              <w:jc w:val="center"/>
              <w:rPr>
                <w:rFonts w:ascii="宋体" w:hAnsi="宋体"/>
                <w:sz w:val="24"/>
              </w:rPr>
            </w:pPr>
          </w:p>
        </w:tc>
        <w:tc>
          <w:tcPr>
            <w:tcW w:w="1207" w:type="dxa"/>
          </w:tcPr>
          <w:p w:rsidR="007C20B1" w:rsidRDefault="007C20B1" w:rsidP="00B647BA">
            <w:pPr>
              <w:spacing w:line="360" w:lineRule="auto"/>
              <w:jc w:val="center"/>
              <w:rPr>
                <w:rFonts w:ascii="宋体" w:hAnsi="宋体"/>
                <w:sz w:val="24"/>
              </w:rPr>
            </w:pPr>
          </w:p>
        </w:tc>
        <w:tc>
          <w:tcPr>
            <w:tcW w:w="1031" w:type="dxa"/>
          </w:tcPr>
          <w:p w:rsidR="007C20B1" w:rsidRDefault="007C20B1" w:rsidP="00B647BA">
            <w:pPr>
              <w:spacing w:line="360" w:lineRule="auto"/>
              <w:jc w:val="center"/>
              <w:rPr>
                <w:rFonts w:ascii="宋体" w:hAnsi="宋体"/>
                <w:sz w:val="24"/>
              </w:rPr>
            </w:pPr>
          </w:p>
        </w:tc>
      </w:tr>
      <w:tr w:rsidR="007C20B1" w:rsidTr="00B647BA">
        <w:trPr>
          <w:trHeight w:val="504"/>
          <w:jc w:val="center"/>
        </w:trPr>
        <w:tc>
          <w:tcPr>
            <w:tcW w:w="780" w:type="dxa"/>
          </w:tcPr>
          <w:p w:rsidR="007C20B1" w:rsidRDefault="007C20B1" w:rsidP="00B647BA">
            <w:pPr>
              <w:spacing w:line="360" w:lineRule="auto"/>
              <w:jc w:val="center"/>
              <w:rPr>
                <w:rFonts w:ascii="宋体" w:hAnsi="宋体"/>
                <w:sz w:val="24"/>
              </w:rPr>
            </w:pPr>
          </w:p>
        </w:tc>
        <w:tc>
          <w:tcPr>
            <w:tcW w:w="2458" w:type="dxa"/>
          </w:tcPr>
          <w:p w:rsidR="007C20B1" w:rsidRDefault="007C20B1" w:rsidP="00B647BA">
            <w:pPr>
              <w:spacing w:line="360" w:lineRule="auto"/>
              <w:jc w:val="center"/>
              <w:rPr>
                <w:rFonts w:ascii="宋体" w:hAnsi="宋体"/>
                <w:sz w:val="24"/>
              </w:rPr>
            </w:pPr>
          </w:p>
        </w:tc>
        <w:tc>
          <w:tcPr>
            <w:tcW w:w="2402" w:type="dxa"/>
          </w:tcPr>
          <w:p w:rsidR="007C20B1" w:rsidRDefault="007C20B1" w:rsidP="00B647BA">
            <w:pPr>
              <w:spacing w:line="360" w:lineRule="auto"/>
              <w:jc w:val="center"/>
              <w:rPr>
                <w:rFonts w:ascii="宋体" w:hAnsi="宋体"/>
                <w:sz w:val="24"/>
              </w:rPr>
            </w:pPr>
          </w:p>
        </w:tc>
        <w:tc>
          <w:tcPr>
            <w:tcW w:w="1336" w:type="dxa"/>
          </w:tcPr>
          <w:p w:rsidR="007C20B1" w:rsidRDefault="007C20B1" w:rsidP="00B647BA">
            <w:pPr>
              <w:spacing w:line="360" w:lineRule="auto"/>
              <w:jc w:val="center"/>
              <w:rPr>
                <w:rFonts w:ascii="宋体" w:hAnsi="宋体"/>
                <w:sz w:val="24"/>
              </w:rPr>
            </w:pPr>
          </w:p>
        </w:tc>
        <w:tc>
          <w:tcPr>
            <w:tcW w:w="1509" w:type="dxa"/>
          </w:tcPr>
          <w:p w:rsidR="007C20B1" w:rsidRDefault="007C20B1" w:rsidP="00B647BA">
            <w:pPr>
              <w:spacing w:line="360" w:lineRule="auto"/>
              <w:jc w:val="center"/>
              <w:rPr>
                <w:rFonts w:ascii="宋体" w:hAnsi="宋体"/>
                <w:sz w:val="24"/>
              </w:rPr>
            </w:pPr>
          </w:p>
        </w:tc>
        <w:tc>
          <w:tcPr>
            <w:tcW w:w="1207" w:type="dxa"/>
          </w:tcPr>
          <w:p w:rsidR="007C20B1" w:rsidRDefault="007C20B1" w:rsidP="00B647BA">
            <w:pPr>
              <w:spacing w:line="360" w:lineRule="auto"/>
              <w:jc w:val="center"/>
              <w:rPr>
                <w:rFonts w:ascii="宋体" w:hAnsi="宋体"/>
                <w:sz w:val="24"/>
              </w:rPr>
            </w:pPr>
          </w:p>
        </w:tc>
        <w:tc>
          <w:tcPr>
            <w:tcW w:w="1031" w:type="dxa"/>
          </w:tcPr>
          <w:p w:rsidR="007C20B1" w:rsidRDefault="007C20B1" w:rsidP="00B647BA">
            <w:pPr>
              <w:spacing w:line="360" w:lineRule="auto"/>
              <w:jc w:val="center"/>
              <w:rPr>
                <w:rFonts w:ascii="宋体" w:hAnsi="宋体"/>
                <w:sz w:val="24"/>
              </w:rPr>
            </w:pPr>
          </w:p>
        </w:tc>
      </w:tr>
      <w:tr w:rsidR="007C20B1" w:rsidTr="00B647BA">
        <w:trPr>
          <w:trHeight w:val="504"/>
          <w:jc w:val="center"/>
        </w:trPr>
        <w:tc>
          <w:tcPr>
            <w:tcW w:w="780" w:type="dxa"/>
          </w:tcPr>
          <w:p w:rsidR="007C20B1" w:rsidRDefault="007C20B1" w:rsidP="00B647BA">
            <w:pPr>
              <w:spacing w:line="360" w:lineRule="auto"/>
              <w:jc w:val="center"/>
              <w:rPr>
                <w:rFonts w:ascii="宋体" w:hAnsi="宋体"/>
                <w:sz w:val="24"/>
              </w:rPr>
            </w:pPr>
          </w:p>
        </w:tc>
        <w:tc>
          <w:tcPr>
            <w:tcW w:w="2458" w:type="dxa"/>
          </w:tcPr>
          <w:p w:rsidR="007C20B1" w:rsidRDefault="007C20B1" w:rsidP="00B647BA">
            <w:pPr>
              <w:spacing w:line="360" w:lineRule="auto"/>
              <w:jc w:val="center"/>
              <w:rPr>
                <w:rFonts w:ascii="宋体" w:hAnsi="宋体"/>
                <w:sz w:val="24"/>
              </w:rPr>
            </w:pPr>
          </w:p>
        </w:tc>
        <w:tc>
          <w:tcPr>
            <w:tcW w:w="2402" w:type="dxa"/>
          </w:tcPr>
          <w:p w:rsidR="007C20B1" w:rsidRDefault="007C20B1" w:rsidP="00B647BA">
            <w:pPr>
              <w:spacing w:line="360" w:lineRule="auto"/>
              <w:jc w:val="center"/>
              <w:rPr>
                <w:rFonts w:ascii="宋体" w:hAnsi="宋体"/>
                <w:sz w:val="24"/>
              </w:rPr>
            </w:pPr>
          </w:p>
        </w:tc>
        <w:tc>
          <w:tcPr>
            <w:tcW w:w="1336" w:type="dxa"/>
          </w:tcPr>
          <w:p w:rsidR="007C20B1" w:rsidRDefault="007C20B1" w:rsidP="00B647BA">
            <w:pPr>
              <w:spacing w:line="360" w:lineRule="auto"/>
              <w:jc w:val="center"/>
              <w:rPr>
                <w:rFonts w:ascii="宋体" w:hAnsi="宋体"/>
                <w:sz w:val="24"/>
              </w:rPr>
            </w:pPr>
          </w:p>
        </w:tc>
        <w:tc>
          <w:tcPr>
            <w:tcW w:w="1509" w:type="dxa"/>
          </w:tcPr>
          <w:p w:rsidR="007C20B1" w:rsidRDefault="007C20B1" w:rsidP="00B647BA">
            <w:pPr>
              <w:spacing w:line="360" w:lineRule="auto"/>
              <w:jc w:val="center"/>
              <w:rPr>
                <w:rFonts w:ascii="宋体" w:hAnsi="宋体"/>
                <w:sz w:val="24"/>
              </w:rPr>
            </w:pPr>
          </w:p>
        </w:tc>
        <w:tc>
          <w:tcPr>
            <w:tcW w:w="1207" w:type="dxa"/>
          </w:tcPr>
          <w:p w:rsidR="007C20B1" w:rsidRDefault="007C20B1" w:rsidP="00B647BA">
            <w:pPr>
              <w:spacing w:line="360" w:lineRule="auto"/>
              <w:jc w:val="center"/>
              <w:rPr>
                <w:rFonts w:ascii="宋体" w:hAnsi="宋体"/>
                <w:sz w:val="24"/>
              </w:rPr>
            </w:pPr>
          </w:p>
        </w:tc>
        <w:tc>
          <w:tcPr>
            <w:tcW w:w="1031" w:type="dxa"/>
          </w:tcPr>
          <w:p w:rsidR="007C20B1" w:rsidRDefault="007C20B1" w:rsidP="00B647BA">
            <w:pPr>
              <w:spacing w:line="360" w:lineRule="auto"/>
              <w:jc w:val="center"/>
              <w:rPr>
                <w:rFonts w:ascii="宋体" w:hAnsi="宋体"/>
                <w:sz w:val="24"/>
              </w:rPr>
            </w:pPr>
          </w:p>
        </w:tc>
      </w:tr>
      <w:tr w:rsidR="007C20B1" w:rsidTr="00B647BA">
        <w:trPr>
          <w:trHeight w:val="504"/>
          <w:jc w:val="center"/>
        </w:trPr>
        <w:tc>
          <w:tcPr>
            <w:tcW w:w="780" w:type="dxa"/>
          </w:tcPr>
          <w:p w:rsidR="007C20B1" w:rsidRDefault="007C20B1" w:rsidP="00B647BA">
            <w:pPr>
              <w:spacing w:line="360" w:lineRule="auto"/>
              <w:jc w:val="center"/>
              <w:rPr>
                <w:rFonts w:ascii="宋体" w:hAnsi="宋体"/>
                <w:sz w:val="24"/>
              </w:rPr>
            </w:pPr>
          </w:p>
        </w:tc>
        <w:tc>
          <w:tcPr>
            <w:tcW w:w="2458" w:type="dxa"/>
          </w:tcPr>
          <w:p w:rsidR="007C20B1" w:rsidRDefault="007C20B1" w:rsidP="00B647BA">
            <w:pPr>
              <w:spacing w:line="360" w:lineRule="auto"/>
              <w:jc w:val="center"/>
              <w:rPr>
                <w:rFonts w:ascii="宋体" w:hAnsi="宋体"/>
                <w:sz w:val="24"/>
              </w:rPr>
            </w:pPr>
          </w:p>
        </w:tc>
        <w:tc>
          <w:tcPr>
            <w:tcW w:w="2402" w:type="dxa"/>
          </w:tcPr>
          <w:p w:rsidR="007C20B1" w:rsidRDefault="007C20B1" w:rsidP="00B647BA">
            <w:pPr>
              <w:spacing w:line="360" w:lineRule="auto"/>
              <w:jc w:val="center"/>
              <w:rPr>
                <w:rFonts w:ascii="宋体" w:hAnsi="宋体"/>
                <w:sz w:val="24"/>
              </w:rPr>
            </w:pPr>
          </w:p>
        </w:tc>
        <w:tc>
          <w:tcPr>
            <w:tcW w:w="1336" w:type="dxa"/>
          </w:tcPr>
          <w:p w:rsidR="007C20B1" w:rsidRDefault="007C20B1" w:rsidP="00B647BA">
            <w:pPr>
              <w:spacing w:line="360" w:lineRule="auto"/>
              <w:jc w:val="center"/>
              <w:rPr>
                <w:rFonts w:ascii="宋体" w:hAnsi="宋体"/>
                <w:sz w:val="24"/>
              </w:rPr>
            </w:pPr>
          </w:p>
        </w:tc>
        <w:tc>
          <w:tcPr>
            <w:tcW w:w="1509" w:type="dxa"/>
          </w:tcPr>
          <w:p w:rsidR="007C20B1" w:rsidRDefault="007C20B1" w:rsidP="00B647BA">
            <w:pPr>
              <w:spacing w:line="360" w:lineRule="auto"/>
              <w:jc w:val="center"/>
              <w:rPr>
                <w:rFonts w:ascii="宋体" w:hAnsi="宋体"/>
                <w:sz w:val="24"/>
              </w:rPr>
            </w:pPr>
          </w:p>
        </w:tc>
        <w:tc>
          <w:tcPr>
            <w:tcW w:w="1207" w:type="dxa"/>
          </w:tcPr>
          <w:p w:rsidR="007C20B1" w:rsidRDefault="007C20B1" w:rsidP="00B647BA">
            <w:pPr>
              <w:spacing w:line="360" w:lineRule="auto"/>
              <w:jc w:val="center"/>
              <w:rPr>
                <w:rFonts w:ascii="宋体" w:hAnsi="宋体"/>
                <w:sz w:val="24"/>
              </w:rPr>
            </w:pPr>
          </w:p>
        </w:tc>
        <w:tc>
          <w:tcPr>
            <w:tcW w:w="1031" w:type="dxa"/>
          </w:tcPr>
          <w:p w:rsidR="007C20B1" w:rsidRDefault="007C20B1" w:rsidP="00B647BA">
            <w:pPr>
              <w:spacing w:line="360" w:lineRule="auto"/>
              <w:jc w:val="center"/>
              <w:rPr>
                <w:rFonts w:ascii="宋体" w:hAnsi="宋体"/>
                <w:sz w:val="24"/>
              </w:rPr>
            </w:pPr>
          </w:p>
        </w:tc>
      </w:tr>
      <w:tr w:rsidR="007C20B1" w:rsidTr="00B647BA">
        <w:trPr>
          <w:trHeight w:val="504"/>
          <w:jc w:val="center"/>
        </w:trPr>
        <w:tc>
          <w:tcPr>
            <w:tcW w:w="780" w:type="dxa"/>
          </w:tcPr>
          <w:p w:rsidR="007C20B1" w:rsidRDefault="007C20B1" w:rsidP="00B647BA">
            <w:pPr>
              <w:spacing w:line="360" w:lineRule="auto"/>
              <w:jc w:val="center"/>
              <w:rPr>
                <w:rFonts w:ascii="宋体" w:hAnsi="宋体"/>
                <w:sz w:val="24"/>
              </w:rPr>
            </w:pPr>
          </w:p>
        </w:tc>
        <w:tc>
          <w:tcPr>
            <w:tcW w:w="2458" w:type="dxa"/>
          </w:tcPr>
          <w:p w:rsidR="007C20B1" w:rsidRDefault="007C20B1" w:rsidP="00B647BA">
            <w:pPr>
              <w:spacing w:line="360" w:lineRule="auto"/>
              <w:jc w:val="center"/>
              <w:rPr>
                <w:rFonts w:ascii="宋体" w:hAnsi="宋体"/>
                <w:sz w:val="24"/>
              </w:rPr>
            </w:pPr>
          </w:p>
        </w:tc>
        <w:tc>
          <w:tcPr>
            <w:tcW w:w="2402" w:type="dxa"/>
          </w:tcPr>
          <w:p w:rsidR="007C20B1" w:rsidRDefault="007C20B1" w:rsidP="00B647BA">
            <w:pPr>
              <w:spacing w:line="360" w:lineRule="auto"/>
              <w:jc w:val="center"/>
              <w:rPr>
                <w:rFonts w:ascii="宋体" w:hAnsi="宋体"/>
                <w:sz w:val="24"/>
              </w:rPr>
            </w:pPr>
          </w:p>
        </w:tc>
        <w:tc>
          <w:tcPr>
            <w:tcW w:w="1336" w:type="dxa"/>
          </w:tcPr>
          <w:p w:rsidR="007C20B1" w:rsidRDefault="007C20B1" w:rsidP="00B647BA">
            <w:pPr>
              <w:spacing w:line="360" w:lineRule="auto"/>
              <w:jc w:val="center"/>
              <w:rPr>
                <w:rFonts w:ascii="宋体" w:hAnsi="宋体"/>
                <w:sz w:val="24"/>
              </w:rPr>
            </w:pPr>
          </w:p>
        </w:tc>
        <w:tc>
          <w:tcPr>
            <w:tcW w:w="1509" w:type="dxa"/>
          </w:tcPr>
          <w:p w:rsidR="007C20B1" w:rsidRDefault="007C20B1" w:rsidP="00B647BA">
            <w:pPr>
              <w:spacing w:line="360" w:lineRule="auto"/>
              <w:jc w:val="center"/>
              <w:rPr>
                <w:rFonts w:ascii="宋体" w:hAnsi="宋体"/>
                <w:sz w:val="24"/>
              </w:rPr>
            </w:pPr>
          </w:p>
        </w:tc>
        <w:tc>
          <w:tcPr>
            <w:tcW w:w="1207" w:type="dxa"/>
          </w:tcPr>
          <w:p w:rsidR="007C20B1" w:rsidRDefault="007C20B1" w:rsidP="00B647BA">
            <w:pPr>
              <w:spacing w:line="360" w:lineRule="auto"/>
              <w:jc w:val="center"/>
              <w:rPr>
                <w:rFonts w:ascii="宋体" w:hAnsi="宋体"/>
                <w:sz w:val="24"/>
              </w:rPr>
            </w:pPr>
          </w:p>
        </w:tc>
        <w:tc>
          <w:tcPr>
            <w:tcW w:w="1031" w:type="dxa"/>
          </w:tcPr>
          <w:p w:rsidR="007C20B1" w:rsidRDefault="007C20B1" w:rsidP="00B647BA">
            <w:pPr>
              <w:spacing w:line="360" w:lineRule="auto"/>
              <w:jc w:val="center"/>
              <w:rPr>
                <w:rFonts w:ascii="宋体" w:hAnsi="宋体"/>
                <w:sz w:val="24"/>
              </w:rPr>
            </w:pPr>
          </w:p>
        </w:tc>
      </w:tr>
    </w:tbl>
    <w:p w:rsidR="007C20B1" w:rsidRPr="00F34711" w:rsidRDefault="007C20B1" w:rsidP="007C20B1">
      <w:pPr>
        <w:widowControl/>
        <w:adjustRightInd w:val="0"/>
        <w:spacing w:line="560" w:lineRule="exact"/>
        <w:jc w:val="left"/>
        <w:rPr>
          <w:rFonts w:ascii="宋体" w:hAnsi="宋体"/>
          <w:sz w:val="28"/>
          <w:szCs w:val="24"/>
        </w:rPr>
      </w:pPr>
      <w:r w:rsidRPr="00F34711">
        <w:rPr>
          <w:rFonts w:ascii="宋体" w:hAnsi="宋体" w:hint="eastAsia"/>
          <w:sz w:val="28"/>
          <w:szCs w:val="24"/>
        </w:rPr>
        <w:t>说明：供应商根据本格式要求如实填写业绩情况表，并附业绩合同复印件。</w:t>
      </w:r>
    </w:p>
    <w:p w:rsidR="007C20B1" w:rsidRPr="00F34711" w:rsidRDefault="007C20B1" w:rsidP="007C20B1">
      <w:pPr>
        <w:widowControl/>
        <w:adjustRightInd w:val="0"/>
        <w:spacing w:line="560" w:lineRule="exact"/>
        <w:jc w:val="left"/>
        <w:rPr>
          <w:rFonts w:ascii="宋体" w:hAnsi="宋体"/>
          <w:sz w:val="28"/>
          <w:szCs w:val="24"/>
        </w:rPr>
      </w:pPr>
      <w:r w:rsidRPr="00F34711">
        <w:rPr>
          <w:rFonts w:ascii="宋体" w:hAnsi="宋体" w:hint="eastAsia"/>
          <w:sz w:val="28"/>
          <w:szCs w:val="24"/>
        </w:rPr>
        <w:t>供应商名称：</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u w:val="single"/>
        </w:rPr>
        <w:t></w:t>
      </w:r>
      <w:r w:rsidRPr="00F34711">
        <w:rPr>
          <w:rFonts w:ascii="宋体" w:hAnsi="宋体" w:hint="eastAsia"/>
          <w:sz w:val="28"/>
          <w:szCs w:val="24"/>
        </w:rPr>
        <w:t>（公章）</w:t>
      </w: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F34711" w:rsidRDefault="00F34711" w:rsidP="007C20B1">
      <w:pPr>
        <w:widowControl/>
        <w:snapToGrid w:val="0"/>
        <w:spacing w:line="360" w:lineRule="auto"/>
        <w:rPr>
          <w:rFonts w:ascii="宋体" w:hAnsi="宋体"/>
          <w:b/>
          <w:sz w:val="24"/>
          <w:szCs w:val="24"/>
        </w:rPr>
      </w:pPr>
    </w:p>
    <w:p w:rsidR="007C20B1" w:rsidRPr="00F34711" w:rsidRDefault="007C20B1" w:rsidP="007C20B1">
      <w:pPr>
        <w:widowControl/>
        <w:snapToGrid w:val="0"/>
        <w:spacing w:line="360" w:lineRule="auto"/>
        <w:rPr>
          <w:rFonts w:ascii="宋体" w:hAnsi="宋体"/>
          <w:b/>
          <w:sz w:val="28"/>
          <w:szCs w:val="24"/>
        </w:rPr>
      </w:pPr>
      <w:r w:rsidRPr="00F34711">
        <w:rPr>
          <w:rFonts w:ascii="宋体" w:hAnsi="宋体" w:hint="eastAsia"/>
          <w:b/>
          <w:sz w:val="28"/>
          <w:szCs w:val="24"/>
        </w:rPr>
        <w:lastRenderedPageBreak/>
        <w:t>附件</w:t>
      </w:r>
      <w:r w:rsidR="00153549" w:rsidRPr="00F34711">
        <w:rPr>
          <w:rFonts w:ascii="宋体" w:hAnsi="宋体" w:hint="eastAsia"/>
          <w:b/>
          <w:sz w:val="28"/>
          <w:szCs w:val="24"/>
        </w:rPr>
        <w:t>五</w:t>
      </w:r>
      <w:r w:rsidRPr="00F34711">
        <w:rPr>
          <w:rFonts w:ascii="宋体" w:hAnsi="宋体" w:hint="eastAsia"/>
          <w:b/>
          <w:sz w:val="28"/>
          <w:szCs w:val="24"/>
        </w:rPr>
        <w:t>、技术团队配置表</w:t>
      </w:r>
    </w:p>
    <w:tbl>
      <w:tblPr>
        <w:tblW w:w="10291" w:type="dxa"/>
        <w:jc w:val="center"/>
        <w:tblLayout w:type="fixed"/>
        <w:tblCellMar>
          <w:top w:w="15" w:type="dxa"/>
          <w:left w:w="15" w:type="dxa"/>
          <w:bottom w:w="15" w:type="dxa"/>
          <w:right w:w="15" w:type="dxa"/>
        </w:tblCellMar>
        <w:tblLook w:val="0000" w:firstRow="0" w:lastRow="0" w:firstColumn="0" w:lastColumn="0" w:noHBand="0" w:noVBand="0"/>
      </w:tblPr>
      <w:tblGrid>
        <w:gridCol w:w="797"/>
        <w:gridCol w:w="1348"/>
        <w:gridCol w:w="1276"/>
        <w:gridCol w:w="1418"/>
        <w:gridCol w:w="1559"/>
        <w:gridCol w:w="1984"/>
        <w:gridCol w:w="1909"/>
      </w:tblGrid>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序号</w:t>
            </w:r>
          </w:p>
        </w:tc>
        <w:tc>
          <w:tcPr>
            <w:tcW w:w="1348" w:type="dxa"/>
            <w:tcBorders>
              <w:top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姓名</w:t>
            </w:r>
          </w:p>
        </w:tc>
        <w:tc>
          <w:tcPr>
            <w:tcW w:w="1276" w:type="dxa"/>
            <w:tcBorders>
              <w:top w:val="single" w:sz="4" w:space="0" w:color="000000"/>
              <w:left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性别</w:t>
            </w:r>
          </w:p>
        </w:tc>
        <w:tc>
          <w:tcPr>
            <w:tcW w:w="1418" w:type="dxa"/>
            <w:tcBorders>
              <w:top w:val="single" w:sz="4" w:space="0" w:color="000000"/>
              <w:left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年龄</w:t>
            </w:r>
          </w:p>
        </w:tc>
        <w:tc>
          <w:tcPr>
            <w:tcW w:w="155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专业</w:t>
            </w: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职称</w:t>
            </w: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r>
              <w:rPr>
                <w:rFonts w:ascii="宋体" w:hAnsi="宋体" w:hint="eastAsia"/>
                <w:sz w:val="24"/>
                <w:lang w:bidi="ar"/>
              </w:rPr>
              <w:t>工作经验年限</w:t>
            </w:r>
          </w:p>
        </w:tc>
      </w:tr>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p>
        </w:tc>
        <w:tc>
          <w:tcPr>
            <w:tcW w:w="1348"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559"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r>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p>
        </w:tc>
        <w:tc>
          <w:tcPr>
            <w:tcW w:w="1348"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559"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r>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p>
        </w:tc>
        <w:tc>
          <w:tcPr>
            <w:tcW w:w="1348"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559"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r>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p>
        </w:tc>
        <w:tc>
          <w:tcPr>
            <w:tcW w:w="1348"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559"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r>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rPr>
            </w:pPr>
          </w:p>
        </w:tc>
        <w:tc>
          <w:tcPr>
            <w:tcW w:w="1348"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559"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r>
      <w:tr w:rsidR="007C20B1" w:rsidTr="00B647BA">
        <w:trPr>
          <w:trHeight w:val="540"/>
          <w:jc w:val="center"/>
        </w:trPr>
        <w:tc>
          <w:tcPr>
            <w:tcW w:w="797"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widowControl/>
              <w:jc w:val="center"/>
              <w:textAlignment w:val="center"/>
              <w:rPr>
                <w:rFonts w:ascii="宋体" w:hAnsi="宋体"/>
                <w:sz w:val="24"/>
                <w:lang w:bidi="ar"/>
              </w:rPr>
            </w:pPr>
          </w:p>
        </w:tc>
        <w:tc>
          <w:tcPr>
            <w:tcW w:w="1348"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559" w:type="dxa"/>
            <w:tcBorders>
              <w:top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c>
          <w:tcPr>
            <w:tcW w:w="1909" w:type="dxa"/>
            <w:tcBorders>
              <w:top w:val="single" w:sz="4" w:space="0" w:color="000000"/>
              <w:left w:val="single" w:sz="4" w:space="0" w:color="000000"/>
              <w:bottom w:val="single" w:sz="4" w:space="0" w:color="000000"/>
              <w:right w:val="single" w:sz="4" w:space="0" w:color="000000"/>
            </w:tcBorders>
            <w:vAlign w:val="center"/>
          </w:tcPr>
          <w:p w:rsidR="007C20B1" w:rsidRDefault="007C20B1" w:rsidP="00B647BA">
            <w:pPr>
              <w:jc w:val="center"/>
              <w:rPr>
                <w:rFonts w:ascii="宋体" w:hAnsi="宋体"/>
                <w:sz w:val="24"/>
              </w:rPr>
            </w:pPr>
          </w:p>
        </w:tc>
      </w:tr>
    </w:tbl>
    <w:p w:rsidR="007C20B1" w:rsidRPr="00F34711" w:rsidRDefault="007C20B1" w:rsidP="007C20B1">
      <w:pPr>
        <w:widowControl/>
        <w:adjustRightInd w:val="0"/>
        <w:spacing w:line="560" w:lineRule="exact"/>
        <w:jc w:val="left"/>
        <w:rPr>
          <w:rFonts w:ascii="宋体" w:hAnsi="宋体"/>
          <w:sz w:val="28"/>
          <w:szCs w:val="24"/>
        </w:rPr>
      </w:pPr>
      <w:r w:rsidRPr="00F34711">
        <w:rPr>
          <w:rFonts w:ascii="宋体" w:hAnsi="宋体" w:hint="eastAsia"/>
          <w:sz w:val="28"/>
          <w:szCs w:val="24"/>
        </w:rPr>
        <w:t>说明：如果行数不够，请自行增加。</w:t>
      </w:r>
    </w:p>
    <w:p w:rsidR="007C20B1" w:rsidRPr="00F34711" w:rsidRDefault="007C20B1" w:rsidP="007C20B1">
      <w:pPr>
        <w:widowControl/>
        <w:adjustRightInd w:val="0"/>
        <w:spacing w:line="560" w:lineRule="exact"/>
        <w:jc w:val="left"/>
        <w:rPr>
          <w:rFonts w:ascii="宋体" w:hAnsi="宋体"/>
          <w:b/>
          <w:sz w:val="28"/>
          <w:szCs w:val="24"/>
        </w:rPr>
      </w:pPr>
      <w:r w:rsidRPr="00F34711">
        <w:rPr>
          <w:rFonts w:ascii="宋体" w:hAnsi="宋体" w:hint="eastAsia"/>
          <w:sz w:val="28"/>
          <w:szCs w:val="24"/>
        </w:rPr>
        <w:t>供应商名称：</w:t>
      </w:r>
      <w:r w:rsidRPr="00F34711">
        <w:rPr>
          <w:rFonts w:ascii="宋体" w:hAnsi="宋体" w:hint="eastAsia"/>
          <w:sz w:val="28"/>
          <w:szCs w:val="24"/>
          <w:u w:val="single"/>
        </w:rPr>
        <w:t xml:space="preserve">                                      </w:t>
      </w:r>
      <w:r w:rsidRPr="00F34711">
        <w:rPr>
          <w:rFonts w:ascii="宋体" w:hAnsi="宋体" w:hint="eastAsia"/>
          <w:sz w:val="28"/>
          <w:szCs w:val="24"/>
        </w:rPr>
        <w:t>（公章）</w:t>
      </w: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7C20B1" w:rsidRDefault="007C20B1" w:rsidP="007C20B1">
      <w:pPr>
        <w:widowControl/>
        <w:adjustRightInd w:val="0"/>
        <w:spacing w:line="560" w:lineRule="exact"/>
        <w:jc w:val="left"/>
        <w:rPr>
          <w:rFonts w:ascii="宋体" w:hAnsi="宋体"/>
          <w:sz w:val="24"/>
          <w:szCs w:val="24"/>
        </w:rPr>
      </w:pPr>
    </w:p>
    <w:p w:rsidR="00F34711" w:rsidRDefault="00F34711" w:rsidP="007C20B1">
      <w:pPr>
        <w:widowControl/>
        <w:snapToGrid w:val="0"/>
        <w:spacing w:line="360" w:lineRule="auto"/>
        <w:rPr>
          <w:rFonts w:ascii="宋体" w:hAnsi="宋体"/>
          <w:b/>
          <w:sz w:val="24"/>
          <w:szCs w:val="24"/>
        </w:rPr>
      </w:pPr>
    </w:p>
    <w:p w:rsidR="007C20B1" w:rsidRPr="00F34711" w:rsidRDefault="007C20B1" w:rsidP="007C20B1">
      <w:pPr>
        <w:widowControl/>
        <w:snapToGrid w:val="0"/>
        <w:spacing w:line="360" w:lineRule="auto"/>
        <w:rPr>
          <w:rFonts w:ascii="宋体" w:hAnsi="宋体"/>
          <w:b/>
          <w:sz w:val="28"/>
          <w:szCs w:val="24"/>
        </w:rPr>
      </w:pPr>
      <w:r w:rsidRPr="00F34711">
        <w:rPr>
          <w:rFonts w:ascii="宋体" w:hAnsi="宋体" w:hint="eastAsia"/>
          <w:b/>
          <w:sz w:val="28"/>
          <w:szCs w:val="24"/>
        </w:rPr>
        <w:lastRenderedPageBreak/>
        <w:t>附件</w:t>
      </w:r>
      <w:r w:rsidR="00153549" w:rsidRPr="00F34711">
        <w:rPr>
          <w:rFonts w:ascii="宋体" w:hAnsi="宋体" w:hint="eastAsia"/>
          <w:b/>
          <w:sz w:val="28"/>
          <w:szCs w:val="24"/>
        </w:rPr>
        <w:t>六</w:t>
      </w:r>
      <w:r w:rsidRPr="00F34711">
        <w:rPr>
          <w:rFonts w:ascii="宋体" w:hAnsi="宋体" w:hint="eastAsia"/>
          <w:b/>
          <w:sz w:val="28"/>
          <w:szCs w:val="24"/>
        </w:rPr>
        <w:t>、项目负责人简介表</w:t>
      </w:r>
    </w:p>
    <w:tbl>
      <w:tblPr>
        <w:tblW w:w="10146" w:type="dxa"/>
        <w:jc w:val="center"/>
        <w:tblLayout w:type="fixed"/>
        <w:tblCellMar>
          <w:top w:w="15" w:type="dxa"/>
          <w:left w:w="15" w:type="dxa"/>
          <w:bottom w:w="15" w:type="dxa"/>
          <w:right w:w="15" w:type="dxa"/>
        </w:tblCellMar>
        <w:tblLook w:val="0000" w:firstRow="0" w:lastRow="0" w:firstColumn="0" w:lastColumn="0" w:noHBand="0" w:noVBand="0"/>
      </w:tblPr>
      <w:tblGrid>
        <w:gridCol w:w="847"/>
        <w:gridCol w:w="1072"/>
        <w:gridCol w:w="1377"/>
        <w:gridCol w:w="1378"/>
        <w:gridCol w:w="1572"/>
        <w:gridCol w:w="1948"/>
        <w:gridCol w:w="1952"/>
      </w:tblGrid>
      <w:tr w:rsidR="007C20B1" w:rsidRPr="00D071A0" w:rsidTr="00B647BA">
        <w:trPr>
          <w:trHeight w:val="553"/>
          <w:jc w:val="center"/>
        </w:trPr>
        <w:tc>
          <w:tcPr>
            <w:tcW w:w="847"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姓名</w:t>
            </w:r>
          </w:p>
        </w:tc>
        <w:tc>
          <w:tcPr>
            <w:tcW w:w="1072"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性别</w:t>
            </w:r>
          </w:p>
        </w:tc>
        <w:tc>
          <w:tcPr>
            <w:tcW w:w="1377"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年龄</w:t>
            </w:r>
          </w:p>
        </w:tc>
        <w:tc>
          <w:tcPr>
            <w:tcW w:w="1378"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专业</w:t>
            </w:r>
          </w:p>
        </w:tc>
        <w:tc>
          <w:tcPr>
            <w:tcW w:w="1572"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职称</w:t>
            </w:r>
          </w:p>
        </w:tc>
        <w:tc>
          <w:tcPr>
            <w:tcW w:w="1948"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工作经验年限</w:t>
            </w:r>
          </w:p>
        </w:tc>
        <w:tc>
          <w:tcPr>
            <w:tcW w:w="1952"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widowControl/>
              <w:spacing w:line="560" w:lineRule="exact"/>
              <w:jc w:val="center"/>
              <w:textAlignment w:val="center"/>
              <w:rPr>
                <w:rFonts w:ascii="宋体" w:hAnsi="宋体"/>
                <w:szCs w:val="21"/>
              </w:rPr>
            </w:pPr>
            <w:r w:rsidRPr="00D071A0">
              <w:rPr>
                <w:rFonts w:ascii="宋体" w:hAnsi="宋体" w:hint="eastAsia"/>
                <w:szCs w:val="21"/>
                <w:lang w:bidi="ar"/>
              </w:rPr>
              <w:t>备注</w:t>
            </w:r>
          </w:p>
        </w:tc>
      </w:tr>
      <w:tr w:rsidR="007C20B1" w:rsidRPr="00D071A0" w:rsidTr="00B647BA">
        <w:trPr>
          <w:trHeight w:val="1261"/>
          <w:jc w:val="center"/>
        </w:trPr>
        <w:tc>
          <w:tcPr>
            <w:tcW w:w="847"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c>
          <w:tcPr>
            <w:tcW w:w="1072"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c>
          <w:tcPr>
            <w:tcW w:w="1377"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c>
          <w:tcPr>
            <w:tcW w:w="1378"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c>
          <w:tcPr>
            <w:tcW w:w="1572"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c>
          <w:tcPr>
            <w:tcW w:w="1948"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c>
          <w:tcPr>
            <w:tcW w:w="1952" w:type="dxa"/>
            <w:tcBorders>
              <w:top w:val="single" w:sz="4" w:space="0" w:color="000000"/>
              <w:left w:val="single" w:sz="4" w:space="0" w:color="000000"/>
              <w:bottom w:val="single" w:sz="4" w:space="0" w:color="000000"/>
              <w:right w:val="single" w:sz="4" w:space="0" w:color="000000"/>
            </w:tcBorders>
            <w:vAlign w:val="center"/>
          </w:tcPr>
          <w:p w:rsidR="007C20B1" w:rsidRPr="00D071A0" w:rsidRDefault="007C20B1" w:rsidP="00B647BA">
            <w:pPr>
              <w:spacing w:line="360" w:lineRule="auto"/>
              <w:jc w:val="center"/>
              <w:rPr>
                <w:rFonts w:ascii="宋体" w:hAnsi="宋体"/>
                <w:b/>
                <w:color w:val="000000"/>
                <w:sz w:val="28"/>
                <w:szCs w:val="28"/>
              </w:rPr>
            </w:pPr>
          </w:p>
        </w:tc>
      </w:tr>
    </w:tbl>
    <w:p w:rsidR="007C20B1" w:rsidRPr="00F34711" w:rsidRDefault="007C20B1" w:rsidP="007C20B1">
      <w:pPr>
        <w:widowControl/>
        <w:adjustRightInd w:val="0"/>
        <w:spacing w:line="560" w:lineRule="exact"/>
        <w:jc w:val="left"/>
        <w:rPr>
          <w:rFonts w:ascii="宋体" w:hAnsi="宋体"/>
          <w:sz w:val="28"/>
          <w:szCs w:val="24"/>
        </w:rPr>
      </w:pPr>
      <w:r w:rsidRPr="00F34711">
        <w:rPr>
          <w:rFonts w:ascii="宋体" w:hAnsi="宋体" w:hint="eastAsia"/>
          <w:sz w:val="28"/>
          <w:szCs w:val="24"/>
        </w:rPr>
        <w:t>供应商名称：</w:t>
      </w:r>
      <w:r w:rsidRPr="00F34711">
        <w:rPr>
          <w:rFonts w:ascii="宋体" w:hAnsi="宋体" w:hint="eastAsia"/>
          <w:sz w:val="28"/>
          <w:szCs w:val="24"/>
          <w:u w:val="single"/>
        </w:rPr>
        <w:t xml:space="preserve">                                      </w:t>
      </w:r>
      <w:r w:rsidRPr="00F34711">
        <w:rPr>
          <w:rFonts w:ascii="宋体" w:hAnsi="宋体" w:hint="eastAsia"/>
          <w:sz w:val="28"/>
          <w:szCs w:val="24"/>
        </w:rPr>
        <w:t>（公章）</w:t>
      </w:r>
    </w:p>
    <w:p w:rsidR="007C20B1" w:rsidRPr="0031629E" w:rsidRDefault="007C20B1" w:rsidP="007C20B1">
      <w:pPr>
        <w:widowControl/>
        <w:adjustRightInd w:val="0"/>
        <w:spacing w:line="560" w:lineRule="exact"/>
        <w:jc w:val="left"/>
        <w:rPr>
          <w:rFonts w:ascii="宋体" w:hAnsi="宋体"/>
          <w:sz w:val="24"/>
          <w:szCs w:val="24"/>
        </w:rPr>
      </w:pPr>
    </w:p>
    <w:p w:rsidR="007C20B1" w:rsidRPr="002E501C" w:rsidRDefault="007C20B1" w:rsidP="007C20B1">
      <w:pPr>
        <w:pStyle w:val="a1"/>
        <w:spacing w:line="560" w:lineRule="exact"/>
        <w:ind w:firstLineChars="200" w:firstLine="480"/>
        <w:rPr>
          <w:sz w:val="24"/>
          <w:szCs w:val="24"/>
        </w:rPr>
      </w:pPr>
    </w:p>
    <w:p w:rsidR="007C20B1" w:rsidRDefault="007C20B1" w:rsidP="007C20B1">
      <w:pPr>
        <w:rPr>
          <w:rFonts w:asciiTheme="minorEastAsia" w:eastAsiaTheme="minorEastAsia" w:hAnsiTheme="minorEastAsia"/>
          <w:b/>
          <w:color w:val="000000"/>
          <w:sz w:val="28"/>
          <w:szCs w:val="28"/>
        </w:rPr>
      </w:pPr>
    </w:p>
    <w:p w:rsidR="007C20B1" w:rsidRPr="002E501C" w:rsidRDefault="007C20B1" w:rsidP="002E501C">
      <w:pPr>
        <w:pStyle w:val="a1"/>
      </w:pPr>
    </w:p>
    <w:sectPr w:rsidR="007C20B1" w:rsidRPr="002E501C">
      <w:footerReference w:type="default" r:id="rId13"/>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3269" w:rsidRDefault="004C3269">
      <w:r>
        <w:separator/>
      </w:r>
    </w:p>
  </w:endnote>
  <w:endnote w:type="continuationSeparator" w:id="0">
    <w:p w:rsidR="004C3269" w:rsidRDefault="004C3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ˎ̥">
    <w:altName w:val="Times New Roman"/>
    <w:charset w:val="00"/>
    <w:family w:val="auto"/>
    <w:pitch w:val="default"/>
    <w:sig w:usb0="00000000" w:usb1="00000000" w:usb2="00000000" w:usb3="00000000" w:csb0="00040001" w:csb1="00000000"/>
  </w:font>
  <w:font w:name="font-weight : 400">
    <w:altName w:val="微软雅黑"/>
    <w:charset w:val="00"/>
    <w:family w:val="auto"/>
    <w:pitch w:val="default"/>
    <w:sig w:usb0="00000000" w:usb1="00000000" w:usb2="00000000" w:usb3="00000000" w:csb0="0004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华文细黑">
    <w:charset w:val="86"/>
    <w:family w:val="auto"/>
    <w:pitch w:val="default"/>
    <w:sig w:usb0="00000287" w:usb1="080F0000" w:usb2="00000000" w:usb3="00000000" w:csb0="0004009F" w:csb1="DFD70000"/>
  </w:font>
  <w:font w:name="楷体_GB2312">
    <w:altName w:val="楷体"/>
    <w:charset w:val="86"/>
    <w:family w:val="modern"/>
    <w:pitch w:val="default"/>
    <w:sig w:usb0="00000000" w:usb1="00000000" w:usb2="00000010" w:usb3="00000000" w:csb0="00040000" w:csb1="00000000"/>
  </w:font>
  <w:font w:name="方正仿宋_GBK">
    <w:altName w:val="微软雅黑"/>
    <w:charset w:val="86"/>
    <w:family w:val="script"/>
    <w:pitch w:val="default"/>
    <w:sig w:usb0="00000000" w:usb1="00000000" w:usb2="00000010" w:usb3="00000000" w:csb0="00040000" w:csb1="00000000"/>
  </w:font>
  <w:font w:name="方正黑体_GBK">
    <w:altName w:val="微软雅黑"/>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E9B" w:rsidRDefault="00D20E9B">
    <w:pPr>
      <w:pStyle w:val="ae"/>
      <w:jc w:val="center"/>
    </w:pPr>
  </w:p>
  <w:p w:rsidR="00D20E9B" w:rsidRDefault="00D20E9B">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E9B" w:rsidRDefault="00D20E9B">
    <w:pPr>
      <w:pStyle w:val="ae"/>
      <w:jc w:val="center"/>
    </w:pPr>
    <w:r>
      <w:fldChar w:fldCharType="begin"/>
    </w:r>
    <w:r>
      <w:instrText xml:space="preserve"> PAGE   \* MERGEFORMAT </w:instrText>
    </w:r>
    <w:r>
      <w:fldChar w:fldCharType="separate"/>
    </w:r>
    <w:r w:rsidR="001C5E6F" w:rsidRPr="001C5E6F">
      <w:rPr>
        <w:noProof/>
        <w:lang w:val="zh-CN"/>
      </w:rPr>
      <w:t>18</w:t>
    </w:r>
    <w:r>
      <w:rPr>
        <w:lang w:val="zh-CN"/>
      </w:rPr>
      <w:fldChar w:fldCharType="end"/>
    </w:r>
  </w:p>
  <w:p w:rsidR="00D20E9B" w:rsidRDefault="00D20E9B">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3269" w:rsidRDefault="004C3269">
      <w:r>
        <w:separator/>
      </w:r>
    </w:p>
  </w:footnote>
  <w:footnote w:type="continuationSeparator" w:id="0">
    <w:p w:rsidR="004C3269" w:rsidRDefault="004C3269">
      <w:r>
        <w:continuationSeparator/>
      </w:r>
    </w:p>
  </w:footnote>
  <w:footnote w:id="1">
    <w:p w:rsidR="00D20E9B" w:rsidRDefault="00D20E9B" w:rsidP="00C61C69">
      <w:pPr>
        <w:pStyle w:val="af2"/>
      </w:pPr>
      <w:r w:rsidRPr="005F4AE2">
        <w:rPr>
          <w:rFonts w:hint="eastAsia"/>
        </w:rPr>
        <w:t>从业人员、营业收入、资产总额填报上一年度数据，无上一年度数据的新成立企业可不填报</w:t>
      </w:r>
      <w:r>
        <w:rPr>
          <w:rFonts w:hint="eastAsia"/>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E9B" w:rsidRDefault="00D20E9B">
    <w:pPr>
      <w:pStyle w:val="af"/>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E9B" w:rsidRDefault="00D20E9B">
    <w:pPr>
      <w:pStyle w:val="af"/>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8DC664"/>
    <w:multiLevelType w:val="singleLevel"/>
    <w:tmpl w:val="868DC664"/>
    <w:lvl w:ilvl="0">
      <w:start w:val="7"/>
      <w:numFmt w:val="chineseCounting"/>
      <w:suff w:val="space"/>
      <w:lvlText w:val="第%1条"/>
      <w:lvlJc w:val="left"/>
      <w:rPr>
        <w:rFonts w:hint="eastAsia"/>
      </w:rPr>
    </w:lvl>
  </w:abstractNum>
  <w:abstractNum w:abstractNumId="1">
    <w:nsid w:val="8823D7EA"/>
    <w:multiLevelType w:val="singleLevel"/>
    <w:tmpl w:val="8823D7EA"/>
    <w:lvl w:ilvl="0">
      <w:start w:val="4"/>
      <w:numFmt w:val="chineseCounting"/>
      <w:suff w:val="nothing"/>
      <w:lvlText w:val="%1、"/>
      <w:lvlJc w:val="left"/>
      <w:rPr>
        <w:rFonts w:hint="eastAsia"/>
      </w:rPr>
    </w:lvl>
  </w:abstractNum>
  <w:abstractNum w:abstractNumId="2">
    <w:nsid w:val="AAD78825"/>
    <w:multiLevelType w:val="singleLevel"/>
    <w:tmpl w:val="AAD78825"/>
    <w:lvl w:ilvl="0">
      <w:start w:val="2"/>
      <w:numFmt w:val="chineseCounting"/>
      <w:pStyle w:val="05051"/>
      <w:suff w:val="nothing"/>
      <w:lvlText w:val="%1、"/>
      <w:lvlJc w:val="left"/>
      <w:rPr>
        <w:rFonts w:hint="eastAsia"/>
      </w:rPr>
    </w:lvl>
  </w:abstractNum>
  <w:abstractNum w:abstractNumId="3">
    <w:nsid w:val="AE67D578"/>
    <w:multiLevelType w:val="singleLevel"/>
    <w:tmpl w:val="AE67D578"/>
    <w:lvl w:ilvl="0">
      <w:start w:val="1"/>
      <w:numFmt w:val="decimal"/>
      <w:suff w:val="nothing"/>
      <w:lvlText w:val="%1、"/>
      <w:lvlJc w:val="left"/>
    </w:lvl>
  </w:abstractNum>
  <w:abstractNum w:abstractNumId="4">
    <w:nsid w:val="BC0ACE5D"/>
    <w:multiLevelType w:val="singleLevel"/>
    <w:tmpl w:val="BC0ACE5D"/>
    <w:lvl w:ilvl="0">
      <w:start w:val="1"/>
      <w:numFmt w:val="decimal"/>
      <w:suff w:val="nothing"/>
      <w:lvlText w:val="%1、"/>
      <w:lvlJc w:val="left"/>
    </w:lvl>
  </w:abstractNum>
  <w:abstractNum w:abstractNumId="5">
    <w:nsid w:val="C7BC3E61"/>
    <w:multiLevelType w:val="singleLevel"/>
    <w:tmpl w:val="C7BC3E61"/>
    <w:lvl w:ilvl="0">
      <w:start w:val="1"/>
      <w:numFmt w:val="decimal"/>
      <w:suff w:val="nothing"/>
      <w:lvlText w:val="%1、"/>
      <w:lvlJc w:val="left"/>
    </w:lvl>
  </w:abstractNum>
  <w:abstractNum w:abstractNumId="6">
    <w:nsid w:val="F679D41B"/>
    <w:multiLevelType w:val="singleLevel"/>
    <w:tmpl w:val="F679D41B"/>
    <w:lvl w:ilvl="0">
      <w:start w:val="10"/>
      <w:numFmt w:val="chineseCounting"/>
      <w:suff w:val="space"/>
      <w:lvlText w:val="第%1条"/>
      <w:lvlJc w:val="left"/>
      <w:rPr>
        <w:rFonts w:hint="eastAsia"/>
      </w:rPr>
    </w:lvl>
  </w:abstractNum>
  <w:abstractNum w:abstractNumId="7">
    <w:nsid w:val="003822BF"/>
    <w:multiLevelType w:val="multilevel"/>
    <w:tmpl w:val="003822BF"/>
    <w:lvl w:ilvl="0">
      <w:start w:val="1"/>
      <w:numFmt w:val="japaneseCounting"/>
      <w:lvlText w:val="%1、"/>
      <w:lvlJc w:val="left"/>
      <w:pPr>
        <w:tabs>
          <w:tab w:val="left" w:pos="2421"/>
        </w:tabs>
        <w:ind w:left="2421" w:hanging="720"/>
      </w:pPr>
      <w:rPr>
        <w:rFonts w:hint="eastAsia"/>
      </w:rPr>
    </w:lvl>
    <w:lvl w:ilvl="1">
      <w:start w:val="1"/>
      <w:numFmt w:val="lowerLetter"/>
      <w:lvlText w:val="%2)"/>
      <w:lvlJc w:val="left"/>
      <w:pPr>
        <w:tabs>
          <w:tab w:val="left" w:pos="2541"/>
        </w:tabs>
        <w:ind w:left="2541" w:hanging="420"/>
      </w:pPr>
    </w:lvl>
    <w:lvl w:ilvl="2">
      <w:start w:val="1"/>
      <w:numFmt w:val="lowerRoman"/>
      <w:lvlText w:val="%3."/>
      <w:lvlJc w:val="right"/>
      <w:pPr>
        <w:tabs>
          <w:tab w:val="left" w:pos="2961"/>
        </w:tabs>
        <w:ind w:left="2961" w:hanging="420"/>
      </w:pPr>
    </w:lvl>
    <w:lvl w:ilvl="3">
      <w:start w:val="1"/>
      <w:numFmt w:val="decimal"/>
      <w:lvlText w:val="%4."/>
      <w:lvlJc w:val="left"/>
      <w:pPr>
        <w:tabs>
          <w:tab w:val="left" w:pos="3381"/>
        </w:tabs>
        <w:ind w:left="3381" w:hanging="420"/>
      </w:pPr>
    </w:lvl>
    <w:lvl w:ilvl="4">
      <w:start w:val="1"/>
      <w:numFmt w:val="lowerLetter"/>
      <w:pStyle w:val="2"/>
      <w:lvlText w:val="%5)"/>
      <w:lvlJc w:val="left"/>
      <w:pPr>
        <w:tabs>
          <w:tab w:val="left" w:pos="3801"/>
        </w:tabs>
        <w:ind w:left="3801" w:hanging="420"/>
      </w:pPr>
    </w:lvl>
    <w:lvl w:ilvl="5">
      <w:start w:val="1"/>
      <w:numFmt w:val="lowerRoman"/>
      <w:lvlText w:val="%6."/>
      <w:lvlJc w:val="right"/>
      <w:pPr>
        <w:tabs>
          <w:tab w:val="left" w:pos="4221"/>
        </w:tabs>
        <w:ind w:left="4221" w:hanging="420"/>
      </w:pPr>
    </w:lvl>
    <w:lvl w:ilvl="6">
      <w:start w:val="1"/>
      <w:numFmt w:val="decimal"/>
      <w:lvlText w:val="%7."/>
      <w:lvlJc w:val="left"/>
      <w:pPr>
        <w:tabs>
          <w:tab w:val="left" w:pos="4641"/>
        </w:tabs>
        <w:ind w:left="4641" w:hanging="420"/>
      </w:pPr>
    </w:lvl>
    <w:lvl w:ilvl="7">
      <w:start w:val="1"/>
      <w:numFmt w:val="lowerLetter"/>
      <w:lvlText w:val="%8)"/>
      <w:lvlJc w:val="left"/>
      <w:pPr>
        <w:tabs>
          <w:tab w:val="left" w:pos="5061"/>
        </w:tabs>
        <w:ind w:left="5061" w:hanging="420"/>
      </w:pPr>
    </w:lvl>
    <w:lvl w:ilvl="8">
      <w:start w:val="1"/>
      <w:numFmt w:val="lowerRoman"/>
      <w:lvlText w:val="%9."/>
      <w:lvlJc w:val="right"/>
      <w:pPr>
        <w:tabs>
          <w:tab w:val="left" w:pos="5481"/>
        </w:tabs>
        <w:ind w:left="5481" w:hanging="420"/>
      </w:pPr>
    </w:lvl>
  </w:abstractNum>
  <w:abstractNum w:abstractNumId="8">
    <w:nsid w:val="06D5BA53"/>
    <w:multiLevelType w:val="singleLevel"/>
    <w:tmpl w:val="06D5BA53"/>
    <w:lvl w:ilvl="0">
      <w:start w:val="1"/>
      <w:numFmt w:val="decimal"/>
      <w:suff w:val="nothing"/>
      <w:lvlText w:val="%1、"/>
      <w:lvlJc w:val="left"/>
    </w:lvl>
  </w:abstractNum>
  <w:abstractNum w:abstractNumId="9">
    <w:nsid w:val="0CB52860"/>
    <w:multiLevelType w:val="singleLevel"/>
    <w:tmpl w:val="0CB52860"/>
    <w:lvl w:ilvl="0">
      <w:start w:val="1"/>
      <w:numFmt w:val="decimal"/>
      <w:suff w:val="nothing"/>
      <w:lvlText w:val="（%1）"/>
      <w:lvlJc w:val="left"/>
    </w:lvl>
  </w:abstractNum>
  <w:abstractNum w:abstractNumId="10">
    <w:nsid w:val="12EA6B4C"/>
    <w:multiLevelType w:val="singleLevel"/>
    <w:tmpl w:val="12EA6B4C"/>
    <w:lvl w:ilvl="0">
      <w:start w:val="1"/>
      <w:numFmt w:val="decimal"/>
      <w:suff w:val="nothing"/>
      <w:lvlText w:val="（%1）"/>
      <w:lvlJc w:val="left"/>
    </w:lvl>
  </w:abstractNum>
  <w:abstractNum w:abstractNumId="11">
    <w:nsid w:val="154A4467"/>
    <w:multiLevelType w:val="singleLevel"/>
    <w:tmpl w:val="154A4467"/>
    <w:lvl w:ilvl="0">
      <w:start w:val="1"/>
      <w:numFmt w:val="decimal"/>
      <w:suff w:val="nothing"/>
      <w:lvlText w:val="%1、"/>
      <w:lvlJc w:val="left"/>
    </w:lvl>
  </w:abstractNum>
  <w:abstractNum w:abstractNumId="12">
    <w:nsid w:val="340B463C"/>
    <w:multiLevelType w:val="multilevel"/>
    <w:tmpl w:val="340B463C"/>
    <w:lvl w:ilvl="0">
      <w:start w:val="1"/>
      <w:numFmt w:val="bullet"/>
      <w:pStyle w:val="a"/>
      <w:lvlText w:val="•"/>
      <w:lvlJc w:val="left"/>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num w:numId="1">
    <w:abstractNumId w:val="2"/>
  </w:num>
  <w:num w:numId="2">
    <w:abstractNumId w:val="12"/>
  </w:num>
  <w:num w:numId="3">
    <w:abstractNumId w:val="7"/>
  </w:num>
  <w:num w:numId="4">
    <w:abstractNumId w:val="1"/>
  </w:num>
  <w:num w:numId="5">
    <w:abstractNumId w:val="8"/>
  </w:num>
  <w:num w:numId="6">
    <w:abstractNumId w:val="9"/>
  </w:num>
  <w:num w:numId="7">
    <w:abstractNumId w:val="5"/>
  </w:num>
  <w:num w:numId="8">
    <w:abstractNumId w:val="0"/>
  </w:num>
  <w:num w:numId="9">
    <w:abstractNumId w:val="11"/>
  </w:num>
  <w:num w:numId="10">
    <w:abstractNumId w:val="6"/>
  </w:num>
  <w:num w:numId="11">
    <w:abstractNumId w:val="3"/>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HorizontalSpacing w:val="105"/>
  <w:drawingGridVerticalSpacing w:val="15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4331"/>
    <w:rsid w:val="F3DDB036"/>
    <w:rsid w:val="FB7FDC30"/>
    <w:rsid w:val="0000162A"/>
    <w:rsid w:val="00005823"/>
    <w:rsid w:val="00012573"/>
    <w:rsid w:val="00016FB8"/>
    <w:rsid w:val="000229C5"/>
    <w:rsid w:val="00024AAE"/>
    <w:rsid w:val="000253C8"/>
    <w:rsid w:val="0002567B"/>
    <w:rsid w:val="00027294"/>
    <w:rsid w:val="00027F8C"/>
    <w:rsid w:val="00031953"/>
    <w:rsid w:val="00036773"/>
    <w:rsid w:val="00036B46"/>
    <w:rsid w:val="00045AAC"/>
    <w:rsid w:val="000522E9"/>
    <w:rsid w:val="00054229"/>
    <w:rsid w:val="00054CD4"/>
    <w:rsid w:val="000576BF"/>
    <w:rsid w:val="00060470"/>
    <w:rsid w:val="0006339E"/>
    <w:rsid w:val="00064429"/>
    <w:rsid w:val="000664D2"/>
    <w:rsid w:val="00067025"/>
    <w:rsid w:val="00072278"/>
    <w:rsid w:val="000725CE"/>
    <w:rsid w:val="00072CDD"/>
    <w:rsid w:val="000772E8"/>
    <w:rsid w:val="00081A2E"/>
    <w:rsid w:val="00082277"/>
    <w:rsid w:val="000874BF"/>
    <w:rsid w:val="000904DE"/>
    <w:rsid w:val="0009328A"/>
    <w:rsid w:val="00094D83"/>
    <w:rsid w:val="00096AE4"/>
    <w:rsid w:val="000A1DA6"/>
    <w:rsid w:val="000A22FE"/>
    <w:rsid w:val="000A2C46"/>
    <w:rsid w:val="000B2385"/>
    <w:rsid w:val="000B7A18"/>
    <w:rsid w:val="000C1348"/>
    <w:rsid w:val="000C1CE3"/>
    <w:rsid w:val="000C2B2A"/>
    <w:rsid w:val="000D21FB"/>
    <w:rsid w:val="000D79A9"/>
    <w:rsid w:val="000E037B"/>
    <w:rsid w:val="000E2792"/>
    <w:rsid w:val="000E50F0"/>
    <w:rsid w:val="000E56F6"/>
    <w:rsid w:val="000E58C0"/>
    <w:rsid w:val="000F4B28"/>
    <w:rsid w:val="00100370"/>
    <w:rsid w:val="00101630"/>
    <w:rsid w:val="00101F55"/>
    <w:rsid w:val="0011178B"/>
    <w:rsid w:val="00114201"/>
    <w:rsid w:val="00115A22"/>
    <w:rsid w:val="00120CC6"/>
    <w:rsid w:val="00121251"/>
    <w:rsid w:val="0012600A"/>
    <w:rsid w:val="00131D27"/>
    <w:rsid w:val="00132103"/>
    <w:rsid w:val="00132E91"/>
    <w:rsid w:val="001338DF"/>
    <w:rsid w:val="0013390C"/>
    <w:rsid w:val="001346A6"/>
    <w:rsid w:val="0013542A"/>
    <w:rsid w:val="001357A3"/>
    <w:rsid w:val="001367E8"/>
    <w:rsid w:val="00137796"/>
    <w:rsid w:val="00140C52"/>
    <w:rsid w:val="00144B0F"/>
    <w:rsid w:val="001466FF"/>
    <w:rsid w:val="00151FB3"/>
    <w:rsid w:val="0015286F"/>
    <w:rsid w:val="00153549"/>
    <w:rsid w:val="001618D0"/>
    <w:rsid w:val="001621BD"/>
    <w:rsid w:val="0016264D"/>
    <w:rsid w:val="001718C9"/>
    <w:rsid w:val="00174DAB"/>
    <w:rsid w:val="00177999"/>
    <w:rsid w:val="001826E1"/>
    <w:rsid w:val="00184E48"/>
    <w:rsid w:val="00185CD3"/>
    <w:rsid w:val="00187156"/>
    <w:rsid w:val="00193882"/>
    <w:rsid w:val="001946D3"/>
    <w:rsid w:val="00194B32"/>
    <w:rsid w:val="00196E66"/>
    <w:rsid w:val="00197483"/>
    <w:rsid w:val="00197710"/>
    <w:rsid w:val="001A4CDE"/>
    <w:rsid w:val="001A54F1"/>
    <w:rsid w:val="001A60CD"/>
    <w:rsid w:val="001B0472"/>
    <w:rsid w:val="001B1A86"/>
    <w:rsid w:val="001B1C56"/>
    <w:rsid w:val="001B334E"/>
    <w:rsid w:val="001B39C0"/>
    <w:rsid w:val="001B4040"/>
    <w:rsid w:val="001B523C"/>
    <w:rsid w:val="001C0AAF"/>
    <w:rsid w:val="001C2310"/>
    <w:rsid w:val="001C3C11"/>
    <w:rsid w:val="001C5E6F"/>
    <w:rsid w:val="001C6900"/>
    <w:rsid w:val="001D2605"/>
    <w:rsid w:val="001E24A2"/>
    <w:rsid w:val="001E4348"/>
    <w:rsid w:val="001F24C9"/>
    <w:rsid w:val="00211D24"/>
    <w:rsid w:val="00212791"/>
    <w:rsid w:val="00213803"/>
    <w:rsid w:val="0021533E"/>
    <w:rsid w:val="00216A00"/>
    <w:rsid w:val="0022109F"/>
    <w:rsid w:val="00221A8D"/>
    <w:rsid w:val="00224B78"/>
    <w:rsid w:val="002258BD"/>
    <w:rsid w:val="0022638E"/>
    <w:rsid w:val="002271B6"/>
    <w:rsid w:val="00233169"/>
    <w:rsid w:val="002357F4"/>
    <w:rsid w:val="00235F0D"/>
    <w:rsid w:val="0024085A"/>
    <w:rsid w:val="00240E6C"/>
    <w:rsid w:val="00242427"/>
    <w:rsid w:val="002467D4"/>
    <w:rsid w:val="00251610"/>
    <w:rsid w:val="00253060"/>
    <w:rsid w:val="002553F4"/>
    <w:rsid w:val="0026578F"/>
    <w:rsid w:val="00266CE1"/>
    <w:rsid w:val="00267110"/>
    <w:rsid w:val="00270FB3"/>
    <w:rsid w:val="0027325A"/>
    <w:rsid w:val="00273EDC"/>
    <w:rsid w:val="002748E0"/>
    <w:rsid w:val="00275E28"/>
    <w:rsid w:val="002761F2"/>
    <w:rsid w:val="00281214"/>
    <w:rsid w:val="002822A6"/>
    <w:rsid w:val="00284729"/>
    <w:rsid w:val="002875B7"/>
    <w:rsid w:val="0028776E"/>
    <w:rsid w:val="00291993"/>
    <w:rsid w:val="00291FBE"/>
    <w:rsid w:val="002965BF"/>
    <w:rsid w:val="002A1BA8"/>
    <w:rsid w:val="002A2029"/>
    <w:rsid w:val="002A2700"/>
    <w:rsid w:val="002A6575"/>
    <w:rsid w:val="002A6793"/>
    <w:rsid w:val="002A74A5"/>
    <w:rsid w:val="002B65F0"/>
    <w:rsid w:val="002C0A20"/>
    <w:rsid w:val="002C1FC5"/>
    <w:rsid w:val="002C68C9"/>
    <w:rsid w:val="002D21FC"/>
    <w:rsid w:val="002D4211"/>
    <w:rsid w:val="002D57E7"/>
    <w:rsid w:val="002D627E"/>
    <w:rsid w:val="002E07DB"/>
    <w:rsid w:val="002E1AD4"/>
    <w:rsid w:val="002E501C"/>
    <w:rsid w:val="002E5EB4"/>
    <w:rsid w:val="002E62A4"/>
    <w:rsid w:val="002F0D4A"/>
    <w:rsid w:val="002F57D1"/>
    <w:rsid w:val="002F5F63"/>
    <w:rsid w:val="00302566"/>
    <w:rsid w:val="00306CAD"/>
    <w:rsid w:val="00306FE9"/>
    <w:rsid w:val="003101B5"/>
    <w:rsid w:val="00321C13"/>
    <w:rsid w:val="0032430B"/>
    <w:rsid w:val="003268FE"/>
    <w:rsid w:val="00326E5E"/>
    <w:rsid w:val="0033587F"/>
    <w:rsid w:val="00340417"/>
    <w:rsid w:val="00350643"/>
    <w:rsid w:val="00351AC3"/>
    <w:rsid w:val="00356CF1"/>
    <w:rsid w:val="00356EA9"/>
    <w:rsid w:val="003579C1"/>
    <w:rsid w:val="00360488"/>
    <w:rsid w:val="0036257C"/>
    <w:rsid w:val="003641CE"/>
    <w:rsid w:val="00364C00"/>
    <w:rsid w:val="0036624B"/>
    <w:rsid w:val="00366DF4"/>
    <w:rsid w:val="0037243B"/>
    <w:rsid w:val="003725C4"/>
    <w:rsid w:val="00375F1B"/>
    <w:rsid w:val="00376A54"/>
    <w:rsid w:val="00377635"/>
    <w:rsid w:val="003777B4"/>
    <w:rsid w:val="0038168F"/>
    <w:rsid w:val="00383DBB"/>
    <w:rsid w:val="00384609"/>
    <w:rsid w:val="00391DC2"/>
    <w:rsid w:val="00395D7F"/>
    <w:rsid w:val="003A0AD0"/>
    <w:rsid w:val="003A22A2"/>
    <w:rsid w:val="003A3001"/>
    <w:rsid w:val="003A33E2"/>
    <w:rsid w:val="003A3629"/>
    <w:rsid w:val="003A6789"/>
    <w:rsid w:val="003A6EF3"/>
    <w:rsid w:val="003B0829"/>
    <w:rsid w:val="003B201C"/>
    <w:rsid w:val="003B4F60"/>
    <w:rsid w:val="003C1601"/>
    <w:rsid w:val="003C3EFC"/>
    <w:rsid w:val="003C66DC"/>
    <w:rsid w:val="003D1AF7"/>
    <w:rsid w:val="003D233C"/>
    <w:rsid w:val="003D540D"/>
    <w:rsid w:val="003D5A92"/>
    <w:rsid w:val="003D5E36"/>
    <w:rsid w:val="003E5719"/>
    <w:rsid w:val="003E6A39"/>
    <w:rsid w:val="003E7A39"/>
    <w:rsid w:val="003E7C30"/>
    <w:rsid w:val="003F2092"/>
    <w:rsid w:val="003F363E"/>
    <w:rsid w:val="003F3850"/>
    <w:rsid w:val="003F4116"/>
    <w:rsid w:val="003F4BD8"/>
    <w:rsid w:val="003F7684"/>
    <w:rsid w:val="00400405"/>
    <w:rsid w:val="00403785"/>
    <w:rsid w:val="004041D8"/>
    <w:rsid w:val="0041047E"/>
    <w:rsid w:val="00414828"/>
    <w:rsid w:val="004174AC"/>
    <w:rsid w:val="00421FCF"/>
    <w:rsid w:val="00422CF4"/>
    <w:rsid w:val="00423729"/>
    <w:rsid w:val="0042523F"/>
    <w:rsid w:val="0042540A"/>
    <w:rsid w:val="00430706"/>
    <w:rsid w:val="00432AA1"/>
    <w:rsid w:val="004331A5"/>
    <w:rsid w:val="00434FF2"/>
    <w:rsid w:val="004358EA"/>
    <w:rsid w:val="00436E77"/>
    <w:rsid w:val="00437056"/>
    <w:rsid w:val="00445195"/>
    <w:rsid w:val="004466E2"/>
    <w:rsid w:val="00446AFA"/>
    <w:rsid w:val="004569AB"/>
    <w:rsid w:val="00457D20"/>
    <w:rsid w:val="00457D4F"/>
    <w:rsid w:val="00466DE8"/>
    <w:rsid w:val="00471EE4"/>
    <w:rsid w:val="004824F4"/>
    <w:rsid w:val="00493B0F"/>
    <w:rsid w:val="00495D81"/>
    <w:rsid w:val="004A3BB1"/>
    <w:rsid w:val="004A698F"/>
    <w:rsid w:val="004B1316"/>
    <w:rsid w:val="004B18CA"/>
    <w:rsid w:val="004B2412"/>
    <w:rsid w:val="004B7A11"/>
    <w:rsid w:val="004C3269"/>
    <w:rsid w:val="004C6F4E"/>
    <w:rsid w:val="004C7BB6"/>
    <w:rsid w:val="004D08A6"/>
    <w:rsid w:val="004D2067"/>
    <w:rsid w:val="004D3143"/>
    <w:rsid w:val="004D4634"/>
    <w:rsid w:val="004D7321"/>
    <w:rsid w:val="004E20EE"/>
    <w:rsid w:val="004E6FE9"/>
    <w:rsid w:val="004F10D8"/>
    <w:rsid w:val="004F2822"/>
    <w:rsid w:val="004F3634"/>
    <w:rsid w:val="004F3DBD"/>
    <w:rsid w:val="004F4B8E"/>
    <w:rsid w:val="00500700"/>
    <w:rsid w:val="00507870"/>
    <w:rsid w:val="00507EAD"/>
    <w:rsid w:val="005148E1"/>
    <w:rsid w:val="0051524A"/>
    <w:rsid w:val="005202A4"/>
    <w:rsid w:val="005203CD"/>
    <w:rsid w:val="0052207F"/>
    <w:rsid w:val="00522E1A"/>
    <w:rsid w:val="005237DC"/>
    <w:rsid w:val="00526961"/>
    <w:rsid w:val="00526B1C"/>
    <w:rsid w:val="00535931"/>
    <w:rsid w:val="00537F9C"/>
    <w:rsid w:val="00542627"/>
    <w:rsid w:val="0055159C"/>
    <w:rsid w:val="00553D3F"/>
    <w:rsid w:val="005563D0"/>
    <w:rsid w:val="00556C95"/>
    <w:rsid w:val="00566079"/>
    <w:rsid w:val="0057154C"/>
    <w:rsid w:val="00571C0E"/>
    <w:rsid w:val="005725ED"/>
    <w:rsid w:val="005727E1"/>
    <w:rsid w:val="00572A2E"/>
    <w:rsid w:val="00573460"/>
    <w:rsid w:val="0058015E"/>
    <w:rsid w:val="00582020"/>
    <w:rsid w:val="00582CB6"/>
    <w:rsid w:val="00582E13"/>
    <w:rsid w:val="00583BB9"/>
    <w:rsid w:val="005863EE"/>
    <w:rsid w:val="00591867"/>
    <w:rsid w:val="00591928"/>
    <w:rsid w:val="00592209"/>
    <w:rsid w:val="00594AE0"/>
    <w:rsid w:val="0059679D"/>
    <w:rsid w:val="005A4D09"/>
    <w:rsid w:val="005A6F3D"/>
    <w:rsid w:val="005A7161"/>
    <w:rsid w:val="005B26FE"/>
    <w:rsid w:val="005B30FC"/>
    <w:rsid w:val="005B3DEC"/>
    <w:rsid w:val="005B7368"/>
    <w:rsid w:val="005C0802"/>
    <w:rsid w:val="005C1A41"/>
    <w:rsid w:val="005C3BE7"/>
    <w:rsid w:val="005C57BA"/>
    <w:rsid w:val="005D0332"/>
    <w:rsid w:val="005D0396"/>
    <w:rsid w:val="005D0585"/>
    <w:rsid w:val="005D363C"/>
    <w:rsid w:val="005E238F"/>
    <w:rsid w:val="005E2E44"/>
    <w:rsid w:val="005E5587"/>
    <w:rsid w:val="005E5D3C"/>
    <w:rsid w:val="005E6C11"/>
    <w:rsid w:val="005F3C32"/>
    <w:rsid w:val="00603416"/>
    <w:rsid w:val="00603D05"/>
    <w:rsid w:val="00604331"/>
    <w:rsid w:val="0060454F"/>
    <w:rsid w:val="00606F37"/>
    <w:rsid w:val="00610414"/>
    <w:rsid w:val="00611409"/>
    <w:rsid w:val="006122CB"/>
    <w:rsid w:val="00613FE0"/>
    <w:rsid w:val="006174E6"/>
    <w:rsid w:val="00620B4A"/>
    <w:rsid w:val="006255EE"/>
    <w:rsid w:val="006267E4"/>
    <w:rsid w:val="00626C6E"/>
    <w:rsid w:val="00632224"/>
    <w:rsid w:val="006333EB"/>
    <w:rsid w:val="00634694"/>
    <w:rsid w:val="006370CC"/>
    <w:rsid w:val="00637A2E"/>
    <w:rsid w:val="0064275C"/>
    <w:rsid w:val="00642827"/>
    <w:rsid w:val="006463B6"/>
    <w:rsid w:val="0064733D"/>
    <w:rsid w:val="006600E6"/>
    <w:rsid w:val="00660575"/>
    <w:rsid w:val="006626D2"/>
    <w:rsid w:val="00663098"/>
    <w:rsid w:val="00665173"/>
    <w:rsid w:val="006651A9"/>
    <w:rsid w:val="00667EDD"/>
    <w:rsid w:val="006716C0"/>
    <w:rsid w:val="00671CF3"/>
    <w:rsid w:val="006729EB"/>
    <w:rsid w:val="0067323E"/>
    <w:rsid w:val="006747E0"/>
    <w:rsid w:val="0067577D"/>
    <w:rsid w:val="0068059A"/>
    <w:rsid w:val="00680FED"/>
    <w:rsid w:val="0068104D"/>
    <w:rsid w:val="006831DD"/>
    <w:rsid w:val="00683DCC"/>
    <w:rsid w:val="0068403D"/>
    <w:rsid w:val="006848FB"/>
    <w:rsid w:val="00690C0C"/>
    <w:rsid w:val="00691E3D"/>
    <w:rsid w:val="0069595A"/>
    <w:rsid w:val="006A096D"/>
    <w:rsid w:val="006A5165"/>
    <w:rsid w:val="006A5910"/>
    <w:rsid w:val="006A6F8B"/>
    <w:rsid w:val="006B0F47"/>
    <w:rsid w:val="006B1610"/>
    <w:rsid w:val="006B2897"/>
    <w:rsid w:val="006B64B4"/>
    <w:rsid w:val="006B6DD0"/>
    <w:rsid w:val="006C5010"/>
    <w:rsid w:val="006C6160"/>
    <w:rsid w:val="006D31EE"/>
    <w:rsid w:val="006D5277"/>
    <w:rsid w:val="006D7BB4"/>
    <w:rsid w:val="006E086E"/>
    <w:rsid w:val="006E4A56"/>
    <w:rsid w:val="006E646F"/>
    <w:rsid w:val="006F2269"/>
    <w:rsid w:val="006F25E7"/>
    <w:rsid w:val="006F2E67"/>
    <w:rsid w:val="006F59E5"/>
    <w:rsid w:val="006F5DFD"/>
    <w:rsid w:val="00700065"/>
    <w:rsid w:val="007027F6"/>
    <w:rsid w:val="00705F9F"/>
    <w:rsid w:val="00706694"/>
    <w:rsid w:val="00712E37"/>
    <w:rsid w:val="00715B9D"/>
    <w:rsid w:val="00715BC0"/>
    <w:rsid w:val="00716123"/>
    <w:rsid w:val="007200A8"/>
    <w:rsid w:val="0072336E"/>
    <w:rsid w:val="00726D4C"/>
    <w:rsid w:val="0073023A"/>
    <w:rsid w:val="00730BB3"/>
    <w:rsid w:val="00732452"/>
    <w:rsid w:val="00736AC0"/>
    <w:rsid w:val="00737542"/>
    <w:rsid w:val="00740B8B"/>
    <w:rsid w:val="0074539E"/>
    <w:rsid w:val="00747376"/>
    <w:rsid w:val="00750AB9"/>
    <w:rsid w:val="00751B40"/>
    <w:rsid w:val="007528FB"/>
    <w:rsid w:val="00753C44"/>
    <w:rsid w:val="00757134"/>
    <w:rsid w:val="007700BF"/>
    <w:rsid w:val="00777CB2"/>
    <w:rsid w:val="007846FB"/>
    <w:rsid w:val="00787AB0"/>
    <w:rsid w:val="007966D5"/>
    <w:rsid w:val="007A3505"/>
    <w:rsid w:val="007A3591"/>
    <w:rsid w:val="007A36BF"/>
    <w:rsid w:val="007A3D44"/>
    <w:rsid w:val="007A5A0E"/>
    <w:rsid w:val="007B1235"/>
    <w:rsid w:val="007B1F12"/>
    <w:rsid w:val="007B210E"/>
    <w:rsid w:val="007B3EF8"/>
    <w:rsid w:val="007B52F6"/>
    <w:rsid w:val="007C19EF"/>
    <w:rsid w:val="007C1A48"/>
    <w:rsid w:val="007C20B1"/>
    <w:rsid w:val="007E337A"/>
    <w:rsid w:val="007E6EDA"/>
    <w:rsid w:val="007F23EA"/>
    <w:rsid w:val="007F2702"/>
    <w:rsid w:val="00800071"/>
    <w:rsid w:val="00800FCD"/>
    <w:rsid w:val="00801883"/>
    <w:rsid w:val="00804D8C"/>
    <w:rsid w:val="00804FFF"/>
    <w:rsid w:val="00807B34"/>
    <w:rsid w:val="00811693"/>
    <w:rsid w:val="008129CA"/>
    <w:rsid w:val="00813A83"/>
    <w:rsid w:val="00814513"/>
    <w:rsid w:val="00814A25"/>
    <w:rsid w:val="0081618E"/>
    <w:rsid w:val="00816851"/>
    <w:rsid w:val="00816AEA"/>
    <w:rsid w:val="008170A6"/>
    <w:rsid w:val="00821F64"/>
    <w:rsid w:val="00826B2D"/>
    <w:rsid w:val="00833A34"/>
    <w:rsid w:val="008364DF"/>
    <w:rsid w:val="008404F3"/>
    <w:rsid w:val="008410C0"/>
    <w:rsid w:val="0084444C"/>
    <w:rsid w:val="0084455D"/>
    <w:rsid w:val="00845F5F"/>
    <w:rsid w:val="00854F1B"/>
    <w:rsid w:val="00855F33"/>
    <w:rsid w:val="00863033"/>
    <w:rsid w:val="00863854"/>
    <w:rsid w:val="00864DAE"/>
    <w:rsid w:val="008654B0"/>
    <w:rsid w:val="0086582E"/>
    <w:rsid w:val="00872D4A"/>
    <w:rsid w:val="00875B8C"/>
    <w:rsid w:val="00880912"/>
    <w:rsid w:val="008877BD"/>
    <w:rsid w:val="008912B0"/>
    <w:rsid w:val="00892BA0"/>
    <w:rsid w:val="00892FE1"/>
    <w:rsid w:val="008975C6"/>
    <w:rsid w:val="008A0D39"/>
    <w:rsid w:val="008A1629"/>
    <w:rsid w:val="008A4534"/>
    <w:rsid w:val="008B048D"/>
    <w:rsid w:val="008C1547"/>
    <w:rsid w:val="008C206C"/>
    <w:rsid w:val="008C21EC"/>
    <w:rsid w:val="008C2C74"/>
    <w:rsid w:val="008C44ED"/>
    <w:rsid w:val="008C478C"/>
    <w:rsid w:val="008C4B22"/>
    <w:rsid w:val="008C4E84"/>
    <w:rsid w:val="008C5BB8"/>
    <w:rsid w:val="008C7243"/>
    <w:rsid w:val="008D31B0"/>
    <w:rsid w:val="008E0048"/>
    <w:rsid w:val="008E5E4D"/>
    <w:rsid w:val="008F11FC"/>
    <w:rsid w:val="008F4492"/>
    <w:rsid w:val="008F45A8"/>
    <w:rsid w:val="00901647"/>
    <w:rsid w:val="009026A5"/>
    <w:rsid w:val="00905C46"/>
    <w:rsid w:val="0090764B"/>
    <w:rsid w:val="00912481"/>
    <w:rsid w:val="00915FC7"/>
    <w:rsid w:val="00917DF6"/>
    <w:rsid w:val="0092448B"/>
    <w:rsid w:val="009248C1"/>
    <w:rsid w:val="00925D36"/>
    <w:rsid w:val="00926D48"/>
    <w:rsid w:val="0093063A"/>
    <w:rsid w:val="00931DAB"/>
    <w:rsid w:val="00936A1D"/>
    <w:rsid w:val="00943A65"/>
    <w:rsid w:val="00943F64"/>
    <w:rsid w:val="00944397"/>
    <w:rsid w:val="00947EA2"/>
    <w:rsid w:val="009505EE"/>
    <w:rsid w:val="009518FC"/>
    <w:rsid w:val="00952928"/>
    <w:rsid w:val="00954654"/>
    <w:rsid w:val="009567BC"/>
    <w:rsid w:val="00957467"/>
    <w:rsid w:val="00960EC7"/>
    <w:rsid w:val="009626DC"/>
    <w:rsid w:val="00962EEC"/>
    <w:rsid w:val="00964F43"/>
    <w:rsid w:val="00965599"/>
    <w:rsid w:val="0096797E"/>
    <w:rsid w:val="00972A90"/>
    <w:rsid w:val="00973FF8"/>
    <w:rsid w:val="00977A41"/>
    <w:rsid w:val="009802B9"/>
    <w:rsid w:val="00983504"/>
    <w:rsid w:val="00983546"/>
    <w:rsid w:val="00983628"/>
    <w:rsid w:val="0098709C"/>
    <w:rsid w:val="009879CE"/>
    <w:rsid w:val="00992455"/>
    <w:rsid w:val="0099571F"/>
    <w:rsid w:val="009970C5"/>
    <w:rsid w:val="009A10CE"/>
    <w:rsid w:val="009A5203"/>
    <w:rsid w:val="009A710B"/>
    <w:rsid w:val="009A7A85"/>
    <w:rsid w:val="009B178C"/>
    <w:rsid w:val="009B296E"/>
    <w:rsid w:val="009B5900"/>
    <w:rsid w:val="009B66DE"/>
    <w:rsid w:val="009B6980"/>
    <w:rsid w:val="009B7C0F"/>
    <w:rsid w:val="009C5FEC"/>
    <w:rsid w:val="009C694A"/>
    <w:rsid w:val="009C712D"/>
    <w:rsid w:val="009C7450"/>
    <w:rsid w:val="009D0DC0"/>
    <w:rsid w:val="009D1CF8"/>
    <w:rsid w:val="009E19EC"/>
    <w:rsid w:val="009E23B2"/>
    <w:rsid w:val="009E49EB"/>
    <w:rsid w:val="009E635D"/>
    <w:rsid w:val="009F5395"/>
    <w:rsid w:val="00A02F93"/>
    <w:rsid w:val="00A06A27"/>
    <w:rsid w:val="00A06ED8"/>
    <w:rsid w:val="00A116A1"/>
    <w:rsid w:val="00A12CB4"/>
    <w:rsid w:val="00A17D63"/>
    <w:rsid w:val="00A22622"/>
    <w:rsid w:val="00A248CC"/>
    <w:rsid w:val="00A260E7"/>
    <w:rsid w:val="00A27033"/>
    <w:rsid w:val="00A27ABE"/>
    <w:rsid w:val="00A30591"/>
    <w:rsid w:val="00A32CC1"/>
    <w:rsid w:val="00A32D9E"/>
    <w:rsid w:val="00A33F9E"/>
    <w:rsid w:val="00A3651E"/>
    <w:rsid w:val="00A37751"/>
    <w:rsid w:val="00A37ADE"/>
    <w:rsid w:val="00A4301C"/>
    <w:rsid w:val="00A4431E"/>
    <w:rsid w:val="00A451E5"/>
    <w:rsid w:val="00A46DA9"/>
    <w:rsid w:val="00A50967"/>
    <w:rsid w:val="00A53475"/>
    <w:rsid w:val="00A546D4"/>
    <w:rsid w:val="00A57390"/>
    <w:rsid w:val="00A62867"/>
    <w:rsid w:val="00A65579"/>
    <w:rsid w:val="00A71522"/>
    <w:rsid w:val="00A71CCD"/>
    <w:rsid w:val="00A72450"/>
    <w:rsid w:val="00A73EFC"/>
    <w:rsid w:val="00A74E8B"/>
    <w:rsid w:val="00A77C77"/>
    <w:rsid w:val="00A856FA"/>
    <w:rsid w:val="00A876C1"/>
    <w:rsid w:val="00A87BDB"/>
    <w:rsid w:val="00A9001A"/>
    <w:rsid w:val="00A90D05"/>
    <w:rsid w:val="00A916B2"/>
    <w:rsid w:val="00A9515F"/>
    <w:rsid w:val="00A95468"/>
    <w:rsid w:val="00A95A78"/>
    <w:rsid w:val="00A96CAE"/>
    <w:rsid w:val="00AA30B4"/>
    <w:rsid w:val="00AB4F32"/>
    <w:rsid w:val="00AB54B3"/>
    <w:rsid w:val="00AB659E"/>
    <w:rsid w:val="00AB7072"/>
    <w:rsid w:val="00AC1079"/>
    <w:rsid w:val="00AC142C"/>
    <w:rsid w:val="00AC1BFA"/>
    <w:rsid w:val="00AC4EE2"/>
    <w:rsid w:val="00AC601F"/>
    <w:rsid w:val="00AC7A74"/>
    <w:rsid w:val="00AD0CA1"/>
    <w:rsid w:val="00AD1EE4"/>
    <w:rsid w:val="00AD2258"/>
    <w:rsid w:val="00AD29BC"/>
    <w:rsid w:val="00AD4212"/>
    <w:rsid w:val="00AE2D1B"/>
    <w:rsid w:val="00AE2F93"/>
    <w:rsid w:val="00AE46D9"/>
    <w:rsid w:val="00AF37D4"/>
    <w:rsid w:val="00B01138"/>
    <w:rsid w:val="00B01792"/>
    <w:rsid w:val="00B03EFE"/>
    <w:rsid w:val="00B0522A"/>
    <w:rsid w:val="00B0675B"/>
    <w:rsid w:val="00B10630"/>
    <w:rsid w:val="00B1069A"/>
    <w:rsid w:val="00B143E6"/>
    <w:rsid w:val="00B14533"/>
    <w:rsid w:val="00B159F4"/>
    <w:rsid w:val="00B16940"/>
    <w:rsid w:val="00B1707B"/>
    <w:rsid w:val="00B22CF9"/>
    <w:rsid w:val="00B34065"/>
    <w:rsid w:val="00B361D5"/>
    <w:rsid w:val="00B36D8D"/>
    <w:rsid w:val="00B40C40"/>
    <w:rsid w:val="00B501CC"/>
    <w:rsid w:val="00B52AC3"/>
    <w:rsid w:val="00B53534"/>
    <w:rsid w:val="00B5445D"/>
    <w:rsid w:val="00B5614D"/>
    <w:rsid w:val="00B62CA1"/>
    <w:rsid w:val="00B63138"/>
    <w:rsid w:val="00B647BA"/>
    <w:rsid w:val="00B677E9"/>
    <w:rsid w:val="00B7290D"/>
    <w:rsid w:val="00B72E3D"/>
    <w:rsid w:val="00B75BB1"/>
    <w:rsid w:val="00B77402"/>
    <w:rsid w:val="00B81A1C"/>
    <w:rsid w:val="00B82FEB"/>
    <w:rsid w:val="00B83673"/>
    <w:rsid w:val="00B83930"/>
    <w:rsid w:val="00B84943"/>
    <w:rsid w:val="00B852CF"/>
    <w:rsid w:val="00B85430"/>
    <w:rsid w:val="00B93B9C"/>
    <w:rsid w:val="00B945DA"/>
    <w:rsid w:val="00B96EC7"/>
    <w:rsid w:val="00B97B9D"/>
    <w:rsid w:val="00B97E7B"/>
    <w:rsid w:val="00BA219D"/>
    <w:rsid w:val="00BA3AE8"/>
    <w:rsid w:val="00BA6BB8"/>
    <w:rsid w:val="00BB02B4"/>
    <w:rsid w:val="00BB3481"/>
    <w:rsid w:val="00BC0509"/>
    <w:rsid w:val="00BC07A6"/>
    <w:rsid w:val="00BC106F"/>
    <w:rsid w:val="00BC2764"/>
    <w:rsid w:val="00BC3230"/>
    <w:rsid w:val="00BC67EB"/>
    <w:rsid w:val="00BD2D1E"/>
    <w:rsid w:val="00BD4850"/>
    <w:rsid w:val="00BD679A"/>
    <w:rsid w:val="00BD7317"/>
    <w:rsid w:val="00BE122C"/>
    <w:rsid w:val="00BE209B"/>
    <w:rsid w:val="00BE3287"/>
    <w:rsid w:val="00BE46A4"/>
    <w:rsid w:val="00BE53CA"/>
    <w:rsid w:val="00BE738C"/>
    <w:rsid w:val="00BF12E9"/>
    <w:rsid w:val="00BF3C66"/>
    <w:rsid w:val="00BF54A6"/>
    <w:rsid w:val="00BF77EA"/>
    <w:rsid w:val="00C032A7"/>
    <w:rsid w:val="00C03923"/>
    <w:rsid w:val="00C04437"/>
    <w:rsid w:val="00C0610A"/>
    <w:rsid w:val="00C0610D"/>
    <w:rsid w:val="00C06E3B"/>
    <w:rsid w:val="00C10AE0"/>
    <w:rsid w:val="00C13C68"/>
    <w:rsid w:val="00C14A2B"/>
    <w:rsid w:val="00C17D98"/>
    <w:rsid w:val="00C205C0"/>
    <w:rsid w:val="00C206E2"/>
    <w:rsid w:val="00C26109"/>
    <w:rsid w:val="00C30269"/>
    <w:rsid w:val="00C305FB"/>
    <w:rsid w:val="00C31F29"/>
    <w:rsid w:val="00C34091"/>
    <w:rsid w:val="00C34A65"/>
    <w:rsid w:val="00C37E1B"/>
    <w:rsid w:val="00C42F2D"/>
    <w:rsid w:val="00C440CD"/>
    <w:rsid w:val="00C44487"/>
    <w:rsid w:val="00C446B5"/>
    <w:rsid w:val="00C45DA3"/>
    <w:rsid w:val="00C51467"/>
    <w:rsid w:val="00C51EF9"/>
    <w:rsid w:val="00C5227B"/>
    <w:rsid w:val="00C545F7"/>
    <w:rsid w:val="00C54984"/>
    <w:rsid w:val="00C61AA1"/>
    <w:rsid w:val="00C61C69"/>
    <w:rsid w:val="00C67D1C"/>
    <w:rsid w:val="00C71663"/>
    <w:rsid w:val="00C7303C"/>
    <w:rsid w:val="00C74A7C"/>
    <w:rsid w:val="00C777A0"/>
    <w:rsid w:val="00C7797A"/>
    <w:rsid w:val="00C8178A"/>
    <w:rsid w:val="00C8548D"/>
    <w:rsid w:val="00C87869"/>
    <w:rsid w:val="00C94488"/>
    <w:rsid w:val="00C9558C"/>
    <w:rsid w:val="00C96071"/>
    <w:rsid w:val="00CA1BA6"/>
    <w:rsid w:val="00CA5B54"/>
    <w:rsid w:val="00CB1386"/>
    <w:rsid w:val="00CB1C7F"/>
    <w:rsid w:val="00CB4B5E"/>
    <w:rsid w:val="00CC1039"/>
    <w:rsid w:val="00CC6A46"/>
    <w:rsid w:val="00CC6FB0"/>
    <w:rsid w:val="00CC7750"/>
    <w:rsid w:val="00CD1EFF"/>
    <w:rsid w:val="00CE1120"/>
    <w:rsid w:val="00CE313E"/>
    <w:rsid w:val="00CF01D4"/>
    <w:rsid w:val="00CF0D48"/>
    <w:rsid w:val="00CF313D"/>
    <w:rsid w:val="00CF586B"/>
    <w:rsid w:val="00CF7DF9"/>
    <w:rsid w:val="00D05263"/>
    <w:rsid w:val="00D1062E"/>
    <w:rsid w:val="00D13553"/>
    <w:rsid w:val="00D16EC8"/>
    <w:rsid w:val="00D17452"/>
    <w:rsid w:val="00D20E9B"/>
    <w:rsid w:val="00D21C16"/>
    <w:rsid w:val="00D225D9"/>
    <w:rsid w:val="00D23DD8"/>
    <w:rsid w:val="00D3278B"/>
    <w:rsid w:val="00D356BD"/>
    <w:rsid w:val="00D35B95"/>
    <w:rsid w:val="00D37792"/>
    <w:rsid w:val="00D41C03"/>
    <w:rsid w:val="00D429F3"/>
    <w:rsid w:val="00D46170"/>
    <w:rsid w:val="00D57181"/>
    <w:rsid w:val="00D578E5"/>
    <w:rsid w:val="00D60107"/>
    <w:rsid w:val="00D62B72"/>
    <w:rsid w:val="00D65376"/>
    <w:rsid w:val="00D672B8"/>
    <w:rsid w:val="00D759AA"/>
    <w:rsid w:val="00D77868"/>
    <w:rsid w:val="00D80C8F"/>
    <w:rsid w:val="00D86DDF"/>
    <w:rsid w:val="00D9245B"/>
    <w:rsid w:val="00D955F7"/>
    <w:rsid w:val="00DA2217"/>
    <w:rsid w:val="00DA2466"/>
    <w:rsid w:val="00DA4DE6"/>
    <w:rsid w:val="00DB2A9B"/>
    <w:rsid w:val="00DB7C1C"/>
    <w:rsid w:val="00DC153C"/>
    <w:rsid w:val="00DC4ACB"/>
    <w:rsid w:val="00DC7B0E"/>
    <w:rsid w:val="00DD137D"/>
    <w:rsid w:val="00DD1C4C"/>
    <w:rsid w:val="00DD2100"/>
    <w:rsid w:val="00DD2201"/>
    <w:rsid w:val="00DE0160"/>
    <w:rsid w:val="00DE44C5"/>
    <w:rsid w:val="00DE4BDA"/>
    <w:rsid w:val="00DE5D31"/>
    <w:rsid w:val="00DE70BA"/>
    <w:rsid w:val="00DF5C68"/>
    <w:rsid w:val="00DF6CB7"/>
    <w:rsid w:val="00DF7280"/>
    <w:rsid w:val="00E0103F"/>
    <w:rsid w:val="00E037F1"/>
    <w:rsid w:val="00E042B9"/>
    <w:rsid w:val="00E073A0"/>
    <w:rsid w:val="00E12F00"/>
    <w:rsid w:val="00E15C52"/>
    <w:rsid w:val="00E22C82"/>
    <w:rsid w:val="00E265EA"/>
    <w:rsid w:val="00E30872"/>
    <w:rsid w:val="00E30C31"/>
    <w:rsid w:val="00E310DF"/>
    <w:rsid w:val="00E314A1"/>
    <w:rsid w:val="00E32A21"/>
    <w:rsid w:val="00E3314E"/>
    <w:rsid w:val="00E36B9F"/>
    <w:rsid w:val="00E42682"/>
    <w:rsid w:val="00E4342A"/>
    <w:rsid w:val="00E4343B"/>
    <w:rsid w:val="00E44D99"/>
    <w:rsid w:val="00E472F8"/>
    <w:rsid w:val="00E53E6F"/>
    <w:rsid w:val="00E5582D"/>
    <w:rsid w:val="00E6164F"/>
    <w:rsid w:val="00E61E78"/>
    <w:rsid w:val="00E818D0"/>
    <w:rsid w:val="00E82D28"/>
    <w:rsid w:val="00E83DDD"/>
    <w:rsid w:val="00E8438D"/>
    <w:rsid w:val="00E876ED"/>
    <w:rsid w:val="00E87A06"/>
    <w:rsid w:val="00E9588A"/>
    <w:rsid w:val="00E966E1"/>
    <w:rsid w:val="00EA2776"/>
    <w:rsid w:val="00EA3476"/>
    <w:rsid w:val="00EA567B"/>
    <w:rsid w:val="00EA6B7C"/>
    <w:rsid w:val="00EA7003"/>
    <w:rsid w:val="00EB45EA"/>
    <w:rsid w:val="00ED11DE"/>
    <w:rsid w:val="00EE3874"/>
    <w:rsid w:val="00EE74A4"/>
    <w:rsid w:val="00EF24D0"/>
    <w:rsid w:val="00EF41F4"/>
    <w:rsid w:val="00EF4B7D"/>
    <w:rsid w:val="00EF6E56"/>
    <w:rsid w:val="00EF7A11"/>
    <w:rsid w:val="00F00C4F"/>
    <w:rsid w:val="00F0146E"/>
    <w:rsid w:val="00F02A29"/>
    <w:rsid w:val="00F055E1"/>
    <w:rsid w:val="00F05CCE"/>
    <w:rsid w:val="00F0624A"/>
    <w:rsid w:val="00F06597"/>
    <w:rsid w:val="00F12245"/>
    <w:rsid w:val="00F15538"/>
    <w:rsid w:val="00F15EBE"/>
    <w:rsid w:val="00F20B07"/>
    <w:rsid w:val="00F21F6C"/>
    <w:rsid w:val="00F340DD"/>
    <w:rsid w:val="00F34711"/>
    <w:rsid w:val="00F34F44"/>
    <w:rsid w:val="00F367BB"/>
    <w:rsid w:val="00F37BD9"/>
    <w:rsid w:val="00F37C62"/>
    <w:rsid w:val="00F4067E"/>
    <w:rsid w:val="00F40B70"/>
    <w:rsid w:val="00F41C59"/>
    <w:rsid w:val="00F447ED"/>
    <w:rsid w:val="00F45FD5"/>
    <w:rsid w:val="00F46FF8"/>
    <w:rsid w:val="00F52709"/>
    <w:rsid w:val="00F56727"/>
    <w:rsid w:val="00F63BDA"/>
    <w:rsid w:val="00F63DE6"/>
    <w:rsid w:val="00F65328"/>
    <w:rsid w:val="00F7335D"/>
    <w:rsid w:val="00F73409"/>
    <w:rsid w:val="00F740E8"/>
    <w:rsid w:val="00F766B7"/>
    <w:rsid w:val="00F77E1F"/>
    <w:rsid w:val="00F77E22"/>
    <w:rsid w:val="00F8274A"/>
    <w:rsid w:val="00F8562F"/>
    <w:rsid w:val="00F857D2"/>
    <w:rsid w:val="00FA237B"/>
    <w:rsid w:val="00FA2593"/>
    <w:rsid w:val="00FA52FC"/>
    <w:rsid w:val="00FB1EB9"/>
    <w:rsid w:val="00FC0477"/>
    <w:rsid w:val="00FD1792"/>
    <w:rsid w:val="00FD70A0"/>
    <w:rsid w:val="00FE0D5C"/>
    <w:rsid w:val="00FE1BA0"/>
    <w:rsid w:val="00FE5CEA"/>
    <w:rsid w:val="00FE601B"/>
    <w:rsid w:val="00FF0717"/>
    <w:rsid w:val="00FF1168"/>
    <w:rsid w:val="00FF2321"/>
    <w:rsid w:val="00FF450A"/>
    <w:rsid w:val="00FF5FED"/>
    <w:rsid w:val="04B83D4C"/>
    <w:rsid w:val="055614EF"/>
    <w:rsid w:val="07D844AE"/>
    <w:rsid w:val="084832AB"/>
    <w:rsid w:val="0B537C9B"/>
    <w:rsid w:val="0C0C4E40"/>
    <w:rsid w:val="0C6F0C76"/>
    <w:rsid w:val="0D980384"/>
    <w:rsid w:val="0F007516"/>
    <w:rsid w:val="0F0B3178"/>
    <w:rsid w:val="100A0A96"/>
    <w:rsid w:val="12A5163A"/>
    <w:rsid w:val="13415D51"/>
    <w:rsid w:val="163268DF"/>
    <w:rsid w:val="166139ED"/>
    <w:rsid w:val="1A6F650B"/>
    <w:rsid w:val="1AD9033F"/>
    <w:rsid w:val="1BFC5778"/>
    <w:rsid w:val="22E1061F"/>
    <w:rsid w:val="26550872"/>
    <w:rsid w:val="26E47DFF"/>
    <w:rsid w:val="29A07C20"/>
    <w:rsid w:val="29D3353F"/>
    <w:rsid w:val="29F3240D"/>
    <w:rsid w:val="2A135FF4"/>
    <w:rsid w:val="2A4652D2"/>
    <w:rsid w:val="2AAD40A4"/>
    <w:rsid w:val="30F57C29"/>
    <w:rsid w:val="31754C05"/>
    <w:rsid w:val="3182093B"/>
    <w:rsid w:val="31EB05E3"/>
    <w:rsid w:val="333E3811"/>
    <w:rsid w:val="34A1021A"/>
    <w:rsid w:val="35D273A7"/>
    <w:rsid w:val="364F01C1"/>
    <w:rsid w:val="389729E2"/>
    <w:rsid w:val="3A9F1BBA"/>
    <w:rsid w:val="3AA82AF6"/>
    <w:rsid w:val="3C5E0639"/>
    <w:rsid w:val="3E9748BF"/>
    <w:rsid w:val="3F544735"/>
    <w:rsid w:val="3F84761C"/>
    <w:rsid w:val="4155520F"/>
    <w:rsid w:val="428C3CBB"/>
    <w:rsid w:val="443C0F00"/>
    <w:rsid w:val="47E87B94"/>
    <w:rsid w:val="48373924"/>
    <w:rsid w:val="493A4DAA"/>
    <w:rsid w:val="4D766008"/>
    <w:rsid w:val="4E203434"/>
    <w:rsid w:val="50426129"/>
    <w:rsid w:val="51067A12"/>
    <w:rsid w:val="529874DF"/>
    <w:rsid w:val="52EE0098"/>
    <w:rsid w:val="55CA0492"/>
    <w:rsid w:val="56E274E8"/>
    <w:rsid w:val="575179BD"/>
    <w:rsid w:val="59520F13"/>
    <w:rsid w:val="5C5A0A10"/>
    <w:rsid w:val="5CE6585F"/>
    <w:rsid w:val="5E581FE4"/>
    <w:rsid w:val="5F4D1AB3"/>
    <w:rsid w:val="61921AA0"/>
    <w:rsid w:val="62031536"/>
    <w:rsid w:val="629D5098"/>
    <w:rsid w:val="647E70A2"/>
    <w:rsid w:val="64887E4C"/>
    <w:rsid w:val="649172CE"/>
    <w:rsid w:val="64A80973"/>
    <w:rsid w:val="661C7DC7"/>
    <w:rsid w:val="667A31C4"/>
    <w:rsid w:val="681E2E3B"/>
    <w:rsid w:val="68A53CED"/>
    <w:rsid w:val="6CA27915"/>
    <w:rsid w:val="6CB2507A"/>
    <w:rsid w:val="6D577115"/>
    <w:rsid w:val="6F1C1674"/>
    <w:rsid w:val="6F67128D"/>
    <w:rsid w:val="6F7E4A38"/>
    <w:rsid w:val="71E86820"/>
    <w:rsid w:val="743B4F8A"/>
    <w:rsid w:val="752B4B2A"/>
    <w:rsid w:val="7537193A"/>
    <w:rsid w:val="7A713058"/>
    <w:rsid w:val="7B5527D7"/>
    <w:rsid w:val="7BC719A6"/>
    <w:rsid w:val="7BF14C48"/>
    <w:rsid w:val="7C30541F"/>
    <w:rsid w:val="7C810BD6"/>
    <w:rsid w:val="7F3A3CCA"/>
    <w:rsid w:val="7FE807B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uiPriority="0" w:qFormat="1"/>
    <w:lsdException w:name="heading 8" w:uiPriority="0" w:qFormat="1"/>
    <w:lsdException w:name="heading 9" w:uiPriority="0" w:qFormat="1"/>
    <w:lsdException w:name="index 1" w:uiPriority="0" w:qFormat="1"/>
    <w:lsdException w:name="index 3" w:uiPriority="0"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index heading" w:uiPriority="0" w:qFormat="1"/>
    <w:lsdException w:name="caption" w:uiPriority="35" w:qFormat="1"/>
    <w:lsdException w:name="footnote reference" w:uiPriority="0" w:qFormat="1"/>
    <w:lsdException w:name="annotation reference" w:qFormat="1"/>
    <w:lsdException w:name="line number" w:uiPriority="0" w:qFormat="1"/>
    <w:lsdException w:name="page number" w:uiPriority="0" w:qFormat="1"/>
    <w:lsdException w:name="List Number" w:semiHidden="0" w:uiPriority="0" w:unhideWhenUsed="0" w:qFormat="1"/>
    <w:lsdException w:name="List Number 2" w:uiPriority="0" w:qFormat="1"/>
    <w:lsdException w:name="Title" w:semiHidden="0" w:uiPriority="10" w:unhideWhenUsed="0" w:qFormat="1"/>
    <w:lsdException w:name="Signature" w:uiPriority="0" w:qFormat="1"/>
    <w:lsdException w:name="Default Paragraph Font" w:uiPriority="1" w:qFormat="1"/>
    <w:lsdException w:name="Body Text" w:uiPriority="0" w:qFormat="1"/>
    <w:lsdException w:name="Body Text Indent" w:uiPriority="0" w:qFormat="1"/>
    <w:lsdException w:name="Subtitle" w:semiHidden="0" w:uiPriority="11" w:unhideWhenUsed="0" w:qFormat="1"/>
    <w:lsdException w:name="Salutation" w:semiHidden="0" w:uiPriority="0" w:unhideWhenUsed="0" w:qFormat="1"/>
    <w:lsdException w:name="Date" w:semiHidden="0" w:uiPriority="0" w:unhideWhenUsed="0" w:qFormat="1"/>
    <w:lsdException w:name="Body Text First Indent" w:semiHidden="0" w:uiPriority="0" w:unhideWhenUsed="0" w:qFormat="1"/>
    <w:lsdException w:name="Body Text 2" w:uiPriority="0" w:qFormat="1"/>
    <w:lsdException w:name="Body Text 3" w:uiPriority="0" w:qFormat="1"/>
    <w:lsdException w:name="Body Text Indent 2" w:uiPriority="0" w:qFormat="1"/>
    <w:lsdException w:name="Body Text Indent 3" w:uiPriority="0"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uiPriority="0" w:qFormat="1"/>
    <w:lsdException w:name="HTML Preformatted" w:uiPriority="0" w:qFormat="1"/>
    <w:lsdException w:name="Normal Table" w:qFormat="1"/>
    <w:lsdException w:name="annotation subject" w:uiPriority="0" w:qFormat="1"/>
    <w:lsdException w:name="Balloon Text" w:uiPriority="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Calibri" w:hAnsi="Calibri" w:cs="宋体"/>
      <w:kern w:val="2"/>
      <w:sz w:val="21"/>
      <w:szCs w:val="22"/>
    </w:rPr>
  </w:style>
  <w:style w:type="paragraph" w:styleId="1">
    <w:name w:val="heading 1"/>
    <w:basedOn w:val="a0"/>
    <w:next w:val="a0"/>
    <w:link w:val="1Char"/>
    <w:qFormat/>
    <w:pPr>
      <w:keepNext/>
      <w:keepLines/>
      <w:spacing w:before="340" w:after="330" w:line="578" w:lineRule="auto"/>
      <w:outlineLvl w:val="0"/>
    </w:pPr>
    <w:rPr>
      <w:b/>
      <w:bCs/>
      <w:kern w:val="44"/>
      <w:sz w:val="44"/>
      <w:szCs w:val="44"/>
    </w:rPr>
  </w:style>
  <w:style w:type="paragraph" w:styleId="20">
    <w:name w:val="heading 2"/>
    <w:basedOn w:val="a0"/>
    <w:next w:val="a0"/>
    <w:link w:val="2Char"/>
    <w:qFormat/>
    <w:pPr>
      <w:keepNext/>
      <w:keepLines/>
      <w:spacing w:before="260" w:after="260" w:line="413" w:lineRule="auto"/>
      <w:outlineLvl w:val="1"/>
    </w:pPr>
    <w:rPr>
      <w:rFonts w:ascii="Arial" w:eastAsia="黑体" w:hAnsi="Arial" w:cs="Times New Roman"/>
      <w:b/>
      <w:bCs/>
      <w:sz w:val="32"/>
      <w:szCs w:val="32"/>
    </w:rPr>
  </w:style>
  <w:style w:type="paragraph" w:styleId="3">
    <w:name w:val="heading 3"/>
    <w:basedOn w:val="a0"/>
    <w:next w:val="a0"/>
    <w:link w:val="3Char"/>
    <w:unhideWhenUsed/>
    <w:qFormat/>
    <w:pPr>
      <w:keepNext/>
      <w:keepLines/>
      <w:spacing w:before="260" w:after="260" w:line="416" w:lineRule="auto"/>
      <w:outlineLvl w:val="2"/>
    </w:pPr>
    <w:rPr>
      <w:b/>
      <w:bCs/>
      <w:sz w:val="32"/>
      <w:szCs w:val="32"/>
    </w:rPr>
  </w:style>
  <w:style w:type="paragraph" w:styleId="4">
    <w:name w:val="heading 4"/>
    <w:basedOn w:val="a0"/>
    <w:next w:val="a0"/>
    <w:link w:val="4Char"/>
    <w:uiPriority w:val="9"/>
    <w:qFormat/>
    <w:pPr>
      <w:keepNext/>
      <w:keepLines/>
      <w:spacing w:before="120" w:after="120"/>
      <w:outlineLvl w:val="3"/>
    </w:pPr>
    <w:rPr>
      <w:rFonts w:ascii="Arial" w:eastAsia="黑体" w:hAnsi="Arial" w:cs="Times New Roman"/>
      <w:b/>
      <w:sz w:val="28"/>
      <w:szCs w:val="20"/>
    </w:rPr>
  </w:style>
  <w:style w:type="paragraph" w:styleId="5">
    <w:name w:val="heading 5"/>
    <w:basedOn w:val="a0"/>
    <w:next w:val="a0"/>
    <w:link w:val="5Char"/>
    <w:qFormat/>
    <w:pPr>
      <w:keepNext/>
      <w:keepLines/>
      <w:tabs>
        <w:tab w:val="left" w:pos="1008"/>
      </w:tabs>
      <w:spacing w:before="280" w:after="290" w:line="372" w:lineRule="auto"/>
      <w:ind w:left="1008" w:hanging="1008"/>
      <w:outlineLvl w:val="4"/>
    </w:pPr>
    <w:rPr>
      <w:rFonts w:cs="Times New Roman"/>
      <w:b/>
      <w:bCs/>
      <w:sz w:val="28"/>
      <w:szCs w:val="28"/>
    </w:rPr>
  </w:style>
  <w:style w:type="paragraph" w:styleId="6">
    <w:name w:val="heading 6"/>
    <w:basedOn w:val="a0"/>
    <w:next w:val="a0"/>
    <w:link w:val="6Char"/>
    <w:qFormat/>
    <w:pPr>
      <w:keepNext/>
      <w:keepLines/>
      <w:tabs>
        <w:tab w:val="left" w:pos="1152"/>
      </w:tabs>
      <w:spacing w:before="240" w:after="64" w:line="317" w:lineRule="auto"/>
      <w:ind w:left="1152" w:hanging="1152"/>
      <w:outlineLvl w:val="5"/>
    </w:pPr>
    <w:rPr>
      <w:rFonts w:ascii="Arial" w:eastAsia="黑体" w:hAnsi="Arial" w:cs="Times New Roman"/>
      <w:b/>
      <w:bCs/>
      <w:sz w:val="24"/>
      <w:szCs w:val="24"/>
    </w:rPr>
  </w:style>
  <w:style w:type="paragraph" w:styleId="7">
    <w:name w:val="heading 7"/>
    <w:basedOn w:val="a0"/>
    <w:next w:val="a0"/>
    <w:link w:val="7Char"/>
    <w:qFormat/>
    <w:pPr>
      <w:keepNext/>
      <w:keepLines/>
      <w:tabs>
        <w:tab w:val="left" w:pos="1296"/>
      </w:tabs>
      <w:spacing w:before="240" w:after="64" w:line="317" w:lineRule="auto"/>
      <w:ind w:left="1296" w:hanging="1296"/>
      <w:outlineLvl w:val="6"/>
    </w:pPr>
    <w:rPr>
      <w:rFonts w:cs="Times New Roman"/>
      <w:b/>
      <w:bCs/>
      <w:sz w:val="24"/>
      <w:szCs w:val="24"/>
    </w:rPr>
  </w:style>
  <w:style w:type="paragraph" w:styleId="8">
    <w:name w:val="heading 8"/>
    <w:basedOn w:val="a0"/>
    <w:next w:val="a0"/>
    <w:link w:val="8Char"/>
    <w:qFormat/>
    <w:pPr>
      <w:keepNext/>
      <w:keepLines/>
      <w:tabs>
        <w:tab w:val="left" w:pos="1440"/>
      </w:tabs>
      <w:spacing w:before="240" w:after="64" w:line="317" w:lineRule="auto"/>
      <w:ind w:left="1440" w:hanging="1440"/>
      <w:outlineLvl w:val="7"/>
    </w:pPr>
    <w:rPr>
      <w:rFonts w:ascii="Arial" w:eastAsia="黑体" w:hAnsi="Arial" w:cs="Times New Roman"/>
      <w:sz w:val="24"/>
      <w:szCs w:val="24"/>
    </w:rPr>
  </w:style>
  <w:style w:type="paragraph" w:styleId="9">
    <w:name w:val="heading 9"/>
    <w:basedOn w:val="a0"/>
    <w:next w:val="a0"/>
    <w:link w:val="9Char"/>
    <w:qFormat/>
    <w:pPr>
      <w:keepNext/>
      <w:keepLines/>
      <w:tabs>
        <w:tab w:val="left" w:pos="1584"/>
      </w:tabs>
      <w:spacing w:before="240" w:after="64" w:line="317" w:lineRule="auto"/>
      <w:ind w:left="1584" w:hanging="1584"/>
      <w:outlineLvl w:val="8"/>
    </w:pPr>
    <w:rPr>
      <w:rFonts w:ascii="Arial" w:eastAsia="黑体" w:hAnsi="Arial" w:cs="Times New Roman"/>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Indent"/>
    <w:basedOn w:val="a0"/>
    <w:link w:val="Char"/>
    <w:qFormat/>
    <w:pPr>
      <w:adjustRightInd w:val="0"/>
      <w:spacing w:line="312" w:lineRule="atLeast"/>
      <w:ind w:firstLine="574"/>
      <w:textAlignment w:val="baseline"/>
    </w:pPr>
    <w:rPr>
      <w:rFonts w:ascii="宋体"/>
      <w:kern w:val="0"/>
      <w:sz w:val="28"/>
    </w:rPr>
  </w:style>
  <w:style w:type="paragraph" w:styleId="21">
    <w:name w:val="List Number 2"/>
    <w:basedOn w:val="a0"/>
    <w:qFormat/>
    <w:pPr>
      <w:tabs>
        <w:tab w:val="left" w:pos="1440"/>
      </w:tabs>
      <w:spacing w:line="360" w:lineRule="auto"/>
      <w:ind w:left="1440" w:hanging="1440"/>
    </w:pPr>
    <w:rPr>
      <w:rFonts w:cs="Times New Roman"/>
      <w:sz w:val="24"/>
      <w:szCs w:val="24"/>
    </w:rPr>
  </w:style>
  <w:style w:type="paragraph" w:styleId="a5">
    <w:name w:val="List Number"/>
    <w:basedOn w:val="a0"/>
    <w:qFormat/>
    <w:pPr>
      <w:tabs>
        <w:tab w:val="left" w:pos="2952"/>
      </w:tabs>
      <w:ind w:left="2952" w:hanging="432"/>
    </w:pPr>
    <w:rPr>
      <w:rFonts w:cs="Times New Roman"/>
      <w:szCs w:val="24"/>
    </w:rPr>
  </w:style>
  <w:style w:type="paragraph" w:styleId="a6">
    <w:name w:val="Normal Indent"/>
    <w:basedOn w:val="a0"/>
    <w:qFormat/>
    <w:pPr>
      <w:ind w:firstLine="420"/>
    </w:pPr>
    <w:rPr>
      <w:rFonts w:cs="Times New Roman"/>
      <w:szCs w:val="20"/>
    </w:rPr>
  </w:style>
  <w:style w:type="paragraph" w:styleId="a7">
    <w:name w:val="Document Map"/>
    <w:basedOn w:val="a0"/>
    <w:link w:val="Char0"/>
    <w:qFormat/>
    <w:rPr>
      <w:rFonts w:ascii="宋体"/>
      <w:sz w:val="18"/>
      <w:szCs w:val="18"/>
    </w:rPr>
  </w:style>
  <w:style w:type="paragraph" w:styleId="a8">
    <w:name w:val="annotation text"/>
    <w:basedOn w:val="a0"/>
    <w:link w:val="Char1"/>
    <w:uiPriority w:val="99"/>
    <w:qFormat/>
    <w:pPr>
      <w:jc w:val="left"/>
    </w:pPr>
    <w:rPr>
      <w:rFonts w:ascii="Times New Roman" w:hAnsi="Times New Roman" w:cs="Times New Roman"/>
      <w:szCs w:val="20"/>
    </w:rPr>
  </w:style>
  <w:style w:type="paragraph" w:styleId="a9">
    <w:name w:val="Salutation"/>
    <w:basedOn w:val="a0"/>
    <w:next w:val="a0"/>
    <w:link w:val="Char2"/>
    <w:qFormat/>
    <w:rPr>
      <w:rFonts w:ascii="仿宋_GB2312" w:eastAsia="仿宋_GB2312" w:hAnsi="Times New Roman" w:cs="Times New Roman"/>
      <w:kern w:val="0"/>
      <w:sz w:val="28"/>
      <w:szCs w:val="20"/>
    </w:rPr>
  </w:style>
  <w:style w:type="paragraph" w:styleId="30">
    <w:name w:val="Body Text 3"/>
    <w:basedOn w:val="a0"/>
    <w:link w:val="3Char0"/>
    <w:qFormat/>
    <w:pPr>
      <w:spacing w:after="120"/>
    </w:pPr>
    <w:rPr>
      <w:rFonts w:ascii="Times New Roman" w:hAnsi="Times New Roman" w:cs="Times New Roman"/>
      <w:kern w:val="0"/>
      <w:sz w:val="16"/>
      <w:szCs w:val="16"/>
    </w:rPr>
  </w:style>
  <w:style w:type="paragraph" w:styleId="aa">
    <w:name w:val="Body Text"/>
    <w:basedOn w:val="a0"/>
    <w:link w:val="Char10"/>
    <w:unhideWhenUsed/>
    <w:qFormat/>
    <w:pPr>
      <w:spacing w:after="120"/>
    </w:pPr>
  </w:style>
  <w:style w:type="paragraph" w:styleId="31">
    <w:name w:val="toc 3"/>
    <w:basedOn w:val="a0"/>
    <w:next w:val="a0"/>
    <w:qFormat/>
    <w:pPr>
      <w:ind w:leftChars="400" w:left="840"/>
    </w:pPr>
    <w:rPr>
      <w:rFonts w:cs="Times New Roman"/>
      <w:szCs w:val="24"/>
    </w:rPr>
  </w:style>
  <w:style w:type="paragraph" w:styleId="ab">
    <w:name w:val="Plain Text"/>
    <w:basedOn w:val="a0"/>
    <w:link w:val="Char3"/>
    <w:qFormat/>
    <w:rPr>
      <w:rFonts w:ascii="宋体" w:hAnsi="Courier New" w:cs="Times New Roman"/>
      <w:kern w:val="0"/>
      <w:sz w:val="20"/>
      <w:szCs w:val="21"/>
    </w:rPr>
  </w:style>
  <w:style w:type="paragraph" w:styleId="32">
    <w:name w:val="index 3"/>
    <w:basedOn w:val="a0"/>
    <w:next w:val="a0"/>
    <w:qFormat/>
    <w:pPr>
      <w:ind w:left="840"/>
    </w:pPr>
    <w:rPr>
      <w:rFonts w:cs="Times New Roman"/>
      <w:szCs w:val="20"/>
    </w:rPr>
  </w:style>
  <w:style w:type="paragraph" w:styleId="ac">
    <w:name w:val="Date"/>
    <w:basedOn w:val="a0"/>
    <w:next w:val="a0"/>
    <w:link w:val="Char4"/>
    <w:qFormat/>
    <w:pPr>
      <w:ind w:leftChars="2500" w:left="100"/>
    </w:pPr>
    <w:rPr>
      <w:rFonts w:ascii="Times New Roman" w:hAnsi="Times New Roman" w:cs="Times New Roman"/>
      <w:kern w:val="0"/>
      <w:sz w:val="28"/>
      <w:szCs w:val="20"/>
    </w:rPr>
  </w:style>
  <w:style w:type="paragraph" w:styleId="22">
    <w:name w:val="Body Text Indent 2"/>
    <w:basedOn w:val="a0"/>
    <w:link w:val="2Char0"/>
    <w:qFormat/>
    <w:pPr>
      <w:spacing w:line="400" w:lineRule="exact"/>
      <w:ind w:firstLine="480"/>
    </w:pPr>
    <w:rPr>
      <w:rFonts w:ascii="宋体" w:hAnsi="宋体" w:cs="Times New Roman"/>
      <w:kern w:val="0"/>
      <w:sz w:val="24"/>
      <w:szCs w:val="24"/>
    </w:rPr>
  </w:style>
  <w:style w:type="paragraph" w:styleId="ad">
    <w:name w:val="Balloon Text"/>
    <w:basedOn w:val="a0"/>
    <w:link w:val="Char5"/>
    <w:qFormat/>
    <w:rPr>
      <w:sz w:val="18"/>
      <w:szCs w:val="18"/>
    </w:rPr>
  </w:style>
  <w:style w:type="paragraph" w:styleId="ae">
    <w:name w:val="footer"/>
    <w:basedOn w:val="a0"/>
    <w:link w:val="Char6"/>
    <w:uiPriority w:val="99"/>
    <w:qFormat/>
    <w:pPr>
      <w:tabs>
        <w:tab w:val="center" w:pos="4153"/>
        <w:tab w:val="right" w:pos="8306"/>
      </w:tabs>
      <w:snapToGrid w:val="0"/>
      <w:jc w:val="left"/>
    </w:pPr>
    <w:rPr>
      <w:sz w:val="18"/>
      <w:szCs w:val="18"/>
    </w:rPr>
  </w:style>
  <w:style w:type="paragraph" w:styleId="af">
    <w:name w:val="header"/>
    <w:basedOn w:val="a0"/>
    <w:link w:val="Char7"/>
    <w:uiPriority w:val="99"/>
    <w:qFormat/>
    <w:pPr>
      <w:pBdr>
        <w:bottom w:val="single" w:sz="6" w:space="1" w:color="auto"/>
      </w:pBdr>
      <w:tabs>
        <w:tab w:val="center" w:pos="4153"/>
        <w:tab w:val="right" w:pos="8306"/>
      </w:tabs>
      <w:snapToGrid w:val="0"/>
      <w:jc w:val="center"/>
    </w:pPr>
    <w:rPr>
      <w:sz w:val="18"/>
      <w:szCs w:val="18"/>
    </w:rPr>
  </w:style>
  <w:style w:type="paragraph" w:styleId="af0">
    <w:name w:val="Signature"/>
    <w:basedOn w:val="a0"/>
    <w:link w:val="Char8"/>
    <w:qFormat/>
    <w:pPr>
      <w:adjustRightInd w:val="0"/>
      <w:spacing w:after="600" w:line="312" w:lineRule="atLeast"/>
      <w:jc w:val="center"/>
      <w:textAlignment w:val="baseline"/>
    </w:pPr>
    <w:rPr>
      <w:rFonts w:ascii="Times New Roman" w:eastAsia="仿宋_GB2312" w:hAnsi="Times New Roman" w:cs="Times New Roman"/>
      <w:kern w:val="0"/>
      <w:sz w:val="24"/>
      <w:szCs w:val="20"/>
    </w:rPr>
  </w:style>
  <w:style w:type="paragraph" w:styleId="10">
    <w:name w:val="toc 1"/>
    <w:basedOn w:val="a0"/>
    <w:next w:val="a0"/>
    <w:qFormat/>
  </w:style>
  <w:style w:type="paragraph" w:styleId="af1">
    <w:name w:val="index heading"/>
    <w:basedOn w:val="a0"/>
    <w:next w:val="11"/>
    <w:qFormat/>
    <w:rPr>
      <w:rFonts w:cs="Times New Roman"/>
      <w:szCs w:val="20"/>
    </w:rPr>
  </w:style>
  <w:style w:type="paragraph" w:styleId="11">
    <w:name w:val="index 1"/>
    <w:basedOn w:val="a0"/>
    <w:next w:val="a0"/>
    <w:semiHidden/>
    <w:qFormat/>
    <w:rPr>
      <w:rFonts w:cs="Times New Roman"/>
      <w:szCs w:val="24"/>
    </w:rPr>
  </w:style>
  <w:style w:type="paragraph" w:styleId="af2">
    <w:name w:val="footnote text"/>
    <w:basedOn w:val="a0"/>
    <w:link w:val="Char9"/>
    <w:qFormat/>
    <w:pPr>
      <w:snapToGrid w:val="0"/>
      <w:jc w:val="left"/>
    </w:pPr>
    <w:rPr>
      <w:rFonts w:ascii="Times New Roman" w:hAnsi="Times New Roman" w:cs="Times New Roman"/>
      <w:kern w:val="0"/>
      <w:sz w:val="18"/>
      <w:szCs w:val="18"/>
    </w:rPr>
  </w:style>
  <w:style w:type="paragraph" w:styleId="33">
    <w:name w:val="Body Text Indent 3"/>
    <w:basedOn w:val="a0"/>
    <w:link w:val="3Char1"/>
    <w:qFormat/>
    <w:pPr>
      <w:spacing w:before="120" w:after="120" w:line="264" w:lineRule="auto"/>
      <w:ind w:left="480"/>
    </w:pPr>
    <w:rPr>
      <w:rFonts w:ascii="Times New Roman" w:hAnsi="Times New Roman" w:cs="Times New Roman"/>
      <w:b/>
      <w:bCs/>
      <w:kern w:val="0"/>
      <w:sz w:val="24"/>
      <w:szCs w:val="20"/>
    </w:rPr>
  </w:style>
  <w:style w:type="paragraph" w:styleId="23">
    <w:name w:val="toc 2"/>
    <w:basedOn w:val="a0"/>
    <w:next w:val="a0"/>
    <w:qFormat/>
    <w:pPr>
      <w:ind w:leftChars="200" w:left="420"/>
    </w:pPr>
    <w:rPr>
      <w:rFonts w:cs="Times New Roman"/>
      <w:szCs w:val="24"/>
    </w:rPr>
  </w:style>
  <w:style w:type="paragraph" w:styleId="24">
    <w:name w:val="Body Text 2"/>
    <w:basedOn w:val="a0"/>
    <w:link w:val="2Char1"/>
    <w:qFormat/>
    <w:pPr>
      <w:jc w:val="center"/>
    </w:pPr>
    <w:rPr>
      <w:rFonts w:ascii="Times New Roman" w:hAnsi="Times New Roman" w:cs="Times New Roman"/>
      <w:b/>
      <w:bCs/>
      <w:kern w:val="0"/>
      <w:sz w:val="72"/>
      <w:szCs w:val="20"/>
    </w:rPr>
  </w:style>
  <w:style w:type="paragraph" w:styleId="HTML">
    <w:name w:val="HTML Preformatted"/>
    <w:basedOn w:val="a0"/>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af3">
    <w:name w:val="Normal (Web)"/>
    <w:basedOn w:val="a0"/>
    <w:qFormat/>
    <w:pPr>
      <w:widowControl/>
      <w:spacing w:before="100" w:beforeAutospacing="1" w:after="100" w:afterAutospacing="1"/>
      <w:jc w:val="left"/>
    </w:pPr>
    <w:rPr>
      <w:rFonts w:ascii="宋体" w:hAnsi="宋体"/>
      <w:kern w:val="0"/>
      <w:sz w:val="24"/>
      <w:szCs w:val="24"/>
    </w:rPr>
  </w:style>
  <w:style w:type="paragraph" w:styleId="af4">
    <w:name w:val="Title"/>
    <w:basedOn w:val="a0"/>
    <w:link w:val="Chara"/>
    <w:uiPriority w:val="10"/>
    <w:qFormat/>
    <w:pPr>
      <w:widowControl/>
      <w:overflowPunct w:val="0"/>
      <w:autoSpaceDE w:val="0"/>
      <w:autoSpaceDN w:val="0"/>
      <w:adjustRightInd w:val="0"/>
      <w:spacing w:line="420" w:lineRule="exact"/>
      <w:jc w:val="center"/>
      <w:textAlignment w:val="baseline"/>
    </w:pPr>
    <w:rPr>
      <w:rFonts w:ascii="Times New Roman" w:eastAsia="黑体" w:hAnsi="Times New Roman" w:cs="Times New Roman"/>
      <w:b/>
      <w:kern w:val="0"/>
      <w:sz w:val="28"/>
      <w:szCs w:val="20"/>
      <w:lang w:val="en-GB"/>
    </w:rPr>
  </w:style>
  <w:style w:type="paragraph" w:styleId="af5">
    <w:name w:val="annotation subject"/>
    <w:basedOn w:val="a8"/>
    <w:next w:val="a8"/>
    <w:link w:val="Charb"/>
    <w:unhideWhenUsed/>
    <w:qFormat/>
    <w:rPr>
      <w:rFonts w:ascii="Calibri" w:hAnsi="Calibri" w:cs="宋体"/>
      <w:b/>
      <w:bCs/>
      <w:szCs w:val="22"/>
    </w:rPr>
  </w:style>
  <w:style w:type="paragraph" w:styleId="af6">
    <w:name w:val="Body Text First Indent"/>
    <w:basedOn w:val="aa"/>
    <w:link w:val="Charc"/>
    <w:qFormat/>
    <w:pPr>
      <w:ind w:firstLineChars="100" w:firstLine="420"/>
    </w:pPr>
    <w:rPr>
      <w:rFonts w:ascii="Times New Roman" w:hAnsi="Times New Roman" w:cs="Times New Roman"/>
      <w:kern w:val="0"/>
      <w:sz w:val="20"/>
      <w:szCs w:val="24"/>
    </w:rPr>
  </w:style>
  <w:style w:type="table" w:styleId="af7">
    <w:name w:val="Table Grid"/>
    <w:basedOn w:val="a3"/>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qFormat/>
    <w:rPr>
      <w:b/>
      <w:bCs/>
    </w:rPr>
  </w:style>
  <w:style w:type="character" w:styleId="af9">
    <w:name w:val="page number"/>
    <w:qFormat/>
    <w:rPr>
      <w:rFonts w:ascii="Tahoma" w:hAnsi="Tahoma"/>
      <w:sz w:val="24"/>
      <w:szCs w:val="20"/>
    </w:rPr>
  </w:style>
  <w:style w:type="character" w:styleId="afa">
    <w:name w:val="FollowedHyperlink"/>
    <w:qFormat/>
    <w:rPr>
      <w:color w:val="800080"/>
      <w:u w:val="single"/>
    </w:rPr>
  </w:style>
  <w:style w:type="character" w:styleId="afb">
    <w:name w:val="line number"/>
    <w:qFormat/>
    <w:rPr>
      <w:rFonts w:ascii="Tahoma" w:hAnsi="Tahoma"/>
      <w:sz w:val="24"/>
      <w:szCs w:val="20"/>
    </w:rPr>
  </w:style>
  <w:style w:type="character" w:styleId="afc">
    <w:name w:val="Hyperlink"/>
    <w:basedOn w:val="a2"/>
    <w:qFormat/>
    <w:rPr>
      <w:color w:val="0000FF"/>
      <w:u w:val="single"/>
    </w:rPr>
  </w:style>
  <w:style w:type="character" w:styleId="afd">
    <w:name w:val="annotation reference"/>
    <w:uiPriority w:val="99"/>
    <w:qFormat/>
    <w:rPr>
      <w:sz w:val="21"/>
    </w:rPr>
  </w:style>
  <w:style w:type="character" w:styleId="afe">
    <w:name w:val="footnote reference"/>
    <w:qFormat/>
    <w:rPr>
      <w:vertAlign w:val="superscript"/>
    </w:rPr>
  </w:style>
  <w:style w:type="character" w:customStyle="1" w:styleId="Char">
    <w:name w:val="正文文本缩进 Char"/>
    <w:link w:val="a1"/>
    <w:qFormat/>
    <w:rPr>
      <w:rFonts w:ascii="宋体" w:hAnsi="Calibri" w:cs="宋体"/>
      <w:sz w:val="28"/>
      <w:szCs w:val="22"/>
    </w:rPr>
  </w:style>
  <w:style w:type="character" w:customStyle="1" w:styleId="1Char">
    <w:name w:val="标题 1 Char"/>
    <w:basedOn w:val="a2"/>
    <w:link w:val="1"/>
    <w:qFormat/>
    <w:rPr>
      <w:b/>
      <w:bCs/>
      <w:kern w:val="44"/>
      <w:sz w:val="44"/>
      <w:szCs w:val="44"/>
    </w:rPr>
  </w:style>
  <w:style w:type="character" w:customStyle="1" w:styleId="2Char">
    <w:name w:val="标题 2 Char"/>
    <w:basedOn w:val="a2"/>
    <w:link w:val="20"/>
    <w:qFormat/>
    <w:rPr>
      <w:rFonts w:ascii="Arial" w:eastAsia="黑体" w:hAnsi="Arial"/>
      <w:b/>
      <w:bCs/>
      <w:kern w:val="2"/>
      <w:sz w:val="32"/>
      <w:szCs w:val="32"/>
    </w:rPr>
  </w:style>
  <w:style w:type="character" w:customStyle="1" w:styleId="3Char">
    <w:name w:val="标题 3 Char"/>
    <w:basedOn w:val="a2"/>
    <w:link w:val="3"/>
    <w:qFormat/>
    <w:rPr>
      <w:rFonts w:ascii="Calibri" w:hAnsi="Calibri" w:cs="宋体"/>
      <w:b/>
      <w:bCs/>
      <w:kern w:val="2"/>
      <w:sz w:val="32"/>
      <w:szCs w:val="32"/>
    </w:rPr>
  </w:style>
  <w:style w:type="character" w:customStyle="1" w:styleId="4Char">
    <w:name w:val="标题 4 Char"/>
    <w:basedOn w:val="a2"/>
    <w:link w:val="4"/>
    <w:uiPriority w:val="9"/>
    <w:qFormat/>
    <w:rPr>
      <w:rFonts w:ascii="Arial" w:eastAsia="黑体" w:hAnsi="Arial"/>
      <w:b/>
      <w:kern w:val="2"/>
      <w:sz w:val="28"/>
    </w:rPr>
  </w:style>
  <w:style w:type="character" w:customStyle="1" w:styleId="5Char">
    <w:name w:val="标题 5 Char"/>
    <w:basedOn w:val="a2"/>
    <w:link w:val="5"/>
    <w:qFormat/>
    <w:rPr>
      <w:rFonts w:ascii="Calibri" w:hAnsi="Calibri"/>
      <w:b/>
      <w:bCs/>
      <w:kern w:val="2"/>
      <w:sz w:val="28"/>
      <w:szCs w:val="28"/>
    </w:rPr>
  </w:style>
  <w:style w:type="character" w:customStyle="1" w:styleId="6Char">
    <w:name w:val="标题 6 Char"/>
    <w:basedOn w:val="a2"/>
    <w:link w:val="6"/>
    <w:qFormat/>
    <w:rPr>
      <w:rFonts w:ascii="Arial" w:eastAsia="黑体" w:hAnsi="Arial"/>
      <w:b/>
      <w:bCs/>
      <w:kern w:val="2"/>
      <w:sz w:val="24"/>
      <w:szCs w:val="24"/>
    </w:rPr>
  </w:style>
  <w:style w:type="character" w:customStyle="1" w:styleId="7Char">
    <w:name w:val="标题 7 Char"/>
    <w:basedOn w:val="a2"/>
    <w:link w:val="7"/>
    <w:qFormat/>
    <w:rPr>
      <w:rFonts w:ascii="Calibri" w:hAnsi="Calibri"/>
      <w:b/>
      <w:bCs/>
      <w:kern w:val="2"/>
      <w:sz w:val="24"/>
      <w:szCs w:val="24"/>
    </w:rPr>
  </w:style>
  <w:style w:type="character" w:customStyle="1" w:styleId="8Char">
    <w:name w:val="标题 8 Char"/>
    <w:basedOn w:val="a2"/>
    <w:link w:val="8"/>
    <w:qFormat/>
    <w:rPr>
      <w:rFonts w:ascii="Arial" w:eastAsia="黑体" w:hAnsi="Arial"/>
      <w:kern w:val="2"/>
      <w:sz w:val="24"/>
      <w:szCs w:val="24"/>
    </w:rPr>
  </w:style>
  <w:style w:type="character" w:customStyle="1" w:styleId="9Char">
    <w:name w:val="标题 9 Char"/>
    <w:basedOn w:val="a2"/>
    <w:link w:val="9"/>
    <w:qFormat/>
    <w:rPr>
      <w:rFonts w:ascii="Arial" w:eastAsia="黑体" w:hAnsi="Arial"/>
      <w:kern w:val="2"/>
      <w:sz w:val="21"/>
      <w:szCs w:val="21"/>
    </w:rPr>
  </w:style>
  <w:style w:type="character" w:customStyle="1" w:styleId="Char0">
    <w:name w:val="文档结构图 Char"/>
    <w:basedOn w:val="a2"/>
    <w:link w:val="a7"/>
    <w:qFormat/>
    <w:rPr>
      <w:rFonts w:ascii="宋体" w:eastAsia="宋体"/>
      <w:sz w:val="18"/>
      <w:szCs w:val="18"/>
    </w:rPr>
  </w:style>
  <w:style w:type="character" w:customStyle="1" w:styleId="Char1">
    <w:name w:val="批注文字 Char"/>
    <w:basedOn w:val="a2"/>
    <w:link w:val="a8"/>
    <w:uiPriority w:val="99"/>
    <w:qFormat/>
    <w:rPr>
      <w:kern w:val="2"/>
      <w:sz w:val="21"/>
    </w:rPr>
  </w:style>
  <w:style w:type="character" w:customStyle="1" w:styleId="Char2">
    <w:name w:val="称呼 Char"/>
    <w:link w:val="a9"/>
    <w:qFormat/>
    <w:rPr>
      <w:rFonts w:ascii="仿宋_GB2312" w:eastAsia="仿宋_GB2312"/>
      <w:sz w:val="28"/>
    </w:rPr>
  </w:style>
  <w:style w:type="character" w:customStyle="1" w:styleId="3Char0">
    <w:name w:val="正文文本 3 Char"/>
    <w:link w:val="30"/>
    <w:qFormat/>
    <w:rPr>
      <w:sz w:val="16"/>
      <w:szCs w:val="16"/>
    </w:rPr>
  </w:style>
  <w:style w:type="character" w:customStyle="1" w:styleId="Char10">
    <w:name w:val="正文文本 Char1"/>
    <w:basedOn w:val="a2"/>
    <w:link w:val="aa"/>
    <w:uiPriority w:val="99"/>
    <w:semiHidden/>
    <w:qFormat/>
    <w:rPr>
      <w:rFonts w:ascii="Calibri" w:hAnsi="Calibri" w:cs="宋体"/>
      <w:kern w:val="2"/>
      <w:sz w:val="21"/>
      <w:szCs w:val="22"/>
    </w:rPr>
  </w:style>
  <w:style w:type="character" w:customStyle="1" w:styleId="Char3">
    <w:name w:val="纯文本 Char"/>
    <w:link w:val="ab"/>
    <w:qFormat/>
    <w:rPr>
      <w:rFonts w:ascii="宋体" w:hAnsi="Courier New"/>
      <w:szCs w:val="21"/>
    </w:rPr>
  </w:style>
  <w:style w:type="character" w:customStyle="1" w:styleId="Char4">
    <w:name w:val="日期 Char"/>
    <w:link w:val="ac"/>
    <w:qFormat/>
    <w:rPr>
      <w:sz w:val="28"/>
    </w:rPr>
  </w:style>
  <w:style w:type="character" w:customStyle="1" w:styleId="2Char0">
    <w:name w:val="正文文本缩进 2 Char"/>
    <w:link w:val="22"/>
    <w:qFormat/>
    <w:rPr>
      <w:rFonts w:ascii="宋体" w:hAnsi="宋体"/>
      <w:sz w:val="24"/>
      <w:szCs w:val="24"/>
    </w:rPr>
  </w:style>
  <w:style w:type="character" w:customStyle="1" w:styleId="Char5">
    <w:name w:val="批注框文本 Char"/>
    <w:basedOn w:val="a2"/>
    <w:link w:val="ad"/>
    <w:qFormat/>
    <w:rPr>
      <w:kern w:val="2"/>
      <w:sz w:val="18"/>
      <w:szCs w:val="18"/>
    </w:rPr>
  </w:style>
  <w:style w:type="character" w:customStyle="1" w:styleId="Char6">
    <w:name w:val="页脚 Char"/>
    <w:basedOn w:val="a2"/>
    <w:link w:val="ae"/>
    <w:uiPriority w:val="99"/>
    <w:qFormat/>
    <w:rPr>
      <w:sz w:val="18"/>
      <w:szCs w:val="18"/>
    </w:rPr>
  </w:style>
  <w:style w:type="character" w:customStyle="1" w:styleId="Char7">
    <w:name w:val="页眉 Char"/>
    <w:basedOn w:val="a2"/>
    <w:link w:val="af"/>
    <w:uiPriority w:val="99"/>
    <w:qFormat/>
    <w:rPr>
      <w:sz w:val="18"/>
      <w:szCs w:val="18"/>
    </w:rPr>
  </w:style>
  <w:style w:type="character" w:customStyle="1" w:styleId="Char8">
    <w:name w:val="签名 Char"/>
    <w:link w:val="af0"/>
    <w:qFormat/>
    <w:rPr>
      <w:rFonts w:eastAsia="仿宋_GB2312"/>
      <w:sz w:val="24"/>
    </w:rPr>
  </w:style>
  <w:style w:type="character" w:customStyle="1" w:styleId="Char9">
    <w:name w:val="脚注文本 Char"/>
    <w:link w:val="af2"/>
    <w:qFormat/>
    <w:rPr>
      <w:sz w:val="18"/>
      <w:szCs w:val="18"/>
    </w:rPr>
  </w:style>
  <w:style w:type="character" w:customStyle="1" w:styleId="3Char1">
    <w:name w:val="正文文本缩进 3 Char"/>
    <w:link w:val="33"/>
    <w:qFormat/>
    <w:rPr>
      <w:b/>
      <w:bCs/>
      <w:sz w:val="24"/>
    </w:rPr>
  </w:style>
  <w:style w:type="character" w:customStyle="1" w:styleId="2Char1">
    <w:name w:val="正文文本 2 Char"/>
    <w:link w:val="24"/>
    <w:qFormat/>
    <w:rPr>
      <w:b/>
      <w:bCs/>
      <w:sz w:val="72"/>
    </w:rPr>
  </w:style>
  <w:style w:type="character" w:customStyle="1" w:styleId="HTMLChar">
    <w:name w:val="HTML 预设格式 Char"/>
    <w:link w:val="HTML"/>
    <w:qFormat/>
    <w:rPr>
      <w:rFonts w:ascii="宋体" w:hAnsi="宋体" w:cs="宋体"/>
      <w:sz w:val="24"/>
      <w:szCs w:val="24"/>
    </w:rPr>
  </w:style>
  <w:style w:type="character" w:customStyle="1" w:styleId="Chara">
    <w:name w:val="标题 Char"/>
    <w:link w:val="af4"/>
    <w:uiPriority w:val="10"/>
    <w:qFormat/>
    <w:rPr>
      <w:rFonts w:eastAsia="黑体"/>
      <w:b/>
      <w:sz w:val="28"/>
      <w:lang w:val="en-GB"/>
    </w:rPr>
  </w:style>
  <w:style w:type="character" w:customStyle="1" w:styleId="Charb">
    <w:name w:val="批注主题 Char"/>
    <w:basedOn w:val="Char1"/>
    <w:link w:val="af5"/>
    <w:qFormat/>
    <w:rPr>
      <w:rFonts w:ascii="Calibri" w:hAnsi="Calibri" w:cs="宋体"/>
      <w:b/>
      <w:bCs/>
      <w:kern w:val="2"/>
      <w:sz w:val="21"/>
      <w:szCs w:val="22"/>
    </w:rPr>
  </w:style>
  <w:style w:type="character" w:customStyle="1" w:styleId="Charc">
    <w:name w:val="正文首行缩进 Char"/>
    <w:basedOn w:val="Chard"/>
    <w:link w:val="af6"/>
    <w:qFormat/>
    <w:rPr>
      <w:rFonts w:ascii="Times New Roman" w:eastAsia="宋体" w:hAnsi="Times New Roman" w:cs="Times New Roman"/>
      <w:szCs w:val="24"/>
    </w:rPr>
  </w:style>
  <w:style w:type="character" w:customStyle="1" w:styleId="Chard">
    <w:name w:val="正文文本 Char"/>
    <w:uiPriority w:val="99"/>
    <w:semiHidden/>
    <w:qFormat/>
    <w:rPr>
      <w:rFonts w:ascii="Times New Roman" w:eastAsia="宋体" w:hAnsi="Times New Roman" w:cs="Times New Roman"/>
      <w:szCs w:val="24"/>
    </w:rPr>
  </w:style>
  <w:style w:type="character" w:customStyle="1" w:styleId="apple-converted-space">
    <w:name w:val="apple-converted-space"/>
    <w:qFormat/>
    <w:rPr>
      <w:rFonts w:cs="Times New Roman"/>
    </w:rPr>
  </w:style>
  <w:style w:type="paragraph" w:customStyle="1" w:styleId="12">
    <w:name w:val="列出段落1"/>
    <w:basedOn w:val="a0"/>
    <w:uiPriority w:val="34"/>
    <w:qFormat/>
    <w:pPr>
      <w:ind w:firstLineChars="200" w:firstLine="420"/>
    </w:pPr>
    <w:rPr>
      <w:rFonts w:cs="Times New Roman"/>
    </w:rPr>
  </w:style>
  <w:style w:type="paragraph" w:customStyle="1" w:styleId="40">
    <w:name w:val="列出段落4"/>
    <w:basedOn w:val="a0"/>
    <w:qFormat/>
    <w:pPr>
      <w:ind w:firstLineChars="200" w:firstLine="420"/>
    </w:pPr>
    <w:rPr>
      <w:rFonts w:cs="Times New Roman"/>
      <w:sz w:val="20"/>
      <w:szCs w:val="20"/>
    </w:rPr>
  </w:style>
  <w:style w:type="character" w:customStyle="1" w:styleId="normalfont1">
    <w:name w:val="normalfont1"/>
    <w:qFormat/>
    <w:rPr>
      <w:rFonts w:ascii="ˎ̥" w:hAnsi="ˎ̥" w:hint="default"/>
      <w:sz w:val="18"/>
      <w:szCs w:val="18"/>
      <w:u w:val="none"/>
    </w:rPr>
  </w:style>
  <w:style w:type="character" w:customStyle="1" w:styleId="CharCharCharChar1">
    <w:name w:val="小四 段落 宋体 Char Char Char Char1"/>
    <w:qFormat/>
    <w:rPr>
      <w:rFonts w:eastAsia="宋体"/>
      <w:kern w:val="2"/>
      <w:sz w:val="24"/>
      <w:szCs w:val="24"/>
      <w:lang w:val="en-US" w:eastAsia="zh-CN" w:bidi="ar-SA"/>
    </w:rPr>
  </w:style>
  <w:style w:type="character" w:customStyle="1" w:styleId="Title1Char">
    <w:name w:val="Title1 Char"/>
    <w:qFormat/>
    <w:rPr>
      <w:rFonts w:eastAsia="宋体"/>
      <w:b/>
      <w:bCs/>
      <w:kern w:val="44"/>
      <w:sz w:val="44"/>
      <w:szCs w:val="44"/>
      <w:lang w:val="en-US" w:eastAsia="zh-CN" w:bidi="ar-SA"/>
    </w:rPr>
  </w:style>
  <w:style w:type="character" w:customStyle="1" w:styleId="font31">
    <w:name w:val="font31"/>
    <w:qFormat/>
    <w:rPr>
      <w:rFonts w:ascii="font-weight : 400" w:eastAsia="font-weight : 400" w:hAnsi="font-weight : 400" w:cs="font-weight : 400"/>
      <w:color w:val="000000"/>
      <w:sz w:val="22"/>
      <w:szCs w:val="22"/>
      <w:u w:val="none"/>
    </w:rPr>
  </w:style>
  <w:style w:type="character" w:customStyle="1" w:styleId="CharChar">
    <w:name w:val="标准小四 Char Char"/>
    <w:qFormat/>
    <w:rPr>
      <w:rFonts w:ascii="Arial" w:eastAsia="宋体" w:hAnsi="Arial"/>
      <w:kern w:val="2"/>
      <w:sz w:val="24"/>
      <w:szCs w:val="21"/>
      <w:lang w:val="en-US" w:eastAsia="zh-CN" w:bidi="ar-SA"/>
    </w:rPr>
  </w:style>
  <w:style w:type="character" w:customStyle="1" w:styleId="1pagesec3Char">
    <w:name w:val="1page sec3 Char"/>
    <w:qFormat/>
    <w:rPr>
      <w:rFonts w:eastAsia="宋体"/>
      <w:kern w:val="2"/>
      <w:sz w:val="18"/>
      <w:lang w:val="en-US" w:eastAsia="zh-CN"/>
    </w:rPr>
  </w:style>
  <w:style w:type="character" w:customStyle="1" w:styleId="1CharCharChar">
    <w:name w:val="华宇段落1 Char Char Char"/>
    <w:qFormat/>
    <w:rPr>
      <w:rFonts w:eastAsia="宋体"/>
      <w:bCs/>
      <w:kern w:val="2"/>
      <w:sz w:val="24"/>
      <w:szCs w:val="24"/>
      <w:lang w:val="en-US" w:eastAsia="zh-CN" w:bidi="ar-SA"/>
    </w:rPr>
  </w:style>
  <w:style w:type="character" w:customStyle="1" w:styleId="CharCharCharCharCharCharCharChar">
    <w:name w:val="小四 段落 宋体 Char Char Char Char Char Char Char Char"/>
    <w:qFormat/>
    <w:rPr>
      <w:rFonts w:eastAsia="宋体"/>
      <w:kern w:val="2"/>
      <w:sz w:val="24"/>
      <w:szCs w:val="24"/>
      <w:lang w:val="en-US" w:eastAsia="zh-CN" w:bidi="ar-SA"/>
    </w:rPr>
  </w:style>
  <w:style w:type="character" w:customStyle="1" w:styleId="subtitle1">
    <w:name w:val="subtitle1"/>
    <w:qFormat/>
    <w:rPr>
      <w:rFonts w:ascii="Georgia" w:hAnsi="Georgia" w:hint="default"/>
      <w:b/>
      <w:bCs/>
      <w:color w:val="666666"/>
      <w:sz w:val="18"/>
      <w:szCs w:val="18"/>
    </w:rPr>
  </w:style>
  <w:style w:type="character" w:customStyle="1" w:styleId="Chare">
    <w:name w:val="缺省文本 Char"/>
    <w:link w:val="aff"/>
    <w:qFormat/>
    <w:locked/>
    <w:rPr>
      <w:rFonts w:ascii="Tahoma" w:hAnsi="Tahoma"/>
      <w:sz w:val="24"/>
      <w:szCs w:val="24"/>
    </w:rPr>
  </w:style>
  <w:style w:type="paragraph" w:customStyle="1" w:styleId="aff">
    <w:name w:val="缺省文本"/>
    <w:basedOn w:val="a0"/>
    <w:link w:val="Chare"/>
    <w:qFormat/>
    <w:pPr>
      <w:autoSpaceDE w:val="0"/>
      <w:autoSpaceDN w:val="0"/>
      <w:adjustRightInd w:val="0"/>
      <w:jc w:val="left"/>
    </w:pPr>
    <w:rPr>
      <w:rFonts w:ascii="Tahoma" w:hAnsi="Tahoma" w:cs="Times New Roman"/>
      <w:kern w:val="0"/>
      <w:sz w:val="24"/>
      <w:szCs w:val="24"/>
    </w:rPr>
  </w:style>
  <w:style w:type="character" w:customStyle="1" w:styleId="style131">
    <w:name w:val="style131"/>
    <w:qFormat/>
    <w:rPr>
      <w:rFonts w:cs="Times New Roman"/>
      <w:sz w:val="18"/>
      <w:szCs w:val="18"/>
    </w:rPr>
  </w:style>
  <w:style w:type="character" w:customStyle="1" w:styleId="font01">
    <w:name w:val="font01"/>
    <w:qFormat/>
    <w:rPr>
      <w:rFonts w:ascii="宋体" w:eastAsia="宋体" w:hAnsi="宋体" w:cs="宋体" w:hint="eastAsia"/>
      <w:color w:val="000000"/>
      <w:sz w:val="20"/>
      <w:szCs w:val="20"/>
      <w:u w:val="none"/>
    </w:rPr>
  </w:style>
  <w:style w:type="character" w:customStyle="1" w:styleId="textcontents">
    <w:name w:val="textcontents"/>
    <w:qFormat/>
    <w:rPr>
      <w:rFonts w:ascii="Tahoma" w:hAnsi="Tahoma"/>
      <w:sz w:val="24"/>
      <w:szCs w:val="20"/>
    </w:rPr>
  </w:style>
  <w:style w:type="character" w:customStyle="1" w:styleId="CharChar0">
    <w:name w:val="标准文本 Char Char"/>
    <w:qFormat/>
    <w:rPr>
      <w:rFonts w:eastAsia="宋体" w:cs="宋体"/>
      <w:kern w:val="2"/>
      <w:sz w:val="24"/>
      <w:szCs w:val="24"/>
      <w:lang w:val="en-US" w:eastAsia="zh-CN" w:bidi="ar-SA"/>
    </w:rPr>
  </w:style>
  <w:style w:type="character" w:customStyle="1" w:styleId="Char11">
    <w:name w:val="小四 段落 宋体 Char1"/>
    <w:qFormat/>
    <w:rPr>
      <w:rFonts w:eastAsia="宋体"/>
      <w:kern w:val="2"/>
      <w:sz w:val="24"/>
      <w:szCs w:val="24"/>
      <w:lang w:val="en-US" w:eastAsia="zh-CN" w:bidi="ar-SA"/>
    </w:rPr>
  </w:style>
  <w:style w:type="character" w:customStyle="1" w:styleId="3Char10">
    <w:name w:val="标题 3 Char1"/>
    <w:qFormat/>
    <w:rPr>
      <w:rFonts w:eastAsia="宋体"/>
      <w:b/>
      <w:bCs/>
      <w:kern w:val="2"/>
      <w:sz w:val="32"/>
      <w:szCs w:val="32"/>
      <w:lang w:val="en-US" w:eastAsia="zh-CN" w:bidi="ar-SA"/>
    </w:rPr>
  </w:style>
  <w:style w:type="character" w:customStyle="1" w:styleId="3CharCharCharCharCharCharCharCharCharCharCharCharCharCharCharCharCharCharCharCharCharCharCharCharCharCharCharCharCharCharCharCharCharCharCharCharCharCharCharCharCharCharCharCharCharCharCharCharChaChar">
    <w:name w:val="标题 3 Char Char Char Char Char Char Char Char Char Char Char Char Char Char Char Char Char Char Char Char Char Char Char Char Char Char Char Char Char Char Char Char Char Char Char Char Char Char Char Char Char Char Char Char Char Char Char Char Cha Char"/>
    <w:qFormat/>
    <w:rPr>
      <w:rFonts w:eastAsia="宋体"/>
      <w:b/>
      <w:bCs/>
      <w:kern w:val="2"/>
      <w:sz w:val="32"/>
      <w:szCs w:val="32"/>
      <w:lang w:val="en-US" w:eastAsia="zh-CN" w:bidi="ar-SA"/>
    </w:rPr>
  </w:style>
  <w:style w:type="character" w:customStyle="1" w:styleId="Char12">
    <w:name w:val="特点 Char1"/>
    <w:qFormat/>
    <w:rPr>
      <w:rFonts w:eastAsia="宋体"/>
      <w:kern w:val="2"/>
      <w:sz w:val="21"/>
      <w:lang w:val="en-US" w:eastAsia="zh-CN" w:bidi="ar-SA"/>
    </w:rPr>
  </w:style>
  <w:style w:type="character" w:customStyle="1" w:styleId="CharCharChar1">
    <w:name w:val="小四 段落 宋体 Char Char Char1"/>
    <w:qFormat/>
    <w:rPr>
      <w:rFonts w:ascii="宋体" w:eastAsia="宋体" w:hAnsi="宋体"/>
      <w:kern w:val="2"/>
      <w:sz w:val="24"/>
      <w:szCs w:val="24"/>
      <w:lang w:val="en-US" w:eastAsia="zh-CN" w:bidi="ar-SA"/>
    </w:rPr>
  </w:style>
  <w:style w:type="character" w:customStyle="1" w:styleId="contentlineheight1">
    <w:name w:val="content_lineheight1"/>
    <w:qFormat/>
    <w:rPr>
      <w:rFonts w:ascii="Tahoma" w:hAnsi="Tahoma"/>
      <w:sz w:val="24"/>
      <w:szCs w:val="20"/>
    </w:rPr>
  </w:style>
  <w:style w:type="character" w:customStyle="1" w:styleId="font11">
    <w:name w:val="font11"/>
    <w:qFormat/>
    <w:rPr>
      <w:rFonts w:ascii="宋体" w:eastAsia="宋体" w:hAnsi="宋体" w:cs="宋体" w:hint="eastAsia"/>
      <w:color w:val="000000"/>
      <w:sz w:val="22"/>
      <w:szCs w:val="22"/>
      <w:u w:val="none"/>
    </w:rPr>
  </w:style>
  <w:style w:type="character" w:customStyle="1" w:styleId="aff0">
    <w:name w:val="样式 宋体 小四"/>
    <w:qFormat/>
    <w:rPr>
      <w:rFonts w:ascii="宋体" w:hAnsi="宋体"/>
      <w:sz w:val="24"/>
    </w:rPr>
  </w:style>
  <w:style w:type="character" w:customStyle="1" w:styleId="3CharChar">
    <w:name w:val="标题 3 Char Char"/>
    <w:qFormat/>
    <w:rPr>
      <w:rFonts w:eastAsia="仿宋_GB2312"/>
      <w:b/>
      <w:bCs/>
      <w:kern w:val="2"/>
      <w:sz w:val="28"/>
      <w:szCs w:val="32"/>
      <w:lang w:val="en-US" w:eastAsia="zh-CN" w:bidi="ar-SA"/>
    </w:rPr>
  </w:style>
  <w:style w:type="character" w:customStyle="1" w:styleId="2ndlevelChar">
    <w:name w:val="2nd level Char"/>
    <w:qFormat/>
    <w:rPr>
      <w:rFonts w:ascii="Arial" w:eastAsia="黑体" w:hAnsi="Arial"/>
      <w:b/>
      <w:bCs/>
      <w:kern w:val="2"/>
      <w:sz w:val="32"/>
      <w:szCs w:val="32"/>
      <w:lang w:val="en-US" w:eastAsia="zh-CN" w:bidi="ar-SA"/>
    </w:rPr>
  </w:style>
  <w:style w:type="character" w:customStyle="1" w:styleId="ih151">
    <w:name w:val="ih151"/>
    <w:qFormat/>
    <w:rPr>
      <w:color w:val="666666"/>
      <w:sz w:val="18"/>
      <w:szCs w:val="18"/>
      <w:u w:val="none"/>
    </w:rPr>
  </w:style>
  <w:style w:type="character" w:customStyle="1" w:styleId="Charf">
    <w:name w:val="正文 + 宋体 Char"/>
    <w:qFormat/>
    <w:rPr>
      <w:rFonts w:eastAsia="宋体"/>
      <w:kern w:val="2"/>
      <w:sz w:val="21"/>
      <w:szCs w:val="24"/>
      <w:lang w:val="en-US" w:eastAsia="zh-CN" w:bidi="ar-SA"/>
    </w:rPr>
  </w:style>
  <w:style w:type="character" w:customStyle="1" w:styleId="3zw">
    <w:name w:val="3zw"/>
    <w:qFormat/>
    <w:rPr>
      <w:rFonts w:ascii="Tahoma" w:hAnsi="Tahoma"/>
      <w:sz w:val="24"/>
      <w:szCs w:val="20"/>
    </w:rPr>
  </w:style>
  <w:style w:type="character" w:customStyle="1" w:styleId="Char13">
    <w:name w:val="纯文本 Char1"/>
    <w:uiPriority w:val="99"/>
    <w:semiHidden/>
    <w:qFormat/>
    <w:rPr>
      <w:rFonts w:ascii="宋体" w:eastAsia="宋体" w:hAnsi="Courier New" w:cs="Courier New"/>
      <w:szCs w:val="21"/>
    </w:rPr>
  </w:style>
  <w:style w:type="paragraph" w:customStyle="1" w:styleId="13">
    <w:name w:val="部分1"/>
    <w:basedOn w:val="a0"/>
    <w:qFormat/>
    <w:pPr>
      <w:keepNext/>
      <w:pageBreakBefore/>
      <w:tabs>
        <w:tab w:val="left" w:pos="360"/>
      </w:tabs>
      <w:spacing w:line="360" w:lineRule="auto"/>
      <w:jc w:val="center"/>
      <w:outlineLvl w:val="0"/>
    </w:pPr>
    <w:rPr>
      <w:rFonts w:eastAsia="黑体" w:cs="Times New Roman"/>
      <w:b/>
      <w:kern w:val="44"/>
      <w:sz w:val="36"/>
      <w:szCs w:val="20"/>
    </w:rPr>
  </w:style>
  <w:style w:type="paragraph" w:customStyle="1" w:styleId="ParaChar">
    <w:name w:val="默认段落字体 Para Char"/>
    <w:basedOn w:val="a0"/>
    <w:qFormat/>
    <w:pPr>
      <w:adjustRightInd w:val="0"/>
      <w:spacing w:line="360" w:lineRule="auto"/>
    </w:pPr>
    <w:rPr>
      <w:rFonts w:cs="Times New Roman"/>
      <w:kern w:val="0"/>
      <w:sz w:val="24"/>
      <w:szCs w:val="24"/>
    </w:rPr>
  </w:style>
  <w:style w:type="paragraph" w:customStyle="1" w:styleId="ParaCharCharCharCharCharCharChar">
    <w:name w:val="默认段落字体 Para Char Char Char Char Char Char Char"/>
    <w:basedOn w:val="a0"/>
    <w:qFormat/>
    <w:rPr>
      <w:rFonts w:ascii="Tahoma" w:hAnsi="Tahoma" w:cs="Times New Roman"/>
      <w:sz w:val="24"/>
      <w:szCs w:val="20"/>
    </w:rPr>
  </w:style>
  <w:style w:type="paragraph" w:customStyle="1" w:styleId="aff1">
    <w:name w:val="正文格式"/>
    <w:basedOn w:val="a0"/>
    <w:qFormat/>
    <w:pPr>
      <w:widowControl/>
      <w:adjustRightInd w:val="0"/>
      <w:snapToGrid w:val="0"/>
      <w:spacing w:beforeLines="25" w:line="360" w:lineRule="auto"/>
      <w:ind w:left="178" w:rightChars="21" w:right="44" w:hangingChars="85" w:hanging="178"/>
      <w:jc w:val="left"/>
      <w:textAlignment w:val="baseline"/>
    </w:pPr>
    <w:rPr>
      <w:rFonts w:ascii="宋体" w:hAnsi="宋体" w:cs="Times New Roman"/>
      <w:bCs/>
      <w:kern w:val="0"/>
      <w:szCs w:val="21"/>
    </w:rPr>
  </w:style>
  <w:style w:type="paragraph" w:customStyle="1" w:styleId="Char14">
    <w:name w:val="Char1"/>
    <w:basedOn w:val="a0"/>
    <w:qFormat/>
    <w:rPr>
      <w:rFonts w:ascii="仿宋_GB2312" w:eastAsia="仿宋_GB2312" w:cs="Times New Roman"/>
      <w:b/>
      <w:sz w:val="32"/>
      <w:szCs w:val="32"/>
    </w:rPr>
  </w:style>
  <w:style w:type="paragraph" w:customStyle="1" w:styleId="lzq">
    <w:name w:val="正文lzq"/>
    <w:basedOn w:val="a0"/>
    <w:qFormat/>
    <w:pPr>
      <w:adjustRightInd w:val="0"/>
      <w:spacing w:line="360" w:lineRule="auto"/>
      <w:ind w:firstLine="480"/>
      <w:textAlignment w:val="baseline"/>
    </w:pPr>
    <w:rPr>
      <w:rFonts w:cs="Times New Roman"/>
      <w:kern w:val="0"/>
      <w:sz w:val="24"/>
      <w:szCs w:val="20"/>
    </w:rPr>
  </w:style>
  <w:style w:type="paragraph" w:customStyle="1" w:styleId="aff2">
    <w:name w:val="方案正文"/>
    <w:basedOn w:val="a0"/>
    <w:qFormat/>
    <w:pPr>
      <w:spacing w:before="156" w:line="360" w:lineRule="auto"/>
      <w:ind w:firstLineChars="171" w:firstLine="359"/>
      <w:jc w:val="left"/>
    </w:pPr>
    <w:rPr>
      <w:rFonts w:ascii="Arial" w:hAnsi="Arial"/>
      <w:sz w:val="24"/>
      <w:szCs w:val="21"/>
    </w:rPr>
  </w:style>
  <w:style w:type="paragraph" w:customStyle="1" w:styleId="tableau">
    <w:name w:val="tableau"/>
    <w:basedOn w:val="a0"/>
    <w:qFormat/>
    <w:pPr>
      <w:widowControl/>
      <w:spacing w:before="20" w:after="20"/>
      <w:jc w:val="center"/>
    </w:pPr>
    <w:rPr>
      <w:rFonts w:ascii="Arial" w:hAnsi="Arial" w:cs="Times New Roman"/>
      <w:kern w:val="0"/>
      <w:sz w:val="16"/>
      <w:szCs w:val="20"/>
      <w:lang w:val="en-GB" w:eastAsia="en-US"/>
    </w:rPr>
  </w:style>
  <w:style w:type="paragraph" w:customStyle="1" w:styleId="aff3">
    <w:name w:val="公文正文"/>
    <w:basedOn w:val="a1"/>
    <w:qFormat/>
    <w:pPr>
      <w:adjustRightInd/>
      <w:spacing w:line="240" w:lineRule="auto"/>
      <w:ind w:firstLineChars="200" w:firstLine="200"/>
      <w:textAlignment w:val="auto"/>
    </w:pPr>
    <w:rPr>
      <w:rFonts w:ascii="仿宋_GB2312" w:eastAsia="仿宋_GB2312" w:hAnsi="宋体" w:cs="Times New Roman"/>
      <w:kern w:val="28"/>
      <w:szCs w:val="24"/>
    </w:rPr>
  </w:style>
  <w:style w:type="paragraph" w:customStyle="1" w:styleId="--">
    <w:name w:val="正文--表格内正文"/>
    <w:basedOn w:val="a0"/>
    <w:qFormat/>
    <w:pPr>
      <w:spacing w:beforeLines="50" w:line="0" w:lineRule="atLeast"/>
      <w:jc w:val="center"/>
    </w:pPr>
    <w:rPr>
      <w:rFonts w:ascii="宋体" w:hAnsi="宋体" w:cs="Times New Roman"/>
      <w:color w:val="000000"/>
      <w:sz w:val="24"/>
      <w:szCs w:val="24"/>
    </w:rPr>
  </w:style>
  <w:style w:type="paragraph" w:customStyle="1" w:styleId="22Heading2HiddenHeading2CCBSheading2H2h2">
    <w:name w:val="样式 标题 2第一章 标题 2Heading 2 HiddenHeading 2 CCBSheading 2H2h2..."/>
    <w:basedOn w:val="20"/>
    <w:qFormat/>
    <w:pPr>
      <w:keepLines w:val="0"/>
      <w:tabs>
        <w:tab w:val="left" w:pos="360"/>
      </w:tabs>
      <w:adjustRightInd w:val="0"/>
      <w:spacing w:beforeLines="50" w:afterLines="50" w:line="240" w:lineRule="auto"/>
      <w:ind w:left="360" w:hanging="360"/>
      <w:jc w:val="center"/>
      <w:textAlignment w:val="baseline"/>
    </w:pPr>
    <w:rPr>
      <w:rFonts w:ascii="黑体" w:hAnsi="Times New Roman" w:cs="宋体"/>
      <w:b w:val="0"/>
      <w:bCs w:val="0"/>
      <w:kern w:val="0"/>
      <w:szCs w:val="20"/>
    </w:rPr>
  </w:style>
  <w:style w:type="paragraph" w:customStyle="1" w:styleId="aff4">
    <w:name w:val="丁华正文"/>
    <w:basedOn w:val="33"/>
    <w:qFormat/>
    <w:pPr>
      <w:autoSpaceDE w:val="0"/>
      <w:autoSpaceDN w:val="0"/>
      <w:adjustRightInd w:val="0"/>
      <w:snapToGrid w:val="0"/>
      <w:spacing w:before="0" w:after="0" w:line="360" w:lineRule="auto"/>
      <w:ind w:left="0" w:firstLine="510"/>
    </w:pPr>
    <w:rPr>
      <w:rFonts w:ascii="宋体" w:hAnsi="Arial"/>
      <w:bCs w:val="0"/>
      <w:color w:val="000000"/>
      <w:szCs w:val="16"/>
    </w:rPr>
  </w:style>
  <w:style w:type="character" w:customStyle="1" w:styleId="Char15">
    <w:name w:val="脚注文本 Char1"/>
    <w:basedOn w:val="a2"/>
    <w:uiPriority w:val="99"/>
    <w:semiHidden/>
    <w:qFormat/>
    <w:rPr>
      <w:rFonts w:ascii="Calibri" w:hAnsi="Calibri" w:cs="宋体"/>
      <w:kern w:val="2"/>
      <w:sz w:val="18"/>
      <w:szCs w:val="18"/>
    </w:rPr>
  </w:style>
  <w:style w:type="character" w:customStyle="1" w:styleId="Char16">
    <w:name w:val="正文首行缩进 Char1"/>
    <w:basedOn w:val="Char10"/>
    <w:uiPriority w:val="99"/>
    <w:semiHidden/>
    <w:qFormat/>
    <w:rPr>
      <w:rFonts w:ascii="Calibri" w:hAnsi="Calibri" w:cs="宋体"/>
      <w:kern w:val="2"/>
      <w:sz w:val="21"/>
      <w:szCs w:val="22"/>
    </w:rPr>
  </w:style>
  <w:style w:type="paragraph" w:customStyle="1" w:styleId="Charf0">
    <w:name w:val="小四 段落 宋体 Char"/>
    <w:basedOn w:val="a5"/>
    <w:qFormat/>
    <w:pPr>
      <w:tabs>
        <w:tab w:val="clear" w:pos="2952"/>
      </w:tabs>
      <w:ind w:left="0" w:right="-33" w:firstLineChars="200" w:firstLine="600"/>
      <w:jc w:val="left"/>
    </w:pPr>
    <w:rPr>
      <w:rFonts w:ascii="仿宋_GB2312" w:eastAsia="仿宋_GB2312"/>
      <w:sz w:val="30"/>
      <w:szCs w:val="30"/>
    </w:rPr>
  </w:style>
  <w:style w:type="paragraph" w:customStyle="1" w:styleId="552">
    <w:name w:val="样式 小四 段前: 5 磅 段后: 5 磅 首行缩进:  2 字符"/>
    <w:basedOn w:val="a0"/>
    <w:qFormat/>
    <w:pPr>
      <w:spacing w:line="360" w:lineRule="auto"/>
    </w:pPr>
    <w:rPr>
      <w:rFonts w:ascii="宋体" w:hAnsi="宋体" w:cs="Times New Roman"/>
      <w:szCs w:val="21"/>
    </w:rPr>
  </w:style>
  <w:style w:type="character" w:customStyle="1" w:styleId="Char17">
    <w:name w:val="称呼 Char1"/>
    <w:basedOn w:val="a2"/>
    <w:uiPriority w:val="99"/>
    <w:semiHidden/>
    <w:qFormat/>
    <w:rPr>
      <w:rFonts w:ascii="Calibri" w:hAnsi="Calibri" w:cs="宋体"/>
      <w:kern w:val="2"/>
      <w:sz w:val="21"/>
      <w:szCs w:val="22"/>
    </w:rPr>
  </w:style>
  <w:style w:type="paragraph" w:customStyle="1" w:styleId="211112b22CharChar6">
    <w:name w:val="样式 标题 2节标题 1.11.1标题2b2标题 2 Char Char + 黑体 小三 段前: 6 磅 段后: ..."/>
    <w:basedOn w:val="20"/>
    <w:uiPriority w:val="99"/>
    <w:qFormat/>
    <w:pPr>
      <w:spacing w:before="120" w:after="120" w:line="360" w:lineRule="auto"/>
    </w:pPr>
    <w:rPr>
      <w:rFonts w:ascii="黑体" w:hAnsi="宋体" w:cs="宋体"/>
      <w:sz w:val="30"/>
      <w:szCs w:val="20"/>
    </w:rPr>
  </w:style>
  <w:style w:type="paragraph" w:customStyle="1" w:styleId="aff5">
    <w:name w:val="二级条标题"/>
    <w:basedOn w:val="a0"/>
    <w:next w:val="aff6"/>
    <w:qFormat/>
    <w:pPr>
      <w:widowControl/>
      <w:tabs>
        <w:tab w:val="left" w:pos="2240"/>
      </w:tabs>
      <w:ind w:hanging="420"/>
      <w:outlineLvl w:val="3"/>
    </w:pPr>
    <w:rPr>
      <w:rFonts w:eastAsia="黑体" w:cs="Times New Roman"/>
      <w:kern w:val="0"/>
      <w:szCs w:val="20"/>
    </w:rPr>
  </w:style>
  <w:style w:type="paragraph" w:customStyle="1" w:styleId="aff6">
    <w:name w:val="段"/>
    <w:qFormat/>
    <w:pPr>
      <w:autoSpaceDE w:val="0"/>
      <w:autoSpaceDN w:val="0"/>
      <w:ind w:firstLineChars="200" w:firstLine="200"/>
      <w:jc w:val="both"/>
    </w:pPr>
    <w:rPr>
      <w:rFonts w:ascii="宋体" w:hAnsi="Calibri"/>
      <w:sz w:val="21"/>
    </w:rPr>
  </w:style>
  <w:style w:type="paragraph" w:customStyle="1" w:styleId="CharCharCharCharCharCharCharCharCharCharCharCharCharCharCharCharCharCharCharCharCharCharChar">
    <w:name w:val="Char Char Char Char Char Char Char Char Char Char Char Char Char Char Char Char Char Char Char Char Char Char Char"/>
    <w:basedOn w:val="a0"/>
    <w:qFormat/>
    <w:rPr>
      <w:rFonts w:ascii="Tahoma" w:hAnsi="Tahoma" w:cs="Times New Roman"/>
      <w:sz w:val="24"/>
      <w:szCs w:val="20"/>
    </w:rPr>
  </w:style>
  <w:style w:type="paragraph" w:customStyle="1" w:styleId="215">
    <w:name w:val="样式 样式 首行缩进:  2 字符 + 行距: 1.5 倍行距"/>
    <w:basedOn w:val="a0"/>
    <w:qFormat/>
    <w:pPr>
      <w:spacing w:line="360" w:lineRule="auto"/>
      <w:ind w:firstLineChars="196" w:firstLine="470"/>
    </w:pPr>
    <w:rPr>
      <w:rFonts w:cs="Times New Roman"/>
      <w:sz w:val="24"/>
      <w:szCs w:val="20"/>
    </w:rPr>
  </w:style>
  <w:style w:type="paragraph" w:customStyle="1" w:styleId="25">
    <w:name w:val="丁华标题2"/>
    <w:basedOn w:val="20"/>
    <w:next w:val="aff4"/>
    <w:qFormat/>
    <w:pPr>
      <w:tabs>
        <w:tab w:val="left" w:pos="567"/>
      </w:tabs>
      <w:autoSpaceDE w:val="0"/>
      <w:autoSpaceDN w:val="0"/>
      <w:adjustRightInd w:val="0"/>
      <w:spacing w:before="120" w:after="120"/>
      <w:ind w:left="567" w:hanging="567"/>
      <w:jc w:val="left"/>
    </w:pPr>
    <w:rPr>
      <w:color w:val="000000"/>
      <w:sz w:val="28"/>
      <w:szCs w:val="20"/>
    </w:rPr>
  </w:style>
  <w:style w:type="paragraph" w:customStyle="1" w:styleId="41">
    <w:name w:val="标题 4宋体"/>
    <w:basedOn w:val="4"/>
    <w:qFormat/>
    <w:pPr>
      <w:keepLines w:val="0"/>
      <w:autoSpaceDE w:val="0"/>
      <w:autoSpaceDN w:val="0"/>
      <w:adjustRightInd w:val="0"/>
      <w:spacing w:before="0" w:after="0" w:line="360" w:lineRule="auto"/>
      <w:jc w:val="left"/>
    </w:pPr>
    <w:rPr>
      <w:rFonts w:ascii="宋体" w:eastAsia="宋体" w:hAnsi="宋体"/>
      <w:bCs/>
      <w:color w:val="000000"/>
      <w:kern w:val="0"/>
      <w:sz w:val="24"/>
    </w:rPr>
  </w:style>
  <w:style w:type="paragraph" w:customStyle="1" w:styleId="70">
    <w:name w:val="7"/>
    <w:basedOn w:val="a0"/>
    <w:next w:val="af3"/>
    <w:qFormat/>
    <w:pPr>
      <w:widowControl/>
      <w:spacing w:before="100" w:beforeAutospacing="1" w:after="100" w:afterAutospacing="1"/>
      <w:jc w:val="left"/>
    </w:pPr>
    <w:rPr>
      <w:rFonts w:ascii="宋体" w:hAnsi="宋体" w:cs="Times New Roman"/>
      <w:kern w:val="0"/>
      <w:sz w:val="24"/>
      <w:szCs w:val="20"/>
    </w:rPr>
  </w:style>
  <w:style w:type="paragraph" w:customStyle="1" w:styleId="aff7">
    <w:name w:val="段落"/>
    <w:qFormat/>
    <w:pPr>
      <w:adjustRightInd w:val="0"/>
      <w:snapToGrid w:val="0"/>
      <w:spacing w:before="120" w:after="120" w:line="360" w:lineRule="auto"/>
      <w:ind w:firstLineChars="200" w:firstLine="480"/>
      <w:jc w:val="both"/>
    </w:pPr>
    <w:rPr>
      <w:rFonts w:ascii="Calibri" w:eastAsia="仿宋_GB2312" w:hAnsi="Calibri"/>
      <w:kern w:val="2"/>
      <w:sz w:val="24"/>
      <w:szCs w:val="24"/>
    </w:rPr>
  </w:style>
  <w:style w:type="paragraph" w:customStyle="1" w:styleId="05051">
    <w:name w:val="样式 加点正文 + 段前: 0.5 行 段后: 0.5 行1"/>
    <w:basedOn w:val="a0"/>
    <w:qFormat/>
    <w:pPr>
      <w:numPr>
        <w:numId w:val="1"/>
      </w:numPr>
      <w:tabs>
        <w:tab w:val="left" w:pos="1268"/>
      </w:tabs>
      <w:spacing w:beforeLines="50" w:afterLines="50" w:line="300" w:lineRule="auto"/>
      <w:ind w:left="1268"/>
    </w:pPr>
    <w:rPr>
      <w:rFonts w:cs="Times New Roman"/>
      <w:sz w:val="24"/>
      <w:szCs w:val="20"/>
    </w:rPr>
  </w:style>
  <w:style w:type="paragraph" w:customStyle="1" w:styleId="contentlineheight">
    <w:name w:val="content_lineheight"/>
    <w:basedOn w:val="a0"/>
    <w:qFormat/>
    <w:pPr>
      <w:widowControl/>
      <w:spacing w:before="100" w:beforeAutospacing="1" w:after="100" w:afterAutospacing="1"/>
      <w:jc w:val="left"/>
    </w:pPr>
    <w:rPr>
      <w:rFonts w:ascii="宋体" w:hAnsi="宋体" w:cs="Times New Roman"/>
      <w:kern w:val="0"/>
      <w:sz w:val="24"/>
      <w:szCs w:val="24"/>
    </w:rPr>
  </w:style>
  <w:style w:type="paragraph" w:customStyle="1" w:styleId="aff8">
    <w:name w:val="样式"/>
    <w:basedOn w:val="a0"/>
    <w:qFormat/>
    <w:pPr>
      <w:autoSpaceDE w:val="0"/>
      <w:autoSpaceDN w:val="0"/>
      <w:snapToGrid w:val="0"/>
      <w:spacing w:before="120" w:after="120" w:line="360" w:lineRule="auto"/>
    </w:pPr>
    <w:rPr>
      <w:rFonts w:ascii="宋体" w:cs="Times New Roman"/>
      <w:sz w:val="24"/>
      <w:szCs w:val="20"/>
    </w:rPr>
  </w:style>
  <w:style w:type="character" w:customStyle="1" w:styleId="2Char10">
    <w:name w:val="正文文本缩进 2 Char1"/>
    <w:basedOn w:val="a2"/>
    <w:uiPriority w:val="99"/>
    <w:semiHidden/>
    <w:qFormat/>
    <w:rPr>
      <w:rFonts w:ascii="Calibri" w:hAnsi="Calibri" w:cs="宋体"/>
      <w:kern w:val="2"/>
      <w:sz w:val="21"/>
      <w:szCs w:val="22"/>
    </w:rPr>
  </w:style>
  <w:style w:type="paragraph" w:customStyle="1" w:styleId="CharCharChar">
    <w:name w:val="小四 段落 宋体 Char Char Char"/>
    <w:basedOn w:val="a5"/>
    <w:qFormat/>
    <w:pPr>
      <w:tabs>
        <w:tab w:val="clear" w:pos="2952"/>
      </w:tabs>
      <w:spacing w:line="360" w:lineRule="auto"/>
      <w:ind w:left="0" w:right="-33" w:firstLineChars="227" w:firstLine="545"/>
      <w:jc w:val="left"/>
    </w:pPr>
    <w:rPr>
      <w:sz w:val="24"/>
    </w:rPr>
  </w:style>
  <w:style w:type="paragraph" w:customStyle="1" w:styleId="NewNewNewNewNew">
    <w:name w:val="正文 New New New New New"/>
    <w:qFormat/>
    <w:pPr>
      <w:widowControl w:val="0"/>
      <w:jc w:val="both"/>
    </w:pPr>
    <w:rPr>
      <w:rFonts w:ascii="Calibri" w:hAnsi="Calibri"/>
      <w:kern w:val="2"/>
      <w:sz w:val="21"/>
      <w:szCs w:val="24"/>
    </w:rPr>
  </w:style>
  <w:style w:type="character" w:customStyle="1" w:styleId="Char18">
    <w:name w:val="标题 Char1"/>
    <w:basedOn w:val="a2"/>
    <w:uiPriority w:val="10"/>
    <w:qFormat/>
    <w:rPr>
      <w:rFonts w:asciiTheme="majorHAnsi" w:hAnsiTheme="majorHAnsi" w:cstheme="majorBidi"/>
      <w:b/>
      <w:bCs/>
      <w:kern w:val="2"/>
      <w:sz w:val="32"/>
      <w:szCs w:val="32"/>
    </w:rPr>
  </w:style>
  <w:style w:type="paragraph" w:customStyle="1" w:styleId="CharCharCharCharCharCharCharCharCharCharChar1CharCharChar1">
    <w:name w:val="Char Char Char Char Char Char Char Char Char Char Char1 Char Char Char1"/>
    <w:basedOn w:val="a0"/>
    <w:qFormat/>
    <w:pPr>
      <w:ind w:firstLineChars="200" w:firstLine="200"/>
      <w:jc w:val="left"/>
    </w:pPr>
    <w:rPr>
      <w:rFonts w:ascii="Tahoma" w:hAnsi="Tahoma" w:cs="Times New Roman"/>
      <w:sz w:val="24"/>
      <w:szCs w:val="24"/>
    </w:rPr>
  </w:style>
  <w:style w:type="paragraph" w:customStyle="1" w:styleId="aff9">
    <w:name w:val="a"/>
    <w:basedOn w:val="a0"/>
    <w:qFormat/>
    <w:pPr>
      <w:widowControl/>
      <w:spacing w:before="100" w:beforeAutospacing="1" w:after="100" w:afterAutospacing="1"/>
    </w:pPr>
    <w:rPr>
      <w:rFonts w:ascii="宋体" w:hAnsi="宋体"/>
      <w:kern w:val="0"/>
      <w:sz w:val="24"/>
      <w:szCs w:val="24"/>
    </w:rPr>
  </w:style>
  <w:style w:type="paragraph" w:customStyle="1" w:styleId="CharChar1Char">
    <w:name w:val="Char Char1 Char"/>
    <w:basedOn w:val="a0"/>
    <w:qFormat/>
    <w:pPr>
      <w:widowControl/>
      <w:spacing w:after="160" w:line="240" w:lineRule="exact"/>
      <w:jc w:val="left"/>
    </w:pPr>
    <w:rPr>
      <w:rFonts w:ascii="Verdana" w:hAnsi="Verdana" w:cs="Times New Roman"/>
      <w:kern w:val="0"/>
      <w:sz w:val="20"/>
      <w:szCs w:val="20"/>
      <w:lang w:eastAsia="en-US"/>
    </w:rPr>
  </w:style>
  <w:style w:type="paragraph" w:customStyle="1" w:styleId="14">
    <w:name w:val="标题1，章节第一层"/>
    <w:basedOn w:val="aff1"/>
    <w:next w:val="aff1"/>
    <w:qFormat/>
    <w:pPr>
      <w:tabs>
        <w:tab w:val="left" w:pos="693"/>
      </w:tabs>
      <w:spacing w:beforeLines="0"/>
      <w:ind w:left="482"/>
      <w:outlineLvl w:val="0"/>
    </w:pPr>
    <w:rPr>
      <w:color w:val="000000"/>
      <w:sz w:val="24"/>
      <w:szCs w:val="24"/>
    </w:rPr>
  </w:style>
  <w:style w:type="paragraph" w:customStyle="1" w:styleId="CharChar1">
    <w:name w:val="符号与编号 Char Char"/>
    <w:basedOn w:val="a0"/>
    <w:qFormat/>
    <w:pPr>
      <w:tabs>
        <w:tab w:val="left" w:pos="840"/>
      </w:tabs>
      <w:spacing w:afterLines="50" w:line="400" w:lineRule="atLeast"/>
      <w:ind w:left="839" w:hanging="419"/>
    </w:pPr>
    <w:rPr>
      <w:rFonts w:cs="Times New Roman"/>
      <w:sz w:val="24"/>
      <w:szCs w:val="24"/>
    </w:rPr>
  </w:style>
  <w:style w:type="paragraph" w:customStyle="1" w:styleId="affa">
    <w:name w:val="符号与编号"/>
    <w:basedOn w:val="a0"/>
    <w:qFormat/>
    <w:pPr>
      <w:tabs>
        <w:tab w:val="left" w:pos="900"/>
      </w:tabs>
      <w:spacing w:afterLines="50" w:line="400" w:lineRule="atLeast"/>
      <w:ind w:left="900" w:hanging="420"/>
    </w:pPr>
    <w:rPr>
      <w:rFonts w:cs="Times New Roman"/>
      <w:sz w:val="24"/>
      <w:szCs w:val="24"/>
    </w:rPr>
  </w:style>
  <w:style w:type="paragraph" w:customStyle="1" w:styleId="flName">
    <w:name w:val="flName"/>
    <w:basedOn w:val="flNote"/>
    <w:qFormat/>
    <w:pPr>
      <w:spacing w:before="0" w:line="113" w:lineRule="atLeast"/>
    </w:pPr>
  </w:style>
  <w:style w:type="paragraph" w:customStyle="1" w:styleId="flNote">
    <w:name w:val="flNote"/>
    <w:basedOn w:val="a0"/>
    <w:qFormat/>
    <w:pPr>
      <w:adjustRightInd w:val="0"/>
      <w:spacing w:before="567" w:line="360" w:lineRule="atLeast"/>
      <w:jc w:val="center"/>
      <w:textAlignment w:val="baseline"/>
    </w:pPr>
    <w:rPr>
      <w:rFonts w:eastAsia="黑体" w:cs="Times New Roman"/>
      <w:b/>
      <w:kern w:val="0"/>
      <w:sz w:val="24"/>
      <w:szCs w:val="20"/>
    </w:rPr>
  </w:style>
  <w:style w:type="paragraph" w:customStyle="1" w:styleId="34">
    <w:name w:val="马刚标题3"/>
    <w:basedOn w:val="a0"/>
    <w:next w:val="a0"/>
    <w:qFormat/>
    <w:pPr>
      <w:keepNext/>
      <w:keepLines/>
      <w:tabs>
        <w:tab w:val="left" w:pos="567"/>
        <w:tab w:val="left" w:pos="735"/>
      </w:tabs>
      <w:spacing w:before="120" w:after="60" w:line="413" w:lineRule="auto"/>
      <w:ind w:left="567" w:hanging="567"/>
      <w:jc w:val="left"/>
      <w:outlineLvl w:val="2"/>
    </w:pPr>
    <w:rPr>
      <w:rFonts w:ascii="黑体" w:eastAsia="黑体" w:hAnsi="Arial" w:cs="Times New Roman"/>
      <w:b/>
      <w:bCs/>
      <w:sz w:val="24"/>
      <w:szCs w:val="20"/>
    </w:rPr>
  </w:style>
  <w:style w:type="paragraph" w:customStyle="1" w:styleId="CharCharCharCharCharCharCharCharCharCharCharCharCharCharCharCharCharCharCharCharChar">
    <w:name w:val="Char Char Char Char Char Char Char Char Char Char Char Char Char Char Char Char Char Char Char Char Char"/>
    <w:basedOn w:val="a0"/>
    <w:qFormat/>
    <w:rPr>
      <w:rFonts w:ascii="Tahoma" w:hAnsi="Tahoma" w:cs="Times New Roman"/>
      <w:sz w:val="24"/>
      <w:szCs w:val="20"/>
    </w:rPr>
  </w:style>
  <w:style w:type="paragraph" w:customStyle="1" w:styleId="35">
    <w:name w:val="样式3"/>
    <w:basedOn w:val="a0"/>
    <w:next w:val="a0"/>
    <w:qFormat/>
    <w:pPr>
      <w:spacing w:line="360" w:lineRule="auto"/>
    </w:pPr>
    <w:rPr>
      <w:rFonts w:cs="Times New Roman"/>
      <w:szCs w:val="20"/>
    </w:rPr>
  </w:style>
  <w:style w:type="paragraph" w:customStyle="1" w:styleId="26">
    <w:name w:val="公文标题 2"/>
    <w:basedOn w:val="a0"/>
    <w:next w:val="aff3"/>
    <w:qFormat/>
    <w:pPr>
      <w:outlineLvl w:val="1"/>
    </w:pPr>
    <w:rPr>
      <w:rFonts w:ascii="仿宋_GB2312" w:eastAsia="仿宋_GB2312" w:hAnsi="宋体" w:cs="Times New Roman"/>
      <w:kern w:val="28"/>
      <w:sz w:val="28"/>
      <w:szCs w:val="24"/>
    </w:rPr>
  </w:style>
  <w:style w:type="paragraph" w:customStyle="1" w:styleId="affb">
    <w:name w:val="表格内容"/>
    <w:basedOn w:val="a0"/>
    <w:qFormat/>
    <w:pPr>
      <w:widowControl/>
      <w:autoSpaceDE w:val="0"/>
      <w:autoSpaceDN w:val="0"/>
      <w:adjustRightInd w:val="0"/>
      <w:spacing w:before="60" w:line="300" w:lineRule="auto"/>
      <w:jc w:val="center"/>
      <w:textAlignment w:val="bottom"/>
    </w:pPr>
    <w:rPr>
      <w:rFonts w:cs="Times New Roman"/>
      <w:kern w:val="0"/>
      <w:szCs w:val="20"/>
    </w:rPr>
  </w:style>
  <w:style w:type="paragraph" w:customStyle="1" w:styleId="affc">
    <w:name w:val="插图"/>
    <w:basedOn w:val="a0"/>
    <w:qFormat/>
    <w:pPr>
      <w:tabs>
        <w:tab w:val="left" w:pos="1620"/>
      </w:tabs>
      <w:adjustRightInd w:val="0"/>
      <w:jc w:val="center"/>
    </w:pPr>
    <w:rPr>
      <w:rFonts w:cs="Times New Roman"/>
      <w:bCs/>
      <w:color w:val="000000"/>
    </w:rPr>
  </w:style>
  <w:style w:type="character" w:customStyle="1" w:styleId="Char19">
    <w:name w:val="签名 Char1"/>
    <w:basedOn w:val="a2"/>
    <w:uiPriority w:val="99"/>
    <w:semiHidden/>
    <w:qFormat/>
    <w:rPr>
      <w:rFonts w:ascii="Calibri" w:hAnsi="Calibri" w:cs="宋体"/>
      <w:kern w:val="2"/>
      <w:sz w:val="21"/>
      <w:szCs w:val="22"/>
    </w:rPr>
  </w:style>
  <w:style w:type="paragraph" w:customStyle="1" w:styleId="affd">
    <w:name w:val="小四 段落 宋体"/>
    <w:basedOn w:val="a5"/>
    <w:qFormat/>
    <w:pPr>
      <w:tabs>
        <w:tab w:val="clear" w:pos="2952"/>
      </w:tabs>
      <w:spacing w:line="360" w:lineRule="auto"/>
      <w:ind w:left="113" w:right="113" w:firstLine="425"/>
      <w:jc w:val="left"/>
    </w:pPr>
    <w:rPr>
      <w:sz w:val="24"/>
    </w:rPr>
  </w:style>
  <w:style w:type="paragraph" w:customStyle="1" w:styleId="affe">
    <w:name w:val="正文 + 宋体"/>
    <w:basedOn w:val="a0"/>
    <w:qFormat/>
    <w:pPr>
      <w:spacing w:line="360" w:lineRule="auto"/>
      <w:ind w:firstLineChars="200" w:firstLine="420"/>
    </w:pPr>
    <w:rPr>
      <w:rFonts w:cs="Times New Roman"/>
      <w:szCs w:val="24"/>
    </w:rPr>
  </w:style>
  <w:style w:type="paragraph" w:customStyle="1" w:styleId="2Char2">
    <w:name w:val="正文 首行缩进:  2 字符 Char"/>
    <w:basedOn w:val="a0"/>
    <w:qFormat/>
    <w:pPr>
      <w:spacing w:line="360" w:lineRule="auto"/>
      <w:ind w:firstLine="480"/>
    </w:pPr>
    <w:rPr>
      <w:sz w:val="24"/>
      <w:szCs w:val="20"/>
    </w:rPr>
  </w:style>
  <w:style w:type="paragraph" w:customStyle="1" w:styleId="50">
    <w:name w:val="标题5，章节第五层"/>
    <w:basedOn w:val="a0"/>
    <w:next w:val="a0"/>
    <w:qFormat/>
    <w:pPr>
      <w:tabs>
        <w:tab w:val="left" w:pos="1050"/>
        <w:tab w:val="left" w:pos="2100"/>
      </w:tabs>
      <w:spacing w:before="78"/>
      <w:ind w:left="2100" w:hanging="420"/>
      <w:outlineLvl w:val="4"/>
    </w:pPr>
    <w:rPr>
      <w:rFonts w:ascii="Arial" w:eastAsia="华文细黑" w:hAnsi="Arial" w:cs="Times New Roman"/>
      <w:sz w:val="30"/>
      <w:szCs w:val="24"/>
    </w:rPr>
  </w:style>
  <w:style w:type="character" w:customStyle="1" w:styleId="Char20">
    <w:name w:val="纯文本 Char2"/>
    <w:basedOn w:val="a2"/>
    <w:uiPriority w:val="99"/>
    <w:semiHidden/>
    <w:qFormat/>
    <w:rPr>
      <w:rFonts w:ascii="宋体" w:hAnsi="Courier New" w:cs="Courier New"/>
      <w:kern w:val="2"/>
      <w:sz w:val="21"/>
      <w:szCs w:val="21"/>
    </w:rPr>
  </w:style>
  <w:style w:type="paragraph" w:customStyle="1" w:styleId="15">
    <w:name w:val="样式1"/>
    <w:basedOn w:val="a0"/>
    <w:qFormat/>
    <w:pPr>
      <w:spacing w:line="300" w:lineRule="auto"/>
      <w:ind w:firstLineChars="200" w:firstLine="480"/>
    </w:pPr>
    <w:rPr>
      <w:rFonts w:cs="Times New Roman"/>
      <w:sz w:val="24"/>
      <w:szCs w:val="24"/>
    </w:rPr>
  </w:style>
  <w:style w:type="character" w:customStyle="1" w:styleId="Char1a">
    <w:name w:val="日期 Char1"/>
    <w:basedOn w:val="a2"/>
    <w:uiPriority w:val="99"/>
    <w:semiHidden/>
    <w:qFormat/>
    <w:rPr>
      <w:rFonts w:ascii="Calibri" w:hAnsi="Calibri" w:cs="宋体"/>
      <w:kern w:val="2"/>
      <w:sz w:val="21"/>
      <w:szCs w:val="22"/>
    </w:rPr>
  </w:style>
  <w:style w:type="paragraph" w:customStyle="1" w:styleId="a00">
    <w:name w:val="a0"/>
    <w:basedOn w:val="a0"/>
    <w:qFormat/>
    <w:pPr>
      <w:widowControl/>
      <w:spacing w:before="100" w:beforeAutospacing="1" w:after="100" w:afterAutospacing="1"/>
    </w:pPr>
    <w:rPr>
      <w:rFonts w:ascii="宋体" w:hAnsi="宋体"/>
      <w:kern w:val="0"/>
      <w:sz w:val="24"/>
      <w:szCs w:val="24"/>
    </w:rPr>
  </w:style>
  <w:style w:type="paragraph" w:customStyle="1" w:styleId="16">
    <w:name w:val="修订1"/>
    <w:uiPriority w:val="99"/>
    <w:unhideWhenUsed/>
    <w:qFormat/>
    <w:rPr>
      <w:rFonts w:ascii="Calibri" w:hAnsi="Calibri"/>
      <w:kern w:val="2"/>
      <w:sz w:val="21"/>
      <w:szCs w:val="24"/>
    </w:rPr>
  </w:style>
  <w:style w:type="paragraph" w:customStyle="1" w:styleId="42">
    <w:name w:val="标题4，章节第四层"/>
    <w:basedOn w:val="a0"/>
    <w:next w:val="a0"/>
    <w:qFormat/>
    <w:pPr>
      <w:tabs>
        <w:tab w:val="left" w:pos="0"/>
      </w:tabs>
      <w:spacing w:line="360" w:lineRule="auto"/>
      <w:outlineLvl w:val="3"/>
    </w:pPr>
    <w:rPr>
      <w:rFonts w:ascii="宋体" w:hAnsi="宋体" w:cs="Times New Roman"/>
      <w:b/>
      <w:sz w:val="24"/>
      <w:szCs w:val="24"/>
    </w:rPr>
  </w:style>
  <w:style w:type="paragraph" w:customStyle="1" w:styleId="qw">
    <w:name w:val="qw"/>
    <w:qFormat/>
    <w:pPr>
      <w:widowControl w:val="0"/>
      <w:adjustRightInd w:val="0"/>
      <w:spacing w:line="312" w:lineRule="atLeast"/>
      <w:jc w:val="both"/>
      <w:textAlignment w:val="baseline"/>
    </w:pPr>
    <w:rPr>
      <w:rFonts w:ascii="宋体" w:hAnsi="Calibri"/>
      <w:sz w:val="24"/>
    </w:rPr>
  </w:style>
  <w:style w:type="paragraph" w:customStyle="1" w:styleId="1Char0">
    <w:name w:val="华宇段落1 Char"/>
    <w:basedOn w:val="a0"/>
    <w:qFormat/>
    <w:pPr>
      <w:spacing w:line="360" w:lineRule="auto"/>
      <w:ind w:firstLineChars="200" w:firstLine="200"/>
    </w:pPr>
    <w:rPr>
      <w:rFonts w:cs="Times New Roman"/>
      <w:bCs/>
      <w:sz w:val="24"/>
      <w:szCs w:val="24"/>
    </w:rPr>
  </w:style>
  <w:style w:type="character" w:customStyle="1" w:styleId="3Char11">
    <w:name w:val="正文文本缩进 3 Char1"/>
    <w:basedOn w:val="a2"/>
    <w:uiPriority w:val="99"/>
    <w:semiHidden/>
    <w:qFormat/>
    <w:rPr>
      <w:rFonts w:ascii="Calibri" w:hAnsi="Calibri" w:cs="宋体"/>
      <w:kern w:val="2"/>
      <w:sz w:val="16"/>
      <w:szCs w:val="16"/>
    </w:rPr>
  </w:style>
  <w:style w:type="paragraph" w:customStyle="1" w:styleId="Char21">
    <w:name w:val="Char2"/>
    <w:basedOn w:val="a0"/>
    <w:qFormat/>
    <w:pPr>
      <w:spacing w:afterLines="50" w:line="360" w:lineRule="auto"/>
    </w:pPr>
    <w:rPr>
      <w:rFonts w:ascii="Tahoma" w:hAnsi="Tahoma" w:cs="Times New Roman"/>
      <w:sz w:val="24"/>
      <w:szCs w:val="20"/>
    </w:rPr>
  </w:style>
  <w:style w:type="paragraph" w:customStyle="1" w:styleId="17">
    <w:name w:val="马刚标题1"/>
    <w:basedOn w:val="1"/>
    <w:next w:val="a0"/>
    <w:qFormat/>
    <w:pPr>
      <w:tabs>
        <w:tab w:val="left" w:pos="315"/>
        <w:tab w:val="left" w:pos="567"/>
      </w:tabs>
      <w:spacing w:before="400" w:after="120" w:line="576" w:lineRule="auto"/>
      <w:ind w:left="567" w:hanging="567"/>
      <w:jc w:val="left"/>
    </w:pPr>
    <w:rPr>
      <w:rFonts w:eastAsia="黑体" w:cs="Times New Roman"/>
      <w:b w:val="0"/>
      <w:bCs w:val="0"/>
      <w:sz w:val="32"/>
      <w:szCs w:val="20"/>
    </w:rPr>
  </w:style>
  <w:style w:type="paragraph" w:customStyle="1" w:styleId="27">
    <w:name w:val="正文缩进2字符"/>
    <w:basedOn w:val="a0"/>
    <w:qFormat/>
    <w:pPr>
      <w:adjustRightInd w:val="0"/>
      <w:snapToGrid w:val="0"/>
      <w:spacing w:line="300" w:lineRule="auto"/>
      <w:ind w:firstLineChars="200" w:firstLine="200"/>
    </w:pPr>
    <w:rPr>
      <w:rFonts w:ascii="仿宋_GB2312" w:eastAsia="仿宋_GB2312" w:cs="Times New Roman"/>
      <w:sz w:val="32"/>
      <w:szCs w:val="32"/>
    </w:rPr>
  </w:style>
  <w:style w:type="paragraph" w:customStyle="1" w:styleId="a">
    <w:name w:val="项目符号，二级"/>
    <w:basedOn w:val="aff1"/>
    <w:next w:val="aff1"/>
    <w:qFormat/>
    <w:pPr>
      <w:numPr>
        <w:numId w:val="2"/>
      </w:numPr>
      <w:tabs>
        <w:tab w:val="left" w:pos="1211"/>
        <w:tab w:val="left" w:pos="1337"/>
      </w:tabs>
      <w:ind w:left="1337" w:right="-27" w:firstLine="480"/>
    </w:pPr>
    <w:rPr>
      <w:bCs w:val="0"/>
      <w:color w:val="000000"/>
      <w:sz w:val="24"/>
      <w:szCs w:val="24"/>
    </w:rPr>
  </w:style>
  <w:style w:type="paragraph" w:customStyle="1" w:styleId="43">
    <w:name w:val="马刚标题4"/>
    <w:basedOn w:val="34"/>
    <w:next w:val="a0"/>
    <w:qFormat/>
    <w:pPr>
      <w:tabs>
        <w:tab w:val="clear" w:pos="567"/>
        <w:tab w:val="clear" w:pos="735"/>
        <w:tab w:val="left" w:pos="1050"/>
      </w:tabs>
      <w:spacing w:before="100" w:after="40"/>
      <w:outlineLvl w:val="3"/>
    </w:pPr>
    <w:rPr>
      <w:b w:val="0"/>
    </w:rPr>
  </w:style>
  <w:style w:type="paragraph" w:customStyle="1" w:styleId="afff">
    <w:name w:val="章标题"/>
    <w:next w:val="aff6"/>
    <w:qFormat/>
    <w:pPr>
      <w:spacing w:beforeLines="50" w:afterLines="50"/>
      <w:jc w:val="both"/>
      <w:outlineLvl w:val="1"/>
    </w:pPr>
    <w:rPr>
      <w:rFonts w:ascii="Calibri" w:eastAsia="黑体" w:hAnsi="Calibri"/>
      <w:sz w:val="21"/>
    </w:rPr>
  </w:style>
  <w:style w:type="paragraph" w:customStyle="1" w:styleId="afff0">
    <w:name w:val="项目符号，一级"/>
    <w:basedOn w:val="aff1"/>
    <w:next w:val="aff1"/>
    <w:qFormat/>
    <w:pPr>
      <w:tabs>
        <w:tab w:val="left" w:pos="1320"/>
      </w:tabs>
      <w:spacing w:line="240" w:lineRule="atLeast"/>
      <w:ind w:leftChars="179" w:left="376" w:firstLine="0"/>
    </w:pPr>
    <w:rPr>
      <w:bCs w:val="0"/>
      <w:color w:val="000000"/>
      <w:szCs w:val="24"/>
    </w:rPr>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paragraph" w:customStyle="1" w:styleId="CharCharCharCharCharCharChar">
    <w:name w:val="Char Char Char Char Char Char Char"/>
    <w:basedOn w:val="a0"/>
    <w:qFormat/>
    <w:pPr>
      <w:jc w:val="left"/>
    </w:pPr>
    <w:rPr>
      <w:rFonts w:ascii="Tahoma" w:hAnsi="Tahoma" w:cs="Times New Roman"/>
      <w:sz w:val="24"/>
      <w:szCs w:val="20"/>
    </w:rPr>
  </w:style>
  <w:style w:type="paragraph" w:customStyle="1" w:styleId="110">
    <w:name w:val="列出段落11"/>
    <w:basedOn w:val="a0"/>
    <w:qFormat/>
    <w:pPr>
      <w:widowControl/>
      <w:ind w:left="720"/>
      <w:contextualSpacing/>
      <w:jc w:val="left"/>
    </w:pPr>
    <w:rPr>
      <w:rFonts w:ascii="Arial" w:eastAsia="黑体" w:hAnsi="Arial" w:cs="Times New Roman"/>
      <w:kern w:val="0"/>
      <w:sz w:val="24"/>
      <w:szCs w:val="24"/>
      <w:lang w:eastAsia="en-US"/>
    </w:rPr>
  </w:style>
  <w:style w:type="paragraph" w:customStyle="1" w:styleId="New">
    <w:name w:val="正文 New"/>
    <w:qFormat/>
    <w:pPr>
      <w:widowControl w:val="0"/>
      <w:jc w:val="both"/>
    </w:pPr>
    <w:rPr>
      <w:rFonts w:ascii="Calibri" w:hAnsi="Calibri"/>
      <w:kern w:val="2"/>
      <w:sz w:val="21"/>
    </w:rPr>
  </w:style>
  <w:style w:type="paragraph" w:customStyle="1" w:styleId="Test2">
    <w:name w:val="Test2"/>
    <w:basedOn w:val="20"/>
    <w:qFormat/>
    <w:pPr>
      <w:widowControl/>
      <w:adjustRightInd w:val="0"/>
      <w:snapToGrid w:val="0"/>
      <w:spacing w:beforeLines="50" w:afterLines="50" w:line="480" w:lineRule="exact"/>
      <w:jc w:val="center"/>
    </w:pPr>
    <w:rPr>
      <w:rFonts w:ascii="黑体"/>
      <w:snapToGrid w:val="0"/>
      <w:kern w:val="0"/>
      <w:sz w:val="24"/>
      <w:szCs w:val="24"/>
    </w:rPr>
  </w:style>
  <w:style w:type="character" w:customStyle="1" w:styleId="2Char11">
    <w:name w:val="正文文本 2 Char1"/>
    <w:basedOn w:val="a2"/>
    <w:uiPriority w:val="99"/>
    <w:semiHidden/>
    <w:qFormat/>
    <w:rPr>
      <w:rFonts w:ascii="Calibri" w:hAnsi="Calibri" w:cs="宋体"/>
      <w:kern w:val="2"/>
      <w:sz w:val="21"/>
      <w:szCs w:val="22"/>
    </w:rPr>
  </w:style>
  <w:style w:type="paragraph" w:customStyle="1" w:styleId="afff1">
    <w:name w:val="正文 居中"/>
    <w:basedOn w:val="a0"/>
    <w:qFormat/>
    <w:pPr>
      <w:spacing w:line="360" w:lineRule="auto"/>
      <w:jc w:val="center"/>
    </w:pPr>
    <w:rPr>
      <w:rFonts w:cs="Times New Roman"/>
      <w:sz w:val="24"/>
      <w:szCs w:val="20"/>
    </w:rPr>
  </w:style>
  <w:style w:type="paragraph" w:customStyle="1" w:styleId="28">
    <w:name w:val="样式2"/>
    <w:basedOn w:val="a0"/>
    <w:qFormat/>
    <w:pPr>
      <w:spacing w:line="360" w:lineRule="auto"/>
      <w:ind w:leftChars="200" w:left="200"/>
    </w:pPr>
    <w:rPr>
      <w:rFonts w:ascii="宋体" w:hAnsi="宋体" w:cs="Times New Roman"/>
      <w:b/>
      <w:sz w:val="24"/>
      <w:szCs w:val="24"/>
    </w:rPr>
  </w:style>
  <w:style w:type="paragraph" w:customStyle="1" w:styleId="afff2">
    <w:name w:val="大标题"/>
    <w:basedOn w:val="a0"/>
    <w:next w:val="a0"/>
    <w:qFormat/>
    <w:pPr>
      <w:pageBreakBefore/>
      <w:tabs>
        <w:tab w:val="left" w:pos="420"/>
      </w:tabs>
      <w:spacing w:line="360" w:lineRule="auto"/>
      <w:ind w:firstLineChars="200" w:hanging="420"/>
      <w:outlineLvl w:val="0"/>
    </w:pPr>
    <w:rPr>
      <w:rFonts w:cs="Times New Roman"/>
      <w:b/>
      <w:iCs/>
      <w:sz w:val="44"/>
      <w:szCs w:val="24"/>
    </w:rPr>
  </w:style>
  <w:style w:type="paragraph" w:customStyle="1" w:styleId="af17cgridlangnp1033langf">
    <w:name w:val="af17cgridlangnp1033langf"/>
    <w:qFormat/>
    <w:pPr>
      <w:widowControl w:val="0"/>
      <w:autoSpaceDE w:val="0"/>
      <w:autoSpaceDN w:val="0"/>
      <w:adjustRightInd w:val="0"/>
      <w:spacing w:before="156" w:line="360" w:lineRule="atLeast"/>
      <w:ind w:left="567" w:firstLine="510"/>
      <w:jc w:val="both"/>
    </w:pPr>
    <w:rPr>
      <w:rFonts w:ascii="Calibri" w:hAnsi="Calibri"/>
    </w:rPr>
  </w:style>
  <w:style w:type="paragraph" w:customStyle="1" w:styleId="210">
    <w:name w:val="正文文本 21"/>
    <w:basedOn w:val="a0"/>
    <w:qFormat/>
    <w:pPr>
      <w:widowControl/>
      <w:overflowPunct w:val="0"/>
      <w:autoSpaceDE w:val="0"/>
      <w:autoSpaceDN w:val="0"/>
      <w:adjustRightInd w:val="0"/>
      <w:ind w:left="720" w:hanging="720"/>
      <w:textAlignment w:val="baseline"/>
    </w:pPr>
    <w:rPr>
      <w:rFonts w:cs="Times New Roman"/>
      <w:kern w:val="0"/>
      <w:sz w:val="24"/>
      <w:szCs w:val="20"/>
      <w:lang w:val="en-GB"/>
    </w:rPr>
  </w:style>
  <w:style w:type="paragraph" w:customStyle="1" w:styleId="zw">
    <w:name w:val="zw"/>
    <w:basedOn w:val="a0"/>
    <w:qFormat/>
    <w:pPr>
      <w:widowControl/>
      <w:spacing w:line="360" w:lineRule="auto"/>
      <w:ind w:firstLineChars="200" w:firstLine="480"/>
      <w:jc w:val="left"/>
    </w:pPr>
    <w:rPr>
      <w:rFonts w:ascii="宋体" w:hAnsi="宋体" w:cs="Times New Roman"/>
      <w:bCs/>
      <w:kern w:val="0"/>
      <w:sz w:val="24"/>
      <w:szCs w:val="20"/>
    </w:rPr>
  </w:style>
  <w:style w:type="paragraph" w:customStyle="1" w:styleId="36">
    <w:name w:val="标题3，章节第三层"/>
    <w:basedOn w:val="a0"/>
    <w:next w:val="aff1"/>
    <w:qFormat/>
    <w:pPr>
      <w:adjustRightInd w:val="0"/>
      <w:snapToGrid w:val="0"/>
      <w:spacing w:before="78" w:line="300" w:lineRule="auto"/>
      <w:outlineLvl w:val="2"/>
    </w:pPr>
    <w:rPr>
      <w:rFonts w:ascii="Arial" w:eastAsia="华文细黑" w:hAnsi="Arial" w:cs="Times New Roman"/>
      <w:sz w:val="30"/>
      <w:szCs w:val="24"/>
    </w:rPr>
  </w:style>
  <w:style w:type="character" w:customStyle="1" w:styleId="3Char12">
    <w:name w:val="正文文本 3 Char1"/>
    <w:basedOn w:val="a2"/>
    <w:uiPriority w:val="99"/>
    <w:semiHidden/>
    <w:qFormat/>
    <w:rPr>
      <w:rFonts w:ascii="Calibri" w:hAnsi="Calibri" w:cs="宋体"/>
      <w:kern w:val="2"/>
      <w:sz w:val="16"/>
      <w:szCs w:val="16"/>
    </w:rPr>
  </w:style>
  <w:style w:type="character" w:customStyle="1" w:styleId="HTMLChar1">
    <w:name w:val="HTML 预设格式 Char1"/>
    <w:basedOn w:val="a2"/>
    <w:uiPriority w:val="99"/>
    <w:semiHidden/>
    <w:qFormat/>
    <w:rPr>
      <w:rFonts w:ascii="Courier New" w:hAnsi="Courier New" w:cs="Courier New"/>
      <w:kern w:val="2"/>
    </w:rPr>
  </w:style>
  <w:style w:type="paragraph" w:customStyle="1" w:styleId="afff3">
    <w:name w:val="标准文本"/>
    <w:basedOn w:val="a0"/>
    <w:qFormat/>
    <w:pPr>
      <w:spacing w:line="360" w:lineRule="auto"/>
      <w:ind w:firstLineChars="200" w:firstLine="480"/>
    </w:pPr>
    <w:rPr>
      <w:sz w:val="24"/>
      <w:szCs w:val="24"/>
    </w:rPr>
  </w:style>
  <w:style w:type="paragraph" w:customStyle="1" w:styleId="CharCharCharCharCharCharChar1">
    <w:name w:val="Char Char Char Char Char Char Char1"/>
    <w:basedOn w:val="a0"/>
    <w:qFormat/>
    <w:rPr>
      <w:rFonts w:ascii="Tahoma" w:hAnsi="Tahoma" w:cs="Times New Roman"/>
      <w:sz w:val="24"/>
      <w:szCs w:val="20"/>
    </w:rPr>
  </w:style>
  <w:style w:type="paragraph" w:customStyle="1" w:styleId="afff4">
    <w:name w:val="标准小四"/>
    <w:basedOn w:val="a0"/>
    <w:qFormat/>
    <w:pPr>
      <w:spacing w:line="360" w:lineRule="auto"/>
      <w:ind w:firstLineChars="200" w:firstLine="480"/>
    </w:pPr>
    <w:rPr>
      <w:rFonts w:ascii="Arial" w:hAnsi="Arial" w:cs="Times New Roman"/>
      <w:sz w:val="24"/>
      <w:szCs w:val="21"/>
    </w:rPr>
  </w:style>
  <w:style w:type="paragraph" w:customStyle="1" w:styleId="29">
    <w:name w:val="正文2"/>
    <w:basedOn w:val="a0"/>
    <w:qFormat/>
    <w:pPr>
      <w:spacing w:before="156" w:line="360" w:lineRule="auto"/>
      <w:ind w:firstLineChars="200" w:firstLine="510"/>
    </w:pPr>
    <w:rPr>
      <w:rFonts w:cs="Times New Roman"/>
      <w:sz w:val="24"/>
      <w:szCs w:val="20"/>
    </w:rPr>
  </w:style>
  <w:style w:type="paragraph" w:customStyle="1" w:styleId="CharCharCharChar">
    <w:name w:val="Char Char Char Char"/>
    <w:basedOn w:val="a0"/>
    <w:qFormat/>
    <w:pPr>
      <w:widowControl/>
      <w:spacing w:after="160" w:line="240" w:lineRule="exact"/>
      <w:jc w:val="center"/>
    </w:pPr>
    <w:rPr>
      <w:rFonts w:ascii="黑体" w:eastAsia="黑体" w:hAnsi="Verdana" w:cs="Times New Roman"/>
      <w:kern w:val="0"/>
      <w:sz w:val="32"/>
      <w:szCs w:val="32"/>
      <w:lang w:eastAsia="en-US"/>
    </w:rPr>
  </w:style>
  <w:style w:type="paragraph" w:customStyle="1" w:styleId="afff5">
    <w:name w:val="正文表标题"/>
    <w:next w:val="aff6"/>
    <w:qFormat/>
    <w:pPr>
      <w:tabs>
        <w:tab w:val="left" w:pos="900"/>
      </w:tabs>
      <w:ind w:left="900" w:hanging="420"/>
      <w:jc w:val="center"/>
    </w:pPr>
    <w:rPr>
      <w:rFonts w:ascii="黑体" w:eastAsia="黑体" w:hAnsi="Calibri"/>
      <w:sz w:val="21"/>
    </w:rPr>
  </w:style>
  <w:style w:type="paragraph" w:customStyle="1" w:styleId="CharChar2Char">
    <w:name w:val="Char Char2 Char"/>
    <w:basedOn w:val="a0"/>
    <w:qFormat/>
    <w:pPr>
      <w:keepNext/>
      <w:keepLines/>
      <w:pageBreakBefore/>
      <w:tabs>
        <w:tab w:val="left" w:pos="390"/>
      </w:tabs>
      <w:ind w:left="390" w:hanging="390"/>
    </w:pPr>
    <w:rPr>
      <w:rFonts w:ascii="Tahoma" w:hAnsi="Tahoma" w:cs="Times New Roman"/>
      <w:sz w:val="24"/>
      <w:szCs w:val="20"/>
    </w:rPr>
  </w:style>
  <w:style w:type="paragraph" w:customStyle="1" w:styleId="0741505">
    <w:name w:val="样式 样式 首行缩进:  0.74 厘米 行距: 1.5 倍行距 + 段后: 0.5 行"/>
    <w:basedOn w:val="a0"/>
    <w:qFormat/>
    <w:pPr>
      <w:spacing w:line="360" w:lineRule="auto"/>
      <w:ind w:firstLine="420"/>
    </w:pPr>
    <w:rPr>
      <w:rFonts w:ascii="楷体_GB2312" w:eastAsia="楷体_GB2312" w:cs="Times New Roman"/>
      <w:bCs/>
      <w:sz w:val="24"/>
      <w:szCs w:val="20"/>
    </w:rPr>
  </w:style>
  <w:style w:type="paragraph" w:customStyle="1" w:styleId="3H3sect123BOD0Heading3-oldh3l3CTLevel3Head">
    <w:name w:val="样式 样式 标题 3H3sect1.2.3BOD 0Heading 3 - oldh3l3CTLevel 3 Head... +..."/>
    <w:basedOn w:val="a0"/>
    <w:qFormat/>
    <w:pPr>
      <w:keepNext/>
      <w:keepLines/>
      <w:spacing w:beforeLines="50" w:afterLines="50"/>
      <w:jc w:val="left"/>
      <w:outlineLvl w:val="2"/>
    </w:pPr>
    <w:rPr>
      <w:b/>
      <w:bCs/>
      <w:sz w:val="24"/>
      <w:szCs w:val="20"/>
    </w:rPr>
  </w:style>
  <w:style w:type="paragraph" w:customStyle="1" w:styleId="CharCharCharCharCharCharCharCharCharCharCharCharCharChar">
    <w:name w:val="Char Char Char Char Char Char Char Char Char Char Char Char Char Char"/>
    <w:basedOn w:val="a0"/>
    <w:qFormat/>
    <w:rPr>
      <w:rFonts w:ascii="Tahoma" w:hAnsi="Tahoma" w:cs="Times New Roman"/>
      <w:sz w:val="24"/>
      <w:szCs w:val="20"/>
    </w:rPr>
  </w:style>
  <w:style w:type="paragraph" w:customStyle="1" w:styleId="4Char0">
    <w:name w:val="样式4 Char"/>
    <w:basedOn w:val="a0"/>
    <w:qFormat/>
    <w:pPr>
      <w:widowControl/>
      <w:spacing w:line="360" w:lineRule="auto"/>
      <w:ind w:firstLine="480"/>
      <w:jc w:val="left"/>
    </w:pPr>
    <w:rPr>
      <w:color w:val="000000"/>
      <w:kern w:val="0"/>
      <w:sz w:val="24"/>
      <w:szCs w:val="24"/>
    </w:rPr>
  </w:style>
  <w:style w:type="paragraph" w:customStyle="1" w:styleId="afff6">
    <w:name w:val="表格内文字"/>
    <w:basedOn w:val="a0"/>
    <w:qFormat/>
    <w:pPr>
      <w:spacing w:line="300" w:lineRule="atLeast"/>
    </w:pPr>
    <w:rPr>
      <w:rFonts w:cs="Times New Roman"/>
      <w:sz w:val="18"/>
      <w:szCs w:val="24"/>
    </w:rPr>
  </w:style>
  <w:style w:type="paragraph" w:customStyle="1" w:styleId="retrait3">
    <w:name w:val="retrait3"/>
    <w:basedOn w:val="a0"/>
    <w:qFormat/>
    <w:pPr>
      <w:widowControl/>
      <w:spacing w:before="20" w:after="20"/>
      <w:ind w:left="851"/>
      <w:jc w:val="left"/>
    </w:pPr>
    <w:rPr>
      <w:rFonts w:ascii="Arial" w:hAnsi="Arial" w:cs="Times New Roman"/>
      <w:kern w:val="0"/>
      <w:sz w:val="24"/>
      <w:szCs w:val="20"/>
      <w:lang w:val="en-GB"/>
    </w:rPr>
  </w:style>
  <w:style w:type="paragraph" w:customStyle="1" w:styleId="CharChar10">
    <w:name w:val="Char Char1"/>
    <w:basedOn w:val="a0"/>
    <w:qFormat/>
    <w:rPr>
      <w:rFonts w:ascii="Tahoma" w:hAnsi="Tahoma" w:cs="Times New Roman"/>
      <w:sz w:val="24"/>
      <w:szCs w:val="20"/>
    </w:rPr>
  </w:style>
  <w:style w:type="paragraph" w:customStyle="1" w:styleId="flType">
    <w:name w:val="flType"/>
    <w:basedOn w:val="flName"/>
    <w:qFormat/>
    <w:pPr>
      <w:spacing w:after="284"/>
    </w:pPr>
    <w:rPr>
      <w:rFonts w:eastAsia="宋体"/>
      <w:b w:val="0"/>
    </w:rPr>
  </w:style>
  <w:style w:type="paragraph" w:customStyle="1" w:styleId="afff7">
    <w:name w:val="项目符号：一级"/>
    <w:basedOn w:val="aff1"/>
    <w:next w:val="aff1"/>
    <w:qFormat/>
    <w:pPr>
      <w:ind w:rightChars="-64" w:right="-134"/>
    </w:pPr>
    <w:rPr>
      <w:bCs w:val="0"/>
    </w:rPr>
  </w:style>
  <w:style w:type="paragraph" w:customStyle="1" w:styleId="afff8">
    <w:name w:val="文档正文"/>
    <w:basedOn w:val="a0"/>
    <w:qFormat/>
    <w:pPr>
      <w:spacing w:line="360" w:lineRule="auto"/>
    </w:pPr>
    <w:rPr>
      <w:rFonts w:ascii="宋体" w:hAnsi="宋体" w:cs="Times New Roman"/>
      <w:b/>
      <w:bCs/>
      <w:szCs w:val="24"/>
    </w:rPr>
  </w:style>
  <w:style w:type="paragraph" w:customStyle="1" w:styleId="CharChar1Char1">
    <w:name w:val="Char Char1 Char1"/>
    <w:basedOn w:val="a0"/>
    <w:qFormat/>
    <w:pPr>
      <w:widowControl/>
      <w:spacing w:after="160" w:line="240" w:lineRule="exact"/>
      <w:jc w:val="left"/>
    </w:pPr>
    <w:rPr>
      <w:rFonts w:ascii="Verdana" w:hAnsi="Verdana" w:cs="Times New Roman"/>
      <w:kern w:val="0"/>
      <w:sz w:val="20"/>
      <w:szCs w:val="20"/>
      <w:lang w:eastAsia="en-US"/>
    </w:rPr>
  </w:style>
  <w:style w:type="paragraph" w:customStyle="1" w:styleId="18">
    <w:name w:val="1"/>
    <w:basedOn w:val="a0"/>
    <w:next w:val="24"/>
    <w:qFormat/>
    <w:pPr>
      <w:spacing w:line="360" w:lineRule="auto"/>
    </w:pPr>
    <w:rPr>
      <w:rFonts w:eastAsia="仿宋_GB2312" w:cs="Times New Roman"/>
      <w:sz w:val="24"/>
      <w:szCs w:val="24"/>
    </w:rPr>
  </w:style>
  <w:style w:type="paragraph" w:customStyle="1" w:styleId="ParaCharCharCharCharCharCharCharCharChar1CharCharCharCharCharCharChar">
    <w:name w:val="默认段落字体 Para Char Char Char Char Char Char Char Char Char1 Char Char Char Char Char Char Char"/>
    <w:basedOn w:val="a7"/>
    <w:qFormat/>
    <w:pPr>
      <w:shd w:val="clear" w:color="auto" w:fill="000080"/>
    </w:pPr>
    <w:rPr>
      <w:rFonts w:ascii="Calibri" w:cs="Times New Roman"/>
      <w:sz w:val="21"/>
      <w:szCs w:val="20"/>
    </w:rPr>
  </w:style>
  <w:style w:type="paragraph" w:customStyle="1" w:styleId="font7">
    <w:name w:val="font7"/>
    <w:basedOn w:val="a0"/>
    <w:qFormat/>
    <w:pPr>
      <w:widowControl/>
      <w:spacing w:before="100" w:beforeAutospacing="1" w:after="100" w:afterAutospacing="1"/>
      <w:jc w:val="left"/>
    </w:pPr>
    <w:rPr>
      <w:rFonts w:ascii="宋体" w:hAnsi="宋体" w:cs="Times New Roman" w:hint="eastAsia"/>
      <w:b/>
      <w:bCs/>
      <w:kern w:val="0"/>
      <w:sz w:val="24"/>
      <w:szCs w:val="24"/>
    </w:rPr>
  </w:style>
  <w:style w:type="paragraph" w:customStyle="1" w:styleId="CharCharChar0">
    <w:name w:val="Char Char Char"/>
    <w:basedOn w:val="a0"/>
    <w:qFormat/>
    <w:rPr>
      <w:rFonts w:ascii="Tahoma" w:hAnsi="Tahoma" w:cs="Times New Roman"/>
      <w:sz w:val="24"/>
      <w:szCs w:val="20"/>
    </w:rPr>
  </w:style>
  <w:style w:type="paragraph" w:customStyle="1" w:styleId="CharCharCharCharChar">
    <w:name w:val="Char Char Char Char Char"/>
    <w:basedOn w:val="a0"/>
    <w:qFormat/>
    <w:rPr>
      <w:rFonts w:ascii="Tahoma" w:hAnsi="Tahoma" w:cs="Times New Roman"/>
      <w:sz w:val="24"/>
      <w:szCs w:val="20"/>
    </w:rPr>
  </w:style>
  <w:style w:type="paragraph" w:customStyle="1" w:styleId="Charf1">
    <w:name w:val="Char"/>
    <w:basedOn w:val="a7"/>
    <w:qFormat/>
    <w:pPr>
      <w:shd w:val="clear" w:color="auto" w:fill="000080"/>
    </w:pPr>
    <w:rPr>
      <w:rFonts w:ascii="Tahoma" w:hAnsi="Tahoma" w:cs="Times New Roman"/>
      <w:sz w:val="24"/>
      <w:szCs w:val="24"/>
    </w:rPr>
  </w:style>
  <w:style w:type="paragraph" w:customStyle="1" w:styleId="3H3sect123BOD0Heading3-oldh3l3CTLevel3Head0">
    <w:name w:val="样式 标题 3H3sect1.2.3BOD 0Heading 3 - oldh3l3CTLevel 3 Head..."/>
    <w:basedOn w:val="3"/>
    <w:qFormat/>
    <w:pPr>
      <w:spacing w:beforeLines="50" w:afterLines="50" w:line="240" w:lineRule="auto"/>
      <w:jc w:val="left"/>
    </w:pPr>
    <w:rPr>
      <w:sz w:val="30"/>
      <w:szCs w:val="20"/>
    </w:rPr>
  </w:style>
  <w:style w:type="paragraph" w:customStyle="1" w:styleId="CharCharCharCharCharCharCharCharCharCharChar">
    <w:name w:val="Char Char Char Char Char Char Char Char Char Char Char"/>
    <w:basedOn w:val="a0"/>
    <w:qFormat/>
    <w:rPr>
      <w:rFonts w:ascii="Tahoma" w:hAnsi="Tahoma" w:cs="Times New Roman"/>
      <w:sz w:val="24"/>
      <w:szCs w:val="20"/>
    </w:rPr>
  </w:style>
  <w:style w:type="paragraph" w:customStyle="1" w:styleId="afff9">
    <w:name w:val="表蕊"/>
    <w:basedOn w:val="a0"/>
    <w:qFormat/>
    <w:pPr>
      <w:adjustRightInd w:val="0"/>
      <w:spacing w:line="320" w:lineRule="atLeast"/>
      <w:jc w:val="left"/>
      <w:textAlignment w:val="baseline"/>
    </w:pPr>
    <w:rPr>
      <w:rFonts w:eastAsia="楷体_GB2312" w:cs="Times New Roman"/>
      <w:spacing w:val="-10"/>
      <w:kern w:val="0"/>
      <w:szCs w:val="20"/>
    </w:rPr>
  </w:style>
  <w:style w:type="paragraph" w:customStyle="1" w:styleId="19">
    <w:name w:val="条1"/>
    <w:basedOn w:val="a0"/>
    <w:qFormat/>
    <w:pPr>
      <w:tabs>
        <w:tab w:val="left" w:pos="780"/>
      </w:tabs>
      <w:spacing w:before="156" w:line="360" w:lineRule="auto"/>
      <w:ind w:left="780" w:hanging="360"/>
    </w:pPr>
    <w:rPr>
      <w:rFonts w:eastAsia="黑体" w:cs="Times New Roman"/>
      <w:sz w:val="24"/>
      <w:szCs w:val="20"/>
    </w:rPr>
  </w:style>
  <w:style w:type="paragraph" w:customStyle="1" w:styleId="Char1CharCharChar">
    <w:name w:val="Char1 Char Char Char"/>
    <w:basedOn w:val="a0"/>
    <w:qFormat/>
    <w:rPr>
      <w:rFonts w:ascii="Tahoma" w:hAnsi="Tahoma" w:cs="Times New Roman"/>
      <w:sz w:val="24"/>
      <w:szCs w:val="20"/>
    </w:rPr>
  </w:style>
  <w:style w:type="paragraph" w:customStyle="1" w:styleId="1a">
    <w:name w:val="正文1"/>
    <w:basedOn w:val="a0"/>
    <w:next w:val="a0"/>
    <w:qFormat/>
    <w:pPr>
      <w:spacing w:before="156" w:line="360" w:lineRule="auto"/>
      <w:ind w:firstLineChars="200" w:firstLine="510"/>
    </w:pPr>
    <w:rPr>
      <w:rFonts w:cs="Times New Roman"/>
      <w:sz w:val="24"/>
      <w:szCs w:val="20"/>
    </w:rPr>
  </w:style>
  <w:style w:type="paragraph" w:customStyle="1" w:styleId="51">
    <w:name w:val="表头_5"/>
    <w:basedOn w:val="a0"/>
    <w:qFormat/>
    <w:pPr>
      <w:adjustRightInd w:val="0"/>
      <w:spacing w:line="360" w:lineRule="auto"/>
      <w:textAlignment w:val="baseline"/>
    </w:pPr>
    <w:rPr>
      <w:rFonts w:cs="Times New Roman"/>
      <w:b/>
      <w:bCs/>
      <w:sz w:val="28"/>
      <w:szCs w:val="21"/>
    </w:rPr>
  </w:style>
  <w:style w:type="paragraph" w:customStyle="1" w:styleId="Style56">
    <w:name w:val="_Style 56"/>
    <w:basedOn w:val="a7"/>
    <w:qFormat/>
    <w:pPr>
      <w:shd w:val="clear" w:color="auto" w:fill="000080"/>
      <w:spacing w:line="436" w:lineRule="exact"/>
    </w:pPr>
    <w:rPr>
      <w:rFonts w:ascii="Calibri" w:cs="Times New Roman"/>
      <w:sz w:val="21"/>
      <w:szCs w:val="20"/>
    </w:rPr>
  </w:style>
  <w:style w:type="paragraph" w:customStyle="1" w:styleId="CharCharCharCharCharCharCharCharChar">
    <w:name w:val="Char Char Char Char Char Char Char Char Char"/>
    <w:basedOn w:val="a0"/>
    <w:qFormat/>
    <w:pPr>
      <w:tabs>
        <w:tab w:val="left" w:pos="360"/>
      </w:tabs>
      <w:ind w:left="360" w:hangingChars="200" w:hanging="360"/>
    </w:pPr>
    <w:rPr>
      <w:rFonts w:cs="Times New Roman"/>
      <w:sz w:val="24"/>
      <w:szCs w:val="24"/>
    </w:rPr>
  </w:style>
  <w:style w:type="paragraph" w:customStyle="1" w:styleId="2">
    <w:name w:val="标题2，章节第二层"/>
    <w:basedOn w:val="a0"/>
    <w:next w:val="aff1"/>
    <w:qFormat/>
    <w:pPr>
      <w:numPr>
        <w:ilvl w:val="4"/>
        <w:numId w:val="3"/>
      </w:numPr>
      <w:tabs>
        <w:tab w:val="left" w:pos="630"/>
        <w:tab w:val="left" w:pos="992"/>
      </w:tabs>
      <w:adjustRightInd w:val="0"/>
      <w:snapToGrid w:val="0"/>
      <w:spacing w:beforeLines="100" w:afterLines="100" w:line="300" w:lineRule="auto"/>
      <w:ind w:left="992" w:hanging="567"/>
      <w:outlineLvl w:val="1"/>
    </w:pPr>
    <w:rPr>
      <w:rFonts w:ascii="Arial" w:eastAsia="黑体" w:hAnsi="Arial" w:cs="Times New Roman"/>
      <w:sz w:val="32"/>
      <w:szCs w:val="24"/>
    </w:rPr>
  </w:style>
  <w:style w:type="character" w:customStyle="1" w:styleId="font71">
    <w:name w:val="font71"/>
    <w:basedOn w:val="a2"/>
    <w:qFormat/>
    <w:rPr>
      <w:rFonts w:ascii="方正仿宋_GBK" w:eastAsia="方正仿宋_GBK" w:hAnsi="方正仿宋_GBK" w:cs="方正仿宋_GBK" w:hint="eastAsia"/>
      <w:b/>
      <w:color w:val="000000"/>
      <w:sz w:val="28"/>
      <w:szCs w:val="28"/>
      <w:u w:val="none"/>
    </w:rPr>
  </w:style>
  <w:style w:type="character" w:customStyle="1" w:styleId="font21">
    <w:name w:val="font21"/>
    <w:basedOn w:val="a2"/>
    <w:rPr>
      <w:rFonts w:ascii="Times New Roman" w:hAnsi="Times New Roman" w:cs="Times New Roman" w:hint="default"/>
      <w:color w:val="000000"/>
      <w:sz w:val="28"/>
      <w:szCs w:val="28"/>
      <w:u w:val="none"/>
    </w:rPr>
  </w:style>
  <w:style w:type="character" w:customStyle="1" w:styleId="font51">
    <w:name w:val="font51"/>
    <w:basedOn w:val="a2"/>
    <w:qFormat/>
    <w:rPr>
      <w:rFonts w:ascii="方正仿宋_GBK" w:eastAsia="方正仿宋_GBK" w:hAnsi="方正仿宋_GBK" w:cs="方正仿宋_GBK"/>
      <w:color w:val="000000"/>
      <w:sz w:val="28"/>
      <w:szCs w:val="28"/>
      <w:u w:val="none"/>
    </w:rPr>
  </w:style>
  <w:style w:type="character" w:customStyle="1" w:styleId="font112">
    <w:name w:val="font112"/>
    <w:basedOn w:val="a2"/>
    <w:rPr>
      <w:rFonts w:ascii="方正黑体_GBK" w:eastAsia="方正黑体_GBK" w:hAnsi="方正黑体_GBK" w:cs="方正黑体_GBK" w:hint="eastAsia"/>
      <w:color w:val="000000"/>
      <w:sz w:val="28"/>
      <w:szCs w:val="28"/>
      <w:u w:val="none"/>
    </w:rPr>
  </w:style>
  <w:style w:type="paragraph" w:customStyle="1" w:styleId="TableParagraph">
    <w:name w:val="Table Paragraph"/>
    <w:basedOn w:val="a0"/>
    <w:uiPriority w:val="1"/>
    <w:qFormat/>
    <w:rPr>
      <w:rFonts w:ascii="Times New Roman" w:hAnsi="Times New Roman" w:cs="Times New Roman"/>
      <w:szCs w:val="24"/>
    </w:rPr>
  </w:style>
  <w:style w:type="character" w:customStyle="1" w:styleId="CharChar22">
    <w:name w:val="Char Char22"/>
    <w:rPr>
      <w:b/>
      <w:bCs/>
      <w:kern w:val="2"/>
      <w:sz w:val="24"/>
      <w:szCs w:val="24"/>
    </w:rPr>
  </w:style>
  <w:style w:type="character" w:customStyle="1" w:styleId="style13">
    <w:name w:val="style13"/>
    <w:rsid w:val="001826E1"/>
    <w:rPr>
      <w:sz w:val="18"/>
      <w:szCs w:val="18"/>
    </w:rPr>
  </w:style>
  <w:style w:type="paragraph" w:styleId="afffa">
    <w:name w:val="List Paragraph"/>
    <w:basedOn w:val="a0"/>
    <w:uiPriority w:val="99"/>
    <w:unhideWhenUsed/>
    <w:rsid w:val="00356EA9"/>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uiPriority="0" w:qFormat="1"/>
    <w:lsdException w:name="heading 8" w:uiPriority="0" w:qFormat="1"/>
    <w:lsdException w:name="heading 9" w:uiPriority="0" w:qFormat="1"/>
    <w:lsdException w:name="index 1" w:uiPriority="0" w:qFormat="1"/>
    <w:lsdException w:name="index 3" w:uiPriority="0" w:qFormat="1"/>
    <w:lsdException w:name="toc 1" w:uiPriority="0" w:qFormat="1"/>
    <w:lsdException w:name="toc 2" w:uiPriority="0"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qFormat="1"/>
    <w:lsdException w:name="annotation text" w:qFormat="1"/>
    <w:lsdException w:name="header" w:qFormat="1"/>
    <w:lsdException w:name="footer" w:qFormat="1"/>
    <w:lsdException w:name="index heading" w:uiPriority="0" w:qFormat="1"/>
    <w:lsdException w:name="caption" w:uiPriority="35" w:qFormat="1"/>
    <w:lsdException w:name="footnote reference" w:uiPriority="0" w:qFormat="1"/>
    <w:lsdException w:name="annotation reference" w:qFormat="1"/>
    <w:lsdException w:name="line number" w:uiPriority="0" w:qFormat="1"/>
    <w:lsdException w:name="page number" w:uiPriority="0" w:qFormat="1"/>
    <w:lsdException w:name="List Number" w:semiHidden="0" w:uiPriority="0" w:unhideWhenUsed="0" w:qFormat="1"/>
    <w:lsdException w:name="List Number 2" w:uiPriority="0" w:qFormat="1"/>
    <w:lsdException w:name="Title" w:semiHidden="0" w:uiPriority="10" w:unhideWhenUsed="0" w:qFormat="1"/>
    <w:lsdException w:name="Signature" w:uiPriority="0" w:qFormat="1"/>
    <w:lsdException w:name="Default Paragraph Font" w:uiPriority="1" w:qFormat="1"/>
    <w:lsdException w:name="Body Text" w:uiPriority="0" w:qFormat="1"/>
    <w:lsdException w:name="Body Text Indent" w:uiPriority="0" w:qFormat="1"/>
    <w:lsdException w:name="Subtitle" w:semiHidden="0" w:uiPriority="11" w:unhideWhenUsed="0" w:qFormat="1"/>
    <w:lsdException w:name="Salutation" w:semiHidden="0" w:uiPriority="0" w:unhideWhenUsed="0" w:qFormat="1"/>
    <w:lsdException w:name="Date" w:semiHidden="0" w:uiPriority="0" w:unhideWhenUsed="0" w:qFormat="1"/>
    <w:lsdException w:name="Body Text First Indent" w:semiHidden="0" w:uiPriority="0" w:unhideWhenUsed="0" w:qFormat="1"/>
    <w:lsdException w:name="Body Text 2" w:uiPriority="0" w:qFormat="1"/>
    <w:lsdException w:name="Body Text 3" w:uiPriority="0" w:qFormat="1"/>
    <w:lsdException w:name="Body Text Indent 2" w:uiPriority="0" w:qFormat="1"/>
    <w:lsdException w:name="Body Text Indent 3" w:uiPriority="0"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Document Map" w:uiPriority="0" w:qFormat="1"/>
    <w:lsdException w:name="Plain Text" w:uiPriority="0" w:qFormat="1"/>
    <w:lsdException w:name="Normal (Web)" w:uiPriority="0" w:qFormat="1"/>
    <w:lsdException w:name="HTML Preformatted" w:uiPriority="0" w:qFormat="1"/>
    <w:lsdException w:name="Normal Table" w:qFormat="1"/>
    <w:lsdException w:name="annotation subject" w:uiPriority="0" w:qFormat="1"/>
    <w:lsdException w:name="Balloon Text" w:uiPriority="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Calibri" w:hAnsi="Calibri" w:cs="宋体"/>
      <w:kern w:val="2"/>
      <w:sz w:val="21"/>
      <w:szCs w:val="22"/>
    </w:rPr>
  </w:style>
  <w:style w:type="paragraph" w:styleId="1">
    <w:name w:val="heading 1"/>
    <w:basedOn w:val="a0"/>
    <w:next w:val="a0"/>
    <w:link w:val="1Char"/>
    <w:qFormat/>
    <w:pPr>
      <w:keepNext/>
      <w:keepLines/>
      <w:spacing w:before="340" w:after="330" w:line="578" w:lineRule="auto"/>
      <w:outlineLvl w:val="0"/>
    </w:pPr>
    <w:rPr>
      <w:b/>
      <w:bCs/>
      <w:kern w:val="44"/>
      <w:sz w:val="44"/>
      <w:szCs w:val="44"/>
    </w:rPr>
  </w:style>
  <w:style w:type="paragraph" w:styleId="20">
    <w:name w:val="heading 2"/>
    <w:basedOn w:val="a0"/>
    <w:next w:val="a0"/>
    <w:link w:val="2Char"/>
    <w:qFormat/>
    <w:pPr>
      <w:keepNext/>
      <w:keepLines/>
      <w:spacing w:before="260" w:after="260" w:line="413" w:lineRule="auto"/>
      <w:outlineLvl w:val="1"/>
    </w:pPr>
    <w:rPr>
      <w:rFonts w:ascii="Arial" w:eastAsia="黑体" w:hAnsi="Arial" w:cs="Times New Roman"/>
      <w:b/>
      <w:bCs/>
      <w:sz w:val="32"/>
      <w:szCs w:val="32"/>
    </w:rPr>
  </w:style>
  <w:style w:type="paragraph" w:styleId="3">
    <w:name w:val="heading 3"/>
    <w:basedOn w:val="a0"/>
    <w:next w:val="a0"/>
    <w:link w:val="3Char"/>
    <w:unhideWhenUsed/>
    <w:qFormat/>
    <w:pPr>
      <w:keepNext/>
      <w:keepLines/>
      <w:spacing w:before="260" w:after="260" w:line="416" w:lineRule="auto"/>
      <w:outlineLvl w:val="2"/>
    </w:pPr>
    <w:rPr>
      <w:b/>
      <w:bCs/>
      <w:sz w:val="32"/>
      <w:szCs w:val="32"/>
    </w:rPr>
  </w:style>
  <w:style w:type="paragraph" w:styleId="4">
    <w:name w:val="heading 4"/>
    <w:basedOn w:val="a0"/>
    <w:next w:val="a0"/>
    <w:link w:val="4Char"/>
    <w:uiPriority w:val="9"/>
    <w:qFormat/>
    <w:pPr>
      <w:keepNext/>
      <w:keepLines/>
      <w:spacing w:before="120" w:after="120"/>
      <w:outlineLvl w:val="3"/>
    </w:pPr>
    <w:rPr>
      <w:rFonts w:ascii="Arial" w:eastAsia="黑体" w:hAnsi="Arial" w:cs="Times New Roman"/>
      <w:b/>
      <w:sz w:val="28"/>
      <w:szCs w:val="20"/>
    </w:rPr>
  </w:style>
  <w:style w:type="paragraph" w:styleId="5">
    <w:name w:val="heading 5"/>
    <w:basedOn w:val="a0"/>
    <w:next w:val="a0"/>
    <w:link w:val="5Char"/>
    <w:qFormat/>
    <w:pPr>
      <w:keepNext/>
      <w:keepLines/>
      <w:tabs>
        <w:tab w:val="left" w:pos="1008"/>
      </w:tabs>
      <w:spacing w:before="280" w:after="290" w:line="372" w:lineRule="auto"/>
      <w:ind w:left="1008" w:hanging="1008"/>
      <w:outlineLvl w:val="4"/>
    </w:pPr>
    <w:rPr>
      <w:rFonts w:cs="Times New Roman"/>
      <w:b/>
      <w:bCs/>
      <w:sz w:val="28"/>
      <w:szCs w:val="28"/>
    </w:rPr>
  </w:style>
  <w:style w:type="paragraph" w:styleId="6">
    <w:name w:val="heading 6"/>
    <w:basedOn w:val="a0"/>
    <w:next w:val="a0"/>
    <w:link w:val="6Char"/>
    <w:qFormat/>
    <w:pPr>
      <w:keepNext/>
      <w:keepLines/>
      <w:tabs>
        <w:tab w:val="left" w:pos="1152"/>
      </w:tabs>
      <w:spacing w:before="240" w:after="64" w:line="317" w:lineRule="auto"/>
      <w:ind w:left="1152" w:hanging="1152"/>
      <w:outlineLvl w:val="5"/>
    </w:pPr>
    <w:rPr>
      <w:rFonts w:ascii="Arial" w:eastAsia="黑体" w:hAnsi="Arial" w:cs="Times New Roman"/>
      <w:b/>
      <w:bCs/>
      <w:sz w:val="24"/>
      <w:szCs w:val="24"/>
    </w:rPr>
  </w:style>
  <w:style w:type="paragraph" w:styleId="7">
    <w:name w:val="heading 7"/>
    <w:basedOn w:val="a0"/>
    <w:next w:val="a0"/>
    <w:link w:val="7Char"/>
    <w:qFormat/>
    <w:pPr>
      <w:keepNext/>
      <w:keepLines/>
      <w:tabs>
        <w:tab w:val="left" w:pos="1296"/>
      </w:tabs>
      <w:spacing w:before="240" w:after="64" w:line="317" w:lineRule="auto"/>
      <w:ind w:left="1296" w:hanging="1296"/>
      <w:outlineLvl w:val="6"/>
    </w:pPr>
    <w:rPr>
      <w:rFonts w:cs="Times New Roman"/>
      <w:b/>
      <w:bCs/>
      <w:sz w:val="24"/>
      <w:szCs w:val="24"/>
    </w:rPr>
  </w:style>
  <w:style w:type="paragraph" w:styleId="8">
    <w:name w:val="heading 8"/>
    <w:basedOn w:val="a0"/>
    <w:next w:val="a0"/>
    <w:link w:val="8Char"/>
    <w:qFormat/>
    <w:pPr>
      <w:keepNext/>
      <w:keepLines/>
      <w:tabs>
        <w:tab w:val="left" w:pos="1440"/>
      </w:tabs>
      <w:spacing w:before="240" w:after="64" w:line="317" w:lineRule="auto"/>
      <w:ind w:left="1440" w:hanging="1440"/>
      <w:outlineLvl w:val="7"/>
    </w:pPr>
    <w:rPr>
      <w:rFonts w:ascii="Arial" w:eastAsia="黑体" w:hAnsi="Arial" w:cs="Times New Roman"/>
      <w:sz w:val="24"/>
      <w:szCs w:val="24"/>
    </w:rPr>
  </w:style>
  <w:style w:type="paragraph" w:styleId="9">
    <w:name w:val="heading 9"/>
    <w:basedOn w:val="a0"/>
    <w:next w:val="a0"/>
    <w:link w:val="9Char"/>
    <w:qFormat/>
    <w:pPr>
      <w:keepNext/>
      <w:keepLines/>
      <w:tabs>
        <w:tab w:val="left" w:pos="1584"/>
      </w:tabs>
      <w:spacing w:before="240" w:after="64" w:line="317" w:lineRule="auto"/>
      <w:ind w:left="1584" w:hanging="1584"/>
      <w:outlineLvl w:val="8"/>
    </w:pPr>
    <w:rPr>
      <w:rFonts w:ascii="Arial" w:eastAsia="黑体" w:hAnsi="Arial" w:cs="Times New Roman"/>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Indent"/>
    <w:basedOn w:val="a0"/>
    <w:link w:val="Char"/>
    <w:qFormat/>
    <w:pPr>
      <w:adjustRightInd w:val="0"/>
      <w:spacing w:line="312" w:lineRule="atLeast"/>
      <w:ind w:firstLine="574"/>
      <w:textAlignment w:val="baseline"/>
    </w:pPr>
    <w:rPr>
      <w:rFonts w:ascii="宋体"/>
      <w:kern w:val="0"/>
      <w:sz w:val="28"/>
    </w:rPr>
  </w:style>
  <w:style w:type="paragraph" w:styleId="21">
    <w:name w:val="List Number 2"/>
    <w:basedOn w:val="a0"/>
    <w:qFormat/>
    <w:pPr>
      <w:tabs>
        <w:tab w:val="left" w:pos="1440"/>
      </w:tabs>
      <w:spacing w:line="360" w:lineRule="auto"/>
      <w:ind w:left="1440" w:hanging="1440"/>
    </w:pPr>
    <w:rPr>
      <w:rFonts w:cs="Times New Roman"/>
      <w:sz w:val="24"/>
      <w:szCs w:val="24"/>
    </w:rPr>
  </w:style>
  <w:style w:type="paragraph" w:styleId="a5">
    <w:name w:val="List Number"/>
    <w:basedOn w:val="a0"/>
    <w:qFormat/>
    <w:pPr>
      <w:tabs>
        <w:tab w:val="left" w:pos="2952"/>
      </w:tabs>
      <w:ind w:left="2952" w:hanging="432"/>
    </w:pPr>
    <w:rPr>
      <w:rFonts w:cs="Times New Roman"/>
      <w:szCs w:val="24"/>
    </w:rPr>
  </w:style>
  <w:style w:type="paragraph" w:styleId="a6">
    <w:name w:val="Normal Indent"/>
    <w:basedOn w:val="a0"/>
    <w:qFormat/>
    <w:pPr>
      <w:ind w:firstLine="420"/>
    </w:pPr>
    <w:rPr>
      <w:rFonts w:cs="Times New Roman"/>
      <w:szCs w:val="20"/>
    </w:rPr>
  </w:style>
  <w:style w:type="paragraph" w:styleId="a7">
    <w:name w:val="Document Map"/>
    <w:basedOn w:val="a0"/>
    <w:link w:val="Char0"/>
    <w:qFormat/>
    <w:rPr>
      <w:rFonts w:ascii="宋体"/>
      <w:sz w:val="18"/>
      <w:szCs w:val="18"/>
    </w:rPr>
  </w:style>
  <w:style w:type="paragraph" w:styleId="a8">
    <w:name w:val="annotation text"/>
    <w:basedOn w:val="a0"/>
    <w:link w:val="Char1"/>
    <w:uiPriority w:val="99"/>
    <w:qFormat/>
    <w:pPr>
      <w:jc w:val="left"/>
    </w:pPr>
    <w:rPr>
      <w:rFonts w:ascii="Times New Roman" w:hAnsi="Times New Roman" w:cs="Times New Roman"/>
      <w:szCs w:val="20"/>
    </w:rPr>
  </w:style>
  <w:style w:type="paragraph" w:styleId="a9">
    <w:name w:val="Salutation"/>
    <w:basedOn w:val="a0"/>
    <w:next w:val="a0"/>
    <w:link w:val="Char2"/>
    <w:qFormat/>
    <w:rPr>
      <w:rFonts w:ascii="仿宋_GB2312" w:eastAsia="仿宋_GB2312" w:hAnsi="Times New Roman" w:cs="Times New Roman"/>
      <w:kern w:val="0"/>
      <w:sz w:val="28"/>
      <w:szCs w:val="20"/>
    </w:rPr>
  </w:style>
  <w:style w:type="paragraph" w:styleId="30">
    <w:name w:val="Body Text 3"/>
    <w:basedOn w:val="a0"/>
    <w:link w:val="3Char0"/>
    <w:qFormat/>
    <w:pPr>
      <w:spacing w:after="120"/>
    </w:pPr>
    <w:rPr>
      <w:rFonts w:ascii="Times New Roman" w:hAnsi="Times New Roman" w:cs="Times New Roman"/>
      <w:kern w:val="0"/>
      <w:sz w:val="16"/>
      <w:szCs w:val="16"/>
    </w:rPr>
  </w:style>
  <w:style w:type="paragraph" w:styleId="aa">
    <w:name w:val="Body Text"/>
    <w:basedOn w:val="a0"/>
    <w:link w:val="Char10"/>
    <w:unhideWhenUsed/>
    <w:qFormat/>
    <w:pPr>
      <w:spacing w:after="120"/>
    </w:pPr>
  </w:style>
  <w:style w:type="paragraph" w:styleId="31">
    <w:name w:val="toc 3"/>
    <w:basedOn w:val="a0"/>
    <w:next w:val="a0"/>
    <w:qFormat/>
    <w:pPr>
      <w:ind w:leftChars="400" w:left="840"/>
    </w:pPr>
    <w:rPr>
      <w:rFonts w:cs="Times New Roman"/>
      <w:szCs w:val="24"/>
    </w:rPr>
  </w:style>
  <w:style w:type="paragraph" w:styleId="ab">
    <w:name w:val="Plain Text"/>
    <w:basedOn w:val="a0"/>
    <w:link w:val="Char3"/>
    <w:qFormat/>
    <w:rPr>
      <w:rFonts w:ascii="宋体" w:hAnsi="Courier New" w:cs="Times New Roman"/>
      <w:kern w:val="0"/>
      <w:sz w:val="20"/>
      <w:szCs w:val="21"/>
    </w:rPr>
  </w:style>
  <w:style w:type="paragraph" w:styleId="32">
    <w:name w:val="index 3"/>
    <w:basedOn w:val="a0"/>
    <w:next w:val="a0"/>
    <w:qFormat/>
    <w:pPr>
      <w:ind w:left="840"/>
    </w:pPr>
    <w:rPr>
      <w:rFonts w:cs="Times New Roman"/>
      <w:szCs w:val="20"/>
    </w:rPr>
  </w:style>
  <w:style w:type="paragraph" w:styleId="ac">
    <w:name w:val="Date"/>
    <w:basedOn w:val="a0"/>
    <w:next w:val="a0"/>
    <w:link w:val="Char4"/>
    <w:qFormat/>
    <w:pPr>
      <w:ind w:leftChars="2500" w:left="100"/>
    </w:pPr>
    <w:rPr>
      <w:rFonts w:ascii="Times New Roman" w:hAnsi="Times New Roman" w:cs="Times New Roman"/>
      <w:kern w:val="0"/>
      <w:sz w:val="28"/>
      <w:szCs w:val="20"/>
    </w:rPr>
  </w:style>
  <w:style w:type="paragraph" w:styleId="22">
    <w:name w:val="Body Text Indent 2"/>
    <w:basedOn w:val="a0"/>
    <w:link w:val="2Char0"/>
    <w:qFormat/>
    <w:pPr>
      <w:spacing w:line="400" w:lineRule="exact"/>
      <w:ind w:firstLine="480"/>
    </w:pPr>
    <w:rPr>
      <w:rFonts w:ascii="宋体" w:hAnsi="宋体" w:cs="Times New Roman"/>
      <w:kern w:val="0"/>
      <w:sz w:val="24"/>
      <w:szCs w:val="24"/>
    </w:rPr>
  </w:style>
  <w:style w:type="paragraph" w:styleId="ad">
    <w:name w:val="Balloon Text"/>
    <w:basedOn w:val="a0"/>
    <w:link w:val="Char5"/>
    <w:qFormat/>
    <w:rPr>
      <w:sz w:val="18"/>
      <w:szCs w:val="18"/>
    </w:rPr>
  </w:style>
  <w:style w:type="paragraph" w:styleId="ae">
    <w:name w:val="footer"/>
    <w:basedOn w:val="a0"/>
    <w:link w:val="Char6"/>
    <w:uiPriority w:val="99"/>
    <w:qFormat/>
    <w:pPr>
      <w:tabs>
        <w:tab w:val="center" w:pos="4153"/>
        <w:tab w:val="right" w:pos="8306"/>
      </w:tabs>
      <w:snapToGrid w:val="0"/>
      <w:jc w:val="left"/>
    </w:pPr>
    <w:rPr>
      <w:sz w:val="18"/>
      <w:szCs w:val="18"/>
    </w:rPr>
  </w:style>
  <w:style w:type="paragraph" w:styleId="af">
    <w:name w:val="header"/>
    <w:basedOn w:val="a0"/>
    <w:link w:val="Char7"/>
    <w:uiPriority w:val="99"/>
    <w:qFormat/>
    <w:pPr>
      <w:pBdr>
        <w:bottom w:val="single" w:sz="6" w:space="1" w:color="auto"/>
      </w:pBdr>
      <w:tabs>
        <w:tab w:val="center" w:pos="4153"/>
        <w:tab w:val="right" w:pos="8306"/>
      </w:tabs>
      <w:snapToGrid w:val="0"/>
      <w:jc w:val="center"/>
    </w:pPr>
    <w:rPr>
      <w:sz w:val="18"/>
      <w:szCs w:val="18"/>
    </w:rPr>
  </w:style>
  <w:style w:type="paragraph" w:styleId="af0">
    <w:name w:val="Signature"/>
    <w:basedOn w:val="a0"/>
    <w:link w:val="Char8"/>
    <w:qFormat/>
    <w:pPr>
      <w:adjustRightInd w:val="0"/>
      <w:spacing w:after="600" w:line="312" w:lineRule="atLeast"/>
      <w:jc w:val="center"/>
      <w:textAlignment w:val="baseline"/>
    </w:pPr>
    <w:rPr>
      <w:rFonts w:ascii="Times New Roman" w:eastAsia="仿宋_GB2312" w:hAnsi="Times New Roman" w:cs="Times New Roman"/>
      <w:kern w:val="0"/>
      <w:sz w:val="24"/>
      <w:szCs w:val="20"/>
    </w:rPr>
  </w:style>
  <w:style w:type="paragraph" w:styleId="10">
    <w:name w:val="toc 1"/>
    <w:basedOn w:val="a0"/>
    <w:next w:val="a0"/>
    <w:qFormat/>
  </w:style>
  <w:style w:type="paragraph" w:styleId="af1">
    <w:name w:val="index heading"/>
    <w:basedOn w:val="a0"/>
    <w:next w:val="11"/>
    <w:qFormat/>
    <w:rPr>
      <w:rFonts w:cs="Times New Roman"/>
      <w:szCs w:val="20"/>
    </w:rPr>
  </w:style>
  <w:style w:type="paragraph" w:styleId="11">
    <w:name w:val="index 1"/>
    <w:basedOn w:val="a0"/>
    <w:next w:val="a0"/>
    <w:semiHidden/>
    <w:qFormat/>
    <w:rPr>
      <w:rFonts w:cs="Times New Roman"/>
      <w:szCs w:val="24"/>
    </w:rPr>
  </w:style>
  <w:style w:type="paragraph" w:styleId="af2">
    <w:name w:val="footnote text"/>
    <w:basedOn w:val="a0"/>
    <w:link w:val="Char9"/>
    <w:qFormat/>
    <w:pPr>
      <w:snapToGrid w:val="0"/>
      <w:jc w:val="left"/>
    </w:pPr>
    <w:rPr>
      <w:rFonts w:ascii="Times New Roman" w:hAnsi="Times New Roman" w:cs="Times New Roman"/>
      <w:kern w:val="0"/>
      <w:sz w:val="18"/>
      <w:szCs w:val="18"/>
    </w:rPr>
  </w:style>
  <w:style w:type="paragraph" w:styleId="33">
    <w:name w:val="Body Text Indent 3"/>
    <w:basedOn w:val="a0"/>
    <w:link w:val="3Char1"/>
    <w:qFormat/>
    <w:pPr>
      <w:spacing w:before="120" w:after="120" w:line="264" w:lineRule="auto"/>
      <w:ind w:left="480"/>
    </w:pPr>
    <w:rPr>
      <w:rFonts w:ascii="Times New Roman" w:hAnsi="Times New Roman" w:cs="Times New Roman"/>
      <w:b/>
      <w:bCs/>
      <w:kern w:val="0"/>
      <w:sz w:val="24"/>
      <w:szCs w:val="20"/>
    </w:rPr>
  </w:style>
  <w:style w:type="paragraph" w:styleId="23">
    <w:name w:val="toc 2"/>
    <w:basedOn w:val="a0"/>
    <w:next w:val="a0"/>
    <w:qFormat/>
    <w:pPr>
      <w:ind w:leftChars="200" w:left="420"/>
    </w:pPr>
    <w:rPr>
      <w:rFonts w:cs="Times New Roman"/>
      <w:szCs w:val="24"/>
    </w:rPr>
  </w:style>
  <w:style w:type="paragraph" w:styleId="24">
    <w:name w:val="Body Text 2"/>
    <w:basedOn w:val="a0"/>
    <w:link w:val="2Char1"/>
    <w:qFormat/>
    <w:pPr>
      <w:jc w:val="center"/>
    </w:pPr>
    <w:rPr>
      <w:rFonts w:ascii="Times New Roman" w:hAnsi="Times New Roman" w:cs="Times New Roman"/>
      <w:b/>
      <w:bCs/>
      <w:kern w:val="0"/>
      <w:sz w:val="72"/>
      <w:szCs w:val="20"/>
    </w:rPr>
  </w:style>
  <w:style w:type="paragraph" w:styleId="HTML">
    <w:name w:val="HTML Preformatted"/>
    <w:basedOn w:val="a0"/>
    <w:link w:val="HTMLChar"/>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paragraph" w:styleId="af3">
    <w:name w:val="Normal (Web)"/>
    <w:basedOn w:val="a0"/>
    <w:qFormat/>
    <w:pPr>
      <w:widowControl/>
      <w:spacing w:before="100" w:beforeAutospacing="1" w:after="100" w:afterAutospacing="1"/>
      <w:jc w:val="left"/>
    </w:pPr>
    <w:rPr>
      <w:rFonts w:ascii="宋体" w:hAnsi="宋体"/>
      <w:kern w:val="0"/>
      <w:sz w:val="24"/>
      <w:szCs w:val="24"/>
    </w:rPr>
  </w:style>
  <w:style w:type="paragraph" w:styleId="af4">
    <w:name w:val="Title"/>
    <w:basedOn w:val="a0"/>
    <w:link w:val="Chara"/>
    <w:uiPriority w:val="10"/>
    <w:qFormat/>
    <w:pPr>
      <w:widowControl/>
      <w:overflowPunct w:val="0"/>
      <w:autoSpaceDE w:val="0"/>
      <w:autoSpaceDN w:val="0"/>
      <w:adjustRightInd w:val="0"/>
      <w:spacing w:line="420" w:lineRule="exact"/>
      <w:jc w:val="center"/>
      <w:textAlignment w:val="baseline"/>
    </w:pPr>
    <w:rPr>
      <w:rFonts w:ascii="Times New Roman" w:eastAsia="黑体" w:hAnsi="Times New Roman" w:cs="Times New Roman"/>
      <w:b/>
      <w:kern w:val="0"/>
      <w:sz w:val="28"/>
      <w:szCs w:val="20"/>
      <w:lang w:val="en-GB"/>
    </w:rPr>
  </w:style>
  <w:style w:type="paragraph" w:styleId="af5">
    <w:name w:val="annotation subject"/>
    <w:basedOn w:val="a8"/>
    <w:next w:val="a8"/>
    <w:link w:val="Charb"/>
    <w:unhideWhenUsed/>
    <w:qFormat/>
    <w:rPr>
      <w:rFonts w:ascii="Calibri" w:hAnsi="Calibri" w:cs="宋体"/>
      <w:b/>
      <w:bCs/>
      <w:szCs w:val="22"/>
    </w:rPr>
  </w:style>
  <w:style w:type="paragraph" w:styleId="af6">
    <w:name w:val="Body Text First Indent"/>
    <w:basedOn w:val="aa"/>
    <w:link w:val="Charc"/>
    <w:qFormat/>
    <w:pPr>
      <w:ind w:firstLineChars="100" w:firstLine="420"/>
    </w:pPr>
    <w:rPr>
      <w:rFonts w:ascii="Times New Roman" w:hAnsi="Times New Roman" w:cs="Times New Roman"/>
      <w:kern w:val="0"/>
      <w:sz w:val="20"/>
      <w:szCs w:val="24"/>
    </w:rPr>
  </w:style>
  <w:style w:type="table" w:styleId="af7">
    <w:name w:val="Table Grid"/>
    <w:basedOn w:val="a3"/>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qFormat/>
    <w:rPr>
      <w:b/>
      <w:bCs/>
    </w:rPr>
  </w:style>
  <w:style w:type="character" w:styleId="af9">
    <w:name w:val="page number"/>
    <w:qFormat/>
    <w:rPr>
      <w:rFonts w:ascii="Tahoma" w:hAnsi="Tahoma"/>
      <w:sz w:val="24"/>
      <w:szCs w:val="20"/>
    </w:rPr>
  </w:style>
  <w:style w:type="character" w:styleId="afa">
    <w:name w:val="FollowedHyperlink"/>
    <w:qFormat/>
    <w:rPr>
      <w:color w:val="800080"/>
      <w:u w:val="single"/>
    </w:rPr>
  </w:style>
  <w:style w:type="character" w:styleId="afb">
    <w:name w:val="line number"/>
    <w:qFormat/>
    <w:rPr>
      <w:rFonts w:ascii="Tahoma" w:hAnsi="Tahoma"/>
      <w:sz w:val="24"/>
      <w:szCs w:val="20"/>
    </w:rPr>
  </w:style>
  <w:style w:type="character" w:styleId="afc">
    <w:name w:val="Hyperlink"/>
    <w:basedOn w:val="a2"/>
    <w:qFormat/>
    <w:rPr>
      <w:color w:val="0000FF"/>
      <w:u w:val="single"/>
    </w:rPr>
  </w:style>
  <w:style w:type="character" w:styleId="afd">
    <w:name w:val="annotation reference"/>
    <w:uiPriority w:val="99"/>
    <w:qFormat/>
    <w:rPr>
      <w:sz w:val="21"/>
    </w:rPr>
  </w:style>
  <w:style w:type="character" w:styleId="afe">
    <w:name w:val="footnote reference"/>
    <w:qFormat/>
    <w:rPr>
      <w:vertAlign w:val="superscript"/>
    </w:rPr>
  </w:style>
  <w:style w:type="character" w:customStyle="1" w:styleId="Char">
    <w:name w:val="正文文本缩进 Char"/>
    <w:link w:val="a1"/>
    <w:qFormat/>
    <w:rPr>
      <w:rFonts w:ascii="宋体" w:hAnsi="Calibri" w:cs="宋体"/>
      <w:sz w:val="28"/>
      <w:szCs w:val="22"/>
    </w:rPr>
  </w:style>
  <w:style w:type="character" w:customStyle="1" w:styleId="1Char">
    <w:name w:val="标题 1 Char"/>
    <w:basedOn w:val="a2"/>
    <w:link w:val="1"/>
    <w:qFormat/>
    <w:rPr>
      <w:b/>
      <w:bCs/>
      <w:kern w:val="44"/>
      <w:sz w:val="44"/>
      <w:szCs w:val="44"/>
    </w:rPr>
  </w:style>
  <w:style w:type="character" w:customStyle="1" w:styleId="2Char">
    <w:name w:val="标题 2 Char"/>
    <w:basedOn w:val="a2"/>
    <w:link w:val="20"/>
    <w:qFormat/>
    <w:rPr>
      <w:rFonts w:ascii="Arial" w:eastAsia="黑体" w:hAnsi="Arial"/>
      <w:b/>
      <w:bCs/>
      <w:kern w:val="2"/>
      <w:sz w:val="32"/>
      <w:szCs w:val="32"/>
    </w:rPr>
  </w:style>
  <w:style w:type="character" w:customStyle="1" w:styleId="3Char">
    <w:name w:val="标题 3 Char"/>
    <w:basedOn w:val="a2"/>
    <w:link w:val="3"/>
    <w:qFormat/>
    <w:rPr>
      <w:rFonts w:ascii="Calibri" w:hAnsi="Calibri" w:cs="宋体"/>
      <w:b/>
      <w:bCs/>
      <w:kern w:val="2"/>
      <w:sz w:val="32"/>
      <w:szCs w:val="32"/>
    </w:rPr>
  </w:style>
  <w:style w:type="character" w:customStyle="1" w:styleId="4Char">
    <w:name w:val="标题 4 Char"/>
    <w:basedOn w:val="a2"/>
    <w:link w:val="4"/>
    <w:uiPriority w:val="9"/>
    <w:qFormat/>
    <w:rPr>
      <w:rFonts w:ascii="Arial" w:eastAsia="黑体" w:hAnsi="Arial"/>
      <w:b/>
      <w:kern w:val="2"/>
      <w:sz w:val="28"/>
    </w:rPr>
  </w:style>
  <w:style w:type="character" w:customStyle="1" w:styleId="5Char">
    <w:name w:val="标题 5 Char"/>
    <w:basedOn w:val="a2"/>
    <w:link w:val="5"/>
    <w:qFormat/>
    <w:rPr>
      <w:rFonts w:ascii="Calibri" w:hAnsi="Calibri"/>
      <w:b/>
      <w:bCs/>
      <w:kern w:val="2"/>
      <w:sz w:val="28"/>
      <w:szCs w:val="28"/>
    </w:rPr>
  </w:style>
  <w:style w:type="character" w:customStyle="1" w:styleId="6Char">
    <w:name w:val="标题 6 Char"/>
    <w:basedOn w:val="a2"/>
    <w:link w:val="6"/>
    <w:qFormat/>
    <w:rPr>
      <w:rFonts w:ascii="Arial" w:eastAsia="黑体" w:hAnsi="Arial"/>
      <w:b/>
      <w:bCs/>
      <w:kern w:val="2"/>
      <w:sz w:val="24"/>
      <w:szCs w:val="24"/>
    </w:rPr>
  </w:style>
  <w:style w:type="character" w:customStyle="1" w:styleId="7Char">
    <w:name w:val="标题 7 Char"/>
    <w:basedOn w:val="a2"/>
    <w:link w:val="7"/>
    <w:qFormat/>
    <w:rPr>
      <w:rFonts w:ascii="Calibri" w:hAnsi="Calibri"/>
      <w:b/>
      <w:bCs/>
      <w:kern w:val="2"/>
      <w:sz w:val="24"/>
      <w:szCs w:val="24"/>
    </w:rPr>
  </w:style>
  <w:style w:type="character" w:customStyle="1" w:styleId="8Char">
    <w:name w:val="标题 8 Char"/>
    <w:basedOn w:val="a2"/>
    <w:link w:val="8"/>
    <w:qFormat/>
    <w:rPr>
      <w:rFonts w:ascii="Arial" w:eastAsia="黑体" w:hAnsi="Arial"/>
      <w:kern w:val="2"/>
      <w:sz w:val="24"/>
      <w:szCs w:val="24"/>
    </w:rPr>
  </w:style>
  <w:style w:type="character" w:customStyle="1" w:styleId="9Char">
    <w:name w:val="标题 9 Char"/>
    <w:basedOn w:val="a2"/>
    <w:link w:val="9"/>
    <w:qFormat/>
    <w:rPr>
      <w:rFonts w:ascii="Arial" w:eastAsia="黑体" w:hAnsi="Arial"/>
      <w:kern w:val="2"/>
      <w:sz w:val="21"/>
      <w:szCs w:val="21"/>
    </w:rPr>
  </w:style>
  <w:style w:type="character" w:customStyle="1" w:styleId="Char0">
    <w:name w:val="文档结构图 Char"/>
    <w:basedOn w:val="a2"/>
    <w:link w:val="a7"/>
    <w:qFormat/>
    <w:rPr>
      <w:rFonts w:ascii="宋体" w:eastAsia="宋体"/>
      <w:sz w:val="18"/>
      <w:szCs w:val="18"/>
    </w:rPr>
  </w:style>
  <w:style w:type="character" w:customStyle="1" w:styleId="Char1">
    <w:name w:val="批注文字 Char"/>
    <w:basedOn w:val="a2"/>
    <w:link w:val="a8"/>
    <w:uiPriority w:val="99"/>
    <w:qFormat/>
    <w:rPr>
      <w:kern w:val="2"/>
      <w:sz w:val="21"/>
    </w:rPr>
  </w:style>
  <w:style w:type="character" w:customStyle="1" w:styleId="Char2">
    <w:name w:val="称呼 Char"/>
    <w:link w:val="a9"/>
    <w:qFormat/>
    <w:rPr>
      <w:rFonts w:ascii="仿宋_GB2312" w:eastAsia="仿宋_GB2312"/>
      <w:sz w:val="28"/>
    </w:rPr>
  </w:style>
  <w:style w:type="character" w:customStyle="1" w:styleId="3Char0">
    <w:name w:val="正文文本 3 Char"/>
    <w:link w:val="30"/>
    <w:qFormat/>
    <w:rPr>
      <w:sz w:val="16"/>
      <w:szCs w:val="16"/>
    </w:rPr>
  </w:style>
  <w:style w:type="character" w:customStyle="1" w:styleId="Char10">
    <w:name w:val="正文文本 Char1"/>
    <w:basedOn w:val="a2"/>
    <w:link w:val="aa"/>
    <w:uiPriority w:val="99"/>
    <w:semiHidden/>
    <w:qFormat/>
    <w:rPr>
      <w:rFonts w:ascii="Calibri" w:hAnsi="Calibri" w:cs="宋体"/>
      <w:kern w:val="2"/>
      <w:sz w:val="21"/>
      <w:szCs w:val="22"/>
    </w:rPr>
  </w:style>
  <w:style w:type="character" w:customStyle="1" w:styleId="Char3">
    <w:name w:val="纯文本 Char"/>
    <w:link w:val="ab"/>
    <w:qFormat/>
    <w:rPr>
      <w:rFonts w:ascii="宋体" w:hAnsi="Courier New"/>
      <w:szCs w:val="21"/>
    </w:rPr>
  </w:style>
  <w:style w:type="character" w:customStyle="1" w:styleId="Char4">
    <w:name w:val="日期 Char"/>
    <w:link w:val="ac"/>
    <w:qFormat/>
    <w:rPr>
      <w:sz w:val="28"/>
    </w:rPr>
  </w:style>
  <w:style w:type="character" w:customStyle="1" w:styleId="2Char0">
    <w:name w:val="正文文本缩进 2 Char"/>
    <w:link w:val="22"/>
    <w:qFormat/>
    <w:rPr>
      <w:rFonts w:ascii="宋体" w:hAnsi="宋体"/>
      <w:sz w:val="24"/>
      <w:szCs w:val="24"/>
    </w:rPr>
  </w:style>
  <w:style w:type="character" w:customStyle="1" w:styleId="Char5">
    <w:name w:val="批注框文本 Char"/>
    <w:basedOn w:val="a2"/>
    <w:link w:val="ad"/>
    <w:qFormat/>
    <w:rPr>
      <w:kern w:val="2"/>
      <w:sz w:val="18"/>
      <w:szCs w:val="18"/>
    </w:rPr>
  </w:style>
  <w:style w:type="character" w:customStyle="1" w:styleId="Char6">
    <w:name w:val="页脚 Char"/>
    <w:basedOn w:val="a2"/>
    <w:link w:val="ae"/>
    <w:uiPriority w:val="99"/>
    <w:qFormat/>
    <w:rPr>
      <w:sz w:val="18"/>
      <w:szCs w:val="18"/>
    </w:rPr>
  </w:style>
  <w:style w:type="character" w:customStyle="1" w:styleId="Char7">
    <w:name w:val="页眉 Char"/>
    <w:basedOn w:val="a2"/>
    <w:link w:val="af"/>
    <w:uiPriority w:val="99"/>
    <w:qFormat/>
    <w:rPr>
      <w:sz w:val="18"/>
      <w:szCs w:val="18"/>
    </w:rPr>
  </w:style>
  <w:style w:type="character" w:customStyle="1" w:styleId="Char8">
    <w:name w:val="签名 Char"/>
    <w:link w:val="af0"/>
    <w:qFormat/>
    <w:rPr>
      <w:rFonts w:eastAsia="仿宋_GB2312"/>
      <w:sz w:val="24"/>
    </w:rPr>
  </w:style>
  <w:style w:type="character" w:customStyle="1" w:styleId="Char9">
    <w:name w:val="脚注文本 Char"/>
    <w:link w:val="af2"/>
    <w:qFormat/>
    <w:rPr>
      <w:sz w:val="18"/>
      <w:szCs w:val="18"/>
    </w:rPr>
  </w:style>
  <w:style w:type="character" w:customStyle="1" w:styleId="3Char1">
    <w:name w:val="正文文本缩进 3 Char"/>
    <w:link w:val="33"/>
    <w:qFormat/>
    <w:rPr>
      <w:b/>
      <w:bCs/>
      <w:sz w:val="24"/>
    </w:rPr>
  </w:style>
  <w:style w:type="character" w:customStyle="1" w:styleId="2Char1">
    <w:name w:val="正文文本 2 Char"/>
    <w:link w:val="24"/>
    <w:qFormat/>
    <w:rPr>
      <w:b/>
      <w:bCs/>
      <w:sz w:val="72"/>
    </w:rPr>
  </w:style>
  <w:style w:type="character" w:customStyle="1" w:styleId="HTMLChar">
    <w:name w:val="HTML 预设格式 Char"/>
    <w:link w:val="HTML"/>
    <w:qFormat/>
    <w:rPr>
      <w:rFonts w:ascii="宋体" w:hAnsi="宋体" w:cs="宋体"/>
      <w:sz w:val="24"/>
      <w:szCs w:val="24"/>
    </w:rPr>
  </w:style>
  <w:style w:type="character" w:customStyle="1" w:styleId="Chara">
    <w:name w:val="标题 Char"/>
    <w:link w:val="af4"/>
    <w:uiPriority w:val="10"/>
    <w:qFormat/>
    <w:rPr>
      <w:rFonts w:eastAsia="黑体"/>
      <w:b/>
      <w:sz w:val="28"/>
      <w:lang w:val="en-GB"/>
    </w:rPr>
  </w:style>
  <w:style w:type="character" w:customStyle="1" w:styleId="Charb">
    <w:name w:val="批注主题 Char"/>
    <w:basedOn w:val="Char1"/>
    <w:link w:val="af5"/>
    <w:qFormat/>
    <w:rPr>
      <w:rFonts w:ascii="Calibri" w:hAnsi="Calibri" w:cs="宋体"/>
      <w:b/>
      <w:bCs/>
      <w:kern w:val="2"/>
      <w:sz w:val="21"/>
      <w:szCs w:val="22"/>
    </w:rPr>
  </w:style>
  <w:style w:type="character" w:customStyle="1" w:styleId="Charc">
    <w:name w:val="正文首行缩进 Char"/>
    <w:basedOn w:val="Chard"/>
    <w:link w:val="af6"/>
    <w:qFormat/>
    <w:rPr>
      <w:rFonts w:ascii="Times New Roman" w:eastAsia="宋体" w:hAnsi="Times New Roman" w:cs="Times New Roman"/>
      <w:szCs w:val="24"/>
    </w:rPr>
  </w:style>
  <w:style w:type="character" w:customStyle="1" w:styleId="Chard">
    <w:name w:val="正文文本 Char"/>
    <w:uiPriority w:val="99"/>
    <w:semiHidden/>
    <w:qFormat/>
    <w:rPr>
      <w:rFonts w:ascii="Times New Roman" w:eastAsia="宋体" w:hAnsi="Times New Roman" w:cs="Times New Roman"/>
      <w:szCs w:val="24"/>
    </w:rPr>
  </w:style>
  <w:style w:type="character" w:customStyle="1" w:styleId="apple-converted-space">
    <w:name w:val="apple-converted-space"/>
    <w:qFormat/>
    <w:rPr>
      <w:rFonts w:cs="Times New Roman"/>
    </w:rPr>
  </w:style>
  <w:style w:type="paragraph" w:customStyle="1" w:styleId="12">
    <w:name w:val="列出段落1"/>
    <w:basedOn w:val="a0"/>
    <w:uiPriority w:val="34"/>
    <w:qFormat/>
    <w:pPr>
      <w:ind w:firstLineChars="200" w:firstLine="420"/>
    </w:pPr>
    <w:rPr>
      <w:rFonts w:cs="Times New Roman"/>
    </w:rPr>
  </w:style>
  <w:style w:type="paragraph" w:customStyle="1" w:styleId="40">
    <w:name w:val="列出段落4"/>
    <w:basedOn w:val="a0"/>
    <w:qFormat/>
    <w:pPr>
      <w:ind w:firstLineChars="200" w:firstLine="420"/>
    </w:pPr>
    <w:rPr>
      <w:rFonts w:cs="Times New Roman"/>
      <w:sz w:val="20"/>
      <w:szCs w:val="20"/>
    </w:rPr>
  </w:style>
  <w:style w:type="character" w:customStyle="1" w:styleId="normalfont1">
    <w:name w:val="normalfont1"/>
    <w:qFormat/>
    <w:rPr>
      <w:rFonts w:ascii="ˎ̥" w:hAnsi="ˎ̥" w:hint="default"/>
      <w:sz w:val="18"/>
      <w:szCs w:val="18"/>
      <w:u w:val="none"/>
    </w:rPr>
  </w:style>
  <w:style w:type="character" w:customStyle="1" w:styleId="CharCharCharChar1">
    <w:name w:val="小四 段落 宋体 Char Char Char Char1"/>
    <w:qFormat/>
    <w:rPr>
      <w:rFonts w:eastAsia="宋体"/>
      <w:kern w:val="2"/>
      <w:sz w:val="24"/>
      <w:szCs w:val="24"/>
      <w:lang w:val="en-US" w:eastAsia="zh-CN" w:bidi="ar-SA"/>
    </w:rPr>
  </w:style>
  <w:style w:type="character" w:customStyle="1" w:styleId="Title1Char">
    <w:name w:val="Title1 Char"/>
    <w:qFormat/>
    <w:rPr>
      <w:rFonts w:eastAsia="宋体"/>
      <w:b/>
      <w:bCs/>
      <w:kern w:val="44"/>
      <w:sz w:val="44"/>
      <w:szCs w:val="44"/>
      <w:lang w:val="en-US" w:eastAsia="zh-CN" w:bidi="ar-SA"/>
    </w:rPr>
  </w:style>
  <w:style w:type="character" w:customStyle="1" w:styleId="font31">
    <w:name w:val="font31"/>
    <w:qFormat/>
    <w:rPr>
      <w:rFonts w:ascii="font-weight : 400" w:eastAsia="font-weight : 400" w:hAnsi="font-weight : 400" w:cs="font-weight : 400"/>
      <w:color w:val="000000"/>
      <w:sz w:val="22"/>
      <w:szCs w:val="22"/>
      <w:u w:val="none"/>
    </w:rPr>
  </w:style>
  <w:style w:type="character" w:customStyle="1" w:styleId="CharChar">
    <w:name w:val="标准小四 Char Char"/>
    <w:qFormat/>
    <w:rPr>
      <w:rFonts w:ascii="Arial" w:eastAsia="宋体" w:hAnsi="Arial"/>
      <w:kern w:val="2"/>
      <w:sz w:val="24"/>
      <w:szCs w:val="21"/>
      <w:lang w:val="en-US" w:eastAsia="zh-CN" w:bidi="ar-SA"/>
    </w:rPr>
  </w:style>
  <w:style w:type="character" w:customStyle="1" w:styleId="1pagesec3Char">
    <w:name w:val="1page sec3 Char"/>
    <w:qFormat/>
    <w:rPr>
      <w:rFonts w:eastAsia="宋体"/>
      <w:kern w:val="2"/>
      <w:sz w:val="18"/>
      <w:lang w:val="en-US" w:eastAsia="zh-CN"/>
    </w:rPr>
  </w:style>
  <w:style w:type="character" w:customStyle="1" w:styleId="1CharCharChar">
    <w:name w:val="华宇段落1 Char Char Char"/>
    <w:qFormat/>
    <w:rPr>
      <w:rFonts w:eastAsia="宋体"/>
      <w:bCs/>
      <w:kern w:val="2"/>
      <w:sz w:val="24"/>
      <w:szCs w:val="24"/>
      <w:lang w:val="en-US" w:eastAsia="zh-CN" w:bidi="ar-SA"/>
    </w:rPr>
  </w:style>
  <w:style w:type="character" w:customStyle="1" w:styleId="CharCharCharCharCharCharCharChar">
    <w:name w:val="小四 段落 宋体 Char Char Char Char Char Char Char Char"/>
    <w:qFormat/>
    <w:rPr>
      <w:rFonts w:eastAsia="宋体"/>
      <w:kern w:val="2"/>
      <w:sz w:val="24"/>
      <w:szCs w:val="24"/>
      <w:lang w:val="en-US" w:eastAsia="zh-CN" w:bidi="ar-SA"/>
    </w:rPr>
  </w:style>
  <w:style w:type="character" w:customStyle="1" w:styleId="subtitle1">
    <w:name w:val="subtitle1"/>
    <w:qFormat/>
    <w:rPr>
      <w:rFonts w:ascii="Georgia" w:hAnsi="Georgia" w:hint="default"/>
      <w:b/>
      <w:bCs/>
      <w:color w:val="666666"/>
      <w:sz w:val="18"/>
      <w:szCs w:val="18"/>
    </w:rPr>
  </w:style>
  <w:style w:type="character" w:customStyle="1" w:styleId="Chare">
    <w:name w:val="缺省文本 Char"/>
    <w:link w:val="aff"/>
    <w:qFormat/>
    <w:locked/>
    <w:rPr>
      <w:rFonts w:ascii="Tahoma" w:hAnsi="Tahoma"/>
      <w:sz w:val="24"/>
      <w:szCs w:val="24"/>
    </w:rPr>
  </w:style>
  <w:style w:type="paragraph" w:customStyle="1" w:styleId="aff">
    <w:name w:val="缺省文本"/>
    <w:basedOn w:val="a0"/>
    <w:link w:val="Chare"/>
    <w:qFormat/>
    <w:pPr>
      <w:autoSpaceDE w:val="0"/>
      <w:autoSpaceDN w:val="0"/>
      <w:adjustRightInd w:val="0"/>
      <w:jc w:val="left"/>
    </w:pPr>
    <w:rPr>
      <w:rFonts w:ascii="Tahoma" w:hAnsi="Tahoma" w:cs="Times New Roman"/>
      <w:kern w:val="0"/>
      <w:sz w:val="24"/>
      <w:szCs w:val="24"/>
    </w:rPr>
  </w:style>
  <w:style w:type="character" w:customStyle="1" w:styleId="style131">
    <w:name w:val="style131"/>
    <w:qFormat/>
    <w:rPr>
      <w:rFonts w:cs="Times New Roman"/>
      <w:sz w:val="18"/>
      <w:szCs w:val="18"/>
    </w:rPr>
  </w:style>
  <w:style w:type="character" w:customStyle="1" w:styleId="font01">
    <w:name w:val="font01"/>
    <w:qFormat/>
    <w:rPr>
      <w:rFonts w:ascii="宋体" w:eastAsia="宋体" w:hAnsi="宋体" w:cs="宋体" w:hint="eastAsia"/>
      <w:color w:val="000000"/>
      <w:sz w:val="20"/>
      <w:szCs w:val="20"/>
      <w:u w:val="none"/>
    </w:rPr>
  </w:style>
  <w:style w:type="character" w:customStyle="1" w:styleId="textcontents">
    <w:name w:val="textcontents"/>
    <w:qFormat/>
    <w:rPr>
      <w:rFonts w:ascii="Tahoma" w:hAnsi="Tahoma"/>
      <w:sz w:val="24"/>
      <w:szCs w:val="20"/>
    </w:rPr>
  </w:style>
  <w:style w:type="character" w:customStyle="1" w:styleId="CharChar0">
    <w:name w:val="标准文本 Char Char"/>
    <w:qFormat/>
    <w:rPr>
      <w:rFonts w:eastAsia="宋体" w:cs="宋体"/>
      <w:kern w:val="2"/>
      <w:sz w:val="24"/>
      <w:szCs w:val="24"/>
      <w:lang w:val="en-US" w:eastAsia="zh-CN" w:bidi="ar-SA"/>
    </w:rPr>
  </w:style>
  <w:style w:type="character" w:customStyle="1" w:styleId="Char11">
    <w:name w:val="小四 段落 宋体 Char1"/>
    <w:qFormat/>
    <w:rPr>
      <w:rFonts w:eastAsia="宋体"/>
      <w:kern w:val="2"/>
      <w:sz w:val="24"/>
      <w:szCs w:val="24"/>
      <w:lang w:val="en-US" w:eastAsia="zh-CN" w:bidi="ar-SA"/>
    </w:rPr>
  </w:style>
  <w:style w:type="character" w:customStyle="1" w:styleId="3Char10">
    <w:name w:val="标题 3 Char1"/>
    <w:qFormat/>
    <w:rPr>
      <w:rFonts w:eastAsia="宋体"/>
      <w:b/>
      <w:bCs/>
      <w:kern w:val="2"/>
      <w:sz w:val="32"/>
      <w:szCs w:val="32"/>
      <w:lang w:val="en-US" w:eastAsia="zh-CN" w:bidi="ar-SA"/>
    </w:rPr>
  </w:style>
  <w:style w:type="character" w:customStyle="1" w:styleId="3CharCharCharCharCharCharCharCharCharCharCharCharCharCharCharCharCharCharCharCharCharCharCharCharCharCharCharCharCharCharCharCharCharCharCharCharCharCharCharCharCharCharCharCharCharCharCharCharChaChar">
    <w:name w:val="标题 3 Char Char Char Char Char Char Char Char Char Char Char Char Char Char Char Char Char Char Char Char Char Char Char Char Char Char Char Char Char Char Char Char Char Char Char Char Char Char Char Char Char Char Char Char Char Char Char Char Cha Char"/>
    <w:qFormat/>
    <w:rPr>
      <w:rFonts w:eastAsia="宋体"/>
      <w:b/>
      <w:bCs/>
      <w:kern w:val="2"/>
      <w:sz w:val="32"/>
      <w:szCs w:val="32"/>
      <w:lang w:val="en-US" w:eastAsia="zh-CN" w:bidi="ar-SA"/>
    </w:rPr>
  </w:style>
  <w:style w:type="character" w:customStyle="1" w:styleId="Char12">
    <w:name w:val="特点 Char1"/>
    <w:qFormat/>
    <w:rPr>
      <w:rFonts w:eastAsia="宋体"/>
      <w:kern w:val="2"/>
      <w:sz w:val="21"/>
      <w:lang w:val="en-US" w:eastAsia="zh-CN" w:bidi="ar-SA"/>
    </w:rPr>
  </w:style>
  <w:style w:type="character" w:customStyle="1" w:styleId="CharCharChar1">
    <w:name w:val="小四 段落 宋体 Char Char Char1"/>
    <w:qFormat/>
    <w:rPr>
      <w:rFonts w:ascii="宋体" w:eastAsia="宋体" w:hAnsi="宋体"/>
      <w:kern w:val="2"/>
      <w:sz w:val="24"/>
      <w:szCs w:val="24"/>
      <w:lang w:val="en-US" w:eastAsia="zh-CN" w:bidi="ar-SA"/>
    </w:rPr>
  </w:style>
  <w:style w:type="character" w:customStyle="1" w:styleId="contentlineheight1">
    <w:name w:val="content_lineheight1"/>
    <w:qFormat/>
    <w:rPr>
      <w:rFonts w:ascii="Tahoma" w:hAnsi="Tahoma"/>
      <w:sz w:val="24"/>
      <w:szCs w:val="20"/>
    </w:rPr>
  </w:style>
  <w:style w:type="character" w:customStyle="1" w:styleId="font11">
    <w:name w:val="font11"/>
    <w:qFormat/>
    <w:rPr>
      <w:rFonts w:ascii="宋体" w:eastAsia="宋体" w:hAnsi="宋体" w:cs="宋体" w:hint="eastAsia"/>
      <w:color w:val="000000"/>
      <w:sz w:val="22"/>
      <w:szCs w:val="22"/>
      <w:u w:val="none"/>
    </w:rPr>
  </w:style>
  <w:style w:type="character" w:customStyle="1" w:styleId="aff0">
    <w:name w:val="样式 宋体 小四"/>
    <w:qFormat/>
    <w:rPr>
      <w:rFonts w:ascii="宋体" w:hAnsi="宋体"/>
      <w:sz w:val="24"/>
    </w:rPr>
  </w:style>
  <w:style w:type="character" w:customStyle="1" w:styleId="3CharChar">
    <w:name w:val="标题 3 Char Char"/>
    <w:qFormat/>
    <w:rPr>
      <w:rFonts w:eastAsia="仿宋_GB2312"/>
      <w:b/>
      <w:bCs/>
      <w:kern w:val="2"/>
      <w:sz w:val="28"/>
      <w:szCs w:val="32"/>
      <w:lang w:val="en-US" w:eastAsia="zh-CN" w:bidi="ar-SA"/>
    </w:rPr>
  </w:style>
  <w:style w:type="character" w:customStyle="1" w:styleId="2ndlevelChar">
    <w:name w:val="2nd level Char"/>
    <w:qFormat/>
    <w:rPr>
      <w:rFonts w:ascii="Arial" w:eastAsia="黑体" w:hAnsi="Arial"/>
      <w:b/>
      <w:bCs/>
      <w:kern w:val="2"/>
      <w:sz w:val="32"/>
      <w:szCs w:val="32"/>
      <w:lang w:val="en-US" w:eastAsia="zh-CN" w:bidi="ar-SA"/>
    </w:rPr>
  </w:style>
  <w:style w:type="character" w:customStyle="1" w:styleId="ih151">
    <w:name w:val="ih151"/>
    <w:qFormat/>
    <w:rPr>
      <w:color w:val="666666"/>
      <w:sz w:val="18"/>
      <w:szCs w:val="18"/>
      <w:u w:val="none"/>
    </w:rPr>
  </w:style>
  <w:style w:type="character" w:customStyle="1" w:styleId="Charf">
    <w:name w:val="正文 + 宋体 Char"/>
    <w:qFormat/>
    <w:rPr>
      <w:rFonts w:eastAsia="宋体"/>
      <w:kern w:val="2"/>
      <w:sz w:val="21"/>
      <w:szCs w:val="24"/>
      <w:lang w:val="en-US" w:eastAsia="zh-CN" w:bidi="ar-SA"/>
    </w:rPr>
  </w:style>
  <w:style w:type="character" w:customStyle="1" w:styleId="3zw">
    <w:name w:val="3zw"/>
    <w:qFormat/>
    <w:rPr>
      <w:rFonts w:ascii="Tahoma" w:hAnsi="Tahoma"/>
      <w:sz w:val="24"/>
      <w:szCs w:val="20"/>
    </w:rPr>
  </w:style>
  <w:style w:type="character" w:customStyle="1" w:styleId="Char13">
    <w:name w:val="纯文本 Char1"/>
    <w:uiPriority w:val="99"/>
    <w:semiHidden/>
    <w:qFormat/>
    <w:rPr>
      <w:rFonts w:ascii="宋体" w:eastAsia="宋体" w:hAnsi="Courier New" w:cs="Courier New"/>
      <w:szCs w:val="21"/>
    </w:rPr>
  </w:style>
  <w:style w:type="paragraph" w:customStyle="1" w:styleId="13">
    <w:name w:val="部分1"/>
    <w:basedOn w:val="a0"/>
    <w:qFormat/>
    <w:pPr>
      <w:keepNext/>
      <w:pageBreakBefore/>
      <w:tabs>
        <w:tab w:val="left" w:pos="360"/>
      </w:tabs>
      <w:spacing w:line="360" w:lineRule="auto"/>
      <w:jc w:val="center"/>
      <w:outlineLvl w:val="0"/>
    </w:pPr>
    <w:rPr>
      <w:rFonts w:eastAsia="黑体" w:cs="Times New Roman"/>
      <w:b/>
      <w:kern w:val="44"/>
      <w:sz w:val="36"/>
      <w:szCs w:val="20"/>
    </w:rPr>
  </w:style>
  <w:style w:type="paragraph" w:customStyle="1" w:styleId="ParaChar">
    <w:name w:val="默认段落字体 Para Char"/>
    <w:basedOn w:val="a0"/>
    <w:qFormat/>
    <w:pPr>
      <w:adjustRightInd w:val="0"/>
      <w:spacing w:line="360" w:lineRule="auto"/>
    </w:pPr>
    <w:rPr>
      <w:rFonts w:cs="Times New Roman"/>
      <w:kern w:val="0"/>
      <w:sz w:val="24"/>
      <w:szCs w:val="24"/>
    </w:rPr>
  </w:style>
  <w:style w:type="paragraph" w:customStyle="1" w:styleId="ParaCharCharCharCharCharCharChar">
    <w:name w:val="默认段落字体 Para Char Char Char Char Char Char Char"/>
    <w:basedOn w:val="a0"/>
    <w:qFormat/>
    <w:rPr>
      <w:rFonts w:ascii="Tahoma" w:hAnsi="Tahoma" w:cs="Times New Roman"/>
      <w:sz w:val="24"/>
      <w:szCs w:val="20"/>
    </w:rPr>
  </w:style>
  <w:style w:type="paragraph" w:customStyle="1" w:styleId="aff1">
    <w:name w:val="正文格式"/>
    <w:basedOn w:val="a0"/>
    <w:qFormat/>
    <w:pPr>
      <w:widowControl/>
      <w:adjustRightInd w:val="0"/>
      <w:snapToGrid w:val="0"/>
      <w:spacing w:beforeLines="25" w:line="360" w:lineRule="auto"/>
      <w:ind w:left="178" w:rightChars="21" w:right="44" w:hangingChars="85" w:hanging="178"/>
      <w:jc w:val="left"/>
      <w:textAlignment w:val="baseline"/>
    </w:pPr>
    <w:rPr>
      <w:rFonts w:ascii="宋体" w:hAnsi="宋体" w:cs="Times New Roman"/>
      <w:bCs/>
      <w:kern w:val="0"/>
      <w:szCs w:val="21"/>
    </w:rPr>
  </w:style>
  <w:style w:type="paragraph" w:customStyle="1" w:styleId="Char14">
    <w:name w:val="Char1"/>
    <w:basedOn w:val="a0"/>
    <w:qFormat/>
    <w:rPr>
      <w:rFonts w:ascii="仿宋_GB2312" w:eastAsia="仿宋_GB2312" w:cs="Times New Roman"/>
      <w:b/>
      <w:sz w:val="32"/>
      <w:szCs w:val="32"/>
    </w:rPr>
  </w:style>
  <w:style w:type="paragraph" w:customStyle="1" w:styleId="lzq">
    <w:name w:val="正文lzq"/>
    <w:basedOn w:val="a0"/>
    <w:qFormat/>
    <w:pPr>
      <w:adjustRightInd w:val="0"/>
      <w:spacing w:line="360" w:lineRule="auto"/>
      <w:ind w:firstLine="480"/>
      <w:textAlignment w:val="baseline"/>
    </w:pPr>
    <w:rPr>
      <w:rFonts w:cs="Times New Roman"/>
      <w:kern w:val="0"/>
      <w:sz w:val="24"/>
      <w:szCs w:val="20"/>
    </w:rPr>
  </w:style>
  <w:style w:type="paragraph" w:customStyle="1" w:styleId="aff2">
    <w:name w:val="方案正文"/>
    <w:basedOn w:val="a0"/>
    <w:qFormat/>
    <w:pPr>
      <w:spacing w:before="156" w:line="360" w:lineRule="auto"/>
      <w:ind w:firstLineChars="171" w:firstLine="359"/>
      <w:jc w:val="left"/>
    </w:pPr>
    <w:rPr>
      <w:rFonts w:ascii="Arial" w:hAnsi="Arial"/>
      <w:sz w:val="24"/>
      <w:szCs w:val="21"/>
    </w:rPr>
  </w:style>
  <w:style w:type="paragraph" w:customStyle="1" w:styleId="tableau">
    <w:name w:val="tableau"/>
    <w:basedOn w:val="a0"/>
    <w:qFormat/>
    <w:pPr>
      <w:widowControl/>
      <w:spacing w:before="20" w:after="20"/>
      <w:jc w:val="center"/>
    </w:pPr>
    <w:rPr>
      <w:rFonts w:ascii="Arial" w:hAnsi="Arial" w:cs="Times New Roman"/>
      <w:kern w:val="0"/>
      <w:sz w:val="16"/>
      <w:szCs w:val="20"/>
      <w:lang w:val="en-GB" w:eastAsia="en-US"/>
    </w:rPr>
  </w:style>
  <w:style w:type="paragraph" w:customStyle="1" w:styleId="aff3">
    <w:name w:val="公文正文"/>
    <w:basedOn w:val="a1"/>
    <w:qFormat/>
    <w:pPr>
      <w:adjustRightInd/>
      <w:spacing w:line="240" w:lineRule="auto"/>
      <w:ind w:firstLineChars="200" w:firstLine="200"/>
      <w:textAlignment w:val="auto"/>
    </w:pPr>
    <w:rPr>
      <w:rFonts w:ascii="仿宋_GB2312" w:eastAsia="仿宋_GB2312" w:hAnsi="宋体" w:cs="Times New Roman"/>
      <w:kern w:val="28"/>
      <w:szCs w:val="24"/>
    </w:rPr>
  </w:style>
  <w:style w:type="paragraph" w:customStyle="1" w:styleId="--">
    <w:name w:val="正文--表格内正文"/>
    <w:basedOn w:val="a0"/>
    <w:qFormat/>
    <w:pPr>
      <w:spacing w:beforeLines="50" w:line="0" w:lineRule="atLeast"/>
      <w:jc w:val="center"/>
    </w:pPr>
    <w:rPr>
      <w:rFonts w:ascii="宋体" w:hAnsi="宋体" w:cs="Times New Roman"/>
      <w:color w:val="000000"/>
      <w:sz w:val="24"/>
      <w:szCs w:val="24"/>
    </w:rPr>
  </w:style>
  <w:style w:type="paragraph" w:customStyle="1" w:styleId="22Heading2HiddenHeading2CCBSheading2H2h2">
    <w:name w:val="样式 标题 2第一章 标题 2Heading 2 HiddenHeading 2 CCBSheading 2H2h2..."/>
    <w:basedOn w:val="20"/>
    <w:qFormat/>
    <w:pPr>
      <w:keepLines w:val="0"/>
      <w:tabs>
        <w:tab w:val="left" w:pos="360"/>
      </w:tabs>
      <w:adjustRightInd w:val="0"/>
      <w:spacing w:beforeLines="50" w:afterLines="50" w:line="240" w:lineRule="auto"/>
      <w:ind w:left="360" w:hanging="360"/>
      <w:jc w:val="center"/>
      <w:textAlignment w:val="baseline"/>
    </w:pPr>
    <w:rPr>
      <w:rFonts w:ascii="黑体" w:hAnsi="Times New Roman" w:cs="宋体"/>
      <w:b w:val="0"/>
      <w:bCs w:val="0"/>
      <w:kern w:val="0"/>
      <w:szCs w:val="20"/>
    </w:rPr>
  </w:style>
  <w:style w:type="paragraph" w:customStyle="1" w:styleId="aff4">
    <w:name w:val="丁华正文"/>
    <w:basedOn w:val="33"/>
    <w:qFormat/>
    <w:pPr>
      <w:autoSpaceDE w:val="0"/>
      <w:autoSpaceDN w:val="0"/>
      <w:adjustRightInd w:val="0"/>
      <w:snapToGrid w:val="0"/>
      <w:spacing w:before="0" w:after="0" w:line="360" w:lineRule="auto"/>
      <w:ind w:left="0" w:firstLine="510"/>
    </w:pPr>
    <w:rPr>
      <w:rFonts w:ascii="宋体" w:hAnsi="Arial"/>
      <w:bCs w:val="0"/>
      <w:color w:val="000000"/>
      <w:szCs w:val="16"/>
    </w:rPr>
  </w:style>
  <w:style w:type="character" w:customStyle="1" w:styleId="Char15">
    <w:name w:val="脚注文本 Char1"/>
    <w:basedOn w:val="a2"/>
    <w:uiPriority w:val="99"/>
    <w:semiHidden/>
    <w:qFormat/>
    <w:rPr>
      <w:rFonts w:ascii="Calibri" w:hAnsi="Calibri" w:cs="宋体"/>
      <w:kern w:val="2"/>
      <w:sz w:val="18"/>
      <w:szCs w:val="18"/>
    </w:rPr>
  </w:style>
  <w:style w:type="character" w:customStyle="1" w:styleId="Char16">
    <w:name w:val="正文首行缩进 Char1"/>
    <w:basedOn w:val="Char10"/>
    <w:uiPriority w:val="99"/>
    <w:semiHidden/>
    <w:qFormat/>
    <w:rPr>
      <w:rFonts w:ascii="Calibri" w:hAnsi="Calibri" w:cs="宋体"/>
      <w:kern w:val="2"/>
      <w:sz w:val="21"/>
      <w:szCs w:val="22"/>
    </w:rPr>
  </w:style>
  <w:style w:type="paragraph" w:customStyle="1" w:styleId="Charf0">
    <w:name w:val="小四 段落 宋体 Char"/>
    <w:basedOn w:val="a5"/>
    <w:qFormat/>
    <w:pPr>
      <w:tabs>
        <w:tab w:val="clear" w:pos="2952"/>
      </w:tabs>
      <w:ind w:left="0" w:right="-33" w:firstLineChars="200" w:firstLine="600"/>
      <w:jc w:val="left"/>
    </w:pPr>
    <w:rPr>
      <w:rFonts w:ascii="仿宋_GB2312" w:eastAsia="仿宋_GB2312"/>
      <w:sz w:val="30"/>
      <w:szCs w:val="30"/>
    </w:rPr>
  </w:style>
  <w:style w:type="paragraph" w:customStyle="1" w:styleId="552">
    <w:name w:val="样式 小四 段前: 5 磅 段后: 5 磅 首行缩进:  2 字符"/>
    <w:basedOn w:val="a0"/>
    <w:qFormat/>
    <w:pPr>
      <w:spacing w:line="360" w:lineRule="auto"/>
    </w:pPr>
    <w:rPr>
      <w:rFonts w:ascii="宋体" w:hAnsi="宋体" w:cs="Times New Roman"/>
      <w:szCs w:val="21"/>
    </w:rPr>
  </w:style>
  <w:style w:type="character" w:customStyle="1" w:styleId="Char17">
    <w:name w:val="称呼 Char1"/>
    <w:basedOn w:val="a2"/>
    <w:uiPriority w:val="99"/>
    <w:semiHidden/>
    <w:qFormat/>
    <w:rPr>
      <w:rFonts w:ascii="Calibri" w:hAnsi="Calibri" w:cs="宋体"/>
      <w:kern w:val="2"/>
      <w:sz w:val="21"/>
      <w:szCs w:val="22"/>
    </w:rPr>
  </w:style>
  <w:style w:type="paragraph" w:customStyle="1" w:styleId="211112b22CharChar6">
    <w:name w:val="样式 标题 2节标题 1.11.1标题2b2标题 2 Char Char + 黑体 小三 段前: 6 磅 段后: ..."/>
    <w:basedOn w:val="20"/>
    <w:uiPriority w:val="99"/>
    <w:qFormat/>
    <w:pPr>
      <w:spacing w:before="120" w:after="120" w:line="360" w:lineRule="auto"/>
    </w:pPr>
    <w:rPr>
      <w:rFonts w:ascii="黑体" w:hAnsi="宋体" w:cs="宋体"/>
      <w:sz w:val="30"/>
      <w:szCs w:val="20"/>
    </w:rPr>
  </w:style>
  <w:style w:type="paragraph" w:customStyle="1" w:styleId="aff5">
    <w:name w:val="二级条标题"/>
    <w:basedOn w:val="a0"/>
    <w:next w:val="aff6"/>
    <w:qFormat/>
    <w:pPr>
      <w:widowControl/>
      <w:tabs>
        <w:tab w:val="left" w:pos="2240"/>
      </w:tabs>
      <w:ind w:hanging="420"/>
      <w:outlineLvl w:val="3"/>
    </w:pPr>
    <w:rPr>
      <w:rFonts w:eastAsia="黑体" w:cs="Times New Roman"/>
      <w:kern w:val="0"/>
      <w:szCs w:val="20"/>
    </w:rPr>
  </w:style>
  <w:style w:type="paragraph" w:customStyle="1" w:styleId="aff6">
    <w:name w:val="段"/>
    <w:qFormat/>
    <w:pPr>
      <w:autoSpaceDE w:val="0"/>
      <w:autoSpaceDN w:val="0"/>
      <w:ind w:firstLineChars="200" w:firstLine="200"/>
      <w:jc w:val="both"/>
    </w:pPr>
    <w:rPr>
      <w:rFonts w:ascii="宋体" w:hAnsi="Calibri"/>
      <w:sz w:val="21"/>
    </w:rPr>
  </w:style>
  <w:style w:type="paragraph" w:customStyle="1" w:styleId="CharCharCharCharCharCharCharCharCharCharCharCharCharCharCharCharCharCharCharCharCharCharChar">
    <w:name w:val="Char Char Char Char Char Char Char Char Char Char Char Char Char Char Char Char Char Char Char Char Char Char Char"/>
    <w:basedOn w:val="a0"/>
    <w:qFormat/>
    <w:rPr>
      <w:rFonts w:ascii="Tahoma" w:hAnsi="Tahoma" w:cs="Times New Roman"/>
      <w:sz w:val="24"/>
      <w:szCs w:val="20"/>
    </w:rPr>
  </w:style>
  <w:style w:type="paragraph" w:customStyle="1" w:styleId="215">
    <w:name w:val="样式 样式 首行缩进:  2 字符 + 行距: 1.5 倍行距"/>
    <w:basedOn w:val="a0"/>
    <w:qFormat/>
    <w:pPr>
      <w:spacing w:line="360" w:lineRule="auto"/>
      <w:ind w:firstLineChars="196" w:firstLine="470"/>
    </w:pPr>
    <w:rPr>
      <w:rFonts w:cs="Times New Roman"/>
      <w:sz w:val="24"/>
      <w:szCs w:val="20"/>
    </w:rPr>
  </w:style>
  <w:style w:type="paragraph" w:customStyle="1" w:styleId="25">
    <w:name w:val="丁华标题2"/>
    <w:basedOn w:val="20"/>
    <w:next w:val="aff4"/>
    <w:qFormat/>
    <w:pPr>
      <w:tabs>
        <w:tab w:val="left" w:pos="567"/>
      </w:tabs>
      <w:autoSpaceDE w:val="0"/>
      <w:autoSpaceDN w:val="0"/>
      <w:adjustRightInd w:val="0"/>
      <w:spacing w:before="120" w:after="120"/>
      <w:ind w:left="567" w:hanging="567"/>
      <w:jc w:val="left"/>
    </w:pPr>
    <w:rPr>
      <w:color w:val="000000"/>
      <w:sz w:val="28"/>
      <w:szCs w:val="20"/>
    </w:rPr>
  </w:style>
  <w:style w:type="paragraph" w:customStyle="1" w:styleId="41">
    <w:name w:val="标题 4宋体"/>
    <w:basedOn w:val="4"/>
    <w:qFormat/>
    <w:pPr>
      <w:keepLines w:val="0"/>
      <w:autoSpaceDE w:val="0"/>
      <w:autoSpaceDN w:val="0"/>
      <w:adjustRightInd w:val="0"/>
      <w:spacing w:before="0" w:after="0" w:line="360" w:lineRule="auto"/>
      <w:jc w:val="left"/>
    </w:pPr>
    <w:rPr>
      <w:rFonts w:ascii="宋体" w:eastAsia="宋体" w:hAnsi="宋体"/>
      <w:bCs/>
      <w:color w:val="000000"/>
      <w:kern w:val="0"/>
      <w:sz w:val="24"/>
    </w:rPr>
  </w:style>
  <w:style w:type="paragraph" w:customStyle="1" w:styleId="70">
    <w:name w:val="7"/>
    <w:basedOn w:val="a0"/>
    <w:next w:val="af3"/>
    <w:qFormat/>
    <w:pPr>
      <w:widowControl/>
      <w:spacing w:before="100" w:beforeAutospacing="1" w:after="100" w:afterAutospacing="1"/>
      <w:jc w:val="left"/>
    </w:pPr>
    <w:rPr>
      <w:rFonts w:ascii="宋体" w:hAnsi="宋体" w:cs="Times New Roman"/>
      <w:kern w:val="0"/>
      <w:sz w:val="24"/>
      <w:szCs w:val="20"/>
    </w:rPr>
  </w:style>
  <w:style w:type="paragraph" w:customStyle="1" w:styleId="aff7">
    <w:name w:val="段落"/>
    <w:qFormat/>
    <w:pPr>
      <w:adjustRightInd w:val="0"/>
      <w:snapToGrid w:val="0"/>
      <w:spacing w:before="120" w:after="120" w:line="360" w:lineRule="auto"/>
      <w:ind w:firstLineChars="200" w:firstLine="480"/>
      <w:jc w:val="both"/>
    </w:pPr>
    <w:rPr>
      <w:rFonts w:ascii="Calibri" w:eastAsia="仿宋_GB2312" w:hAnsi="Calibri"/>
      <w:kern w:val="2"/>
      <w:sz w:val="24"/>
      <w:szCs w:val="24"/>
    </w:rPr>
  </w:style>
  <w:style w:type="paragraph" w:customStyle="1" w:styleId="05051">
    <w:name w:val="样式 加点正文 + 段前: 0.5 行 段后: 0.5 行1"/>
    <w:basedOn w:val="a0"/>
    <w:qFormat/>
    <w:pPr>
      <w:numPr>
        <w:numId w:val="1"/>
      </w:numPr>
      <w:tabs>
        <w:tab w:val="left" w:pos="1268"/>
      </w:tabs>
      <w:spacing w:beforeLines="50" w:afterLines="50" w:line="300" w:lineRule="auto"/>
      <w:ind w:left="1268"/>
    </w:pPr>
    <w:rPr>
      <w:rFonts w:cs="Times New Roman"/>
      <w:sz w:val="24"/>
      <w:szCs w:val="20"/>
    </w:rPr>
  </w:style>
  <w:style w:type="paragraph" w:customStyle="1" w:styleId="contentlineheight">
    <w:name w:val="content_lineheight"/>
    <w:basedOn w:val="a0"/>
    <w:qFormat/>
    <w:pPr>
      <w:widowControl/>
      <w:spacing w:before="100" w:beforeAutospacing="1" w:after="100" w:afterAutospacing="1"/>
      <w:jc w:val="left"/>
    </w:pPr>
    <w:rPr>
      <w:rFonts w:ascii="宋体" w:hAnsi="宋体" w:cs="Times New Roman"/>
      <w:kern w:val="0"/>
      <w:sz w:val="24"/>
      <w:szCs w:val="24"/>
    </w:rPr>
  </w:style>
  <w:style w:type="paragraph" w:customStyle="1" w:styleId="aff8">
    <w:name w:val="样式"/>
    <w:basedOn w:val="a0"/>
    <w:qFormat/>
    <w:pPr>
      <w:autoSpaceDE w:val="0"/>
      <w:autoSpaceDN w:val="0"/>
      <w:snapToGrid w:val="0"/>
      <w:spacing w:before="120" w:after="120" w:line="360" w:lineRule="auto"/>
    </w:pPr>
    <w:rPr>
      <w:rFonts w:ascii="宋体" w:cs="Times New Roman"/>
      <w:sz w:val="24"/>
      <w:szCs w:val="20"/>
    </w:rPr>
  </w:style>
  <w:style w:type="character" w:customStyle="1" w:styleId="2Char10">
    <w:name w:val="正文文本缩进 2 Char1"/>
    <w:basedOn w:val="a2"/>
    <w:uiPriority w:val="99"/>
    <w:semiHidden/>
    <w:qFormat/>
    <w:rPr>
      <w:rFonts w:ascii="Calibri" w:hAnsi="Calibri" w:cs="宋体"/>
      <w:kern w:val="2"/>
      <w:sz w:val="21"/>
      <w:szCs w:val="22"/>
    </w:rPr>
  </w:style>
  <w:style w:type="paragraph" w:customStyle="1" w:styleId="CharCharChar">
    <w:name w:val="小四 段落 宋体 Char Char Char"/>
    <w:basedOn w:val="a5"/>
    <w:qFormat/>
    <w:pPr>
      <w:tabs>
        <w:tab w:val="clear" w:pos="2952"/>
      </w:tabs>
      <w:spacing w:line="360" w:lineRule="auto"/>
      <w:ind w:left="0" w:right="-33" w:firstLineChars="227" w:firstLine="545"/>
      <w:jc w:val="left"/>
    </w:pPr>
    <w:rPr>
      <w:sz w:val="24"/>
    </w:rPr>
  </w:style>
  <w:style w:type="paragraph" w:customStyle="1" w:styleId="NewNewNewNewNew">
    <w:name w:val="正文 New New New New New"/>
    <w:qFormat/>
    <w:pPr>
      <w:widowControl w:val="0"/>
      <w:jc w:val="both"/>
    </w:pPr>
    <w:rPr>
      <w:rFonts w:ascii="Calibri" w:hAnsi="Calibri"/>
      <w:kern w:val="2"/>
      <w:sz w:val="21"/>
      <w:szCs w:val="24"/>
    </w:rPr>
  </w:style>
  <w:style w:type="character" w:customStyle="1" w:styleId="Char18">
    <w:name w:val="标题 Char1"/>
    <w:basedOn w:val="a2"/>
    <w:uiPriority w:val="10"/>
    <w:qFormat/>
    <w:rPr>
      <w:rFonts w:asciiTheme="majorHAnsi" w:hAnsiTheme="majorHAnsi" w:cstheme="majorBidi"/>
      <w:b/>
      <w:bCs/>
      <w:kern w:val="2"/>
      <w:sz w:val="32"/>
      <w:szCs w:val="32"/>
    </w:rPr>
  </w:style>
  <w:style w:type="paragraph" w:customStyle="1" w:styleId="CharCharCharCharCharCharCharCharCharCharChar1CharCharChar1">
    <w:name w:val="Char Char Char Char Char Char Char Char Char Char Char1 Char Char Char1"/>
    <w:basedOn w:val="a0"/>
    <w:qFormat/>
    <w:pPr>
      <w:ind w:firstLineChars="200" w:firstLine="200"/>
      <w:jc w:val="left"/>
    </w:pPr>
    <w:rPr>
      <w:rFonts w:ascii="Tahoma" w:hAnsi="Tahoma" w:cs="Times New Roman"/>
      <w:sz w:val="24"/>
      <w:szCs w:val="24"/>
    </w:rPr>
  </w:style>
  <w:style w:type="paragraph" w:customStyle="1" w:styleId="aff9">
    <w:name w:val="a"/>
    <w:basedOn w:val="a0"/>
    <w:qFormat/>
    <w:pPr>
      <w:widowControl/>
      <w:spacing w:before="100" w:beforeAutospacing="1" w:after="100" w:afterAutospacing="1"/>
    </w:pPr>
    <w:rPr>
      <w:rFonts w:ascii="宋体" w:hAnsi="宋体"/>
      <w:kern w:val="0"/>
      <w:sz w:val="24"/>
      <w:szCs w:val="24"/>
    </w:rPr>
  </w:style>
  <w:style w:type="paragraph" w:customStyle="1" w:styleId="CharChar1Char">
    <w:name w:val="Char Char1 Char"/>
    <w:basedOn w:val="a0"/>
    <w:qFormat/>
    <w:pPr>
      <w:widowControl/>
      <w:spacing w:after="160" w:line="240" w:lineRule="exact"/>
      <w:jc w:val="left"/>
    </w:pPr>
    <w:rPr>
      <w:rFonts w:ascii="Verdana" w:hAnsi="Verdana" w:cs="Times New Roman"/>
      <w:kern w:val="0"/>
      <w:sz w:val="20"/>
      <w:szCs w:val="20"/>
      <w:lang w:eastAsia="en-US"/>
    </w:rPr>
  </w:style>
  <w:style w:type="paragraph" w:customStyle="1" w:styleId="14">
    <w:name w:val="标题1，章节第一层"/>
    <w:basedOn w:val="aff1"/>
    <w:next w:val="aff1"/>
    <w:qFormat/>
    <w:pPr>
      <w:tabs>
        <w:tab w:val="left" w:pos="693"/>
      </w:tabs>
      <w:spacing w:beforeLines="0"/>
      <w:ind w:left="482"/>
      <w:outlineLvl w:val="0"/>
    </w:pPr>
    <w:rPr>
      <w:color w:val="000000"/>
      <w:sz w:val="24"/>
      <w:szCs w:val="24"/>
    </w:rPr>
  </w:style>
  <w:style w:type="paragraph" w:customStyle="1" w:styleId="CharChar1">
    <w:name w:val="符号与编号 Char Char"/>
    <w:basedOn w:val="a0"/>
    <w:qFormat/>
    <w:pPr>
      <w:tabs>
        <w:tab w:val="left" w:pos="840"/>
      </w:tabs>
      <w:spacing w:afterLines="50" w:line="400" w:lineRule="atLeast"/>
      <w:ind w:left="839" w:hanging="419"/>
    </w:pPr>
    <w:rPr>
      <w:rFonts w:cs="Times New Roman"/>
      <w:sz w:val="24"/>
      <w:szCs w:val="24"/>
    </w:rPr>
  </w:style>
  <w:style w:type="paragraph" w:customStyle="1" w:styleId="affa">
    <w:name w:val="符号与编号"/>
    <w:basedOn w:val="a0"/>
    <w:qFormat/>
    <w:pPr>
      <w:tabs>
        <w:tab w:val="left" w:pos="900"/>
      </w:tabs>
      <w:spacing w:afterLines="50" w:line="400" w:lineRule="atLeast"/>
      <w:ind w:left="900" w:hanging="420"/>
    </w:pPr>
    <w:rPr>
      <w:rFonts w:cs="Times New Roman"/>
      <w:sz w:val="24"/>
      <w:szCs w:val="24"/>
    </w:rPr>
  </w:style>
  <w:style w:type="paragraph" w:customStyle="1" w:styleId="flName">
    <w:name w:val="flName"/>
    <w:basedOn w:val="flNote"/>
    <w:qFormat/>
    <w:pPr>
      <w:spacing w:before="0" w:line="113" w:lineRule="atLeast"/>
    </w:pPr>
  </w:style>
  <w:style w:type="paragraph" w:customStyle="1" w:styleId="flNote">
    <w:name w:val="flNote"/>
    <w:basedOn w:val="a0"/>
    <w:qFormat/>
    <w:pPr>
      <w:adjustRightInd w:val="0"/>
      <w:spacing w:before="567" w:line="360" w:lineRule="atLeast"/>
      <w:jc w:val="center"/>
      <w:textAlignment w:val="baseline"/>
    </w:pPr>
    <w:rPr>
      <w:rFonts w:eastAsia="黑体" w:cs="Times New Roman"/>
      <w:b/>
      <w:kern w:val="0"/>
      <w:sz w:val="24"/>
      <w:szCs w:val="20"/>
    </w:rPr>
  </w:style>
  <w:style w:type="paragraph" w:customStyle="1" w:styleId="34">
    <w:name w:val="马刚标题3"/>
    <w:basedOn w:val="a0"/>
    <w:next w:val="a0"/>
    <w:qFormat/>
    <w:pPr>
      <w:keepNext/>
      <w:keepLines/>
      <w:tabs>
        <w:tab w:val="left" w:pos="567"/>
        <w:tab w:val="left" w:pos="735"/>
      </w:tabs>
      <w:spacing w:before="120" w:after="60" w:line="413" w:lineRule="auto"/>
      <w:ind w:left="567" w:hanging="567"/>
      <w:jc w:val="left"/>
      <w:outlineLvl w:val="2"/>
    </w:pPr>
    <w:rPr>
      <w:rFonts w:ascii="黑体" w:eastAsia="黑体" w:hAnsi="Arial" w:cs="Times New Roman"/>
      <w:b/>
      <w:bCs/>
      <w:sz w:val="24"/>
      <w:szCs w:val="20"/>
    </w:rPr>
  </w:style>
  <w:style w:type="paragraph" w:customStyle="1" w:styleId="CharCharCharCharCharCharCharCharCharCharCharCharCharCharCharCharCharCharCharCharChar">
    <w:name w:val="Char Char Char Char Char Char Char Char Char Char Char Char Char Char Char Char Char Char Char Char Char"/>
    <w:basedOn w:val="a0"/>
    <w:qFormat/>
    <w:rPr>
      <w:rFonts w:ascii="Tahoma" w:hAnsi="Tahoma" w:cs="Times New Roman"/>
      <w:sz w:val="24"/>
      <w:szCs w:val="20"/>
    </w:rPr>
  </w:style>
  <w:style w:type="paragraph" w:customStyle="1" w:styleId="35">
    <w:name w:val="样式3"/>
    <w:basedOn w:val="a0"/>
    <w:next w:val="a0"/>
    <w:qFormat/>
    <w:pPr>
      <w:spacing w:line="360" w:lineRule="auto"/>
    </w:pPr>
    <w:rPr>
      <w:rFonts w:cs="Times New Roman"/>
      <w:szCs w:val="20"/>
    </w:rPr>
  </w:style>
  <w:style w:type="paragraph" w:customStyle="1" w:styleId="26">
    <w:name w:val="公文标题 2"/>
    <w:basedOn w:val="a0"/>
    <w:next w:val="aff3"/>
    <w:qFormat/>
    <w:pPr>
      <w:outlineLvl w:val="1"/>
    </w:pPr>
    <w:rPr>
      <w:rFonts w:ascii="仿宋_GB2312" w:eastAsia="仿宋_GB2312" w:hAnsi="宋体" w:cs="Times New Roman"/>
      <w:kern w:val="28"/>
      <w:sz w:val="28"/>
      <w:szCs w:val="24"/>
    </w:rPr>
  </w:style>
  <w:style w:type="paragraph" w:customStyle="1" w:styleId="affb">
    <w:name w:val="表格内容"/>
    <w:basedOn w:val="a0"/>
    <w:qFormat/>
    <w:pPr>
      <w:widowControl/>
      <w:autoSpaceDE w:val="0"/>
      <w:autoSpaceDN w:val="0"/>
      <w:adjustRightInd w:val="0"/>
      <w:spacing w:before="60" w:line="300" w:lineRule="auto"/>
      <w:jc w:val="center"/>
      <w:textAlignment w:val="bottom"/>
    </w:pPr>
    <w:rPr>
      <w:rFonts w:cs="Times New Roman"/>
      <w:kern w:val="0"/>
      <w:szCs w:val="20"/>
    </w:rPr>
  </w:style>
  <w:style w:type="paragraph" w:customStyle="1" w:styleId="affc">
    <w:name w:val="插图"/>
    <w:basedOn w:val="a0"/>
    <w:qFormat/>
    <w:pPr>
      <w:tabs>
        <w:tab w:val="left" w:pos="1620"/>
      </w:tabs>
      <w:adjustRightInd w:val="0"/>
      <w:jc w:val="center"/>
    </w:pPr>
    <w:rPr>
      <w:rFonts w:cs="Times New Roman"/>
      <w:bCs/>
      <w:color w:val="000000"/>
    </w:rPr>
  </w:style>
  <w:style w:type="character" w:customStyle="1" w:styleId="Char19">
    <w:name w:val="签名 Char1"/>
    <w:basedOn w:val="a2"/>
    <w:uiPriority w:val="99"/>
    <w:semiHidden/>
    <w:qFormat/>
    <w:rPr>
      <w:rFonts w:ascii="Calibri" w:hAnsi="Calibri" w:cs="宋体"/>
      <w:kern w:val="2"/>
      <w:sz w:val="21"/>
      <w:szCs w:val="22"/>
    </w:rPr>
  </w:style>
  <w:style w:type="paragraph" w:customStyle="1" w:styleId="affd">
    <w:name w:val="小四 段落 宋体"/>
    <w:basedOn w:val="a5"/>
    <w:qFormat/>
    <w:pPr>
      <w:tabs>
        <w:tab w:val="clear" w:pos="2952"/>
      </w:tabs>
      <w:spacing w:line="360" w:lineRule="auto"/>
      <w:ind w:left="113" w:right="113" w:firstLine="425"/>
      <w:jc w:val="left"/>
    </w:pPr>
    <w:rPr>
      <w:sz w:val="24"/>
    </w:rPr>
  </w:style>
  <w:style w:type="paragraph" w:customStyle="1" w:styleId="affe">
    <w:name w:val="正文 + 宋体"/>
    <w:basedOn w:val="a0"/>
    <w:qFormat/>
    <w:pPr>
      <w:spacing w:line="360" w:lineRule="auto"/>
      <w:ind w:firstLineChars="200" w:firstLine="420"/>
    </w:pPr>
    <w:rPr>
      <w:rFonts w:cs="Times New Roman"/>
      <w:szCs w:val="24"/>
    </w:rPr>
  </w:style>
  <w:style w:type="paragraph" w:customStyle="1" w:styleId="2Char2">
    <w:name w:val="正文 首行缩进:  2 字符 Char"/>
    <w:basedOn w:val="a0"/>
    <w:qFormat/>
    <w:pPr>
      <w:spacing w:line="360" w:lineRule="auto"/>
      <w:ind w:firstLine="480"/>
    </w:pPr>
    <w:rPr>
      <w:sz w:val="24"/>
      <w:szCs w:val="20"/>
    </w:rPr>
  </w:style>
  <w:style w:type="paragraph" w:customStyle="1" w:styleId="50">
    <w:name w:val="标题5，章节第五层"/>
    <w:basedOn w:val="a0"/>
    <w:next w:val="a0"/>
    <w:qFormat/>
    <w:pPr>
      <w:tabs>
        <w:tab w:val="left" w:pos="1050"/>
        <w:tab w:val="left" w:pos="2100"/>
      </w:tabs>
      <w:spacing w:before="78"/>
      <w:ind w:left="2100" w:hanging="420"/>
      <w:outlineLvl w:val="4"/>
    </w:pPr>
    <w:rPr>
      <w:rFonts w:ascii="Arial" w:eastAsia="华文细黑" w:hAnsi="Arial" w:cs="Times New Roman"/>
      <w:sz w:val="30"/>
      <w:szCs w:val="24"/>
    </w:rPr>
  </w:style>
  <w:style w:type="character" w:customStyle="1" w:styleId="Char20">
    <w:name w:val="纯文本 Char2"/>
    <w:basedOn w:val="a2"/>
    <w:uiPriority w:val="99"/>
    <w:semiHidden/>
    <w:qFormat/>
    <w:rPr>
      <w:rFonts w:ascii="宋体" w:hAnsi="Courier New" w:cs="Courier New"/>
      <w:kern w:val="2"/>
      <w:sz w:val="21"/>
      <w:szCs w:val="21"/>
    </w:rPr>
  </w:style>
  <w:style w:type="paragraph" w:customStyle="1" w:styleId="15">
    <w:name w:val="样式1"/>
    <w:basedOn w:val="a0"/>
    <w:qFormat/>
    <w:pPr>
      <w:spacing w:line="300" w:lineRule="auto"/>
      <w:ind w:firstLineChars="200" w:firstLine="480"/>
    </w:pPr>
    <w:rPr>
      <w:rFonts w:cs="Times New Roman"/>
      <w:sz w:val="24"/>
      <w:szCs w:val="24"/>
    </w:rPr>
  </w:style>
  <w:style w:type="character" w:customStyle="1" w:styleId="Char1a">
    <w:name w:val="日期 Char1"/>
    <w:basedOn w:val="a2"/>
    <w:uiPriority w:val="99"/>
    <w:semiHidden/>
    <w:qFormat/>
    <w:rPr>
      <w:rFonts w:ascii="Calibri" w:hAnsi="Calibri" w:cs="宋体"/>
      <w:kern w:val="2"/>
      <w:sz w:val="21"/>
      <w:szCs w:val="22"/>
    </w:rPr>
  </w:style>
  <w:style w:type="paragraph" w:customStyle="1" w:styleId="a00">
    <w:name w:val="a0"/>
    <w:basedOn w:val="a0"/>
    <w:qFormat/>
    <w:pPr>
      <w:widowControl/>
      <w:spacing w:before="100" w:beforeAutospacing="1" w:after="100" w:afterAutospacing="1"/>
    </w:pPr>
    <w:rPr>
      <w:rFonts w:ascii="宋体" w:hAnsi="宋体"/>
      <w:kern w:val="0"/>
      <w:sz w:val="24"/>
      <w:szCs w:val="24"/>
    </w:rPr>
  </w:style>
  <w:style w:type="paragraph" w:customStyle="1" w:styleId="16">
    <w:name w:val="修订1"/>
    <w:uiPriority w:val="99"/>
    <w:unhideWhenUsed/>
    <w:qFormat/>
    <w:rPr>
      <w:rFonts w:ascii="Calibri" w:hAnsi="Calibri"/>
      <w:kern w:val="2"/>
      <w:sz w:val="21"/>
      <w:szCs w:val="24"/>
    </w:rPr>
  </w:style>
  <w:style w:type="paragraph" w:customStyle="1" w:styleId="42">
    <w:name w:val="标题4，章节第四层"/>
    <w:basedOn w:val="a0"/>
    <w:next w:val="a0"/>
    <w:qFormat/>
    <w:pPr>
      <w:tabs>
        <w:tab w:val="left" w:pos="0"/>
      </w:tabs>
      <w:spacing w:line="360" w:lineRule="auto"/>
      <w:outlineLvl w:val="3"/>
    </w:pPr>
    <w:rPr>
      <w:rFonts w:ascii="宋体" w:hAnsi="宋体" w:cs="Times New Roman"/>
      <w:b/>
      <w:sz w:val="24"/>
      <w:szCs w:val="24"/>
    </w:rPr>
  </w:style>
  <w:style w:type="paragraph" w:customStyle="1" w:styleId="qw">
    <w:name w:val="qw"/>
    <w:qFormat/>
    <w:pPr>
      <w:widowControl w:val="0"/>
      <w:adjustRightInd w:val="0"/>
      <w:spacing w:line="312" w:lineRule="atLeast"/>
      <w:jc w:val="both"/>
      <w:textAlignment w:val="baseline"/>
    </w:pPr>
    <w:rPr>
      <w:rFonts w:ascii="宋体" w:hAnsi="Calibri"/>
      <w:sz w:val="24"/>
    </w:rPr>
  </w:style>
  <w:style w:type="paragraph" w:customStyle="1" w:styleId="1Char0">
    <w:name w:val="华宇段落1 Char"/>
    <w:basedOn w:val="a0"/>
    <w:qFormat/>
    <w:pPr>
      <w:spacing w:line="360" w:lineRule="auto"/>
      <w:ind w:firstLineChars="200" w:firstLine="200"/>
    </w:pPr>
    <w:rPr>
      <w:rFonts w:cs="Times New Roman"/>
      <w:bCs/>
      <w:sz w:val="24"/>
      <w:szCs w:val="24"/>
    </w:rPr>
  </w:style>
  <w:style w:type="character" w:customStyle="1" w:styleId="3Char11">
    <w:name w:val="正文文本缩进 3 Char1"/>
    <w:basedOn w:val="a2"/>
    <w:uiPriority w:val="99"/>
    <w:semiHidden/>
    <w:qFormat/>
    <w:rPr>
      <w:rFonts w:ascii="Calibri" w:hAnsi="Calibri" w:cs="宋体"/>
      <w:kern w:val="2"/>
      <w:sz w:val="16"/>
      <w:szCs w:val="16"/>
    </w:rPr>
  </w:style>
  <w:style w:type="paragraph" w:customStyle="1" w:styleId="Char21">
    <w:name w:val="Char2"/>
    <w:basedOn w:val="a0"/>
    <w:qFormat/>
    <w:pPr>
      <w:spacing w:afterLines="50" w:line="360" w:lineRule="auto"/>
    </w:pPr>
    <w:rPr>
      <w:rFonts w:ascii="Tahoma" w:hAnsi="Tahoma" w:cs="Times New Roman"/>
      <w:sz w:val="24"/>
      <w:szCs w:val="20"/>
    </w:rPr>
  </w:style>
  <w:style w:type="paragraph" w:customStyle="1" w:styleId="17">
    <w:name w:val="马刚标题1"/>
    <w:basedOn w:val="1"/>
    <w:next w:val="a0"/>
    <w:qFormat/>
    <w:pPr>
      <w:tabs>
        <w:tab w:val="left" w:pos="315"/>
        <w:tab w:val="left" w:pos="567"/>
      </w:tabs>
      <w:spacing w:before="400" w:after="120" w:line="576" w:lineRule="auto"/>
      <w:ind w:left="567" w:hanging="567"/>
      <w:jc w:val="left"/>
    </w:pPr>
    <w:rPr>
      <w:rFonts w:eastAsia="黑体" w:cs="Times New Roman"/>
      <w:b w:val="0"/>
      <w:bCs w:val="0"/>
      <w:sz w:val="32"/>
      <w:szCs w:val="20"/>
    </w:rPr>
  </w:style>
  <w:style w:type="paragraph" w:customStyle="1" w:styleId="27">
    <w:name w:val="正文缩进2字符"/>
    <w:basedOn w:val="a0"/>
    <w:qFormat/>
    <w:pPr>
      <w:adjustRightInd w:val="0"/>
      <w:snapToGrid w:val="0"/>
      <w:spacing w:line="300" w:lineRule="auto"/>
      <w:ind w:firstLineChars="200" w:firstLine="200"/>
    </w:pPr>
    <w:rPr>
      <w:rFonts w:ascii="仿宋_GB2312" w:eastAsia="仿宋_GB2312" w:cs="Times New Roman"/>
      <w:sz w:val="32"/>
      <w:szCs w:val="32"/>
    </w:rPr>
  </w:style>
  <w:style w:type="paragraph" w:customStyle="1" w:styleId="a">
    <w:name w:val="项目符号，二级"/>
    <w:basedOn w:val="aff1"/>
    <w:next w:val="aff1"/>
    <w:qFormat/>
    <w:pPr>
      <w:numPr>
        <w:numId w:val="2"/>
      </w:numPr>
      <w:tabs>
        <w:tab w:val="left" w:pos="1211"/>
        <w:tab w:val="left" w:pos="1337"/>
      </w:tabs>
      <w:ind w:left="1337" w:right="-27" w:firstLine="480"/>
    </w:pPr>
    <w:rPr>
      <w:bCs w:val="0"/>
      <w:color w:val="000000"/>
      <w:sz w:val="24"/>
      <w:szCs w:val="24"/>
    </w:rPr>
  </w:style>
  <w:style w:type="paragraph" w:customStyle="1" w:styleId="43">
    <w:name w:val="马刚标题4"/>
    <w:basedOn w:val="34"/>
    <w:next w:val="a0"/>
    <w:qFormat/>
    <w:pPr>
      <w:tabs>
        <w:tab w:val="clear" w:pos="567"/>
        <w:tab w:val="clear" w:pos="735"/>
        <w:tab w:val="left" w:pos="1050"/>
      </w:tabs>
      <w:spacing w:before="100" w:after="40"/>
      <w:outlineLvl w:val="3"/>
    </w:pPr>
    <w:rPr>
      <w:b w:val="0"/>
    </w:rPr>
  </w:style>
  <w:style w:type="paragraph" w:customStyle="1" w:styleId="afff">
    <w:name w:val="章标题"/>
    <w:next w:val="aff6"/>
    <w:qFormat/>
    <w:pPr>
      <w:spacing w:beforeLines="50" w:afterLines="50"/>
      <w:jc w:val="both"/>
      <w:outlineLvl w:val="1"/>
    </w:pPr>
    <w:rPr>
      <w:rFonts w:ascii="Calibri" w:eastAsia="黑体" w:hAnsi="Calibri"/>
      <w:sz w:val="21"/>
    </w:rPr>
  </w:style>
  <w:style w:type="paragraph" w:customStyle="1" w:styleId="afff0">
    <w:name w:val="项目符号，一级"/>
    <w:basedOn w:val="aff1"/>
    <w:next w:val="aff1"/>
    <w:qFormat/>
    <w:pPr>
      <w:tabs>
        <w:tab w:val="left" w:pos="1320"/>
      </w:tabs>
      <w:spacing w:line="240" w:lineRule="atLeast"/>
      <w:ind w:leftChars="179" w:left="376" w:firstLine="0"/>
    </w:pPr>
    <w:rPr>
      <w:bCs w:val="0"/>
      <w:color w:val="000000"/>
      <w:szCs w:val="24"/>
    </w:rPr>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paragraph" w:customStyle="1" w:styleId="CharCharCharCharCharCharChar">
    <w:name w:val="Char Char Char Char Char Char Char"/>
    <w:basedOn w:val="a0"/>
    <w:qFormat/>
    <w:pPr>
      <w:jc w:val="left"/>
    </w:pPr>
    <w:rPr>
      <w:rFonts w:ascii="Tahoma" w:hAnsi="Tahoma" w:cs="Times New Roman"/>
      <w:sz w:val="24"/>
      <w:szCs w:val="20"/>
    </w:rPr>
  </w:style>
  <w:style w:type="paragraph" w:customStyle="1" w:styleId="110">
    <w:name w:val="列出段落11"/>
    <w:basedOn w:val="a0"/>
    <w:qFormat/>
    <w:pPr>
      <w:widowControl/>
      <w:ind w:left="720"/>
      <w:contextualSpacing/>
      <w:jc w:val="left"/>
    </w:pPr>
    <w:rPr>
      <w:rFonts w:ascii="Arial" w:eastAsia="黑体" w:hAnsi="Arial" w:cs="Times New Roman"/>
      <w:kern w:val="0"/>
      <w:sz w:val="24"/>
      <w:szCs w:val="24"/>
      <w:lang w:eastAsia="en-US"/>
    </w:rPr>
  </w:style>
  <w:style w:type="paragraph" w:customStyle="1" w:styleId="New">
    <w:name w:val="正文 New"/>
    <w:qFormat/>
    <w:pPr>
      <w:widowControl w:val="0"/>
      <w:jc w:val="both"/>
    </w:pPr>
    <w:rPr>
      <w:rFonts w:ascii="Calibri" w:hAnsi="Calibri"/>
      <w:kern w:val="2"/>
      <w:sz w:val="21"/>
    </w:rPr>
  </w:style>
  <w:style w:type="paragraph" w:customStyle="1" w:styleId="Test2">
    <w:name w:val="Test2"/>
    <w:basedOn w:val="20"/>
    <w:qFormat/>
    <w:pPr>
      <w:widowControl/>
      <w:adjustRightInd w:val="0"/>
      <w:snapToGrid w:val="0"/>
      <w:spacing w:beforeLines="50" w:afterLines="50" w:line="480" w:lineRule="exact"/>
      <w:jc w:val="center"/>
    </w:pPr>
    <w:rPr>
      <w:rFonts w:ascii="黑体"/>
      <w:snapToGrid w:val="0"/>
      <w:kern w:val="0"/>
      <w:sz w:val="24"/>
      <w:szCs w:val="24"/>
    </w:rPr>
  </w:style>
  <w:style w:type="character" w:customStyle="1" w:styleId="2Char11">
    <w:name w:val="正文文本 2 Char1"/>
    <w:basedOn w:val="a2"/>
    <w:uiPriority w:val="99"/>
    <w:semiHidden/>
    <w:qFormat/>
    <w:rPr>
      <w:rFonts w:ascii="Calibri" w:hAnsi="Calibri" w:cs="宋体"/>
      <w:kern w:val="2"/>
      <w:sz w:val="21"/>
      <w:szCs w:val="22"/>
    </w:rPr>
  </w:style>
  <w:style w:type="paragraph" w:customStyle="1" w:styleId="afff1">
    <w:name w:val="正文 居中"/>
    <w:basedOn w:val="a0"/>
    <w:qFormat/>
    <w:pPr>
      <w:spacing w:line="360" w:lineRule="auto"/>
      <w:jc w:val="center"/>
    </w:pPr>
    <w:rPr>
      <w:rFonts w:cs="Times New Roman"/>
      <w:sz w:val="24"/>
      <w:szCs w:val="20"/>
    </w:rPr>
  </w:style>
  <w:style w:type="paragraph" w:customStyle="1" w:styleId="28">
    <w:name w:val="样式2"/>
    <w:basedOn w:val="a0"/>
    <w:qFormat/>
    <w:pPr>
      <w:spacing w:line="360" w:lineRule="auto"/>
      <w:ind w:leftChars="200" w:left="200"/>
    </w:pPr>
    <w:rPr>
      <w:rFonts w:ascii="宋体" w:hAnsi="宋体" w:cs="Times New Roman"/>
      <w:b/>
      <w:sz w:val="24"/>
      <w:szCs w:val="24"/>
    </w:rPr>
  </w:style>
  <w:style w:type="paragraph" w:customStyle="1" w:styleId="afff2">
    <w:name w:val="大标题"/>
    <w:basedOn w:val="a0"/>
    <w:next w:val="a0"/>
    <w:qFormat/>
    <w:pPr>
      <w:pageBreakBefore/>
      <w:tabs>
        <w:tab w:val="left" w:pos="420"/>
      </w:tabs>
      <w:spacing w:line="360" w:lineRule="auto"/>
      <w:ind w:firstLineChars="200" w:hanging="420"/>
      <w:outlineLvl w:val="0"/>
    </w:pPr>
    <w:rPr>
      <w:rFonts w:cs="Times New Roman"/>
      <w:b/>
      <w:iCs/>
      <w:sz w:val="44"/>
      <w:szCs w:val="24"/>
    </w:rPr>
  </w:style>
  <w:style w:type="paragraph" w:customStyle="1" w:styleId="af17cgridlangnp1033langf">
    <w:name w:val="af17cgridlangnp1033langf"/>
    <w:qFormat/>
    <w:pPr>
      <w:widowControl w:val="0"/>
      <w:autoSpaceDE w:val="0"/>
      <w:autoSpaceDN w:val="0"/>
      <w:adjustRightInd w:val="0"/>
      <w:spacing w:before="156" w:line="360" w:lineRule="atLeast"/>
      <w:ind w:left="567" w:firstLine="510"/>
      <w:jc w:val="both"/>
    </w:pPr>
    <w:rPr>
      <w:rFonts w:ascii="Calibri" w:hAnsi="Calibri"/>
    </w:rPr>
  </w:style>
  <w:style w:type="paragraph" w:customStyle="1" w:styleId="210">
    <w:name w:val="正文文本 21"/>
    <w:basedOn w:val="a0"/>
    <w:qFormat/>
    <w:pPr>
      <w:widowControl/>
      <w:overflowPunct w:val="0"/>
      <w:autoSpaceDE w:val="0"/>
      <w:autoSpaceDN w:val="0"/>
      <w:adjustRightInd w:val="0"/>
      <w:ind w:left="720" w:hanging="720"/>
      <w:textAlignment w:val="baseline"/>
    </w:pPr>
    <w:rPr>
      <w:rFonts w:cs="Times New Roman"/>
      <w:kern w:val="0"/>
      <w:sz w:val="24"/>
      <w:szCs w:val="20"/>
      <w:lang w:val="en-GB"/>
    </w:rPr>
  </w:style>
  <w:style w:type="paragraph" w:customStyle="1" w:styleId="zw">
    <w:name w:val="zw"/>
    <w:basedOn w:val="a0"/>
    <w:qFormat/>
    <w:pPr>
      <w:widowControl/>
      <w:spacing w:line="360" w:lineRule="auto"/>
      <w:ind w:firstLineChars="200" w:firstLine="480"/>
      <w:jc w:val="left"/>
    </w:pPr>
    <w:rPr>
      <w:rFonts w:ascii="宋体" w:hAnsi="宋体" w:cs="Times New Roman"/>
      <w:bCs/>
      <w:kern w:val="0"/>
      <w:sz w:val="24"/>
      <w:szCs w:val="20"/>
    </w:rPr>
  </w:style>
  <w:style w:type="paragraph" w:customStyle="1" w:styleId="36">
    <w:name w:val="标题3，章节第三层"/>
    <w:basedOn w:val="a0"/>
    <w:next w:val="aff1"/>
    <w:qFormat/>
    <w:pPr>
      <w:adjustRightInd w:val="0"/>
      <w:snapToGrid w:val="0"/>
      <w:spacing w:before="78" w:line="300" w:lineRule="auto"/>
      <w:outlineLvl w:val="2"/>
    </w:pPr>
    <w:rPr>
      <w:rFonts w:ascii="Arial" w:eastAsia="华文细黑" w:hAnsi="Arial" w:cs="Times New Roman"/>
      <w:sz w:val="30"/>
      <w:szCs w:val="24"/>
    </w:rPr>
  </w:style>
  <w:style w:type="character" w:customStyle="1" w:styleId="3Char12">
    <w:name w:val="正文文本 3 Char1"/>
    <w:basedOn w:val="a2"/>
    <w:uiPriority w:val="99"/>
    <w:semiHidden/>
    <w:qFormat/>
    <w:rPr>
      <w:rFonts w:ascii="Calibri" w:hAnsi="Calibri" w:cs="宋体"/>
      <w:kern w:val="2"/>
      <w:sz w:val="16"/>
      <w:szCs w:val="16"/>
    </w:rPr>
  </w:style>
  <w:style w:type="character" w:customStyle="1" w:styleId="HTMLChar1">
    <w:name w:val="HTML 预设格式 Char1"/>
    <w:basedOn w:val="a2"/>
    <w:uiPriority w:val="99"/>
    <w:semiHidden/>
    <w:qFormat/>
    <w:rPr>
      <w:rFonts w:ascii="Courier New" w:hAnsi="Courier New" w:cs="Courier New"/>
      <w:kern w:val="2"/>
    </w:rPr>
  </w:style>
  <w:style w:type="paragraph" w:customStyle="1" w:styleId="afff3">
    <w:name w:val="标准文本"/>
    <w:basedOn w:val="a0"/>
    <w:qFormat/>
    <w:pPr>
      <w:spacing w:line="360" w:lineRule="auto"/>
      <w:ind w:firstLineChars="200" w:firstLine="480"/>
    </w:pPr>
    <w:rPr>
      <w:sz w:val="24"/>
      <w:szCs w:val="24"/>
    </w:rPr>
  </w:style>
  <w:style w:type="paragraph" w:customStyle="1" w:styleId="CharCharCharCharCharCharChar1">
    <w:name w:val="Char Char Char Char Char Char Char1"/>
    <w:basedOn w:val="a0"/>
    <w:qFormat/>
    <w:rPr>
      <w:rFonts w:ascii="Tahoma" w:hAnsi="Tahoma" w:cs="Times New Roman"/>
      <w:sz w:val="24"/>
      <w:szCs w:val="20"/>
    </w:rPr>
  </w:style>
  <w:style w:type="paragraph" w:customStyle="1" w:styleId="afff4">
    <w:name w:val="标准小四"/>
    <w:basedOn w:val="a0"/>
    <w:qFormat/>
    <w:pPr>
      <w:spacing w:line="360" w:lineRule="auto"/>
      <w:ind w:firstLineChars="200" w:firstLine="480"/>
    </w:pPr>
    <w:rPr>
      <w:rFonts w:ascii="Arial" w:hAnsi="Arial" w:cs="Times New Roman"/>
      <w:sz w:val="24"/>
      <w:szCs w:val="21"/>
    </w:rPr>
  </w:style>
  <w:style w:type="paragraph" w:customStyle="1" w:styleId="29">
    <w:name w:val="正文2"/>
    <w:basedOn w:val="a0"/>
    <w:qFormat/>
    <w:pPr>
      <w:spacing w:before="156" w:line="360" w:lineRule="auto"/>
      <w:ind w:firstLineChars="200" w:firstLine="510"/>
    </w:pPr>
    <w:rPr>
      <w:rFonts w:cs="Times New Roman"/>
      <w:sz w:val="24"/>
      <w:szCs w:val="20"/>
    </w:rPr>
  </w:style>
  <w:style w:type="paragraph" w:customStyle="1" w:styleId="CharCharCharChar">
    <w:name w:val="Char Char Char Char"/>
    <w:basedOn w:val="a0"/>
    <w:qFormat/>
    <w:pPr>
      <w:widowControl/>
      <w:spacing w:after="160" w:line="240" w:lineRule="exact"/>
      <w:jc w:val="center"/>
    </w:pPr>
    <w:rPr>
      <w:rFonts w:ascii="黑体" w:eastAsia="黑体" w:hAnsi="Verdana" w:cs="Times New Roman"/>
      <w:kern w:val="0"/>
      <w:sz w:val="32"/>
      <w:szCs w:val="32"/>
      <w:lang w:eastAsia="en-US"/>
    </w:rPr>
  </w:style>
  <w:style w:type="paragraph" w:customStyle="1" w:styleId="afff5">
    <w:name w:val="正文表标题"/>
    <w:next w:val="aff6"/>
    <w:qFormat/>
    <w:pPr>
      <w:tabs>
        <w:tab w:val="left" w:pos="900"/>
      </w:tabs>
      <w:ind w:left="900" w:hanging="420"/>
      <w:jc w:val="center"/>
    </w:pPr>
    <w:rPr>
      <w:rFonts w:ascii="黑体" w:eastAsia="黑体" w:hAnsi="Calibri"/>
      <w:sz w:val="21"/>
    </w:rPr>
  </w:style>
  <w:style w:type="paragraph" w:customStyle="1" w:styleId="CharChar2Char">
    <w:name w:val="Char Char2 Char"/>
    <w:basedOn w:val="a0"/>
    <w:qFormat/>
    <w:pPr>
      <w:keepNext/>
      <w:keepLines/>
      <w:pageBreakBefore/>
      <w:tabs>
        <w:tab w:val="left" w:pos="390"/>
      </w:tabs>
      <w:ind w:left="390" w:hanging="390"/>
    </w:pPr>
    <w:rPr>
      <w:rFonts w:ascii="Tahoma" w:hAnsi="Tahoma" w:cs="Times New Roman"/>
      <w:sz w:val="24"/>
      <w:szCs w:val="20"/>
    </w:rPr>
  </w:style>
  <w:style w:type="paragraph" w:customStyle="1" w:styleId="0741505">
    <w:name w:val="样式 样式 首行缩进:  0.74 厘米 行距: 1.5 倍行距 + 段后: 0.5 行"/>
    <w:basedOn w:val="a0"/>
    <w:qFormat/>
    <w:pPr>
      <w:spacing w:line="360" w:lineRule="auto"/>
      <w:ind w:firstLine="420"/>
    </w:pPr>
    <w:rPr>
      <w:rFonts w:ascii="楷体_GB2312" w:eastAsia="楷体_GB2312" w:cs="Times New Roman"/>
      <w:bCs/>
      <w:sz w:val="24"/>
      <w:szCs w:val="20"/>
    </w:rPr>
  </w:style>
  <w:style w:type="paragraph" w:customStyle="1" w:styleId="3H3sect123BOD0Heading3-oldh3l3CTLevel3Head">
    <w:name w:val="样式 样式 标题 3H3sect1.2.3BOD 0Heading 3 - oldh3l3CTLevel 3 Head... +..."/>
    <w:basedOn w:val="a0"/>
    <w:qFormat/>
    <w:pPr>
      <w:keepNext/>
      <w:keepLines/>
      <w:spacing w:beforeLines="50" w:afterLines="50"/>
      <w:jc w:val="left"/>
      <w:outlineLvl w:val="2"/>
    </w:pPr>
    <w:rPr>
      <w:b/>
      <w:bCs/>
      <w:sz w:val="24"/>
      <w:szCs w:val="20"/>
    </w:rPr>
  </w:style>
  <w:style w:type="paragraph" w:customStyle="1" w:styleId="CharCharCharCharCharCharCharCharCharCharCharCharCharChar">
    <w:name w:val="Char Char Char Char Char Char Char Char Char Char Char Char Char Char"/>
    <w:basedOn w:val="a0"/>
    <w:qFormat/>
    <w:rPr>
      <w:rFonts w:ascii="Tahoma" w:hAnsi="Tahoma" w:cs="Times New Roman"/>
      <w:sz w:val="24"/>
      <w:szCs w:val="20"/>
    </w:rPr>
  </w:style>
  <w:style w:type="paragraph" w:customStyle="1" w:styleId="4Char0">
    <w:name w:val="样式4 Char"/>
    <w:basedOn w:val="a0"/>
    <w:qFormat/>
    <w:pPr>
      <w:widowControl/>
      <w:spacing w:line="360" w:lineRule="auto"/>
      <w:ind w:firstLine="480"/>
      <w:jc w:val="left"/>
    </w:pPr>
    <w:rPr>
      <w:color w:val="000000"/>
      <w:kern w:val="0"/>
      <w:sz w:val="24"/>
      <w:szCs w:val="24"/>
    </w:rPr>
  </w:style>
  <w:style w:type="paragraph" w:customStyle="1" w:styleId="afff6">
    <w:name w:val="表格内文字"/>
    <w:basedOn w:val="a0"/>
    <w:qFormat/>
    <w:pPr>
      <w:spacing w:line="300" w:lineRule="atLeast"/>
    </w:pPr>
    <w:rPr>
      <w:rFonts w:cs="Times New Roman"/>
      <w:sz w:val="18"/>
      <w:szCs w:val="24"/>
    </w:rPr>
  </w:style>
  <w:style w:type="paragraph" w:customStyle="1" w:styleId="retrait3">
    <w:name w:val="retrait3"/>
    <w:basedOn w:val="a0"/>
    <w:qFormat/>
    <w:pPr>
      <w:widowControl/>
      <w:spacing w:before="20" w:after="20"/>
      <w:ind w:left="851"/>
      <w:jc w:val="left"/>
    </w:pPr>
    <w:rPr>
      <w:rFonts w:ascii="Arial" w:hAnsi="Arial" w:cs="Times New Roman"/>
      <w:kern w:val="0"/>
      <w:sz w:val="24"/>
      <w:szCs w:val="20"/>
      <w:lang w:val="en-GB"/>
    </w:rPr>
  </w:style>
  <w:style w:type="paragraph" w:customStyle="1" w:styleId="CharChar10">
    <w:name w:val="Char Char1"/>
    <w:basedOn w:val="a0"/>
    <w:qFormat/>
    <w:rPr>
      <w:rFonts w:ascii="Tahoma" w:hAnsi="Tahoma" w:cs="Times New Roman"/>
      <w:sz w:val="24"/>
      <w:szCs w:val="20"/>
    </w:rPr>
  </w:style>
  <w:style w:type="paragraph" w:customStyle="1" w:styleId="flType">
    <w:name w:val="flType"/>
    <w:basedOn w:val="flName"/>
    <w:qFormat/>
    <w:pPr>
      <w:spacing w:after="284"/>
    </w:pPr>
    <w:rPr>
      <w:rFonts w:eastAsia="宋体"/>
      <w:b w:val="0"/>
    </w:rPr>
  </w:style>
  <w:style w:type="paragraph" w:customStyle="1" w:styleId="afff7">
    <w:name w:val="项目符号：一级"/>
    <w:basedOn w:val="aff1"/>
    <w:next w:val="aff1"/>
    <w:qFormat/>
    <w:pPr>
      <w:ind w:rightChars="-64" w:right="-134"/>
    </w:pPr>
    <w:rPr>
      <w:bCs w:val="0"/>
    </w:rPr>
  </w:style>
  <w:style w:type="paragraph" w:customStyle="1" w:styleId="afff8">
    <w:name w:val="文档正文"/>
    <w:basedOn w:val="a0"/>
    <w:qFormat/>
    <w:pPr>
      <w:spacing w:line="360" w:lineRule="auto"/>
    </w:pPr>
    <w:rPr>
      <w:rFonts w:ascii="宋体" w:hAnsi="宋体" w:cs="Times New Roman"/>
      <w:b/>
      <w:bCs/>
      <w:szCs w:val="24"/>
    </w:rPr>
  </w:style>
  <w:style w:type="paragraph" w:customStyle="1" w:styleId="CharChar1Char1">
    <w:name w:val="Char Char1 Char1"/>
    <w:basedOn w:val="a0"/>
    <w:qFormat/>
    <w:pPr>
      <w:widowControl/>
      <w:spacing w:after="160" w:line="240" w:lineRule="exact"/>
      <w:jc w:val="left"/>
    </w:pPr>
    <w:rPr>
      <w:rFonts w:ascii="Verdana" w:hAnsi="Verdana" w:cs="Times New Roman"/>
      <w:kern w:val="0"/>
      <w:sz w:val="20"/>
      <w:szCs w:val="20"/>
      <w:lang w:eastAsia="en-US"/>
    </w:rPr>
  </w:style>
  <w:style w:type="paragraph" w:customStyle="1" w:styleId="18">
    <w:name w:val="1"/>
    <w:basedOn w:val="a0"/>
    <w:next w:val="24"/>
    <w:qFormat/>
    <w:pPr>
      <w:spacing w:line="360" w:lineRule="auto"/>
    </w:pPr>
    <w:rPr>
      <w:rFonts w:eastAsia="仿宋_GB2312" w:cs="Times New Roman"/>
      <w:sz w:val="24"/>
      <w:szCs w:val="24"/>
    </w:rPr>
  </w:style>
  <w:style w:type="paragraph" w:customStyle="1" w:styleId="ParaCharCharCharCharCharCharCharCharChar1CharCharCharCharCharCharChar">
    <w:name w:val="默认段落字体 Para Char Char Char Char Char Char Char Char Char1 Char Char Char Char Char Char Char"/>
    <w:basedOn w:val="a7"/>
    <w:qFormat/>
    <w:pPr>
      <w:shd w:val="clear" w:color="auto" w:fill="000080"/>
    </w:pPr>
    <w:rPr>
      <w:rFonts w:ascii="Calibri" w:cs="Times New Roman"/>
      <w:sz w:val="21"/>
      <w:szCs w:val="20"/>
    </w:rPr>
  </w:style>
  <w:style w:type="paragraph" w:customStyle="1" w:styleId="font7">
    <w:name w:val="font7"/>
    <w:basedOn w:val="a0"/>
    <w:qFormat/>
    <w:pPr>
      <w:widowControl/>
      <w:spacing w:before="100" w:beforeAutospacing="1" w:after="100" w:afterAutospacing="1"/>
      <w:jc w:val="left"/>
    </w:pPr>
    <w:rPr>
      <w:rFonts w:ascii="宋体" w:hAnsi="宋体" w:cs="Times New Roman" w:hint="eastAsia"/>
      <w:b/>
      <w:bCs/>
      <w:kern w:val="0"/>
      <w:sz w:val="24"/>
      <w:szCs w:val="24"/>
    </w:rPr>
  </w:style>
  <w:style w:type="paragraph" w:customStyle="1" w:styleId="CharCharChar0">
    <w:name w:val="Char Char Char"/>
    <w:basedOn w:val="a0"/>
    <w:qFormat/>
    <w:rPr>
      <w:rFonts w:ascii="Tahoma" w:hAnsi="Tahoma" w:cs="Times New Roman"/>
      <w:sz w:val="24"/>
      <w:szCs w:val="20"/>
    </w:rPr>
  </w:style>
  <w:style w:type="paragraph" w:customStyle="1" w:styleId="CharCharCharCharChar">
    <w:name w:val="Char Char Char Char Char"/>
    <w:basedOn w:val="a0"/>
    <w:qFormat/>
    <w:rPr>
      <w:rFonts w:ascii="Tahoma" w:hAnsi="Tahoma" w:cs="Times New Roman"/>
      <w:sz w:val="24"/>
      <w:szCs w:val="20"/>
    </w:rPr>
  </w:style>
  <w:style w:type="paragraph" w:customStyle="1" w:styleId="Charf1">
    <w:name w:val="Char"/>
    <w:basedOn w:val="a7"/>
    <w:qFormat/>
    <w:pPr>
      <w:shd w:val="clear" w:color="auto" w:fill="000080"/>
    </w:pPr>
    <w:rPr>
      <w:rFonts w:ascii="Tahoma" w:hAnsi="Tahoma" w:cs="Times New Roman"/>
      <w:sz w:val="24"/>
      <w:szCs w:val="24"/>
    </w:rPr>
  </w:style>
  <w:style w:type="paragraph" w:customStyle="1" w:styleId="3H3sect123BOD0Heading3-oldh3l3CTLevel3Head0">
    <w:name w:val="样式 标题 3H3sect1.2.3BOD 0Heading 3 - oldh3l3CTLevel 3 Head..."/>
    <w:basedOn w:val="3"/>
    <w:qFormat/>
    <w:pPr>
      <w:spacing w:beforeLines="50" w:afterLines="50" w:line="240" w:lineRule="auto"/>
      <w:jc w:val="left"/>
    </w:pPr>
    <w:rPr>
      <w:sz w:val="30"/>
      <w:szCs w:val="20"/>
    </w:rPr>
  </w:style>
  <w:style w:type="paragraph" w:customStyle="1" w:styleId="CharCharCharCharCharCharCharCharCharCharChar">
    <w:name w:val="Char Char Char Char Char Char Char Char Char Char Char"/>
    <w:basedOn w:val="a0"/>
    <w:qFormat/>
    <w:rPr>
      <w:rFonts w:ascii="Tahoma" w:hAnsi="Tahoma" w:cs="Times New Roman"/>
      <w:sz w:val="24"/>
      <w:szCs w:val="20"/>
    </w:rPr>
  </w:style>
  <w:style w:type="paragraph" w:customStyle="1" w:styleId="afff9">
    <w:name w:val="表蕊"/>
    <w:basedOn w:val="a0"/>
    <w:qFormat/>
    <w:pPr>
      <w:adjustRightInd w:val="0"/>
      <w:spacing w:line="320" w:lineRule="atLeast"/>
      <w:jc w:val="left"/>
      <w:textAlignment w:val="baseline"/>
    </w:pPr>
    <w:rPr>
      <w:rFonts w:eastAsia="楷体_GB2312" w:cs="Times New Roman"/>
      <w:spacing w:val="-10"/>
      <w:kern w:val="0"/>
      <w:szCs w:val="20"/>
    </w:rPr>
  </w:style>
  <w:style w:type="paragraph" w:customStyle="1" w:styleId="19">
    <w:name w:val="条1"/>
    <w:basedOn w:val="a0"/>
    <w:qFormat/>
    <w:pPr>
      <w:tabs>
        <w:tab w:val="left" w:pos="780"/>
      </w:tabs>
      <w:spacing w:before="156" w:line="360" w:lineRule="auto"/>
      <w:ind w:left="780" w:hanging="360"/>
    </w:pPr>
    <w:rPr>
      <w:rFonts w:eastAsia="黑体" w:cs="Times New Roman"/>
      <w:sz w:val="24"/>
      <w:szCs w:val="20"/>
    </w:rPr>
  </w:style>
  <w:style w:type="paragraph" w:customStyle="1" w:styleId="Char1CharCharChar">
    <w:name w:val="Char1 Char Char Char"/>
    <w:basedOn w:val="a0"/>
    <w:qFormat/>
    <w:rPr>
      <w:rFonts w:ascii="Tahoma" w:hAnsi="Tahoma" w:cs="Times New Roman"/>
      <w:sz w:val="24"/>
      <w:szCs w:val="20"/>
    </w:rPr>
  </w:style>
  <w:style w:type="paragraph" w:customStyle="1" w:styleId="1a">
    <w:name w:val="正文1"/>
    <w:basedOn w:val="a0"/>
    <w:next w:val="a0"/>
    <w:qFormat/>
    <w:pPr>
      <w:spacing w:before="156" w:line="360" w:lineRule="auto"/>
      <w:ind w:firstLineChars="200" w:firstLine="510"/>
    </w:pPr>
    <w:rPr>
      <w:rFonts w:cs="Times New Roman"/>
      <w:sz w:val="24"/>
      <w:szCs w:val="20"/>
    </w:rPr>
  </w:style>
  <w:style w:type="paragraph" w:customStyle="1" w:styleId="51">
    <w:name w:val="表头_5"/>
    <w:basedOn w:val="a0"/>
    <w:qFormat/>
    <w:pPr>
      <w:adjustRightInd w:val="0"/>
      <w:spacing w:line="360" w:lineRule="auto"/>
      <w:textAlignment w:val="baseline"/>
    </w:pPr>
    <w:rPr>
      <w:rFonts w:cs="Times New Roman"/>
      <w:b/>
      <w:bCs/>
      <w:sz w:val="28"/>
      <w:szCs w:val="21"/>
    </w:rPr>
  </w:style>
  <w:style w:type="paragraph" w:customStyle="1" w:styleId="Style56">
    <w:name w:val="_Style 56"/>
    <w:basedOn w:val="a7"/>
    <w:qFormat/>
    <w:pPr>
      <w:shd w:val="clear" w:color="auto" w:fill="000080"/>
      <w:spacing w:line="436" w:lineRule="exact"/>
    </w:pPr>
    <w:rPr>
      <w:rFonts w:ascii="Calibri" w:cs="Times New Roman"/>
      <w:sz w:val="21"/>
      <w:szCs w:val="20"/>
    </w:rPr>
  </w:style>
  <w:style w:type="paragraph" w:customStyle="1" w:styleId="CharCharCharCharCharCharCharCharChar">
    <w:name w:val="Char Char Char Char Char Char Char Char Char"/>
    <w:basedOn w:val="a0"/>
    <w:qFormat/>
    <w:pPr>
      <w:tabs>
        <w:tab w:val="left" w:pos="360"/>
      </w:tabs>
      <w:ind w:left="360" w:hangingChars="200" w:hanging="360"/>
    </w:pPr>
    <w:rPr>
      <w:rFonts w:cs="Times New Roman"/>
      <w:sz w:val="24"/>
      <w:szCs w:val="24"/>
    </w:rPr>
  </w:style>
  <w:style w:type="paragraph" w:customStyle="1" w:styleId="2">
    <w:name w:val="标题2，章节第二层"/>
    <w:basedOn w:val="a0"/>
    <w:next w:val="aff1"/>
    <w:qFormat/>
    <w:pPr>
      <w:numPr>
        <w:ilvl w:val="4"/>
        <w:numId w:val="3"/>
      </w:numPr>
      <w:tabs>
        <w:tab w:val="left" w:pos="630"/>
        <w:tab w:val="left" w:pos="992"/>
      </w:tabs>
      <w:adjustRightInd w:val="0"/>
      <w:snapToGrid w:val="0"/>
      <w:spacing w:beforeLines="100" w:afterLines="100" w:line="300" w:lineRule="auto"/>
      <w:ind w:left="992" w:hanging="567"/>
      <w:outlineLvl w:val="1"/>
    </w:pPr>
    <w:rPr>
      <w:rFonts w:ascii="Arial" w:eastAsia="黑体" w:hAnsi="Arial" w:cs="Times New Roman"/>
      <w:sz w:val="32"/>
      <w:szCs w:val="24"/>
    </w:rPr>
  </w:style>
  <w:style w:type="character" w:customStyle="1" w:styleId="font71">
    <w:name w:val="font71"/>
    <w:basedOn w:val="a2"/>
    <w:qFormat/>
    <w:rPr>
      <w:rFonts w:ascii="方正仿宋_GBK" w:eastAsia="方正仿宋_GBK" w:hAnsi="方正仿宋_GBK" w:cs="方正仿宋_GBK" w:hint="eastAsia"/>
      <w:b/>
      <w:color w:val="000000"/>
      <w:sz w:val="28"/>
      <w:szCs w:val="28"/>
      <w:u w:val="none"/>
    </w:rPr>
  </w:style>
  <w:style w:type="character" w:customStyle="1" w:styleId="font21">
    <w:name w:val="font21"/>
    <w:basedOn w:val="a2"/>
    <w:rPr>
      <w:rFonts w:ascii="Times New Roman" w:hAnsi="Times New Roman" w:cs="Times New Roman" w:hint="default"/>
      <w:color w:val="000000"/>
      <w:sz w:val="28"/>
      <w:szCs w:val="28"/>
      <w:u w:val="none"/>
    </w:rPr>
  </w:style>
  <w:style w:type="character" w:customStyle="1" w:styleId="font51">
    <w:name w:val="font51"/>
    <w:basedOn w:val="a2"/>
    <w:qFormat/>
    <w:rPr>
      <w:rFonts w:ascii="方正仿宋_GBK" w:eastAsia="方正仿宋_GBK" w:hAnsi="方正仿宋_GBK" w:cs="方正仿宋_GBK"/>
      <w:color w:val="000000"/>
      <w:sz w:val="28"/>
      <w:szCs w:val="28"/>
      <w:u w:val="none"/>
    </w:rPr>
  </w:style>
  <w:style w:type="character" w:customStyle="1" w:styleId="font112">
    <w:name w:val="font112"/>
    <w:basedOn w:val="a2"/>
    <w:rPr>
      <w:rFonts w:ascii="方正黑体_GBK" w:eastAsia="方正黑体_GBK" w:hAnsi="方正黑体_GBK" w:cs="方正黑体_GBK" w:hint="eastAsia"/>
      <w:color w:val="000000"/>
      <w:sz w:val="28"/>
      <w:szCs w:val="28"/>
      <w:u w:val="none"/>
    </w:rPr>
  </w:style>
  <w:style w:type="paragraph" w:customStyle="1" w:styleId="TableParagraph">
    <w:name w:val="Table Paragraph"/>
    <w:basedOn w:val="a0"/>
    <w:uiPriority w:val="1"/>
    <w:qFormat/>
    <w:rPr>
      <w:rFonts w:ascii="Times New Roman" w:hAnsi="Times New Roman" w:cs="Times New Roman"/>
      <w:szCs w:val="24"/>
    </w:rPr>
  </w:style>
  <w:style w:type="character" w:customStyle="1" w:styleId="CharChar22">
    <w:name w:val="Char Char22"/>
    <w:rPr>
      <w:b/>
      <w:bCs/>
      <w:kern w:val="2"/>
      <w:sz w:val="24"/>
      <w:szCs w:val="24"/>
    </w:rPr>
  </w:style>
  <w:style w:type="character" w:customStyle="1" w:styleId="style13">
    <w:name w:val="style13"/>
    <w:rsid w:val="001826E1"/>
    <w:rPr>
      <w:sz w:val="18"/>
      <w:szCs w:val="18"/>
    </w:rPr>
  </w:style>
  <w:style w:type="paragraph" w:styleId="afffa">
    <w:name w:val="List Paragraph"/>
    <w:basedOn w:val="a0"/>
    <w:uiPriority w:val="99"/>
    <w:unhideWhenUsed/>
    <w:rsid w:val="00356EA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穿越">
      <a:dk1>
        <a:sysClr val="windowText" lastClr="000000"/>
      </a:dk1>
      <a:lt1>
        <a:sysClr val="window" lastClr="FFFFFF"/>
      </a:lt1>
      <a:dk2>
        <a:srgbClr val="4E5B6F"/>
      </a:dk2>
      <a:lt2>
        <a:srgbClr val="D6ECFF"/>
      </a:lt2>
      <a:accent1>
        <a:srgbClr val="7FD13B"/>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9E3BC5-D88E-45EA-AC9C-91639B128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TotalTime>
  <Pages>67</Pages>
  <Words>4469</Words>
  <Characters>25474</Characters>
  <Application>Microsoft Office Word</Application>
  <DocSecurity>0</DocSecurity>
  <Lines>212</Lines>
  <Paragraphs>59</Paragraphs>
  <ScaleCrop>false</ScaleCrop>
  <Company>Microsoft</Company>
  <LinksUpToDate>false</LinksUpToDate>
  <CharactersWithSpaces>29884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xb21cn</cp:lastModifiedBy>
  <cp:revision>92</cp:revision>
  <cp:lastPrinted>2021-04-09T07:03:00Z</cp:lastPrinted>
  <dcterms:created xsi:type="dcterms:W3CDTF">2020-08-13T14:41:00Z</dcterms:created>
  <dcterms:modified xsi:type="dcterms:W3CDTF">2021-04-13T08:06:00Z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