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7DC" w:rsidRDefault="009817DC">
      <w:pPr>
        <w:jc w:val="center"/>
        <w:rPr>
          <w:rFonts w:ascii="黑体" w:eastAsia="黑体" w:hAnsi="华文中宋"/>
          <w:bCs/>
          <w:sz w:val="36"/>
          <w:szCs w:val="36"/>
        </w:rPr>
      </w:pPr>
      <w:bookmarkStart w:id="0" w:name="_Toc534555650"/>
      <w:bookmarkStart w:id="1" w:name="_Toc534555651"/>
      <w:bookmarkStart w:id="2" w:name="_Toc534555658"/>
      <w:bookmarkStart w:id="3" w:name="_Toc534555659"/>
      <w:bookmarkStart w:id="4" w:name="_Toc534555661"/>
    </w:p>
    <w:p w:rsidR="009817DC" w:rsidRDefault="009817DC">
      <w:pPr>
        <w:pStyle w:val="Default"/>
      </w:pPr>
    </w:p>
    <w:p w:rsidR="009817DC" w:rsidRDefault="009817DC">
      <w:pPr>
        <w:pStyle w:val="Default"/>
      </w:pPr>
    </w:p>
    <w:p w:rsidR="009817DC" w:rsidRPr="001747F9" w:rsidRDefault="00AD120A">
      <w:pPr>
        <w:pStyle w:val="af6"/>
        <w:jc w:val="center"/>
        <w:rPr>
          <w:rFonts w:hAnsi="宋体"/>
          <w:b/>
          <w:sz w:val="96"/>
          <w:szCs w:val="72"/>
        </w:rPr>
      </w:pPr>
      <w:r w:rsidRPr="001747F9">
        <w:rPr>
          <w:rFonts w:hAnsi="宋体" w:hint="eastAsia"/>
          <w:b/>
          <w:sz w:val="72"/>
          <w:szCs w:val="72"/>
        </w:rPr>
        <w:t>泰 州 市 政 府 采 购</w:t>
      </w:r>
    </w:p>
    <w:p w:rsidR="009817DC" w:rsidRPr="001747F9" w:rsidRDefault="009817DC">
      <w:pPr>
        <w:pStyle w:val="af6"/>
        <w:jc w:val="center"/>
        <w:rPr>
          <w:rFonts w:hAnsi="宋体"/>
          <w:b/>
          <w:sz w:val="52"/>
          <w:szCs w:val="72"/>
        </w:rPr>
      </w:pPr>
    </w:p>
    <w:p w:rsidR="009817DC" w:rsidRPr="001747F9" w:rsidRDefault="00AD120A">
      <w:pPr>
        <w:pStyle w:val="af6"/>
        <w:jc w:val="center"/>
        <w:rPr>
          <w:rFonts w:hAnsi="宋体"/>
          <w:b/>
          <w:sz w:val="72"/>
          <w:szCs w:val="72"/>
        </w:rPr>
      </w:pPr>
      <w:r w:rsidRPr="001747F9">
        <w:rPr>
          <w:rFonts w:hAnsi="宋体" w:hint="eastAsia"/>
          <w:b/>
          <w:sz w:val="72"/>
          <w:szCs w:val="72"/>
        </w:rPr>
        <w:t>公  开</w:t>
      </w:r>
    </w:p>
    <w:p w:rsidR="009817DC" w:rsidRPr="001747F9" w:rsidRDefault="00AD120A">
      <w:pPr>
        <w:pStyle w:val="af6"/>
        <w:jc w:val="center"/>
        <w:rPr>
          <w:rFonts w:hAnsi="宋体"/>
          <w:b/>
          <w:sz w:val="72"/>
          <w:szCs w:val="72"/>
        </w:rPr>
      </w:pPr>
      <w:r w:rsidRPr="001747F9">
        <w:rPr>
          <w:rFonts w:hAnsi="宋体" w:hint="eastAsia"/>
          <w:b/>
          <w:sz w:val="72"/>
          <w:szCs w:val="72"/>
        </w:rPr>
        <w:t>招 标 文 件</w:t>
      </w:r>
    </w:p>
    <w:p w:rsidR="009817DC" w:rsidRPr="001747F9" w:rsidRDefault="00AD120A">
      <w:pPr>
        <w:pStyle w:val="a7"/>
        <w:jc w:val="center"/>
      </w:pPr>
      <w:r w:rsidRPr="001747F9">
        <w:rPr>
          <w:rFonts w:hint="eastAsia"/>
          <w:sz w:val="30"/>
          <w:szCs w:val="30"/>
        </w:rPr>
        <w:t>(</w:t>
      </w:r>
      <w:r w:rsidRPr="001747F9">
        <w:rPr>
          <w:rFonts w:ascii="华文中宋" w:eastAsia="华文中宋" w:hAnsi="华文中宋" w:hint="eastAsia"/>
          <w:bCs/>
          <w:sz w:val="30"/>
        </w:rPr>
        <w:t>全流程电子化不见面开标</w:t>
      </w:r>
      <w:r w:rsidRPr="001747F9">
        <w:rPr>
          <w:rFonts w:hint="eastAsia"/>
          <w:sz w:val="30"/>
          <w:szCs w:val="30"/>
        </w:rPr>
        <w:t>）</w:t>
      </w:r>
    </w:p>
    <w:p w:rsidR="009817DC" w:rsidRPr="001747F9" w:rsidRDefault="00CB7723">
      <w:pPr>
        <w:jc w:val="center"/>
        <w:rPr>
          <w:rFonts w:ascii="黑体" w:eastAsia="黑体" w:hAnsi="华文中宋"/>
          <w:b/>
          <w:sz w:val="48"/>
          <w:szCs w:val="48"/>
        </w:rPr>
      </w:pPr>
      <w:r>
        <w:rPr>
          <w:rFonts w:ascii="黑体" w:eastAsia="黑体" w:hAnsi="华文中宋"/>
          <w:bCs/>
          <w:noProof/>
          <w:sz w:val="48"/>
          <w:szCs w:val="48"/>
        </w:rPr>
        <w:pict>
          <v:line id="直接连接符 3" o:spid="_x0000_s1026" style="position:absolute;left:0;text-align:left;z-index:502791680;visibility:visible;mso-wrap-style:square;mso-wrap-distance-left:9pt;mso-wrap-distance-top:0;mso-wrap-distance-right:9pt;mso-wrap-distance-bottom:0;mso-position-horizontal:absolute;mso-position-horizontal-relative:text;mso-position-vertical:absolute;mso-position-vertical-relative:text" from="-8.95pt,15.6pt" to="-8.7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" o:allowincell="f" filled="t"/>
        </w:pict>
      </w:r>
    </w:p>
    <w:p w:rsidR="009817DC" w:rsidRPr="001747F9" w:rsidRDefault="00AD120A">
      <w:pPr>
        <w:ind w:firstLine="840"/>
        <w:rPr>
          <w:rFonts w:ascii="黑体" w:eastAsia="黑体" w:hAnsi="华文中宋"/>
          <w:bCs/>
          <w:strike/>
          <w:sz w:val="28"/>
          <w:szCs w:val="30"/>
        </w:rPr>
      </w:pPr>
      <w:r w:rsidRPr="001747F9">
        <w:rPr>
          <w:rFonts w:ascii="黑体" w:eastAsia="黑体" w:hAnsi="华文中宋" w:hint="eastAsia"/>
          <w:bCs/>
          <w:sz w:val="28"/>
          <w:szCs w:val="30"/>
        </w:rPr>
        <w:t>项目编号：</w:t>
      </w:r>
      <w:r w:rsidRPr="001747F9">
        <w:rPr>
          <w:rFonts w:ascii="黑体" w:eastAsia="黑体" w:hAnsi="华文中宋"/>
          <w:bCs/>
          <w:sz w:val="28"/>
          <w:szCs w:val="30"/>
        </w:rPr>
        <w:t>JSZC-321200-XCZX-G2023-0009</w:t>
      </w:r>
    </w:p>
    <w:p w:rsidR="009817DC" w:rsidRPr="001747F9" w:rsidRDefault="00AD120A">
      <w:pPr>
        <w:ind w:firstLine="840"/>
        <w:rPr>
          <w:rFonts w:ascii="黑体" w:eastAsia="黑体" w:hAnsi="华文中宋"/>
          <w:bCs/>
          <w:strike/>
          <w:sz w:val="28"/>
          <w:szCs w:val="30"/>
        </w:rPr>
      </w:pPr>
      <w:r w:rsidRPr="001747F9">
        <w:rPr>
          <w:rFonts w:ascii="黑体" w:eastAsia="黑体" w:hAnsi="华文中宋" w:hint="eastAsia"/>
          <w:bCs/>
          <w:sz w:val="28"/>
          <w:szCs w:val="30"/>
        </w:rPr>
        <w:t>项目名称：泰州市体育运动</w:t>
      </w:r>
      <w:proofErr w:type="gramStart"/>
      <w:r w:rsidRPr="001747F9">
        <w:rPr>
          <w:rFonts w:ascii="黑体" w:eastAsia="黑体" w:hAnsi="华文中宋" w:hint="eastAsia"/>
          <w:bCs/>
          <w:sz w:val="28"/>
          <w:szCs w:val="30"/>
        </w:rPr>
        <w:t>学校食材采购</w:t>
      </w:r>
      <w:proofErr w:type="gramEnd"/>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5A2108" w:rsidRPr="001747F9" w:rsidRDefault="005A2108">
      <w:pPr>
        <w:pStyle w:val="a7"/>
        <w:rPr>
          <w:sz w:val="24"/>
          <w:szCs w:val="28"/>
        </w:rPr>
      </w:pPr>
    </w:p>
    <w:p w:rsidR="005A2108" w:rsidRPr="001747F9" w:rsidRDefault="005A2108">
      <w:pPr>
        <w:pStyle w:val="a7"/>
        <w:rPr>
          <w:sz w:val="24"/>
          <w:szCs w:val="28"/>
        </w:rPr>
      </w:pPr>
    </w:p>
    <w:p w:rsidR="005A2108" w:rsidRPr="001747F9" w:rsidRDefault="005A2108">
      <w:pPr>
        <w:pStyle w:val="a7"/>
        <w:rPr>
          <w:sz w:val="24"/>
          <w:szCs w:val="28"/>
        </w:rPr>
      </w:pPr>
    </w:p>
    <w:p w:rsidR="005A2108" w:rsidRPr="001747F9" w:rsidRDefault="005A2108">
      <w:pPr>
        <w:pStyle w:val="a7"/>
        <w:rPr>
          <w:sz w:val="24"/>
          <w:szCs w:val="28"/>
        </w:rPr>
      </w:pPr>
    </w:p>
    <w:p w:rsidR="005A2108" w:rsidRPr="001747F9" w:rsidRDefault="005A2108">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9817DC">
      <w:pPr>
        <w:pStyle w:val="a7"/>
        <w:rPr>
          <w:sz w:val="24"/>
          <w:szCs w:val="28"/>
        </w:rPr>
      </w:pPr>
    </w:p>
    <w:p w:rsidR="009817DC" w:rsidRPr="001747F9" w:rsidRDefault="00AD120A">
      <w:pPr>
        <w:widowControl/>
        <w:spacing w:line="360" w:lineRule="auto"/>
        <w:jc w:val="center"/>
        <w:rPr>
          <w:rFonts w:ascii="宋体" w:eastAsia="黑体" w:hAnsi="宋体" w:cs="黑体"/>
          <w:sz w:val="28"/>
          <w:szCs w:val="32"/>
        </w:rPr>
      </w:pPr>
      <w:r w:rsidRPr="001747F9">
        <w:rPr>
          <w:rFonts w:ascii="宋体" w:eastAsia="黑体" w:hAnsi="宋体" w:cs="黑体" w:hint="eastAsia"/>
          <w:sz w:val="28"/>
          <w:szCs w:val="32"/>
        </w:rPr>
        <w:t>采购单位：泰州市体育运动学校</w:t>
      </w:r>
    </w:p>
    <w:p w:rsidR="009817DC" w:rsidRPr="001747F9" w:rsidRDefault="00AD120A">
      <w:pPr>
        <w:widowControl/>
        <w:spacing w:line="360" w:lineRule="auto"/>
        <w:jc w:val="center"/>
        <w:rPr>
          <w:rFonts w:ascii="宋体" w:eastAsia="黑体" w:hAnsi="宋体" w:cs="黑体"/>
          <w:sz w:val="28"/>
          <w:szCs w:val="32"/>
        </w:rPr>
      </w:pPr>
      <w:r w:rsidRPr="001747F9">
        <w:rPr>
          <w:rFonts w:ascii="宋体" w:eastAsia="黑体" w:hAnsi="宋体" w:cs="黑体" w:hint="eastAsia"/>
          <w:sz w:val="28"/>
          <w:szCs w:val="32"/>
        </w:rPr>
        <w:t>招标代理：</w:t>
      </w:r>
      <w:proofErr w:type="gramStart"/>
      <w:r w:rsidRPr="001747F9">
        <w:rPr>
          <w:rFonts w:ascii="宋体" w:eastAsia="黑体" w:hAnsi="宋体" w:cs="黑体" w:hint="eastAsia"/>
          <w:sz w:val="28"/>
          <w:szCs w:val="32"/>
        </w:rPr>
        <w:t>泰州湘诚建设</w:t>
      </w:r>
      <w:proofErr w:type="gramEnd"/>
      <w:r w:rsidRPr="001747F9">
        <w:rPr>
          <w:rFonts w:ascii="宋体" w:eastAsia="黑体" w:hAnsi="宋体" w:cs="黑体" w:hint="eastAsia"/>
          <w:sz w:val="28"/>
          <w:szCs w:val="32"/>
        </w:rPr>
        <w:t>咨询有限公司</w:t>
      </w:r>
    </w:p>
    <w:p w:rsidR="009817DC" w:rsidRPr="001747F9" w:rsidRDefault="00AD120A">
      <w:pPr>
        <w:widowControl/>
        <w:spacing w:line="360" w:lineRule="auto"/>
        <w:jc w:val="center"/>
        <w:rPr>
          <w:rFonts w:ascii="宋体" w:hAnsi="宋体" w:cs="黑体"/>
          <w:b/>
          <w:sz w:val="28"/>
          <w:szCs w:val="32"/>
        </w:rPr>
      </w:pPr>
      <w:r w:rsidRPr="001747F9">
        <w:rPr>
          <w:rFonts w:ascii="宋体" w:hAnsi="宋体" w:cs="黑体" w:hint="eastAsia"/>
          <w:b/>
          <w:sz w:val="28"/>
          <w:szCs w:val="32"/>
        </w:rPr>
        <w:t>2023年12月</w:t>
      </w:r>
    </w:p>
    <w:p w:rsidR="009817DC" w:rsidRPr="001747F9" w:rsidRDefault="009817DC">
      <w:pPr>
        <w:rPr>
          <w:rFonts w:ascii="华文中宋" w:eastAsia="华文中宋" w:hAnsi="华文中宋"/>
          <w:bCs/>
          <w:sz w:val="30"/>
        </w:rPr>
      </w:pPr>
    </w:p>
    <w:p w:rsidR="009817DC" w:rsidRPr="001747F9" w:rsidRDefault="009817DC">
      <w:pPr>
        <w:rPr>
          <w:rFonts w:eastAsia="黑体"/>
          <w:bCs/>
          <w:sz w:val="48"/>
        </w:rPr>
      </w:pPr>
    </w:p>
    <w:p w:rsidR="009817DC" w:rsidRPr="001747F9" w:rsidRDefault="00AD120A">
      <w:pPr>
        <w:ind w:firstLine="2880"/>
        <w:outlineLvl w:val="0"/>
        <w:rPr>
          <w:rFonts w:eastAsia="黑体"/>
          <w:bCs/>
          <w:sz w:val="48"/>
        </w:rPr>
      </w:pPr>
      <w:bookmarkStart w:id="5" w:name="_Toc6860"/>
      <w:bookmarkStart w:id="6" w:name="_Toc7075"/>
      <w:r w:rsidRPr="001747F9">
        <w:rPr>
          <w:rFonts w:eastAsia="黑体" w:hint="eastAsia"/>
          <w:bCs/>
          <w:sz w:val="48"/>
        </w:rPr>
        <w:lastRenderedPageBreak/>
        <w:t>目</w:t>
      </w:r>
      <w:r w:rsidRPr="001747F9">
        <w:rPr>
          <w:rFonts w:eastAsia="黑体" w:hint="eastAsia"/>
          <w:bCs/>
          <w:sz w:val="48"/>
        </w:rPr>
        <w:t xml:space="preserve">    </w:t>
      </w:r>
      <w:r w:rsidRPr="001747F9">
        <w:rPr>
          <w:rFonts w:eastAsia="黑体" w:hint="eastAsia"/>
          <w:bCs/>
          <w:sz w:val="48"/>
        </w:rPr>
        <w:t>录</w:t>
      </w:r>
      <w:bookmarkEnd w:id="5"/>
      <w:bookmarkEnd w:id="6"/>
    </w:p>
    <w:p w:rsidR="009817DC" w:rsidRPr="001747F9" w:rsidRDefault="009817DC">
      <w:pPr>
        <w:rPr>
          <w:rFonts w:eastAsia="黑体"/>
          <w:bCs/>
          <w:sz w:val="48"/>
        </w:rPr>
      </w:pPr>
    </w:p>
    <w:p w:rsidR="009817DC" w:rsidRPr="001747F9" w:rsidRDefault="00AD120A">
      <w:pPr>
        <w:pStyle w:val="af6"/>
        <w:rPr>
          <w:sz w:val="28"/>
          <w:szCs w:val="28"/>
        </w:rPr>
      </w:pPr>
      <w:r w:rsidRPr="001747F9">
        <w:rPr>
          <w:rFonts w:hint="eastAsia"/>
          <w:sz w:val="28"/>
          <w:szCs w:val="28"/>
        </w:rPr>
        <w:t xml:space="preserve">     </w:t>
      </w:r>
      <w:proofErr w:type="gramStart"/>
      <w:r w:rsidRPr="001747F9">
        <w:rPr>
          <w:rFonts w:hint="eastAsia"/>
          <w:sz w:val="28"/>
          <w:szCs w:val="28"/>
        </w:rPr>
        <w:t>一</w:t>
      </w:r>
      <w:proofErr w:type="gramEnd"/>
      <w:r w:rsidRPr="001747F9">
        <w:rPr>
          <w:rFonts w:hint="eastAsia"/>
          <w:sz w:val="28"/>
          <w:szCs w:val="28"/>
        </w:rPr>
        <w:t>. 投标邀请函</w:t>
      </w:r>
    </w:p>
    <w:p w:rsidR="009817DC" w:rsidRPr="001747F9" w:rsidRDefault="00AD120A">
      <w:pPr>
        <w:pStyle w:val="a7"/>
        <w:ind w:firstLine="700"/>
        <w:rPr>
          <w:sz w:val="28"/>
          <w:szCs w:val="28"/>
        </w:rPr>
      </w:pPr>
      <w:r w:rsidRPr="001747F9">
        <w:rPr>
          <w:rFonts w:hint="eastAsia"/>
          <w:sz w:val="28"/>
          <w:szCs w:val="28"/>
        </w:rPr>
        <w:t>二</w:t>
      </w:r>
      <w:r w:rsidRPr="001747F9">
        <w:rPr>
          <w:rFonts w:hint="eastAsia"/>
          <w:sz w:val="28"/>
          <w:szCs w:val="28"/>
        </w:rPr>
        <w:t xml:space="preserve">.  </w:t>
      </w:r>
      <w:r w:rsidRPr="001747F9">
        <w:rPr>
          <w:rFonts w:hint="eastAsia"/>
          <w:sz w:val="28"/>
          <w:szCs w:val="28"/>
        </w:rPr>
        <w:t>投标人须知</w:t>
      </w:r>
    </w:p>
    <w:p w:rsidR="009817DC" w:rsidRPr="001747F9" w:rsidRDefault="00AD120A">
      <w:pPr>
        <w:pStyle w:val="a7"/>
        <w:ind w:firstLine="700"/>
        <w:rPr>
          <w:sz w:val="28"/>
          <w:szCs w:val="28"/>
        </w:rPr>
      </w:pPr>
      <w:r w:rsidRPr="001747F9">
        <w:rPr>
          <w:rFonts w:hint="eastAsia"/>
          <w:sz w:val="28"/>
          <w:szCs w:val="28"/>
        </w:rPr>
        <w:t>三</w:t>
      </w:r>
      <w:r w:rsidRPr="001747F9">
        <w:rPr>
          <w:rFonts w:hint="eastAsia"/>
          <w:sz w:val="28"/>
          <w:szCs w:val="28"/>
        </w:rPr>
        <w:t xml:space="preserve">.  </w:t>
      </w:r>
      <w:r w:rsidRPr="001747F9">
        <w:rPr>
          <w:rFonts w:hint="eastAsia"/>
          <w:sz w:val="28"/>
          <w:szCs w:val="28"/>
        </w:rPr>
        <w:t>项目技术要求和有关说明</w:t>
      </w:r>
    </w:p>
    <w:p w:rsidR="009817DC" w:rsidRPr="001747F9" w:rsidRDefault="00AD120A">
      <w:pPr>
        <w:pStyle w:val="a7"/>
        <w:ind w:firstLine="700"/>
        <w:rPr>
          <w:sz w:val="28"/>
          <w:szCs w:val="28"/>
        </w:rPr>
      </w:pPr>
      <w:r w:rsidRPr="001747F9">
        <w:rPr>
          <w:rFonts w:hint="eastAsia"/>
          <w:sz w:val="28"/>
          <w:szCs w:val="28"/>
        </w:rPr>
        <w:t>四</w:t>
      </w:r>
      <w:r w:rsidRPr="001747F9">
        <w:rPr>
          <w:rFonts w:hint="eastAsia"/>
          <w:sz w:val="28"/>
          <w:szCs w:val="28"/>
        </w:rPr>
        <w:t xml:space="preserve">.  </w:t>
      </w:r>
      <w:r w:rsidRPr="001747F9">
        <w:rPr>
          <w:rFonts w:hint="eastAsia"/>
          <w:sz w:val="28"/>
          <w:szCs w:val="28"/>
        </w:rPr>
        <w:t>合同文本（格式文本）</w:t>
      </w:r>
    </w:p>
    <w:p w:rsidR="009817DC" w:rsidRPr="001747F9" w:rsidRDefault="00AD120A">
      <w:pPr>
        <w:pStyle w:val="a7"/>
        <w:ind w:firstLine="700"/>
        <w:rPr>
          <w:sz w:val="28"/>
          <w:szCs w:val="28"/>
        </w:rPr>
      </w:pPr>
      <w:r w:rsidRPr="001747F9">
        <w:rPr>
          <w:rFonts w:hint="eastAsia"/>
          <w:sz w:val="28"/>
          <w:szCs w:val="28"/>
        </w:rPr>
        <w:t>五</w:t>
      </w:r>
      <w:r w:rsidRPr="001747F9">
        <w:rPr>
          <w:rFonts w:hint="eastAsia"/>
          <w:sz w:val="28"/>
          <w:szCs w:val="28"/>
        </w:rPr>
        <w:t xml:space="preserve">.  </w:t>
      </w:r>
      <w:r w:rsidRPr="001747F9">
        <w:rPr>
          <w:rFonts w:hint="eastAsia"/>
          <w:sz w:val="28"/>
          <w:szCs w:val="28"/>
        </w:rPr>
        <w:t>附件（投标文件格式）</w:t>
      </w:r>
    </w:p>
    <w:p w:rsidR="009817DC" w:rsidRPr="001747F9" w:rsidRDefault="00AD120A">
      <w:pPr>
        <w:pStyle w:val="10"/>
        <w:pageBreakBefore/>
        <w:rPr>
          <w:rFonts w:ascii="黑体" w:eastAsia="黑体" w:hAnsi="黑体"/>
          <w:b w:val="0"/>
          <w:szCs w:val="22"/>
        </w:rPr>
      </w:pPr>
      <w:bookmarkStart w:id="7" w:name="_Toc16845_WPSOffice_Level1"/>
      <w:bookmarkEnd w:id="0"/>
      <w:proofErr w:type="gramStart"/>
      <w:r w:rsidRPr="001747F9">
        <w:rPr>
          <w:rFonts w:ascii="黑体" w:eastAsia="黑体" w:hAnsi="黑体" w:hint="eastAsia"/>
          <w:b w:val="0"/>
          <w:szCs w:val="22"/>
        </w:rPr>
        <w:lastRenderedPageBreak/>
        <w:t>一</w:t>
      </w:r>
      <w:proofErr w:type="gramEnd"/>
      <w:r w:rsidRPr="001747F9">
        <w:rPr>
          <w:rFonts w:ascii="黑体" w:eastAsia="黑体" w:hAnsi="黑体" w:hint="eastAsia"/>
          <w:b w:val="0"/>
          <w:szCs w:val="22"/>
        </w:rPr>
        <w:t>．投标邀请函</w:t>
      </w:r>
      <w:bookmarkEnd w:id="7"/>
    </w:p>
    <w:p w:rsidR="009817DC" w:rsidRPr="001747F9" w:rsidRDefault="009817DC"/>
    <w:p w:rsidR="009817DC" w:rsidRPr="001747F9" w:rsidRDefault="00AD120A">
      <w:pPr>
        <w:spacing w:line="360" w:lineRule="auto"/>
        <w:ind w:firstLine="480"/>
        <w:rPr>
          <w:sz w:val="24"/>
          <w:szCs w:val="24"/>
        </w:rPr>
      </w:pPr>
      <w:proofErr w:type="gramStart"/>
      <w:r w:rsidRPr="001747F9">
        <w:rPr>
          <w:rFonts w:hint="eastAsia"/>
          <w:sz w:val="24"/>
          <w:szCs w:val="24"/>
        </w:rPr>
        <w:t>泰州湘诚建设</w:t>
      </w:r>
      <w:proofErr w:type="gramEnd"/>
      <w:r w:rsidRPr="001747F9">
        <w:rPr>
          <w:rFonts w:hint="eastAsia"/>
          <w:sz w:val="24"/>
          <w:szCs w:val="24"/>
        </w:rPr>
        <w:t>咨询有限公司受</w:t>
      </w:r>
      <w:r w:rsidRPr="001747F9">
        <w:rPr>
          <w:rFonts w:ascii="宋体" w:hAnsi="宋体" w:cs="宋体" w:hint="eastAsia"/>
          <w:color w:val="000000"/>
          <w:sz w:val="24"/>
          <w:szCs w:val="24"/>
        </w:rPr>
        <w:t>泰州市体育运动学校</w:t>
      </w:r>
      <w:r w:rsidRPr="001747F9">
        <w:rPr>
          <w:rFonts w:hint="eastAsia"/>
          <w:sz w:val="24"/>
          <w:szCs w:val="24"/>
        </w:rPr>
        <w:t>的委托，对</w:t>
      </w:r>
      <w:r w:rsidRPr="001747F9">
        <w:rPr>
          <w:rFonts w:hint="eastAsia"/>
          <w:sz w:val="24"/>
          <w:szCs w:val="24"/>
          <w:u w:val="single"/>
        </w:rPr>
        <w:t>泰州市体育运动</w:t>
      </w:r>
      <w:proofErr w:type="gramStart"/>
      <w:r w:rsidRPr="001747F9">
        <w:rPr>
          <w:rFonts w:hint="eastAsia"/>
          <w:sz w:val="24"/>
          <w:szCs w:val="24"/>
          <w:u w:val="single"/>
        </w:rPr>
        <w:t>学校食材采购</w:t>
      </w:r>
      <w:proofErr w:type="gramEnd"/>
      <w:r w:rsidRPr="001747F9">
        <w:rPr>
          <w:rFonts w:hint="eastAsia"/>
          <w:sz w:val="24"/>
          <w:szCs w:val="24"/>
          <w:u w:val="single"/>
        </w:rPr>
        <w:t>项目</w:t>
      </w:r>
      <w:r w:rsidRPr="001747F9">
        <w:rPr>
          <w:rFonts w:hint="eastAsia"/>
          <w:sz w:val="24"/>
          <w:szCs w:val="24"/>
        </w:rPr>
        <w:t>进行公开招标采购，欢迎符合条件的供应商参加投标并提请注意下列相关事项：</w:t>
      </w:r>
    </w:p>
    <w:p w:rsidR="009817DC" w:rsidRPr="001747F9" w:rsidRDefault="00AD120A">
      <w:pPr>
        <w:pStyle w:val="2"/>
        <w:spacing w:line="360" w:lineRule="auto"/>
        <w:ind w:firstLine="472"/>
        <w:rPr>
          <w:rFonts w:ascii="宋体" w:hAnsi="宋体" w:cs="宋体"/>
          <w:sz w:val="24"/>
          <w:szCs w:val="24"/>
        </w:rPr>
      </w:pPr>
      <w:r w:rsidRPr="001747F9">
        <w:rPr>
          <w:rFonts w:ascii="宋体" w:hAnsi="宋体" w:cs="宋体" w:hint="eastAsia"/>
          <w:sz w:val="24"/>
          <w:szCs w:val="24"/>
        </w:rPr>
        <w:t>一、招标项目信息</w:t>
      </w:r>
    </w:p>
    <w:p w:rsidR="009817DC" w:rsidRPr="001747F9" w:rsidRDefault="00AD120A">
      <w:pPr>
        <w:widowControl/>
        <w:shd w:val="clear" w:color="auto" w:fill="FFFFFF"/>
        <w:spacing w:line="360" w:lineRule="auto"/>
        <w:ind w:firstLine="480"/>
        <w:jc w:val="left"/>
        <w:rPr>
          <w:rFonts w:ascii="宋体" w:hAnsi="宋体" w:cs="宋体"/>
          <w:sz w:val="24"/>
          <w:szCs w:val="24"/>
        </w:rPr>
      </w:pPr>
      <w:r w:rsidRPr="001747F9">
        <w:rPr>
          <w:rFonts w:ascii="宋体" w:hAnsi="宋体" w:cs="宋体" w:hint="eastAsia"/>
          <w:sz w:val="24"/>
          <w:szCs w:val="24"/>
        </w:rPr>
        <w:t>项目编号：</w:t>
      </w:r>
      <w:r w:rsidRPr="001747F9">
        <w:rPr>
          <w:rFonts w:ascii="宋体" w:hAnsi="宋体" w:cs="宋体"/>
          <w:sz w:val="24"/>
          <w:szCs w:val="24"/>
        </w:rPr>
        <w:t xml:space="preserve">JSZC-321200-XCZX-G2023-0009 </w:t>
      </w:r>
    </w:p>
    <w:p w:rsidR="009817DC" w:rsidRPr="001747F9" w:rsidRDefault="00AD120A">
      <w:pPr>
        <w:spacing w:line="360" w:lineRule="auto"/>
        <w:ind w:firstLine="480"/>
        <w:rPr>
          <w:rFonts w:ascii="宋体" w:hAnsi="宋体" w:cs="宋体"/>
          <w:sz w:val="24"/>
          <w:szCs w:val="24"/>
          <w:u w:val="single"/>
        </w:rPr>
      </w:pPr>
      <w:r w:rsidRPr="001747F9">
        <w:rPr>
          <w:rFonts w:ascii="宋体" w:hAnsi="宋体" w:cs="宋体" w:hint="eastAsia"/>
          <w:sz w:val="24"/>
          <w:szCs w:val="24"/>
        </w:rPr>
        <w:t>项目名称：</w:t>
      </w:r>
      <w:r w:rsidRPr="001747F9">
        <w:rPr>
          <w:rFonts w:ascii="宋体" w:hAnsi="宋体" w:cs="宋体" w:hint="eastAsia"/>
          <w:bCs/>
          <w:sz w:val="24"/>
          <w:szCs w:val="24"/>
        </w:rPr>
        <w:t>泰州市体育运动</w:t>
      </w:r>
      <w:proofErr w:type="gramStart"/>
      <w:r w:rsidRPr="001747F9">
        <w:rPr>
          <w:rFonts w:ascii="宋体" w:hAnsi="宋体" w:cs="宋体" w:hint="eastAsia"/>
          <w:bCs/>
          <w:sz w:val="24"/>
          <w:szCs w:val="24"/>
        </w:rPr>
        <w:t>学校食材采购</w:t>
      </w:r>
      <w:proofErr w:type="gramEnd"/>
      <w:r w:rsidRPr="001747F9">
        <w:rPr>
          <w:rFonts w:ascii="宋体" w:hAnsi="宋体" w:cs="宋体" w:hint="eastAsia"/>
          <w:bCs/>
          <w:sz w:val="24"/>
          <w:szCs w:val="24"/>
        </w:rPr>
        <w:t>项目</w:t>
      </w:r>
    </w:p>
    <w:p w:rsidR="009817DC" w:rsidRPr="001747F9" w:rsidRDefault="00AD120A">
      <w:pPr>
        <w:spacing w:line="360" w:lineRule="auto"/>
        <w:ind w:firstLine="480"/>
        <w:rPr>
          <w:rFonts w:ascii="宋体" w:hAnsi="宋体"/>
          <w:sz w:val="24"/>
        </w:rPr>
      </w:pPr>
      <w:r w:rsidRPr="001747F9">
        <w:rPr>
          <w:rFonts w:ascii="宋体" w:hAnsi="宋体" w:cs="宋体" w:hint="eastAsia"/>
          <w:sz w:val="24"/>
          <w:szCs w:val="24"/>
        </w:rPr>
        <w:t>项目预算：600万元</w:t>
      </w:r>
    </w:p>
    <w:p w:rsidR="009817DC" w:rsidRPr="001747F9" w:rsidRDefault="00AD120A">
      <w:pPr>
        <w:spacing w:line="360" w:lineRule="auto"/>
        <w:ind w:firstLine="480"/>
      </w:pPr>
      <w:r w:rsidRPr="001747F9">
        <w:rPr>
          <w:rFonts w:ascii="宋体" w:hAnsi="宋体" w:hint="eastAsia"/>
          <w:sz w:val="24"/>
        </w:rPr>
        <w:t>采购方式：公开招标</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采购人：泰州市体育运动学校</w:t>
      </w:r>
    </w:p>
    <w:p w:rsidR="009817DC" w:rsidRPr="001747F9" w:rsidRDefault="00AD120A">
      <w:pPr>
        <w:spacing w:line="360" w:lineRule="auto"/>
        <w:ind w:firstLine="480"/>
        <w:jc w:val="left"/>
        <w:rPr>
          <w:rFonts w:ascii="宋体" w:hAnsi="宋体" w:cs="宋体"/>
          <w:color w:val="FF0000"/>
          <w:sz w:val="24"/>
          <w:szCs w:val="24"/>
          <w:lang w:val="en-GB"/>
        </w:rPr>
      </w:pPr>
      <w:r w:rsidRPr="001747F9">
        <w:rPr>
          <w:rFonts w:ascii="宋体" w:hAnsi="宋体" w:cs="宋体" w:hint="eastAsia"/>
          <w:sz w:val="24"/>
          <w:szCs w:val="24"/>
        </w:rPr>
        <w:t>采购需求：</w:t>
      </w:r>
      <w:r w:rsidRPr="001747F9">
        <w:rPr>
          <w:rFonts w:ascii="宋体" w:hAnsi="宋体" w:cs="宋体" w:hint="eastAsia"/>
          <w:sz w:val="24"/>
          <w:szCs w:val="24"/>
          <w:lang w:val="en-GB"/>
        </w:rPr>
        <w:t>对食堂</w:t>
      </w:r>
      <w:proofErr w:type="gramStart"/>
      <w:r w:rsidRPr="001747F9">
        <w:rPr>
          <w:rFonts w:ascii="宋体" w:hAnsi="宋体" w:cs="宋体" w:hint="eastAsia"/>
          <w:sz w:val="24"/>
          <w:szCs w:val="24"/>
          <w:lang w:val="en-GB"/>
        </w:rPr>
        <w:t>所需食材采用</w:t>
      </w:r>
      <w:proofErr w:type="gramEnd"/>
      <w:r w:rsidRPr="001747F9">
        <w:rPr>
          <w:rFonts w:ascii="宋体" w:hAnsi="宋体" w:cs="宋体" w:hint="eastAsia"/>
          <w:sz w:val="24"/>
          <w:szCs w:val="24"/>
          <w:lang w:val="en-GB"/>
        </w:rPr>
        <w:t>“统一供货、定点配送”的模式。货物品种包括大米、面粉、食用油、调味品、干货、蛋类、奶制品、蔬菜类、水果类、水产类、冷冻食品、家禽类、新鲜肉类等。</w:t>
      </w:r>
      <w:r w:rsidRPr="001747F9">
        <w:rPr>
          <w:rFonts w:ascii="宋体" w:hAnsi="宋体" w:cs="宋体" w:hint="eastAsia"/>
          <w:sz w:val="24"/>
        </w:rPr>
        <w:t>（详见项目技术参数和相关说明及采购需</w:t>
      </w:r>
      <w:r w:rsidRPr="001747F9">
        <w:rPr>
          <w:rFonts w:ascii="宋体" w:hAnsi="宋体" w:cs="宋体" w:hint="eastAsia"/>
          <w:color w:val="000000" w:themeColor="text1"/>
          <w:sz w:val="24"/>
        </w:rPr>
        <w:t>求）</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标段划分：本次</w:t>
      </w:r>
      <w:proofErr w:type="gramStart"/>
      <w:r w:rsidRPr="001747F9">
        <w:rPr>
          <w:rFonts w:ascii="宋体" w:hAnsi="宋体" w:cs="宋体" w:hint="eastAsia"/>
          <w:sz w:val="24"/>
          <w:szCs w:val="24"/>
        </w:rPr>
        <w:t>采购共</w:t>
      </w:r>
      <w:proofErr w:type="gramEnd"/>
      <w:r w:rsidRPr="001747F9">
        <w:rPr>
          <w:rFonts w:ascii="宋体" w:hAnsi="宋体" w:cs="宋体" w:hint="eastAsia"/>
          <w:sz w:val="24"/>
          <w:szCs w:val="24"/>
        </w:rPr>
        <w:t>分为5个标段，详见下表：</w:t>
      </w:r>
    </w:p>
    <w:tbl>
      <w:tblPr>
        <w:tblStyle w:val="aff7"/>
        <w:tblW w:w="0" w:type="auto"/>
        <w:jc w:val="center"/>
        <w:tblLook w:val="04A0" w:firstRow="1" w:lastRow="0" w:firstColumn="1" w:lastColumn="0" w:noHBand="0" w:noVBand="1"/>
      </w:tblPr>
      <w:tblGrid>
        <w:gridCol w:w="1713"/>
        <w:gridCol w:w="5565"/>
        <w:gridCol w:w="1696"/>
      </w:tblGrid>
      <w:tr w:rsidR="009817DC" w:rsidRPr="001747F9">
        <w:trPr>
          <w:trHeight w:val="645"/>
          <w:jc w:val="center"/>
        </w:trPr>
        <w:tc>
          <w:tcPr>
            <w:tcW w:w="1713" w:type="dxa"/>
            <w:shd w:val="clear" w:color="auto" w:fill="FFFFFF" w:themeFill="background1"/>
            <w:vAlign w:val="center"/>
          </w:tcPr>
          <w:p w:rsidR="009817DC" w:rsidRPr="001747F9" w:rsidRDefault="00AD120A">
            <w:pPr>
              <w:pStyle w:val="Default"/>
              <w:jc w:val="center"/>
              <w:rPr>
                <w:rFonts w:asciiTheme="minorEastAsia" w:eastAsiaTheme="minorEastAsia" w:hAnsiTheme="minorEastAsia"/>
                <w:b/>
              </w:rPr>
            </w:pPr>
            <w:r w:rsidRPr="001747F9">
              <w:rPr>
                <w:rFonts w:asciiTheme="minorEastAsia" w:eastAsiaTheme="minorEastAsia" w:hAnsiTheme="minorEastAsia" w:hint="eastAsia"/>
                <w:b/>
              </w:rPr>
              <w:t>标段号</w:t>
            </w:r>
          </w:p>
        </w:tc>
        <w:tc>
          <w:tcPr>
            <w:tcW w:w="5565" w:type="dxa"/>
            <w:shd w:val="clear" w:color="auto" w:fill="FFFFFF" w:themeFill="background1"/>
            <w:vAlign w:val="center"/>
          </w:tcPr>
          <w:p w:rsidR="009817DC" w:rsidRPr="001747F9" w:rsidRDefault="00AD120A">
            <w:pPr>
              <w:pStyle w:val="Default"/>
              <w:jc w:val="center"/>
              <w:rPr>
                <w:rFonts w:asciiTheme="minorEastAsia" w:eastAsiaTheme="minorEastAsia" w:hAnsiTheme="minorEastAsia"/>
                <w:b/>
              </w:rPr>
            </w:pPr>
            <w:r w:rsidRPr="001747F9">
              <w:rPr>
                <w:rFonts w:asciiTheme="minorEastAsia" w:eastAsiaTheme="minorEastAsia" w:hAnsiTheme="minorEastAsia" w:hint="eastAsia"/>
                <w:b/>
              </w:rPr>
              <w:t>标段名称</w:t>
            </w:r>
          </w:p>
        </w:tc>
        <w:tc>
          <w:tcPr>
            <w:tcW w:w="1696" w:type="dxa"/>
            <w:shd w:val="clear" w:color="auto" w:fill="FFFFFF" w:themeFill="background1"/>
            <w:vAlign w:val="center"/>
          </w:tcPr>
          <w:p w:rsidR="009817DC" w:rsidRPr="001747F9" w:rsidRDefault="00AD120A">
            <w:pPr>
              <w:pStyle w:val="Default"/>
              <w:jc w:val="center"/>
              <w:rPr>
                <w:rFonts w:asciiTheme="minorEastAsia" w:eastAsiaTheme="minorEastAsia" w:hAnsiTheme="minorEastAsia"/>
                <w:b/>
              </w:rPr>
            </w:pPr>
            <w:r w:rsidRPr="001747F9">
              <w:rPr>
                <w:rFonts w:asciiTheme="minorEastAsia" w:eastAsiaTheme="minorEastAsia" w:hAnsiTheme="minorEastAsia" w:hint="eastAsia"/>
                <w:b/>
              </w:rPr>
              <w:t>预算金额</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一标段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大米 面粉、食用油、调味品、干货等</w:t>
            </w:r>
          </w:p>
        </w:tc>
        <w:tc>
          <w:tcPr>
            <w:tcW w:w="1696"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70万元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二标段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水产类、家禽蛋类、豆制品类、奶制品类</w:t>
            </w:r>
          </w:p>
        </w:tc>
        <w:tc>
          <w:tcPr>
            <w:tcW w:w="1696"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90万元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三标段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蔬菜、水果等</w:t>
            </w:r>
          </w:p>
        </w:tc>
        <w:tc>
          <w:tcPr>
            <w:tcW w:w="1696"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130万元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四标段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冷冻食品类</w:t>
            </w:r>
          </w:p>
        </w:tc>
        <w:tc>
          <w:tcPr>
            <w:tcW w:w="1696"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110万元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五标段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新鲜肉类</w:t>
            </w:r>
          </w:p>
        </w:tc>
        <w:tc>
          <w:tcPr>
            <w:tcW w:w="1696"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200万元</w:t>
            </w:r>
          </w:p>
        </w:tc>
      </w:tr>
      <w:tr w:rsidR="009817DC" w:rsidRPr="001747F9">
        <w:trPr>
          <w:trHeight w:val="1645"/>
          <w:jc w:val="center"/>
        </w:trPr>
        <w:tc>
          <w:tcPr>
            <w:tcW w:w="8974" w:type="dxa"/>
            <w:gridSpan w:val="3"/>
            <w:vAlign w:val="center"/>
          </w:tcPr>
          <w:p w:rsidR="009817DC" w:rsidRPr="001747F9" w:rsidRDefault="00AD120A">
            <w:pPr>
              <w:pStyle w:val="Default"/>
              <w:spacing w:line="360" w:lineRule="exact"/>
              <w:rPr>
                <w:rFonts w:asciiTheme="minorEastAsia" w:eastAsiaTheme="minorEastAsia" w:hAnsiTheme="minorEastAsia"/>
              </w:rPr>
            </w:pPr>
            <w:r w:rsidRPr="001747F9">
              <w:rPr>
                <w:rFonts w:asciiTheme="minorEastAsia" w:eastAsiaTheme="minorEastAsia" w:hAnsiTheme="minorEastAsia" w:hint="eastAsia"/>
              </w:rPr>
              <w:t>注：1.本次招标预算为上一年度用量，下一年度根据竞赛训练需要，实际情况或与总预算有偏差，货物用量以实际采购为准。</w:t>
            </w:r>
          </w:p>
          <w:p w:rsidR="009817DC" w:rsidRPr="001747F9" w:rsidRDefault="00AD120A">
            <w:pPr>
              <w:pStyle w:val="Default"/>
              <w:spacing w:line="360" w:lineRule="exact"/>
              <w:rPr>
                <w:rFonts w:asciiTheme="minorEastAsia" w:eastAsiaTheme="minorEastAsia" w:hAnsiTheme="minorEastAsia"/>
              </w:rPr>
            </w:pPr>
            <w:r w:rsidRPr="001747F9">
              <w:rPr>
                <w:rFonts w:asciiTheme="minorEastAsia" w:eastAsiaTheme="minorEastAsia" w:hAnsiTheme="minorEastAsia" w:hint="eastAsia"/>
              </w:rPr>
              <w:t>2.</w:t>
            </w:r>
            <w:r w:rsidRPr="001747F9">
              <w:rPr>
                <w:rFonts w:asciiTheme="minorEastAsia" w:eastAsiaTheme="minorEastAsia" w:hAnsiTheme="minorEastAsia" w:cs="Times New Roman" w:hint="eastAsia"/>
                <w:color w:val="auto"/>
                <w:sz w:val="21"/>
                <w:szCs w:val="22"/>
              </w:rPr>
              <w:t xml:space="preserve"> </w:t>
            </w:r>
            <w:r w:rsidRPr="001747F9">
              <w:rPr>
                <w:rFonts w:asciiTheme="minorEastAsia" w:eastAsiaTheme="minorEastAsia" w:hAnsiTheme="minorEastAsia" w:hint="eastAsia"/>
              </w:rPr>
              <w:t>本项目投标人可同时报名参加五个标段的投标，且可</w:t>
            </w:r>
            <w:proofErr w:type="gramStart"/>
            <w:r w:rsidRPr="001747F9">
              <w:rPr>
                <w:rFonts w:asciiTheme="minorEastAsia" w:eastAsiaTheme="minorEastAsia" w:hAnsiTheme="minorEastAsia" w:hint="eastAsia"/>
              </w:rPr>
              <w:t>兼投兼</w:t>
            </w:r>
            <w:proofErr w:type="gramEnd"/>
            <w:r w:rsidRPr="001747F9">
              <w:rPr>
                <w:rFonts w:asciiTheme="minorEastAsia" w:eastAsiaTheme="minorEastAsia" w:hAnsiTheme="minorEastAsia" w:hint="eastAsia"/>
              </w:rPr>
              <w:t>中。开标评标按</w:t>
            </w:r>
            <w:proofErr w:type="gramStart"/>
            <w:r w:rsidRPr="001747F9">
              <w:rPr>
                <w:rFonts w:asciiTheme="minorEastAsia" w:eastAsiaTheme="minorEastAsia" w:hAnsiTheme="minorEastAsia" w:hint="eastAsia"/>
              </w:rPr>
              <w:t>一</w:t>
            </w:r>
            <w:proofErr w:type="gramEnd"/>
            <w:r w:rsidRPr="001747F9">
              <w:rPr>
                <w:rFonts w:asciiTheme="minorEastAsia" w:eastAsiaTheme="minorEastAsia" w:hAnsiTheme="minorEastAsia" w:hint="eastAsia"/>
              </w:rPr>
              <w:t>~五标段的顺序依次进行。且投标人须针对每一标段中的所有内容进行投标，不允许拆分投标。</w:t>
            </w:r>
          </w:p>
          <w:p w:rsidR="009817DC" w:rsidRPr="001747F9" w:rsidRDefault="00AD120A">
            <w:pPr>
              <w:pStyle w:val="Default"/>
              <w:spacing w:line="360" w:lineRule="exact"/>
              <w:rPr>
                <w:rFonts w:asciiTheme="minorEastAsia" w:eastAsiaTheme="minorEastAsia" w:hAnsiTheme="minorEastAsia"/>
              </w:rPr>
            </w:pPr>
            <w:r w:rsidRPr="001747F9">
              <w:rPr>
                <w:rFonts w:asciiTheme="minorEastAsia" w:eastAsiaTheme="minorEastAsia" w:hAnsiTheme="minorEastAsia" w:hint="eastAsia"/>
              </w:rPr>
              <w:t>3.若投标人对本项目的多个标段进行投标时，投标文件必须按标段分别编制并分别上传提交。</w:t>
            </w:r>
          </w:p>
        </w:tc>
      </w:tr>
    </w:tbl>
    <w:p w:rsidR="009817DC" w:rsidRPr="001747F9" w:rsidRDefault="00AD120A">
      <w:pPr>
        <w:widowControl/>
        <w:jc w:val="left"/>
        <w:rPr>
          <w:rFonts w:ascii="宋体" w:hAnsi="宋体" w:cs="宋体"/>
          <w:sz w:val="24"/>
          <w:szCs w:val="24"/>
        </w:rPr>
      </w:pPr>
      <w:r w:rsidRPr="001747F9">
        <w:rPr>
          <w:rFonts w:ascii="宋体" w:hAnsi="宋体" w:cs="宋体"/>
          <w:sz w:val="24"/>
          <w:szCs w:val="24"/>
        </w:rPr>
        <w:br w:type="page" w:clear="all"/>
      </w:r>
    </w:p>
    <w:p w:rsidR="009817DC" w:rsidRPr="001747F9" w:rsidRDefault="00AD120A">
      <w:pPr>
        <w:tabs>
          <w:tab w:val="left" w:pos="525"/>
          <w:tab w:val="left" w:pos="945"/>
        </w:tabs>
        <w:spacing w:line="360" w:lineRule="auto"/>
        <w:ind w:left="480"/>
        <w:rPr>
          <w:rFonts w:ascii="宋体" w:hAnsi="宋体" w:cs="宋体"/>
          <w:sz w:val="24"/>
          <w:szCs w:val="24"/>
        </w:rPr>
      </w:pPr>
      <w:r w:rsidRPr="001747F9">
        <w:rPr>
          <w:rFonts w:ascii="宋体" w:hAnsi="宋体" w:cs="宋体" w:hint="eastAsia"/>
          <w:sz w:val="24"/>
          <w:szCs w:val="24"/>
        </w:rPr>
        <w:lastRenderedPageBreak/>
        <w:t>供货地点及就餐人数：泰州市体育运动学校食堂（泰州市海陵区春晖路198号）</w:t>
      </w:r>
    </w:p>
    <w:p w:rsidR="009817DC" w:rsidRPr="001747F9" w:rsidRDefault="00AD120A">
      <w:pPr>
        <w:tabs>
          <w:tab w:val="left" w:pos="525"/>
          <w:tab w:val="left" w:pos="945"/>
        </w:tabs>
        <w:spacing w:line="360" w:lineRule="auto"/>
        <w:rPr>
          <w:rFonts w:ascii="宋体" w:hAnsi="宋体" w:cs="宋体"/>
          <w:sz w:val="24"/>
          <w:szCs w:val="24"/>
        </w:rPr>
      </w:pPr>
      <w:r w:rsidRPr="001747F9">
        <w:rPr>
          <w:rFonts w:ascii="宋体" w:hAnsi="宋体" w:cs="宋体" w:hint="eastAsia"/>
          <w:sz w:val="24"/>
          <w:szCs w:val="24"/>
        </w:rPr>
        <w:t>约400人；泰州市柔道学校（海陵区鲍九路18号）约100人；泰州市水上运动中心（兴化市</w:t>
      </w:r>
      <w:proofErr w:type="gramStart"/>
      <w:r w:rsidRPr="001747F9">
        <w:rPr>
          <w:rFonts w:ascii="宋体" w:hAnsi="宋体" w:cs="宋体" w:hint="eastAsia"/>
          <w:sz w:val="24"/>
          <w:szCs w:val="24"/>
        </w:rPr>
        <w:t>陈堡草荡阜</w:t>
      </w:r>
      <w:proofErr w:type="gramEnd"/>
      <w:r w:rsidRPr="001747F9">
        <w:rPr>
          <w:rFonts w:ascii="宋体" w:hAnsi="宋体" w:cs="宋体" w:hint="eastAsia"/>
          <w:sz w:val="24"/>
          <w:szCs w:val="24"/>
        </w:rPr>
        <w:t>兴泰支线）约100人；就餐人数均以实际为准。</w:t>
      </w:r>
    </w:p>
    <w:p w:rsidR="009817DC" w:rsidRPr="001747F9" w:rsidRDefault="00AD120A">
      <w:pPr>
        <w:tabs>
          <w:tab w:val="left" w:pos="525"/>
          <w:tab w:val="left" w:pos="945"/>
        </w:tabs>
        <w:spacing w:line="360" w:lineRule="auto"/>
        <w:ind w:left="480"/>
        <w:rPr>
          <w:rFonts w:ascii="宋体" w:hAnsi="宋体" w:cs="宋体"/>
          <w:sz w:val="24"/>
          <w:szCs w:val="24"/>
        </w:rPr>
      </w:pPr>
      <w:r w:rsidRPr="001747F9">
        <w:rPr>
          <w:rFonts w:ascii="宋体" w:hAnsi="宋体" w:cs="宋体" w:hint="eastAsia"/>
          <w:sz w:val="24"/>
          <w:szCs w:val="24"/>
        </w:rPr>
        <w:t>合同履行时限：</w:t>
      </w:r>
      <w:bookmarkStart w:id="8" w:name="_Toc35393630"/>
      <w:bookmarkStart w:id="9" w:name="_Toc35393799"/>
      <w:bookmarkStart w:id="10" w:name="_Toc28359090"/>
      <w:bookmarkStart w:id="11" w:name="_Toc28359013"/>
      <w:r w:rsidRPr="001747F9">
        <w:rPr>
          <w:rFonts w:ascii="宋体" w:hAnsi="宋体" w:cs="宋体" w:hint="eastAsia"/>
          <w:sz w:val="24"/>
          <w:szCs w:val="24"/>
        </w:rPr>
        <w:t>合同签订之日起一年。</w:t>
      </w:r>
    </w:p>
    <w:p w:rsidR="009817DC" w:rsidRPr="001747F9" w:rsidRDefault="00AD120A">
      <w:pPr>
        <w:tabs>
          <w:tab w:val="left" w:pos="525"/>
          <w:tab w:val="left" w:pos="945"/>
        </w:tabs>
        <w:spacing w:line="360" w:lineRule="auto"/>
        <w:ind w:left="480"/>
        <w:rPr>
          <w:rFonts w:ascii="宋体" w:hAnsi="宋体" w:cs="宋体"/>
          <w:sz w:val="24"/>
          <w:szCs w:val="24"/>
        </w:rPr>
      </w:pPr>
      <w:r w:rsidRPr="001747F9">
        <w:rPr>
          <w:rFonts w:ascii="宋体" w:hAnsi="宋体" w:cs="宋体" w:hint="eastAsia"/>
          <w:sz w:val="24"/>
          <w:szCs w:val="24"/>
        </w:rPr>
        <w:t>本项目不接受联合体投标。</w:t>
      </w:r>
    </w:p>
    <w:p w:rsidR="009817DC" w:rsidRPr="001747F9" w:rsidRDefault="00AD120A">
      <w:pPr>
        <w:spacing w:line="360" w:lineRule="auto"/>
        <w:ind w:firstLine="472"/>
        <w:rPr>
          <w:rFonts w:ascii="宋体" w:hAnsi="宋体" w:cs="宋体"/>
          <w:b/>
          <w:sz w:val="24"/>
          <w:szCs w:val="24"/>
        </w:rPr>
      </w:pPr>
      <w:r w:rsidRPr="001747F9">
        <w:rPr>
          <w:rFonts w:ascii="宋体" w:hAnsi="宋体" w:cs="宋体" w:hint="eastAsia"/>
          <w:b/>
          <w:sz w:val="24"/>
          <w:szCs w:val="24"/>
        </w:rPr>
        <w:t>二、投标人资格要求：</w:t>
      </w:r>
      <w:bookmarkEnd w:id="8"/>
      <w:bookmarkEnd w:id="9"/>
      <w:bookmarkEnd w:id="10"/>
      <w:bookmarkEnd w:id="11"/>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1.满足《中华人民共和国政府采购法》第二十二条规定；</w:t>
      </w:r>
    </w:p>
    <w:p w:rsidR="009817DC" w:rsidRPr="001747F9" w:rsidRDefault="00AD120A">
      <w:pPr>
        <w:tabs>
          <w:tab w:val="left" w:pos="525"/>
          <w:tab w:val="left" w:pos="945"/>
        </w:tabs>
        <w:spacing w:line="360" w:lineRule="auto"/>
        <w:ind w:left="480"/>
        <w:rPr>
          <w:rFonts w:ascii="宋体" w:hAnsi="宋体" w:cs="宋体"/>
          <w:sz w:val="24"/>
          <w:szCs w:val="24"/>
        </w:rPr>
      </w:pPr>
      <w:r w:rsidRPr="001747F9">
        <w:rPr>
          <w:rFonts w:ascii="宋体" w:hAnsi="宋体" w:cs="宋体" w:hint="eastAsia"/>
          <w:sz w:val="24"/>
          <w:szCs w:val="24"/>
        </w:rPr>
        <w:t>2.落实政府采购政策需满足的资格要求：</w:t>
      </w:r>
      <w:bookmarkStart w:id="12" w:name="_Toc28359091"/>
      <w:bookmarkStart w:id="13" w:name="_Toc28359014"/>
    </w:p>
    <w:p w:rsidR="009817DC" w:rsidRPr="001747F9" w:rsidRDefault="00AD120A">
      <w:pPr>
        <w:tabs>
          <w:tab w:val="left" w:pos="525"/>
          <w:tab w:val="left" w:pos="945"/>
        </w:tabs>
        <w:spacing w:line="360" w:lineRule="auto"/>
        <w:ind w:left="480"/>
        <w:rPr>
          <w:rFonts w:ascii="宋体" w:hAnsi="宋体" w:cs="宋体"/>
          <w:sz w:val="24"/>
          <w:szCs w:val="24"/>
        </w:rPr>
      </w:pPr>
      <w:r w:rsidRPr="001747F9">
        <w:rPr>
          <w:rFonts w:ascii="宋体" w:hAnsi="宋体" w:cs="宋体" w:hint="eastAsia"/>
          <w:sz w:val="24"/>
          <w:szCs w:val="24"/>
        </w:rPr>
        <w:t>2.1本项目</w:t>
      </w:r>
      <w:proofErr w:type="gramStart"/>
      <w:r w:rsidRPr="001747F9">
        <w:rPr>
          <w:rFonts w:ascii="宋体" w:hAnsi="宋体" w:cs="宋体" w:hint="eastAsia"/>
          <w:sz w:val="24"/>
          <w:szCs w:val="24"/>
        </w:rPr>
        <w:t>不</w:t>
      </w:r>
      <w:proofErr w:type="gramEnd"/>
      <w:r w:rsidRPr="001747F9">
        <w:rPr>
          <w:rFonts w:ascii="宋体" w:hAnsi="宋体" w:cs="宋体" w:hint="eastAsia"/>
          <w:sz w:val="24"/>
          <w:szCs w:val="24"/>
        </w:rPr>
        <w:t>专门面向中小微企业，但对符合条件的小型和微型企业、残疾人福</w:t>
      </w:r>
    </w:p>
    <w:p w:rsidR="009817DC" w:rsidRPr="001747F9" w:rsidRDefault="00AD120A">
      <w:pPr>
        <w:tabs>
          <w:tab w:val="left" w:pos="525"/>
          <w:tab w:val="left" w:pos="945"/>
        </w:tabs>
        <w:spacing w:line="360" w:lineRule="auto"/>
        <w:rPr>
          <w:rFonts w:ascii="宋体" w:hAnsi="宋体" w:cs="宋体"/>
          <w:sz w:val="24"/>
          <w:szCs w:val="24"/>
        </w:rPr>
      </w:pPr>
      <w:r w:rsidRPr="001747F9">
        <w:rPr>
          <w:rFonts w:ascii="宋体" w:hAnsi="宋体" w:cs="宋体" w:hint="eastAsia"/>
          <w:sz w:val="24"/>
          <w:szCs w:val="24"/>
        </w:rPr>
        <w:t xml:space="preserve">利单位、监狱企业给予10%的价格扣除，用扣除后的价格参与评审。  </w:t>
      </w:r>
    </w:p>
    <w:p w:rsidR="009817DC" w:rsidRPr="001747F9" w:rsidRDefault="00AD120A">
      <w:pPr>
        <w:tabs>
          <w:tab w:val="left" w:pos="525"/>
          <w:tab w:val="left" w:pos="945"/>
        </w:tabs>
        <w:spacing w:line="360" w:lineRule="auto"/>
        <w:ind w:left="480"/>
        <w:rPr>
          <w:rFonts w:ascii="宋体" w:hAnsi="宋体" w:cs="宋体"/>
          <w:sz w:val="24"/>
          <w:szCs w:val="24"/>
        </w:rPr>
      </w:pPr>
      <w:r w:rsidRPr="001747F9">
        <w:rPr>
          <w:rFonts w:ascii="宋体" w:hAnsi="宋体" w:cs="宋体" w:hint="eastAsia"/>
          <w:sz w:val="24"/>
          <w:szCs w:val="24"/>
        </w:rPr>
        <w:t>2.2本项目支持和适用节能环保产品（财库〔2019〕9号）、（财库〔2019〕19</w:t>
      </w:r>
    </w:p>
    <w:p w:rsidR="009817DC" w:rsidRPr="001747F9" w:rsidRDefault="00AD120A">
      <w:pPr>
        <w:tabs>
          <w:tab w:val="left" w:pos="525"/>
          <w:tab w:val="left" w:pos="945"/>
        </w:tabs>
        <w:spacing w:line="360" w:lineRule="auto"/>
        <w:rPr>
          <w:rFonts w:ascii="宋体" w:hAnsi="宋体" w:cs="宋体"/>
          <w:sz w:val="24"/>
          <w:szCs w:val="24"/>
        </w:rPr>
      </w:pPr>
      <w:r w:rsidRPr="001747F9">
        <w:rPr>
          <w:rFonts w:ascii="宋体" w:hAnsi="宋体" w:cs="宋体" w:hint="eastAsia"/>
          <w:sz w:val="24"/>
          <w:szCs w:val="24"/>
        </w:rPr>
        <w:t>号）、（财库〔2019〕18号）；支持中小微企业（财库〔2020〕46号）、（</w:t>
      </w:r>
      <w:proofErr w:type="gramStart"/>
      <w:r w:rsidRPr="001747F9">
        <w:rPr>
          <w:rFonts w:ascii="宋体" w:hAnsi="宋体" w:cs="宋体" w:hint="eastAsia"/>
          <w:sz w:val="24"/>
          <w:szCs w:val="24"/>
        </w:rPr>
        <w:t>苏财购〔2020〕</w:t>
      </w:r>
      <w:proofErr w:type="gramEnd"/>
      <w:r w:rsidRPr="001747F9">
        <w:rPr>
          <w:rFonts w:ascii="宋体" w:hAnsi="宋体" w:cs="宋体" w:hint="eastAsia"/>
          <w:sz w:val="24"/>
          <w:szCs w:val="24"/>
        </w:rPr>
        <w:t>52号）、（工信部联企业[2011]300号）；支持监狱企业（财库〔2014〕68号）；促进残疾人就业（财库〔2017〕141号）等政策。</w:t>
      </w:r>
    </w:p>
    <w:p w:rsidR="009817DC" w:rsidRPr="001747F9" w:rsidRDefault="00AD120A">
      <w:pPr>
        <w:tabs>
          <w:tab w:val="left" w:pos="525"/>
          <w:tab w:val="left" w:pos="945"/>
        </w:tabs>
        <w:spacing w:line="360" w:lineRule="auto"/>
        <w:ind w:firstLine="480"/>
        <w:rPr>
          <w:rFonts w:ascii="宋体" w:hAnsi="宋体" w:cs="宋体"/>
          <w:sz w:val="24"/>
          <w:szCs w:val="24"/>
        </w:rPr>
      </w:pPr>
      <w:r w:rsidRPr="001747F9">
        <w:rPr>
          <w:rFonts w:ascii="宋体" w:hAnsi="宋体" w:cs="宋体" w:hint="eastAsia"/>
          <w:sz w:val="24"/>
          <w:szCs w:val="24"/>
        </w:rPr>
        <w:t>3.本项目的特定资格要求：</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3.1投标供应商应具有有效期内的食品经营许可证；</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4.参加本次采购活动的投标人不得存在下述情形：</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4.1不同投标人的单位负责人为同一人或者存在直接控股、管理关系的。</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4.</w:t>
      </w:r>
      <w:r w:rsidR="00CA2A79">
        <w:rPr>
          <w:rFonts w:ascii="宋体" w:hAnsi="宋体" w:cs="宋体" w:hint="eastAsia"/>
          <w:sz w:val="24"/>
          <w:szCs w:val="24"/>
        </w:rPr>
        <w:t>2</w:t>
      </w:r>
      <w:r w:rsidRPr="001747F9">
        <w:rPr>
          <w:rFonts w:ascii="宋体" w:hAnsi="宋体" w:cs="宋体" w:hint="eastAsia"/>
          <w:sz w:val="24"/>
          <w:szCs w:val="24"/>
        </w:rPr>
        <w:t>除单一来源采购项目外，为采购项目提供整体设计、规范编制或者项目管理、监理、检测等服务的。</w:t>
      </w:r>
    </w:p>
    <w:p w:rsidR="009817DC" w:rsidRPr="001747F9" w:rsidRDefault="00AD120A">
      <w:pPr>
        <w:spacing w:line="360" w:lineRule="auto"/>
        <w:ind w:firstLine="480"/>
        <w:rPr>
          <w:rFonts w:ascii="宋体" w:hAnsi="宋体" w:cs="宋体"/>
          <w:sz w:val="24"/>
          <w:szCs w:val="24"/>
        </w:rPr>
      </w:pPr>
      <w:r w:rsidRPr="001747F9">
        <w:rPr>
          <w:rFonts w:ascii="宋体" w:hAnsi="宋体" w:cs="宋体" w:hint="eastAsia"/>
          <w:sz w:val="24"/>
          <w:szCs w:val="24"/>
        </w:rPr>
        <w:t>4.</w:t>
      </w:r>
      <w:r w:rsidR="00CA2A79">
        <w:rPr>
          <w:rFonts w:ascii="宋体" w:hAnsi="宋体" w:cs="宋体" w:hint="eastAsia"/>
          <w:sz w:val="24"/>
          <w:szCs w:val="24"/>
        </w:rPr>
        <w:t>3</w:t>
      </w:r>
      <w:r w:rsidRPr="001747F9">
        <w:rPr>
          <w:rFonts w:ascii="宋体" w:hAnsi="宋体" w:cs="宋体" w:hint="eastAsia"/>
          <w:sz w:val="24"/>
          <w:szCs w:val="24"/>
        </w:rPr>
        <w:t xml:space="preserve">被“信用中国”网站（www.creditchina.gov.cn）列入失信被执行人、重大税收违法案件当事人名单、政府采购严重违法失信行为记录名单的。 </w:t>
      </w:r>
    </w:p>
    <w:p w:rsidR="009817DC" w:rsidRPr="001747F9" w:rsidRDefault="00AD120A">
      <w:pPr>
        <w:spacing w:line="360" w:lineRule="auto"/>
        <w:ind w:firstLine="723"/>
        <w:rPr>
          <w:rFonts w:ascii="宋体" w:hAnsi="宋体" w:cs="宋体"/>
          <w:b/>
          <w:sz w:val="24"/>
          <w:szCs w:val="24"/>
        </w:rPr>
      </w:pPr>
      <w:bookmarkStart w:id="14" w:name="_Toc35393800"/>
      <w:bookmarkStart w:id="15" w:name="_Toc35393631"/>
      <w:r w:rsidRPr="001747F9">
        <w:rPr>
          <w:rFonts w:ascii="宋体" w:hAnsi="宋体" w:cs="宋体" w:hint="eastAsia"/>
          <w:b/>
          <w:sz w:val="24"/>
          <w:szCs w:val="24"/>
        </w:rPr>
        <w:t>三、获取招标文件</w:t>
      </w:r>
      <w:bookmarkEnd w:id="12"/>
      <w:bookmarkEnd w:id="13"/>
      <w:bookmarkEnd w:id="14"/>
      <w:bookmarkEnd w:id="15"/>
    </w:p>
    <w:p w:rsidR="009817DC" w:rsidRPr="001747F9" w:rsidRDefault="00AD120A">
      <w:pPr>
        <w:spacing w:line="360" w:lineRule="auto"/>
        <w:ind w:firstLine="480"/>
        <w:rPr>
          <w:rFonts w:ascii="宋体" w:hAnsi="宋体" w:cs="宋体"/>
          <w:color w:val="000000"/>
          <w:sz w:val="24"/>
          <w:szCs w:val="24"/>
        </w:rPr>
      </w:pPr>
      <w:r w:rsidRPr="001747F9">
        <w:rPr>
          <w:rFonts w:ascii="宋体" w:hAnsi="宋体" w:hint="eastAsia"/>
          <w:color w:val="000000"/>
          <w:sz w:val="24"/>
          <w:szCs w:val="28"/>
        </w:rPr>
        <w:t>供应商完成注册并办理CA证书后登录江苏省政府采购管理交易系统（苏</w:t>
      </w:r>
      <w:proofErr w:type="gramStart"/>
      <w:r w:rsidRPr="001747F9">
        <w:rPr>
          <w:rFonts w:ascii="宋体" w:hAnsi="宋体" w:hint="eastAsia"/>
          <w:color w:val="000000"/>
          <w:sz w:val="24"/>
          <w:szCs w:val="28"/>
        </w:rPr>
        <w:t>采云</w:t>
      </w:r>
      <w:proofErr w:type="gramEnd"/>
      <w:r w:rsidRPr="001747F9">
        <w:rPr>
          <w:rFonts w:ascii="宋体" w:hAnsi="宋体" w:hint="eastAsia"/>
          <w:color w:val="000000"/>
          <w:sz w:val="24"/>
          <w:szCs w:val="28"/>
        </w:rPr>
        <w:t>）（http://jszfcg.jsczt.cn/）获取招标文件及有关资料。</w:t>
      </w:r>
    </w:p>
    <w:p w:rsidR="009817DC" w:rsidRPr="001747F9" w:rsidRDefault="00AD120A">
      <w:pPr>
        <w:spacing w:line="360" w:lineRule="auto"/>
        <w:ind w:firstLine="720"/>
        <w:rPr>
          <w:rFonts w:ascii="宋体" w:hAnsi="宋体"/>
          <w:color w:val="000000"/>
          <w:sz w:val="24"/>
          <w:szCs w:val="28"/>
        </w:rPr>
      </w:pPr>
      <w:r w:rsidRPr="001747F9">
        <w:rPr>
          <w:rFonts w:ascii="宋体" w:hAnsi="宋体" w:cs="宋体" w:hint="eastAsia"/>
          <w:color w:val="000000"/>
          <w:sz w:val="24"/>
          <w:szCs w:val="24"/>
        </w:rPr>
        <w:t>时间：</w:t>
      </w:r>
      <w:r w:rsidRPr="001747F9">
        <w:rPr>
          <w:rFonts w:ascii="宋体" w:hAnsi="宋体" w:hint="eastAsia"/>
          <w:color w:val="000000"/>
          <w:sz w:val="24"/>
          <w:szCs w:val="28"/>
        </w:rPr>
        <w:t>自公告发布之日起5个工作日内,即</w:t>
      </w:r>
      <w:r w:rsidRPr="001747F9">
        <w:rPr>
          <w:rFonts w:ascii="宋体" w:hAnsi="宋体" w:hint="eastAsia"/>
          <w:color w:val="0000FF"/>
          <w:sz w:val="24"/>
          <w:szCs w:val="28"/>
        </w:rPr>
        <w:t>2023年12月8日24：00：00</w:t>
      </w:r>
      <w:r w:rsidRPr="001747F9">
        <w:rPr>
          <w:rFonts w:ascii="宋体" w:hAnsi="宋体" w:hint="eastAsia"/>
          <w:color w:val="000000"/>
          <w:sz w:val="24"/>
          <w:szCs w:val="28"/>
        </w:rPr>
        <w:t>截止。</w:t>
      </w:r>
    </w:p>
    <w:p w:rsidR="009817DC" w:rsidRPr="001747F9" w:rsidRDefault="00AD120A">
      <w:pPr>
        <w:spacing w:line="360" w:lineRule="auto"/>
        <w:ind w:firstLine="720"/>
        <w:rPr>
          <w:rFonts w:ascii="宋体" w:hAnsi="宋体" w:cs="宋体"/>
          <w:b/>
          <w:bCs/>
          <w:color w:val="000000"/>
          <w:sz w:val="24"/>
          <w:szCs w:val="24"/>
        </w:rPr>
      </w:pPr>
      <w:r w:rsidRPr="001747F9">
        <w:rPr>
          <w:rFonts w:ascii="宋体" w:hAnsi="宋体" w:cs="宋体" w:hint="eastAsia"/>
          <w:color w:val="000000"/>
          <w:sz w:val="24"/>
          <w:szCs w:val="24"/>
        </w:rPr>
        <w:t>售价：免费</w:t>
      </w:r>
    </w:p>
    <w:p w:rsidR="009817DC" w:rsidRPr="001747F9" w:rsidRDefault="00AD120A">
      <w:pPr>
        <w:spacing w:line="360" w:lineRule="auto"/>
        <w:ind w:firstLine="723"/>
        <w:rPr>
          <w:rFonts w:ascii="宋体" w:hAnsi="宋体"/>
          <w:b/>
          <w:bCs/>
          <w:sz w:val="24"/>
          <w:szCs w:val="28"/>
        </w:rPr>
      </w:pPr>
      <w:r w:rsidRPr="001747F9">
        <w:rPr>
          <w:rFonts w:ascii="宋体" w:hAnsi="宋体" w:hint="eastAsia"/>
          <w:b/>
          <w:bCs/>
          <w:sz w:val="24"/>
          <w:szCs w:val="28"/>
        </w:rPr>
        <w:t>注意事项：</w:t>
      </w:r>
    </w:p>
    <w:p w:rsidR="009817DC" w:rsidRPr="001747F9" w:rsidRDefault="00AD120A">
      <w:pPr>
        <w:spacing w:line="360" w:lineRule="auto"/>
        <w:ind w:firstLine="480"/>
        <w:rPr>
          <w:rFonts w:ascii="宋体" w:hAnsi="宋体"/>
          <w:color w:val="000000"/>
          <w:sz w:val="24"/>
          <w:szCs w:val="28"/>
        </w:rPr>
      </w:pPr>
      <w:bookmarkStart w:id="16" w:name="_Toc28359015"/>
      <w:bookmarkStart w:id="17" w:name="_Toc35393801"/>
      <w:bookmarkStart w:id="18" w:name="_Toc35393632"/>
      <w:bookmarkStart w:id="19" w:name="_Toc28359092"/>
      <w:r w:rsidRPr="001747F9">
        <w:rPr>
          <w:rFonts w:ascii="宋体" w:hAnsi="宋体" w:hint="eastAsia"/>
          <w:color w:val="000000"/>
          <w:sz w:val="24"/>
          <w:szCs w:val="28"/>
        </w:rPr>
        <w:t>（1）</w:t>
      </w:r>
      <w:r w:rsidRPr="001747F9">
        <w:rPr>
          <w:rFonts w:ascii="宋体" w:hAnsi="宋体"/>
          <w:bCs/>
          <w:color w:val="000000"/>
          <w:sz w:val="24"/>
          <w:szCs w:val="28"/>
        </w:rPr>
        <w:t>潜在投标人登</w:t>
      </w:r>
      <w:r w:rsidRPr="001747F9">
        <w:rPr>
          <w:rFonts w:ascii="宋体" w:hAnsi="宋体" w:hint="eastAsia"/>
          <w:bCs/>
          <w:color w:val="000000"/>
          <w:sz w:val="24"/>
          <w:szCs w:val="28"/>
        </w:rPr>
        <w:t>录</w:t>
      </w:r>
      <w:r w:rsidRPr="001747F9">
        <w:rPr>
          <w:rFonts w:ascii="宋体" w:hAnsi="宋体"/>
          <w:bCs/>
          <w:color w:val="000000"/>
          <w:sz w:val="24"/>
          <w:szCs w:val="28"/>
        </w:rPr>
        <w:t>“江苏省政府采购管理交易系统（苏</w:t>
      </w:r>
      <w:proofErr w:type="gramStart"/>
      <w:r w:rsidRPr="001747F9">
        <w:rPr>
          <w:rFonts w:ascii="宋体" w:hAnsi="宋体"/>
          <w:bCs/>
          <w:color w:val="000000"/>
          <w:sz w:val="24"/>
          <w:szCs w:val="28"/>
        </w:rPr>
        <w:t>采云</w:t>
      </w:r>
      <w:proofErr w:type="gramEnd"/>
      <w:r w:rsidRPr="001747F9">
        <w:rPr>
          <w:rFonts w:ascii="宋体" w:hAnsi="宋体"/>
          <w:bCs/>
          <w:color w:val="000000"/>
          <w:sz w:val="24"/>
          <w:szCs w:val="28"/>
        </w:rPr>
        <w:t>）”须持经注册</w:t>
      </w:r>
      <w:r w:rsidRPr="001747F9">
        <w:rPr>
          <w:rFonts w:ascii="宋体" w:hAnsi="宋体"/>
          <w:bCs/>
          <w:color w:val="000000"/>
          <w:sz w:val="24"/>
          <w:szCs w:val="28"/>
        </w:rPr>
        <w:lastRenderedPageBreak/>
        <w:t>的CA证书。未注册、领取CA和办理电子签章的潜在投标人，请至泰州市高港区泰州大道188号(中国医药城会展交易中心W3馆西南角)公共资源交易</w:t>
      </w:r>
      <w:proofErr w:type="gramStart"/>
      <w:r w:rsidRPr="001747F9">
        <w:rPr>
          <w:rFonts w:ascii="宋体" w:hAnsi="宋体"/>
          <w:bCs/>
          <w:color w:val="000000"/>
          <w:sz w:val="24"/>
          <w:szCs w:val="28"/>
        </w:rPr>
        <w:t>大厅国</w:t>
      </w:r>
      <w:proofErr w:type="gramEnd"/>
      <w:r w:rsidRPr="001747F9">
        <w:rPr>
          <w:rFonts w:ascii="宋体" w:hAnsi="宋体"/>
          <w:bCs/>
          <w:color w:val="000000"/>
          <w:sz w:val="24"/>
          <w:szCs w:val="28"/>
        </w:rPr>
        <w:t>信CA窗口办理，电话：0523-86893080。</w:t>
      </w:r>
    </w:p>
    <w:p w:rsidR="009817DC" w:rsidRPr="001747F9" w:rsidRDefault="00AD120A">
      <w:pPr>
        <w:spacing w:line="360" w:lineRule="auto"/>
        <w:ind w:firstLine="480"/>
        <w:rPr>
          <w:rFonts w:ascii="宋体" w:hAnsi="宋体"/>
          <w:color w:val="000000"/>
          <w:sz w:val="24"/>
          <w:szCs w:val="28"/>
        </w:rPr>
      </w:pPr>
      <w:r w:rsidRPr="001747F9">
        <w:rPr>
          <w:rFonts w:ascii="宋体" w:hAnsi="宋体" w:hint="eastAsia"/>
          <w:color w:val="000000"/>
          <w:sz w:val="24"/>
          <w:szCs w:val="28"/>
        </w:rPr>
        <w:t>（2）</w:t>
      </w:r>
      <w:r w:rsidRPr="001747F9">
        <w:rPr>
          <w:rFonts w:ascii="宋体" w:hAnsi="宋体"/>
          <w:bCs/>
          <w:color w:val="000000"/>
          <w:sz w:val="24"/>
          <w:szCs w:val="28"/>
        </w:rPr>
        <w:t>本项目采用电子化投标，投标人应根据《江苏省政府采购管理交易系统（苏</w:t>
      </w:r>
      <w:proofErr w:type="gramStart"/>
      <w:r w:rsidRPr="001747F9">
        <w:rPr>
          <w:rFonts w:ascii="宋体" w:hAnsi="宋体"/>
          <w:bCs/>
          <w:color w:val="000000"/>
          <w:sz w:val="24"/>
          <w:szCs w:val="28"/>
        </w:rPr>
        <w:t>采云</w:t>
      </w:r>
      <w:proofErr w:type="gramEnd"/>
      <w:r w:rsidRPr="001747F9">
        <w:rPr>
          <w:rFonts w:ascii="宋体" w:hAnsi="宋体"/>
          <w:bCs/>
          <w:color w:val="000000"/>
          <w:sz w:val="24"/>
          <w:szCs w:val="28"/>
        </w:rPr>
        <w:t>）供应商操作手册》（“泰州市政府采购网—下载中心”下载）规定，制作、上传电子投标文件（技术支持电话：</w:t>
      </w:r>
      <w:r w:rsidRPr="001747F9">
        <w:rPr>
          <w:rFonts w:ascii="宋体" w:hAnsi="宋体" w:hint="eastAsia"/>
          <w:bCs/>
          <w:color w:val="000000"/>
          <w:sz w:val="24"/>
          <w:szCs w:val="28"/>
        </w:rPr>
        <w:t>0523-87633965、</w:t>
      </w:r>
      <w:r w:rsidRPr="001747F9">
        <w:rPr>
          <w:rFonts w:ascii="宋体" w:hAnsi="宋体"/>
          <w:bCs/>
          <w:color w:val="000000"/>
          <w:sz w:val="24"/>
          <w:szCs w:val="28"/>
        </w:rPr>
        <w:t>0523-86897512；客服</w:t>
      </w:r>
      <w:r w:rsidRPr="001747F9">
        <w:rPr>
          <w:rFonts w:ascii="宋体" w:hAnsi="宋体" w:hint="eastAsia"/>
          <w:bCs/>
          <w:color w:val="000000"/>
          <w:sz w:val="24"/>
          <w:szCs w:val="28"/>
        </w:rPr>
        <w:t>QQ709339244、</w:t>
      </w:r>
      <w:r w:rsidRPr="001747F9">
        <w:rPr>
          <w:rFonts w:ascii="宋体" w:hAnsi="宋体"/>
          <w:bCs/>
          <w:color w:val="000000"/>
          <w:sz w:val="24"/>
          <w:szCs w:val="28"/>
        </w:rPr>
        <w:t>QQ：1810179072）。</w:t>
      </w:r>
    </w:p>
    <w:p w:rsidR="009817DC" w:rsidRPr="001747F9" w:rsidRDefault="00AD120A">
      <w:pPr>
        <w:spacing w:line="360" w:lineRule="auto"/>
        <w:ind w:firstLine="480"/>
        <w:rPr>
          <w:rFonts w:ascii="宋体" w:hAnsi="宋体"/>
          <w:color w:val="000000"/>
          <w:sz w:val="24"/>
          <w:szCs w:val="28"/>
        </w:rPr>
      </w:pPr>
      <w:r w:rsidRPr="001747F9">
        <w:rPr>
          <w:rFonts w:ascii="宋体" w:hAnsi="宋体" w:hint="eastAsia"/>
          <w:color w:val="000000"/>
          <w:sz w:val="24"/>
          <w:szCs w:val="28"/>
        </w:rPr>
        <w:t>（3</w:t>
      </w:r>
      <w:r w:rsidRPr="001747F9">
        <w:rPr>
          <w:rFonts w:ascii="宋体" w:hAnsi="宋体"/>
          <w:color w:val="000000"/>
          <w:sz w:val="24"/>
          <w:szCs w:val="28"/>
        </w:rPr>
        <w:t>）</w:t>
      </w:r>
      <w:r w:rsidRPr="001747F9">
        <w:rPr>
          <w:rFonts w:ascii="宋体" w:hAnsi="宋体"/>
          <w:bCs/>
          <w:color w:val="000000"/>
          <w:sz w:val="24"/>
          <w:szCs w:val="28"/>
        </w:rPr>
        <w:t>有关本次招标的事项若存在变动或修改，敬请及时关注“江苏政府采购网”发布的更正公告。</w:t>
      </w:r>
      <w:r w:rsidRPr="001747F9">
        <w:rPr>
          <w:rFonts w:ascii="宋体" w:hAnsi="宋体" w:hint="eastAsia"/>
          <w:bCs/>
          <w:color w:val="000000"/>
          <w:sz w:val="24"/>
          <w:szCs w:val="28"/>
        </w:rPr>
        <w:t xml:space="preserve"> </w:t>
      </w:r>
    </w:p>
    <w:p w:rsidR="009817DC" w:rsidRPr="001747F9" w:rsidRDefault="00AD120A">
      <w:pPr>
        <w:spacing w:line="360" w:lineRule="auto"/>
        <w:ind w:firstLine="480"/>
        <w:rPr>
          <w:rFonts w:ascii="宋体" w:hAnsi="宋体"/>
          <w:color w:val="000000"/>
          <w:sz w:val="24"/>
          <w:szCs w:val="28"/>
        </w:rPr>
      </w:pPr>
      <w:r w:rsidRPr="001747F9">
        <w:rPr>
          <w:rFonts w:ascii="宋体" w:hAnsi="宋体" w:hint="eastAsia"/>
          <w:color w:val="000000"/>
          <w:sz w:val="24"/>
          <w:szCs w:val="28"/>
        </w:rPr>
        <w:t>如潜在投标人未按上述要求操作，将自行承担所产生的风险。</w:t>
      </w:r>
    </w:p>
    <w:p w:rsidR="009817DC" w:rsidRPr="001747F9" w:rsidRDefault="00AD120A">
      <w:pPr>
        <w:spacing w:line="360" w:lineRule="auto"/>
        <w:ind w:firstLine="482"/>
        <w:rPr>
          <w:rFonts w:ascii="宋体"/>
          <w:b/>
          <w:bCs/>
          <w:sz w:val="24"/>
        </w:rPr>
      </w:pPr>
      <w:r w:rsidRPr="001747F9">
        <w:rPr>
          <w:rFonts w:ascii="宋体" w:hint="eastAsia"/>
          <w:b/>
          <w:bCs/>
          <w:sz w:val="24"/>
        </w:rPr>
        <w:t>四、</w:t>
      </w:r>
      <w:bookmarkEnd w:id="16"/>
      <w:bookmarkEnd w:id="17"/>
      <w:bookmarkEnd w:id="18"/>
      <w:bookmarkEnd w:id="19"/>
      <w:r w:rsidRPr="001747F9">
        <w:rPr>
          <w:rFonts w:ascii="宋体" w:hint="eastAsia"/>
          <w:b/>
          <w:bCs/>
          <w:sz w:val="24"/>
        </w:rPr>
        <w:t>投标及开标时间、地点</w:t>
      </w:r>
    </w:p>
    <w:p w:rsidR="009817DC" w:rsidRPr="001747F9" w:rsidRDefault="00AD120A">
      <w:pPr>
        <w:widowControl/>
        <w:shd w:val="clear" w:color="auto" w:fill="FFFFFF"/>
        <w:spacing w:line="360" w:lineRule="auto"/>
        <w:ind w:firstLine="480"/>
        <w:jc w:val="left"/>
        <w:rPr>
          <w:rFonts w:ascii="宋体" w:hAnsi="宋体" w:cs="宋体"/>
          <w:color w:val="000000"/>
          <w:sz w:val="24"/>
        </w:rPr>
      </w:pPr>
      <w:bookmarkStart w:id="20" w:name="_Toc35393634"/>
      <w:bookmarkStart w:id="21" w:name="_Toc28359017"/>
      <w:bookmarkStart w:id="22" w:name="_Toc28359094"/>
      <w:bookmarkStart w:id="23" w:name="_Toc35393803"/>
      <w:r w:rsidRPr="001747F9">
        <w:rPr>
          <w:rFonts w:ascii="宋体" w:hAnsi="宋体" w:cs="宋体" w:hint="eastAsia"/>
          <w:sz w:val="24"/>
        </w:rPr>
        <w:t>投标文件接收截止时间及开标时间：</w:t>
      </w:r>
      <w:r w:rsidRPr="001747F9">
        <w:rPr>
          <w:rFonts w:ascii="宋体" w:hAnsi="宋体" w:hint="eastAsia"/>
          <w:color w:val="0000FF"/>
          <w:sz w:val="24"/>
          <w:szCs w:val="28"/>
        </w:rPr>
        <w:t>2023年12月22日上午 9：30</w:t>
      </w:r>
      <w:r w:rsidRPr="001747F9">
        <w:rPr>
          <w:rFonts w:ascii="宋体" w:hAnsi="宋体" w:cs="宋体" w:hint="eastAsia"/>
          <w:color w:val="0000FF"/>
          <w:sz w:val="24"/>
          <w:szCs w:val="28"/>
        </w:rPr>
        <w:t>（</w:t>
      </w:r>
      <w:r w:rsidRPr="001747F9">
        <w:rPr>
          <w:rFonts w:ascii="宋体" w:hAnsi="宋体" w:cs="宋体" w:hint="eastAsia"/>
          <w:color w:val="000000"/>
          <w:sz w:val="24"/>
          <w:szCs w:val="28"/>
        </w:rPr>
        <w:t>北京时间），投标截止时间后的投标文件恕不接收。</w:t>
      </w:r>
    </w:p>
    <w:p w:rsidR="009817DC" w:rsidRPr="001747F9" w:rsidRDefault="00AD120A">
      <w:pPr>
        <w:widowControl/>
        <w:shd w:val="clear" w:color="auto" w:fill="FFFFFF"/>
        <w:spacing w:line="360" w:lineRule="auto"/>
        <w:ind w:firstLine="480"/>
        <w:jc w:val="left"/>
        <w:rPr>
          <w:rFonts w:ascii="宋体" w:hAnsi="宋体"/>
          <w:bCs/>
          <w:color w:val="000000"/>
          <w:sz w:val="24"/>
        </w:rPr>
      </w:pPr>
      <w:r w:rsidRPr="001747F9">
        <w:rPr>
          <w:rFonts w:ascii="宋体" w:hAnsi="宋体" w:hint="eastAsia"/>
          <w:bCs/>
          <w:color w:val="000000"/>
          <w:sz w:val="24"/>
        </w:rPr>
        <w:t>开标地点：</w:t>
      </w:r>
      <w:r w:rsidRPr="001747F9">
        <w:rPr>
          <w:rFonts w:ascii="宋体" w:hAnsi="宋体"/>
          <w:bCs/>
          <w:color w:val="000000"/>
          <w:sz w:val="24"/>
        </w:rPr>
        <w:t>江苏省政府采购管理交易系统不见面开标大厅</w:t>
      </w:r>
      <w:r w:rsidRPr="001747F9">
        <w:rPr>
          <w:rFonts w:ascii="宋体" w:hAnsi="宋体" w:hint="eastAsia"/>
          <w:bCs/>
          <w:color w:val="000000"/>
          <w:sz w:val="24"/>
        </w:rPr>
        <w:t>。</w:t>
      </w:r>
    </w:p>
    <w:p w:rsidR="009817DC" w:rsidRPr="001747F9" w:rsidRDefault="00AD120A">
      <w:pPr>
        <w:spacing w:line="360" w:lineRule="auto"/>
        <w:ind w:firstLine="482"/>
        <w:rPr>
          <w:rFonts w:ascii="宋体"/>
          <w:bCs/>
          <w:sz w:val="24"/>
        </w:rPr>
      </w:pPr>
      <w:r w:rsidRPr="001747F9">
        <w:rPr>
          <w:rFonts w:ascii="宋体" w:hint="eastAsia"/>
          <w:b/>
          <w:bCs/>
          <w:sz w:val="24"/>
        </w:rPr>
        <w:t>五、投标有效期：</w:t>
      </w:r>
      <w:r w:rsidRPr="001747F9">
        <w:rPr>
          <w:rFonts w:ascii="宋体" w:hint="eastAsia"/>
          <w:bCs/>
          <w:sz w:val="24"/>
        </w:rPr>
        <w:t>开标之日起90日历天</w:t>
      </w:r>
    </w:p>
    <w:p w:rsidR="009817DC" w:rsidRPr="001747F9" w:rsidRDefault="00AD120A">
      <w:pPr>
        <w:pStyle w:val="2"/>
        <w:spacing w:line="360" w:lineRule="auto"/>
        <w:ind w:firstLine="482"/>
        <w:rPr>
          <w:rFonts w:ascii="宋体" w:hAnsi="宋体" w:cs="宋体"/>
          <w:color w:val="000000"/>
          <w:sz w:val="24"/>
          <w:szCs w:val="24"/>
        </w:rPr>
      </w:pPr>
      <w:r w:rsidRPr="001747F9">
        <w:rPr>
          <w:rFonts w:ascii="宋体" w:hAnsi="宋体" w:cs="宋体" w:hint="eastAsia"/>
          <w:color w:val="000000"/>
          <w:sz w:val="24"/>
          <w:szCs w:val="24"/>
        </w:rPr>
        <w:t>六、公告期限</w:t>
      </w:r>
      <w:bookmarkEnd w:id="20"/>
      <w:bookmarkEnd w:id="21"/>
      <w:bookmarkEnd w:id="22"/>
      <w:bookmarkEnd w:id="23"/>
    </w:p>
    <w:p w:rsidR="009817DC" w:rsidRPr="001747F9" w:rsidRDefault="00AD120A">
      <w:pPr>
        <w:spacing w:line="360" w:lineRule="auto"/>
        <w:ind w:firstLine="480"/>
        <w:rPr>
          <w:rFonts w:ascii="宋体"/>
          <w:bCs/>
          <w:color w:val="000000"/>
          <w:sz w:val="24"/>
        </w:rPr>
      </w:pPr>
      <w:r w:rsidRPr="001747F9">
        <w:rPr>
          <w:rFonts w:ascii="宋体" w:hint="eastAsia"/>
          <w:bCs/>
          <w:color w:val="000000"/>
          <w:sz w:val="24"/>
        </w:rPr>
        <w:t>自本公告发布之日起5个工作日。</w:t>
      </w:r>
    </w:p>
    <w:p w:rsidR="009817DC" w:rsidRPr="001747F9" w:rsidRDefault="00AD120A">
      <w:pPr>
        <w:pStyle w:val="2"/>
        <w:spacing w:line="360" w:lineRule="auto"/>
        <w:ind w:firstLine="482"/>
        <w:rPr>
          <w:rFonts w:ascii="宋体" w:hAnsi="宋体" w:cs="宋体"/>
          <w:sz w:val="24"/>
          <w:szCs w:val="24"/>
        </w:rPr>
      </w:pPr>
      <w:r w:rsidRPr="001747F9">
        <w:rPr>
          <w:rFonts w:ascii="宋体" w:hAnsi="宋体" w:cs="宋体" w:hint="eastAsia"/>
          <w:sz w:val="24"/>
          <w:szCs w:val="24"/>
        </w:rPr>
        <w:t>七、投标文件的制作要求</w:t>
      </w:r>
    </w:p>
    <w:p w:rsidR="009817DC" w:rsidRPr="001747F9" w:rsidRDefault="00AD120A">
      <w:pPr>
        <w:spacing w:line="360" w:lineRule="auto"/>
        <w:ind w:firstLine="482"/>
        <w:rPr>
          <w:rFonts w:ascii="宋体"/>
          <w:bCs/>
          <w:sz w:val="24"/>
        </w:rPr>
      </w:pPr>
      <w:r w:rsidRPr="001747F9">
        <w:rPr>
          <w:rFonts w:ascii="宋体" w:hint="eastAsia"/>
          <w:bCs/>
          <w:sz w:val="24"/>
        </w:rPr>
        <w:t>本次采购采用“江苏省政府采购管理交易系统（苏</w:t>
      </w:r>
      <w:proofErr w:type="gramStart"/>
      <w:r w:rsidRPr="001747F9">
        <w:rPr>
          <w:rFonts w:ascii="宋体" w:hint="eastAsia"/>
          <w:bCs/>
          <w:sz w:val="24"/>
        </w:rPr>
        <w:t>采云</w:t>
      </w:r>
      <w:proofErr w:type="gramEnd"/>
      <w:r w:rsidRPr="001747F9">
        <w:rPr>
          <w:rFonts w:ascii="宋体" w:hint="eastAsia"/>
          <w:bCs/>
          <w:sz w:val="24"/>
        </w:rPr>
        <w:t>）”进行政府采购活动。</w:t>
      </w:r>
    </w:p>
    <w:p w:rsidR="009817DC" w:rsidRPr="001747F9" w:rsidRDefault="00AD120A">
      <w:pPr>
        <w:spacing w:line="360" w:lineRule="auto"/>
        <w:ind w:firstLine="482"/>
        <w:rPr>
          <w:rFonts w:ascii="宋体"/>
          <w:bCs/>
          <w:sz w:val="24"/>
        </w:rPr>
      </w:pPr>
      <w:r w:rsidRPr="001747F9">
        <w:rPr>
          <w:rFonts w:ascii="宋体" w:hint="eastAsia"/>
          <w:bCs/>
          <w:sz w:val="24"/>
        </w:rPr>
        <w:t>供应商如确定参加投标，可自行下载招标文件及有关资料，按照招标文件规定进行注册、领取CA和办理电子签章（请至泰州市高港区泰州大道188号(中国医药城会展交易中心W3馆西南角)公共资源交易</w:t>
      </w:r>
      <w:proofErr w:type="gramStart"/>
      <w:r w:rsidRPr="001747F9">
        <w:rPr>
          <w:rFonts w:ascii="宋体" w:hint="eastAsia"/>
          <w:bCs/>
          <w:sz w:val="24"/>
        </w:rPr>
        <w:t>大厅国</w:t>
      </w:r>
      <w:proofErr w:type="gramEnd"/>
      <w:r w:rsidRPr="001747F9">
        <w:rPr>
          <w:rFonts w:ascii="宋体" w:hint="eastAsia"/>
          <w:bCs/>
          <w:sz w:val="24"/>
        </w:rPr>
        <w:t>信CA窗口办理，电话：0523-86893080），根据《江苏省政府采购管理交易系统（苏</w:t>
      </w:r>
      <w:proofErr w:type="gramStart"/>
      <w:r w:rsidRPr="001747F9">
        <w:rPr>
          <w:rFonts w:ascii="宋体" w:hint="eastAsia"/>
          <w:bCs/>
          <w:sz w:val="24"/>
        </w:rPr>
        <w:t>采云</w:t>
      </w:r>
      <w:proofErr w:type="gramEnd"/>
      <w:r w:rsidRPr="001747F9">
        <w:rPr>
          <w:rFonts w:ascii="宋体" w:hint="eastAsia"/>
          <w:bCs/>
          <w:sz w:val="24"/>
        </w:rPr>
        <w:t>）供应商操作手册》规定，在“江苏省政府采购管理交易系统（苏</w:t>
      </w:r>
      <w:proofErr w:type="gramStart"/>
      <w:r w:rsidRPr="001747F9">
        <w:rPr>
          <w:rFonts w:ascii="宋体" w:hint="eastAsia"/>
          <w:bCs/>
          <w:sz w:val="24"/>
        </w:rPr>
        <w:t>采云</w:t>
      </w:r>
      <w:proofErr w:type="gramEnd"/>
      <w:r w:rsidRPr="001747F9">
        <w:rPr>
          <w:rFonts w:ascii="宋体" w:hint="eastAsia"/>
          <w:bCs/>
          <w:sz w:val="24"/>
        </w:rPr>
        <w:t>）”（http://jszfcg.jsczt.cn/）中按要求制作、上传电子投标文件（</w:t>
      </w:r>
      <w:r w:rsidRPr="001747F9">
        <w:rPr>
          <w:rFonts w:ascii="宋体"/>
          <w:bCs/>
          <w:sz w:val="24"/>
        </w:rPr>
        <w:t>技术支持电话：</w:t>
      </w:r>
      <w:r w:rsidRPr="001747F9">
        <w:rPr>
          <w:rFonts w:ascii="宋体" w:hint="eastAsia"/>
          <w:bCs/>
          <w:sz w:val="24"/>
        </w:rPr>
        <w:t>0523-87633965、</w:t>
      </w:r>
      <w:r w:rsidRPr="001747F9">
        <w:rPr>
          <w:rFonts w:ascii="宋体"/>
          <w:bCs/>
          <w:sz w:val="24"/>
        </w:rPr>
        <w:t>0523-86897512；客服</w:t>
      </w:r>
      <w:r w:rsidRPr="001747F9">
        <w:rPr>
          <w:rFonts w:ascii="宋体" w:hint="eastAsia"/>
          <w:bCs/>
          <w:sz w:val="24"/>
        </w:rPr>
        <w:t>QQ709339244、</w:t>
      </w:r>
      <w:r w:rsidRPr="001747F9">
        <w:rPr>
          <w:rFonts w:ascii="宋体"/>
          <w:bCs/>
          <w:sz w:val="24"/>
        </w:rPr>
        <w:t>QQ：1810179072</w:t>
      </w:r>
      <w:r w:rsidRPr="001747F9">
        <w:rPr>
          <w:rFonts w:ascii="宋体" w:hint="eastAsia"/>
          <w:bCs/>
          <w:sz w:val="24"/>
        </w:rPr>
        <w:t>）。有关本次招标的事项若存在变动或修改，敬请及时关注“江苏政府采购网”发布的更正公告。</w:t>
      </w:r>
    </w:p>
    <w:p w:rsidR="009817DC" w:rsidRPr="001747F9" w:rsidRDefault="00AD120A">
      <w:pPr>
        <w:spacing w:line="360" w:lineRule="auto"/>
        <w:ind w:firstLine="482"/>
        <w:rPr>
          <w:rFonts w:ascii="宋体"/>
          <w:b/>
          <w:bCs/>
          <w:sz w:val="24"/>
        </w:rPr>
      </w:pPr>
      <w:bookmarkStart w:id="24" w:name="_Toc30638"/>
      <w:bookmarkStart w:id="25" w:name="_Toc10076"/>
      <w:r w:rsidRPr="001747F9">
        <w:rPr>
          <w:rFonts w:ascii="宋体" w:hint="eastAsia"/>
          <w:b/>
          <w:bCs/>
          <w:sz w:val="24"/>
        </w:rPr>
        <w:t>八、联系方式</w:t>
      </w:r>
    </w:p>
    <w:p w:rsidR="009817DC" w:rsidRPr="001747F9" w:rsidRDefault="00AD120A">
      <w:pPr>
        <w:pStyle w:val="af4"/>
        <w:spacing w:line="360" w:lineRule="auto"/>
        <w:ind w:firstLine="480"/>
        <w:jc w:val="left"/>
        <w:rPr>
          <w:rFonts w:ascii="宋体" w:eastAsia="宋体"/>
          <w:sz w:val="24"/>
          <w:szCs w:val="22"/>
        </w:rPr>
      </w:pPr>
      <w:r w:rsidRPr="001747F9">
        <w:rPr>
          <w:rFonts w:ascii="宋体" w:eastAsia="宋体" w:hint="eastAsia"/>
          <w:sz w:val="24"/>
          <w:szCs w:val="22"/>
        </w:rPr>
        <w:t>1.采购人：</w:t>
      </w:r>
    </w:p>
    <w:p w:rsidR="009817DC" w:rsidRPr="001747F9" w:rsidRDefault="00AD120A">
      <w:pPr>
        <w:pStyle w:val="af4"/>
        <w:spacing w:line="360" w:lineRule="auto"/>
        <w:ind w:firstLine="480"/>
        <w:jc w:val="left"/>
        <w:rPr>
          <w:rFonts w:ascii="宋体" w:eastAsia="宋体"/>
          <w:sz w:val="24"/>
          <w:szCs w:val="22"/>
        </w:rPr>
      </w:pPr>
      <w:r w:rsidRPr="001747F9">
        <w:rPr>
          <w:rFonts w:ascii="宋体" w:eastAsia="宋体" w:hint="eastAsia"/>
          <w:sz w:val="24"/>
          <w:szCs w:val="22"/>
        </w:rPr>
        <w:lastRenderedPageBreak/>
        <w:t>名称：泰州市体育运动学校</w:t>
      </w:r>
    </w:p>
    <w:p w:rsidR="009817DC" w:rsidRPr="001747F9" w:rsidRDefault="00AD120A">
      <w:pPr>
        <w:pStyle w:val="af4"/>
        <w:spacing w:line="360" w:lineRule="auto"/>
        <w:ind w:firstLine="480"/>
        <w:jc w:val="left"/>
        <w:rPr>
          <w:rFonts w:ascii="宋体" w:eastAsia="宋体"/>
          <w:sz w:val="24"/>
          <w:szCs w:val="22"/>
        </w:rPr>
      </w:pPr>
      <w:r w:rsidRPr="001747F9">
        <w:rPr>
          <w:rFonts w:ascii="宋体" w:eastAsia="宋体" w:hint="eastAsia"/>
          <w:sz w:val="24"/>
          <w:szCs w:val="22"/>
        </w:rPr>
        <w:t xml:space="preserve">地址：泰州市海陵区春晖路198号　</w:t>
      </w:r>
    </w:p>
    <w:p w:rsidR="009817DC" w:rsidRPr="001747F9" w:rsidRDefault="00AD120A">
      <w:pPr>
        <w:pStyle w:val="af4"/>
        <w:spacing w:line="360" w:lineRule="auto"/>
        <w:ind w:firstLine="480"/>
        <w:jc w:val="left"/>
        <w:rPr>
          <w:rFonts w:ascii="宋体"/>
          <w:bCs w:val="0"/>
          <w:color w:val="FF0000"/>
          <w:sz w:val="24"/>
        </w:rPr>
      </w:pPr>
      <w:r w:rsidRPr="001747F9">
        <w:rPr>
          <w:rFonts w:ascii="宋体" w:eastAsia="宋体" w:hint="eastAsia"/>
          <w:sz w:val="24"/>
          <w:szCs w:val="22"/>
        </w:rPr>
        <w:t>联系方式：耿先生0523-86236817</w:t>
      </w:r>
    </w:p>
    <w:p w:rsidR="009817DC" w:rsidRPr="001747F9" w:rsidRDefault="00AD120A">
      <w:pPr>
        <w:spacing w:line="360" w:lineRule="auto"/>
        <w:ind w:firstLine="540"/>
        <w:rPr>
          <w:rFonts w:ascii="宋体" w:hAnsi="宋体" w:cs="宋体"/>
          <w:sz w:val="24"/>
          <w:szCs w:val="24"/>
        </w:rPr>
      </w:pPr>
      <w:r w:rsidRPr="001747F9">
        <w:rPr>
          <w:rFonts w:ascii="宋体" w:hAnsi="宋体" w:cs="宋体" w:hint="eastAsia"/>
          <w:sz w:val="24"/>
          <w:szCs w:val="24"/>
        </w:rPr>
        <w:t>2.采购代理机构信息</w:t>
      </w:r>
    </w:p>
    <w:p w:rsidR="009817DC" w:rsidRPr="001747F9" w:rsidRDefault="00AD120A">
      <w:pPr>
        <w:spacing w:line="360" w:lineRule="auto"/>
        <w:ind w:firstLine="540"/>
        <w:rPr>
          <w:rFonts w:ascii="宋体" w:hAnsi="宋体" w:cs="宋体"/>
          <w:sz w:val="24"/>
          <w:szCs w:val="24"/>
        </w:rPr>
      </w:pPr>
      <w:r w:rsidRPr="001747F9">
        <w:rPr>
          <w:rFonts w:ascii="宋体" w:hAnsi="宋体" w:cs="宋体" w:hint="eastAsia"/>
          <w:sz w:val="24"/>
          <w:szCs w:val="24"/>
        </w:rPr>
        <w:t>名称：</w:t>
      </w:r>
      <w:proofErr w:type="gramStart"/>
      <w:r w:rsidRPr="001747F9">
        <w:rPr>
          <w:rFonts w:ascii="宋体" w:hAnsi="宋体" w:cs="宋体" w:hint="eastAsia"/>
          <w:sz w:val="24"/>
          <w:szCs w:val="24"/>
        </w:rPr>
        <w:t>泰州湘诚建设</w:t>
      </w:r>
      <w:proofErr w:type="gramEnd"/>
      <w:r w:rsidRPr="001747F9">
        <w:rPr>
          <w:rFonts w:ascii="宋体" w:hAnsi="宋体" w:cs="宋体" w:hint="eastAsia"/>
          <w:sz w:val="24"/>
          <w:szCs w:val="24"/>
        </w:rPr>
        <w:t>咨询有限公司</w:t>
      </w:r>
    </w:p>
    <w:p w:rsidR="009817DC" w:rsidRPr="001747F9" w:rsidRDefault="00AD120A">
      <w:pPr>
        <w:spacing w:line="360" w:lineRule="auto"/>
        <w:ind w:firstLine="540"/>
        <w:rPr>
          <w:rFonts w:ascii="宋体" w:hAnsi="宋体" w:cs="宋体"/>
          <w:sz w:val="24"/>
          <w:szCs w:val="24"/>
        </w:rPr>
      </w:pPr>
      <w:r w:rsidRPr="001747F9">
        <w:rPr>
          <w:rFonts w:ascii="宋体" w:hAnsi="宋体" w:cs="宋体" w:hint="eastAsia"/>
          <w:sz w:val="24"/>
          <w:szCs w:val="24"/>
        </w:rPr>
        <w:t>地址：泰州市鼓楼南路99号华润置地星座10号楼1920室</w:t>
      </w:r>
    </w:p>
    <w:p w:rsidR="009817DC" w:rsidRPr="001747F9" w:rsidRDefault="00AD120A">
      <w:pPr>
        <w:spacing w:line="360" w:lineRule="auto"/>
        <w:ind w:firstLine="540"/>
        <w:jc w:val="left"/>
        <w:rPr>
          <w:rFonts w:ascii="宋体" w:hAnsi="宋体" w:cs="宋体"/>
          <w:sz w:val="24"/>
          <w:szCs w:val="24"/>
        </w:rPr>
      </w:pPr>
      <w:r w:rsidRPr="001747F9">
        <w:rPr>
          <w:rFonts w:ascii="宋体" w:hAnsi="宋体" w:cs="宋体" w:hint="eastAsia"/>
          <w:sz w:val="24"/>
          <w:szCs w:val="24"/>
        </w:rPr>
        <w:t>联系人：赵琼、马莉0523-86860568、18115939599</w:t>
      </w:r>
    </w:p>
    <w:p w:rsidR="009817DC" w:rsidRPr="001747F9" w:rsidRDefault="00AD120A">
      <w:pPr>
        <w:spacing w:after="120" w:line="360" w:lineRule="auto"/>
        <w:ind w:firstLine="539"/>
        <w:jc w:val="center"/>
        <w:rPr>
          <w:rFonts w:ascii="黑体" w:eastAsia="黑体" w:hAnsi="黑体" w:cs="黑体"/>
          <w:b/>
          <w:sz w:val="28"/>
          <w:szCs w:val="28"/>
        </w:rPr>
      </w:pPr>
      <w:r w:rsidRPr="001747F9">
        <w:rPr>
          <w:rFonts w:ascii="黑体" w:eastAsia="黑体" w:hAnsi="黑体" w:cs="黑体"/>
          <w:b/>
          <w:sz w:val="28"/>
          <w:szCs w:val="28"/>
        </w:rPr>
        <w:br w:type="page" w:clear="all"/>
      </w:r>
      <w:r w:rsidRPr="001747F9">
        <w:rPr>
          <w:rFonts w:ascii="黑体" w:eastAsia="黑体" w:hAnsi="黑体" w:cs="黑体" w:hint="eastAsia"/>
          <w:b/>
          <w:sz w:val="28"/>
          <w:szCs w:val="28"/>
        </w:rPr>
        <w:lastRenderedPageBreak/>
        <w:t>二.  投标人须知</w:t>
      </w:r>
      <w:bookmarkEnd w:id="1"/>
      <w:bookmarkEnd w:id="24"/>
      <w:bookmarkEnd w:id="25"/>
    </w:p>
    <w:p w:rsidR="009817DC" w:rsidRPr="001747F9" w:rsidRDefault="00AD120A">
      <w:pPr>
        <w:numPr>
          <w:ilvl w:val="0"/>
          <w:numId w:val="1"/>
        </w:numPr>
        <w:tabs>
          <w:tab w:val="clear" w:pos="855"/>
          <w:tab w:val="left" w:pos="735"/>
        </w:tabs>
        <w:spacing w:line="360" w:lineRule="auto"/>
        <w:ind w:hanging="330"/>
        <w:outlineLvl w:val="1"/>
        <w:rPr>
          <w:rFonts w:ascii="黑体" w:eastAsia="黑体" w:hAnsi="宋体"/>
          <w:bCs/>
          <w:sz w:val="24"/>
          <w:szCs w:val="24"/>
        </w:rPr>
      </w:pPr>
      <w:bookmarkStart w:id="26" w:name="_Toc31498"/>
      <w:bookmarkStart w:id="27" w:name="_Toc2066"/>
      <w:r w:rsidRPr="001747F9">
        <w:rPr>
          <w:rFonts w:ascii="黑体" w:eastAsia="黑体" w:hAnsi="宋体" w:hint="eastAsia"/>
          <w:bCs/>
          <w:sz w:val="24"/>
          <w:szCs w:val="24"/>
        </w:rPr>
        <w:t>遵循原则：</w:t>
      </w:r>
      <w:bookmarkEnd w:id="26"/>
      <w:bookmarkEnd w:id="27"/>
    </w:p>
    <w:p w:rsidR="009817DC" w:rsidRPr="001747F9" w:rsidRDefault="00AD120A">
      <w:pPr>
        <w:spacing w:line="360" w:lineRule="auto"/>
        <w:ind w:firstLine="480"/>
        <w:rPr>
          <w:rFonts w:ascii="黑体" w:eastAsia="黑体" w:hAnsi="宋体"/>
          <w:bCs/>
          <w:sz w:val="24"/>
          <w:szCs w:val="24"/>
        </w:rPr>
      </w:pPr>
      <w:r w:rsidRPr="001747F9">
        <w:rPr>
          <w:rFonts w:ascii="宋体" w:hAnsi="宋体" w:hint="eastAsia"/>
          <w:bCs/>
          <w:sz w:val="24"/>
          <w:szCs w:val="24"/>
        </w:rPr>
        <w:t>公开透明原则、公平竞争原则、公正原则和诚实信用原则。</w:t>
      </w:r>
    </w:p>
    <w:p w:rsidR="009817DC" w:rsidRPr="001747F9" w:rsidRDefault="00AD120A">
      <w:pPr>
        <w:numPr>
          <w:ilvl w:val="0"/>
          <w:numId w:val="1"/>
        </w:numPr>
        <w:tabs>
          <w:tab w:val="clear" w:pos="855"/>
          <w:tab w:val="left" w:pos="735"/>
        </w:tabs>
        <w:spacing w:line="360" w:lineRule="auto"/>
        <w:ind w:hanging="330"/>
        <w:outlineLvl w:val="1"/>
        <w:rPr>
          <w:rFonts w:ascii="黑体" w:eastAsia="黑体" w:hAnsi="宋体"/>
          <w:bCs/>
          <w:sz w:val="24"/>
          <w:szCs w:val="24"/>
        </w:rPr>
      </w:pPr>
      <w:bookmarkStart w:id="28" w:name="_Toc30399"/>
      <w:bookmarkStart w:id="29" w:name="_Toc32603"/>
      <w:r w:rsidRPr="001747F9">
        <w:rPr>
          <w:rFonts w:ascii="黑体" w:eastAsia="黑体" w:hAnsi="宋体" w:hint="eastAsia"/>
          <w:bCs/>
          <w:sz w:val="24"/>
          <w:szCs w:val="24"/>
        </w:rPr>
        <w:t>招标文件：</w:t>
      </w:r>
      <w:bookmarkEnd w:id="28"/>
      <w:bookmarkEnd w:id="29"/>
    </w:p>
    <w:p w:rsidR="009817DC" w:rsidRPr="001747F9" w:rsidRDefault="00AD120A">
      <w:pPr>
        <w:tabs>
          <w:tab w:val="left" w:pos="-1260"/>
          <w:tab w:val="left" w:pos="525"/>
          <w:tab w:val="left" w:pos="945"/>
          <w:tab w:val="left" w:pos="1050"/>
        </w:tabs>
        <w:spacing w:line="360" w:lineRule="auto"/>
        <w:ind w:firstLine="480"/>
        <w:rPr>
          <w:rFonts w:ascii="宋体" w:hAnsi="宋体"/>
          <w:bCs/>
          <w:sz w:val="24"/>
          <w:szCs w:val="24"/>
        </w:rPr>
      </w:pPr>
      <w:r w:rsidRPr="001747F9">
        <w:rPr>
          <w:rFonts w:ascii="宋体" w:hAnsi="宋体" w:hint="eastAsia"/>
          <w:bCs/>
          <w:sz w:val="24"/>
          <w:szCs w:val="24"/>
        </w:rPr>
        <w:t>1.招标文件包括本文件目录所列全部内容，投标人应仔细阅读，并在投标文件中充分响应招标文件的所有要求。</w:t>
      </w:r>
    </w:p>
    <w:p w:rsidR="009817DC" w:rsidRPr="001747F9" w:rsidRDefault="00AD120A">
      <w:pPr>
        <w:tabs>
          <w:tab w:val="left" w:pos="0"/>
          <w:tab w:val="left" w:pos="525"/>
          <w:tab w:val="left" w:pos="945"/>
          <w:tab w:val="left" w:pos="1050"/>
        </w:tabs>
        <w:spacing w:line="360" w:lineRule="auto"/>
        <w:ind w:firstLine="480"/>
        <w:rPr>
          <w:rFonts w:ascii="宋体" w:hAnsi="宋体"/>
          <w:bCs/>
          <w:sz w:val="24"/>
          <w:szCs w:val="24"/>
        </w:rPr>
      </w:pPr>
      <w:r w:rsidRPr="001747F9">
        <w:rPr>
          <w:rFonts w:ascii="宋体" w:hAnsi="宋体" w:hint="eastAsia"/>
          <w:bCs/>
          <w:sz w:val="24"/>
          <w:szCs w:val="24"/>
        </w:rPr>
        <w:t>2.招标文件中的“法定代表人”是指供应商的营业执照或相关部门的登记证明文件中的“法定代表人”或“负责人”。</w:t>
      </w:r>
    </w:p>
    <w:p w:rsidR="009817DC" w:rsidRPr="001747F9" w:rsidRDefault="00AD120A">
      <w:pPr>
        <w:tabs>
          <w:tab w:val="left" w:pos="0"/>
          <w:tab w:val="left" w:pos="525"/>
          <w:tab w:val="left" w:pos="945"/>
          <w:tab w:val="left" w:pos="1050"/>
        </w:tabs>
        <w:spacing w:line="360" w:lineRule="auto"/>
        <w:ind w:firstLine="480"/>
        <w:rPr>
          <w:rFonts w:ascii="宋体" w:hAnsi="宋体"/>
          <w:bCs/>
          <w:sz w:val="24"/>
          <w:szCs w:val="24"/>
        </w:rPr>
      </w:pPr>
      <w:r w:rsidRPr="001747F9">
        <w:rPr>
          <w:rFonts w:ascii="宋体" w:hAnsi="宋体" w:hint="eastAsia"/>
          <w:bCs/>
          <w:sz w:val="24"/>
          <w:szCs w:val="24"/>
        </w:rPr>
        <w:t>3.</w:t>
      </w:r>
      <w:r w:rsidRPr="001747F9">
        <w:rPr>
          <w:rFonts w:ascii="宋体" w:hAnsi="宋体"/>
          <w:bCs/>
          <w:sz w:val="24"/>
          <w:szCs w:val="24"/>
        </w:rPr>
        <w:t>投标人应在江苏省政府采购管理交易系统（苏</w:t>
      </w:r>
      <w:proofErr w:type="gramStart"/>
      <w:r w:rsidRPr="001747F9">
        <w:rPr>
          <w:rFonts w:ascii="宋体" w:hAnsi="宋体"/>
          <w:bCs/>
          <w:sz w:val="24"/>
          <w:szCs w:val="24"/>
        </w:rPr>
        <w:t>采云</w:t>
      </w:r>
      <w:proofErr w:type="gramEnd"/>
      <w:r w:rsidRPr="001747F9">
        <w:rPr>
          <w:rFonts w:ascii="宋体" w:hAnsi="宋体"/>
          <w:bCs/>
          <w:sz w:val="24"/>
          <w:szCs w:val="24"/>
        </w:rPr>
        <w:t>）获取招标文件（http://jszfcg.jsczt.cn/），按招标文件要求提交全部资料并对招标文件各项内容做出实质性响应，否则报价无效。</w:t>
      </w:r>
    </w:p>
    <w:p w:rsidR="009817DC" w:rsidRPr="001747F9" w:rsidRDefault="00AD120A">
      <w:pPr>
        <w:tabs>
          <w:tab w:val="left" w:pos="0"/>
          <w:tab w:val="left" w:pos="525"/>
          <w:tab w:val="left" w:pos="945"/>
          <w:tab w:val="left" w:pos="1050"/>
        </w:tabs>
        <w:spacing w:line="360" w:lineRule="auto"/>
        <w:ind w:left="458"/>
        <w:rPr>
          <w:rFonts w:ascii="宋体" w:hAnsi="宋体"/>
          <w:bCs/>
          <w:sz w:val="24"/>
          <w:szCs w:val="24"/>
        </w:rPr>
      </w:pPr>
      <w:r w:rsidRPr="001747F9">
        <w:rPr>
          <w:rFonts w:ascii="宋体" w:hAnsi="宋体" w:hint="eastAsia"/>
          <w:bCs/>
          <w:sz w:val="24"/>
          <w:szCs w:val="24"/>
        </w:rPr>
        <w:t>4.招标文件仅作为本次招投标使用。</w:t>
      </w:r>
    </w:p>
    <w:p w:rsidR="009817DC" w:rsidRPr="001747F9" w:rsidRDefault="00AD120A">
      <w:pPr>
        <w:tabs>
          <w:tab w:val="left" w:pos="630"/>
        </w:tabs>
        <w:spacing w:line="360" w:lineRule="auto"/>
        <w:ind w:firstLine="523"/>
        <w:outlineLvl w:val="1"/>
        <w:rPr>
          <w:rFonts w:ascii="黑体" w:eastAsia="黑体" w:hAnsi="宋体"/>
          <w:bCs/>
          <w:sz w:val="24"/>
          <w:szCs w:val="24"/>
        </w:rPr>
      </w:pPr>
      <w:bookmarkStart w:id="30" w:name="_Toc29393"/>
      <w:bookmarkStart w:id="31" w:name="_Toc22736"/>
      <w:r w:rsidRPr="001747F9">
        <w:rPr>
          <w:rFonts w:ascii="黑体" w:eastAsia="黑体" w:hAnsi="宋体" w:hint="eastAsia"/>
          <w:bCs/>
          <w:sz w:val="24"/>
          <w:szCs w:val="24"/>
        </w:rPr>
        <w:t>（三） 招标文件的解释：</w:t>
      </w:r>
      <w:bookmarkEnd w:id="30"/>
      <w:bookmarkEnd w:id="31"/>
    </w:p>
    <w:p w:rsidR="009817DC" w:rsidRPr="001747F9" w:rsidRDefault="00AD120A">
      <w:pPr>
        <w:spacing w:line="360" w:lineRule="auto"/>
        <w:ind w:firstLine="540"/>
        <w:rPr>
          <w:rFonts w:ascii="宋体" w:hAnsi="宋体"/>
          <w:bCs/>
          <w:sz w:val="24"/>
          <w:szCs w:val="24"/>
        </w:rPr>
      </w:pPr>
      <w:r w:rsidRPr="001747F9">
        <w:rPr>
          <w:rFonts w:ascii="宋体" w:hAnsi="宋体" w:hint="eastAsia"/>
          <w:bCs/>
          <w:sz w:val="24"/>
          <w:szCs w:val="24"/>
        </w:rPr>
        <w:t>本文件的最终解释权归</w:t>
      </w:r>
      <w:r w:rsidRPr="001747F9">
        <w:rPr>
          <w:rFonts w:ascii="宋体" w:hAnsi="宋体" w:cs="宋体" w:hint="eastAsia"/>
          <w:sz w:val="24"/>
          <w:szCs w:val="24"/>
        </w:rPr>
        <w:t>采购人</w:t>
      </w:r>
      <w:r w:rsidRPr="001747F9">
        <w:rPr>
          <w:rFonts w:ascii="宋体" w:hAnsi="宋体" w:hint="eastAsia"/>
          <w:bCs/>
          <w:sz w:val="24"/>
          <w:szCs w:val="24"/>
        </w:rPr>
        <w:t>。</w:t>
      </w:r>
    </w:p>
    <w:p w:rsidR="009817DC" w:rsidRPr="001747F9" w:rsidRDefault="00AD120A">
      <w:pPr>
        <w:spacing w:line="360" w:lineRule="auto"/>
        <w:ind w:firstLine="523"/>
        <w:outlineLvl w:val="1"/>
        <w:rPr>
          <w:rFonts w:ascii="黑体" w:eastAsia="黑体" w:hAnsi="宋体"/>
          <w:bCs/>
          <w:sz w:val="24"/>
          <w:szCs w:val="24"/>
        </w:rPr>
      </w:pPr>
      <w:bookmarkStart w:id="32" w:name="_Toc18106"/>
      <w:bookmarkStart w:id="33" w:name="_Toc21613"/>
      <w:r w:rsidRPr="001747F9">
        <w:rPr>
          <w:rFonts w:ascii="黑体" w:eastAsia="黑体" w:hAnsi="宋体" w:hint="eastAsia"/>
          <w:bCs/>
          <w:sz w:val="24"/>
          <w:szCs w:val="24"/>
        </w:rPr>
        <w:t>（四） 招标文件的补充或修正：</w:t>
      </w:r>
      <w:bookmarkEnd w:id="32"/>
      <w:bookmarkEnd w:id="33"/>
    </w:p>
    <w:p w:rsidR="009817DC" w:rsidRPr="001747F9" w:rsidRDefault="00AD120A">
      <w:pPr>
        <w:numPr>
          <w:ilvl w:val="0"/>
          <w:numId w:val="2"/>
        </w:numPr>
        <w:tabs>
          <w:tab w:val="left" w:pos="525"/>
          <w:tab w:val="left" w:pos="898"/>
          <w:tab w:val="left" w:pos="945"/>
        </w:tabs>
        <w:spacing w:line="360" w:lineRule="auto"/>
        <w:ind w:left="1" w:firstLine="523"/>
        <w:rPr>
          <w:rFonts w:ascii="宋体" w:hAnsi="宋体"/>
          <w:bCs/>
          <w:sz w:val="24"/>
        </w:rPr>
      </w:pPr>
      <w:r w:rsidRPr="001747F9">
        <w:rPr>
          <w:rFonts w:ascii="宋体" w:hAnsi="宋体" w:hint="eastAsia"/>
          <w:bCs/>
          <w:sz w:val="24"/>
          <w:szCs w:val="24"/>
        </w:rPr>
        <w:t>采购人、代理机构</w:t>
      </w:r>
      <w:r w:rsidRPr="001747F9">
        <w:rPr>
          <w:rFonts w:ascii="宋体" w:hAnsi="宋体" w:hint="eastAsia"/>
          <w:bCs/>
          <w:sz w:val="24"/>
        </w:rPr>
        <w:t>可在投标截止时间十五日前对招标文件进行必要的澄清或者修改，不足15日的，将顺延提交投标文件的截止时间</w:t>
      </w:r>
      <w:r w:rsidRPr="001747F9">
        <w:rPr>
          <w:rFonts w:ascii="宋体" w:hAnsi="宋体" w:hint="eastAsia"/>
          <w:bCs/>
          <w:sz w:val="24"/>
          <w:szCs w:val="24"/>
        </w:rPr>
        <w:t>。</w:t>
      </w:r>
    </w:p>
    <w:p w:rsidR="009817DC" w:rsidRPr="001747F9" w:rsidRDefault="00AD120A">
      <w:pPr>
        <w:numPr>
          <w:ilvl w:val="0"/>
          <w:numId w:val="2"/>
        </w:numPr>
        <w:tabs>
          <w:tab w:val="left" w:pos="525"/>
          <w:tab w:val="left" w:pos="898"/>
          <w:tab w:val="left" w:pos="945"/>
        </w:tabs>
        <w:spacing w:line="360" w:lineRule="auto"/>
        <w:ind w:left="1" w:firstLine="523"/>
        <w:rPr>
          <w:rFonts w:ascii="宋体" w:hAnsi="宋体"/>
          <w:bCs/>
          <w:sz w:val="24"/>
          <w:szCs w:val="24"/>
        </w:rPr>
      </w:pPr>
      <w:r w:rsidRPr="001747F9">
        <w:rPr>
          <w:rFonts w:ascii="宋体" w:hAnsi="宋体" w:hint="eastAsia"/>
          <w:bCs/>
          <w:sz w:val="24"/>
        </w:rPr>
        <w:t>潜在投标人对招标文件项目需求部分的询问、质疑请向采购人提出，由采购人负责答复。</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3.如需对招标文件进行澄清或修正，</w:t>
      </w:r>
      <w:r w:rsidRPr="001747F9">
        <w:rPr>
          <w:rFonts w:ascii="宋体" w:hAnsi="宋体" w:cs="宋体" w:hint="eastAsia"/>
          <w:sz w:val="24"/>
          <w:szCs w:val="24"/>
        </w:rPr>
        <w:t>采购人、代理机构</w:t>
      </w:r>
      <w:r w:rsidRPr="001747F9">
        <w:rPr>
          <w:rFonts w:ascii="宋体" w:hAnsi="宋体" w:hint="eastAsia"/>
          <w:bCs/>
          <w:sz w:val="24"/>
        </w:rPr>
        <w:t>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w:t>
      </w:r>
      <w:r w:rsidRPr="001747F9">
        <w:rPr>
          <w:rFonts w:ascii="宋体" w:hAnsi="宋体" w:cs="宋体" w:hint="eastAsia"/>
          <w:sz w:val="24"/>
          <w:szCs w:val="24"/>
        </w:rPr>
        <w:t>采购人</w:t>
      </w:r>
      <w:r w:rsidRPr="001747F9">
        <w:rPr>
          <w:rFonts w:ascii="宋体" w:hAnsi="宋体" w:hint="eastAsia"/>
          <w:bCs/>
          <w:sz w:val="24"/>
        </w:rPr>
        <w:t>要求，而造成的损失及风险（包括但不限于未中标）由投标人自行承担。</w:t>
      </w:r>
    </w:p>
    <w:p w:rsidR="009817DC" w:rsidRPr="001747F9" w:rsidRDefault="00AD120A">
      <w:pPr>
        <w:spacing w:line="360" w:lineRule="auto"/>
        <w:ind w:firstLine="523"/>
        <w:outlineLvl w:val="1"/>
        <w:rPr>
          <w:rFonts w:ascii="黑体" w:eastAsia="黑体" w:hAnsi="宋体"/>
          <w:bCs/>
          <w:sz w:val="24"/>
          <w:szCs w:val="24"/>
        </w:rPr>
      </w:pPr>
      <w:bookmarkStart w:id="34" w:name="_Toc25555"/>
      <w:bookmarkStart w:id="35" w:name="_Toc17816"/>
      <w:r w:rsidRPr="001747F9">
        <w:rPr>
          <w:rFonts w:ascii="黑体" w:eastAsia="黑体" w:hAnsi="宋体" w:hint="eastAsia"/>
          <w:bCs/>
          <w:sz w:val="24"/>
          <w:szCs w:val="24"/>
        </w:rPr>
        <w:t>（五） 投标文件的组成：</w:t>
      </w:r>
      <w:bookmarkEnd w:id="34"/>
      <w:bookmarkEnd w:id="35"/>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1.投标函（</w:t>
      </w:r>
      <w:r w:rsidRPr="001747F9">
        <w:rPr>
          <w:rFonts w:ascii="宋体" w:hAnsi="宋体" w:hint="eastAsia"/>
          <w:b/>
          <w:sz w:val="24"/>
        </w:rPr>
        <w:t>格式见附件</w:t>
      </w:r>
      <w:r w:rsidRPr="001747F9">
        <w:rPr>
          <w:rFonts w:ascii="宋体" w:hAnsi="宋体" w:hint="eastAsia"/>
          <w:bCs/>
          <w:sz w:val="24"/>
        </w:rPr>
        <w:t>）；</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2.资格、资信证明文件：</w:t>
      </w:r>
    </w:p>
    <w:p w:rsidR="009817DC" w:rsidRPr="001747F9" w:rsidRDefault="00AD120A">
      <w:pPr>
        <w:numPr>
          <w:ilvl w:val="1"/>
          <w:numId w:val="3"/>
        </w:numPr>
        <w:tabs>
          <w:tab w:val="left" w:pos="990"/>
          <w:tab w:val="left" w:pos="1276"/>
          <w:tab w:val="left" w:pos="1495"/>
        </w:tabs>
        <w:spacing w:line="360" w:lineRule="auto"/>
        <w:ind w:left="0" w:firstLine="567"/>
        <w:rPr>
          <w:rFonts w:ascii="宋体"/>
          <w:bCs/>
          <w:sz w:val="24"/>
        </w:rPr>
      </w:pPr>
      <w:r w:rsidRPr="001747F9">
        <w:rPr>
          <w:rFonts w:ascii="宋体" w:hAnsi="宋体" w:hint="eastAsia"/>
          <w:bCs/>
          <w:sz w:val="24"/>
        </w:rPr>
        <w:t>关于资格的声明函（</w:t>
      </w:r>
      <w:r w:rsidRPr="001747F9">
        <w:rPr>
          <w:rFonts w:ascii="宋体" w:hAnsi="宋体" w:hint="eastAsia"/>
          <w:b/>
          <w:bCs/>
          <w:sz w:val="24"/>
        </w:rPr>
        <w:t>格式见附件</w:t>
      </w:r>
      <w:r w:rsidRPr="001747F9">
        <w:rPr>
          <w:rFonts w:ascii="宋体" w:hAnsi="宋体" w:hint="eastAsia"/>
          <w:bCs/>
          <w:sz w:val="24"/>
        </w:rPr>
        <w:t>）</w:t>
      </w:r>
    </w:p>
    <w:p w:rsidR="009817DC" w:rsidRPr="001747F9" w:rsidRDefault="00AD120A">
      <w:pPr>
        <w:numPr>
          <w:ilvl w:val="1"/>
          <w:numId w:val="3"/>
        </w:numPr>
        <w:tabs>
          <w:tab w:val="left" w:pos="990"/>
          <w:tab w:val="left" w:pos="1276"/>
          <w:tab w:val="left" w:pos="1495"/>
        </w:tabs>
        <w:spacing w:line="360" w:lineRule="auto"/>
        <w:ind w:left="0" w:firstLine="567"/>
        <w:rPr>
          <w:rFonts w:ascii="宋体"/>
          <w:bCs/>
          <w:sz w:val="24"/>
        </w:rPr>
      </w:pPr>
      <w:r w:rsidRPr="001747F9">
        <w:rPr>
          <w:rFonts w:ascii="宋体" w:hAnsi="宋体" w:hint="eastAsia"/>
          <w:bCs/>
          <w:sz w:val="24"/>
        </w:rPr>
        <w:t>具有独立承担民事责任能力的投标人营业执照或相关部门的登记证明文</w:t>
      </w:r>
      <w:r w:rsidRPr="001747F9">
        <w:rPr>
          <w:rFonts w:ascii="宋体" w:hAnsi="宋体" w:hint="eastAsia"/>
          <w:bCs/>
          <w:sz w:val="24"/>
        </w:rPr>
        <w:lastRenderedPageBreak/>
        <w:t>件</w:t>
      </w:r>
      <w:r w:rsidRPr="001747F9">
        <w:rPr>
          <w:rFonts w:ascii="宋体" w:hAnsi="宋体" w:hint="eastAsia"/>
          <w:b/>
          <w:sz w:val="24"/>
        </w:rPr>
        <w:t>原件扫描件</w:t>
      </w:r>
      <w:r w:rsidRPr="001747F9">
        <w:rPr>
          <w:rFonts w:ascii="宋体" w:hAnsi="宋体" w:hint="eastAsia"/>
          <w:bCs/>
          <w:sz w:val="24"/>
        </w:rPr>
        <w:t xml:space="preserve">； </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投标人法定代表人授权委托书</w:t>
      </w:r>
      <w:r w:rsidRPr="001747F9">
        <w:rPr>
          <w:rFonts w:ascii="宋体" w:hAnsi="宋体" w:hint="eastAsia"/>
          <w:sz w:val="24"/>
        </w:rPr>
        <w:t>（</w:t>
      </w:r>
      <w:r w:rsidRPr="001747F9">
        <w:rPr>
          <w:rFonts w:ascii="宋体" w:hAnsi="宋体" w:hint="eastAsia"/>
          <w:b/>
          <w:bCs/>
          <w:sz w:val="24"/>
        </w:rPr>
        <w:t>格式见附件，法定代表人亲自参加投标的除外</w:t>
      </w:r>
      <w:r w:rsidRPr="001747F9">
        <w:rPr>
          <w:rFonts w:ascii="宋体" w:hAnsi="宋体" w:hint="eastAsia"/>
          <w:sz w:val="24"/>
        </w:rPr>
        <w:t>）；</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投标人法定代表人身份证</w:t>
      </w:r>
      <w:r w:rsidRPr="001747F9">
        <w:rPr>
          <w:rFonts w:ascii="宋体" w:hAnsi="宋体" w:hint="eastAsia"/>
          <w:b/>
          <w:sz w:val="24"/>
        </w:rPr>
        <w:t>原件扫描件</w:t>
      </w:r>
      <w:r w:rsidRPr="001747F9">
        <w:rPr>
          <w:rFonts w:ascii="宋体" w:hAnsi="宋体" w:hint="eastAsia"/>
          <w:bCs/>
          <w:sz w:val="24"/>
        </w:rPr>
        <w:t>；</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投标人法定代表人授权代表身份证</w:t>
      </w:r>
      <w:r w:rsidRPr="001747F9">
        <w:rPr>
          <w:rFonts w:ascii="宋体" w:hAnsi="宋体" w:hint="eastAsia"/>
          <w:b/>
          <w:sz w:val="24"/>
        </w:rPr>
        <w:t>原件扫描件（</w:t>
      </w:r>
      <w:r w:rsidRPr="001747F9">
        <w:rPr>
          <w:rFonts w:ascii="宋体" w:hAnsi="宋体" w:hint="eastAsia"/>
          <w:b/>
          <w:bCs/>
          <w:sz w:val="24"/>
        </w:rPr>
        <w:t>法定代表人亲自参加投标的除外</w:t>
      </w:r>
      <w:r w:rsidRPr="001747F9">
        <w:rPr>
          <w:rFonts w:ascii="宋体" w:hAnsi="宋体" w:hint="eastAsia"/>
          <w:bCs/>
          <w:sz w:val="24"/>
        </w:rPr>
        <w:t>）</w:t>
      </w:r>
      <w:r w:rsidRPr="001747F9">
        <w:rPr>
          <w:rFonts w:ascii="宋体" w:hAnsi="宋体" w:hint="eastAsia"/>
          <w:sz w:val="24"/>
        </w:rPr>
        <w:t>；</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hAnsi="宋体"/>
          <w:bCs/>
          <w:sz w:val="24"/>
        </w:rPr>
      </w:pPr>
      <w:r w:rsidRPr="001747F9">
        <w:rPr>
          <w:rFonts w:ascii="宋体" w:hAnsi="宋体" w:hint="eastAsia"/>
          <w:bCs/>
          <w:sz w:val="24"/>
        </w:rPr>
        <w:t>投标人近三个月中任意一个月份(不含投标当月)的财务状况报告（资产负债表和利润表）或由会计师事务所出具的近两年中任意一个年度的审计报告和所附已审财务报告（成立不满一年不需提供）</w:t>
      </w:r>
      <w:r w:rsidRPr="001747F9">
        <w:rPr>
          <w:rFonts w:ascii="宋体" w:hAnsi="宋体" w:hint="eastAsia"/>
          <w:b/>
          <w:bCs/>
          <w:sz w:val="24"/>
        </w:rPr>
        <w:t>原件扫描件</w:t>
      </w:r>
      <w:r w:rsidRPr="001747F9">
        <w:rPr>
          <w:rFonts w:ascii="宋体" w:hAnsi="宋体" w:hint="eastAsia"/>
          <w:bCs/>
          <w:sz w:val="24"/>
        </w:rPr>
        <w:t xml:space="preserve">； </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投标人近三个月中任意一个月份(不含投标当月)的依法缴纳税收的相关材料（提供相关主管部门证明或银行代扣证明）；依法免税或缓缴的投标人应当提供其依法免税或缓缴的证明材料）</w:t>
      </w:r>
      <w:r w:rsidRPr="001747F9">
        <w:rPr>
          <w:rFonts w:ascii="宋体" w:hAnsi="宋体" w:hint="eastAsia"/>
          <w:b/>
          <w:sz w:val="24"/>
        </w:rPr>
        <w:t>原件扫描件</w:t>
      </w:r>
      <w:r w:rsidRPr="001747F9">
        <w:rPr>
          <w:rFonts w:ascii="宋体" w:hAnsi="宋体" w:hint="eastAsia"/>
          <w:bCs/>
          <w:sz w:val="24"/>
        </w:rPr>
        <w:t>；</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投标人近三个月中任意一个月份(不含投标当月)的依法缴纳社会保障资金的相关材料（提供相关主管部门证明或银行代扣证明，依法免缴或缓缴的投标人应当提供其依法免缴或缓缴的证明材料）</w:t>
      </w:r>
      <w:r w:rsidRPr="001747F9">
        <w:rPr>
          <w:rFonts w:ascii="宋体" w:hAnsi="宋体" w:hint="eastAsia"/>
          <w:b/>
          <w:sz w:val="24"/>
        </w:rPr>
        <w:t>原件扫描件</w:t>
      </w:r>
      <w:r w:rsidRPr="001747F9">
        <w:rPr>
          <w:rFonts w:ascii="宋体" w:hAnsi="宋体" w:hint="eastAsia"/>
          <w:bCs/>
          <w:sz w:val="24"/>
        </w:rPr>
        <w:t>；</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承诺书（</w:t>
      </w:r>
      <w:r w:rsidRPr="001747F9">
        <w:rPr>
          <w:rFonts w:ascii="宋体" w:hAnsi="宋体" w:hint="eastAsia"/>
          <w:b/>
          <w:bCs/>
          <w:sz w:val="24"/>
        </w:rPr>
        <w:t>格式见附件</w:t>
      </w:r>
      <w:r w:rsidRPr="001747F9">
        <w:rPr>
          <w:rFonts w:ascii="宋体" w:hAnsi="宋体" w:hint="eastAsia"/>
          <w:bCs/>
          <w:sz w:val="24"/>
        </w:rPr>
        <w:t>）；</w:t>
      </w:r>
    </w:p>
    <w:p w:rsidR="009817DC" w:rsidRPr="001747F9" w:rsidRDefault="00AD120A">
      <w:pPr>
        <w:numPr>
          <w:ilvl w:val="1"/>
          <w:numId w:val="3"/>
        </w:numPr>
        <w:tabs>
          <w:tab w:val="left" w:pos="945"/>
          <w:tab w:val="left" w:pos="990"/>
          <w:tab w:val="left" w:pos="1276"/>
          <w:tab w:val="left" w:pos="1495"/>
        </w:tabs>
        <w:spacing w:line="360" w:lineRule="auto"/>
        <w:ind w:left="0" w:firstLine="523"/>
        <w:rPr>
          <w:rFonts w:ascii="宋体"/>
          <w:bCs/>
          <w:sz w:val="24"/>
        </w:rPr>
      </w:pPr>
      <w:r w:rsidRPr="001747F9">
        <w:rPr>
          <w:rFonts w:ascii="宋体" w:hAnsi="宋体" w:hint="eastAsia"/>
          <w:bCs/>
          <w:sz w:val="24"/>
        </w:rPr>
        <w:t>采购人要求的特定资质证明</w:t>
      </w:r>
      <w:r w:rsidRPr="001747F9">
        <w:rPr>
          <w:rFonts w:ascii="宋体" w:hAnsi="宋体" w:hint="eastAsia"/>
          <w:b/>
          <w:sz w:val="24"/>
        </w:rPr>
        <w:t>原件扫描件</w:t>
      </w:r>
      <w:r w:rsidRPr="001747F9">
        <w:rPr>
          <w:rFonts w:ascii="宋体" w:hAnsi="宋体" w:hint="eastAsia"/>
          <w:bCs/>
          <w:sz w:val="24"/>
        </w:rPr>
        <w:t>（</w:t>
      </w:r>
      <w:r w:rsidRPr="001747F9">
        <w:rPr>
          <w:rFonts w:ascii="宋体" w:hAnsi="宋体" w:hint="eastAsia"/>
          <w:b/>
          <w:bCs/>
          <w:sz w:val="24"/>
        </w:rPr>
        <w:t>详见“投标邀请函”-“投标人资格要求”之3中要求）</w:t>
      </w:r>
      <w:r w:rsidRPr="001747F9">
        <w:rPr>
          <w:rFonts w:ascii="宋体" w:hAnsi="宋体" w:hint="eastAsia"/>
          <w:bCs/>
          <w:sz w:val="24"/>
        </w:rPr>
        <w:t>。</w:t>
      </w:r>
    </w:p>
    <w:p w:rsidR="009817DC" w:rsidRPr="001747F9" w:rsidRDefault="00AD120A" w:rsidP="00E6041B">
      <w:pPr>
        <w:tabs>
          <w:tab w:val="left" w:pos="525"/>
          <w:tab w:val="left" w:pos="945"/>
        </w:tabs>
        <w:spacing w:line="360" w:lineRule="auto"/>
        <w:ind w:left="524"/>
        <w:rPr>
          <w:rFonts w:ascii="宋体" w:hAnsi="宋体"/>
          <w:bCs/>
          <w:sz w:val="24"/>
        </w:rPr>
      </w:pPr>
      <w:r w:rsidRPr="001747F9">
        <w:rPr>
          <w:rFonts w:ascii="宋体" w:hAnsi="宋体" w:hint="eastAsia"/>
          <w:bCs/>
          <w:sz w:val="24"/>
        </w:rPr>
        <w:t>3.开标一览表（</w:t>
      </w:r>
      <w:r w:rsidRPr="001747F9">
        <w:rPr>
          <w:rFonts w:ascii="宋体" w:hAnsi="宋体" w:hint="eastAsia"/>
          <w:b/>
          <w:bCs/>
          <w:sz w:val="24"/>
        </w:rPr>
        <w:t>格式见附件</w:t>
      </w:r>
      <w:r w:rsidRPr="001747F9">
        <w:rPr>
          <w:rFonts w:ascii="宋体" w:hAnsi="宋体" w:hint="eastAsia"/>
          <w:bCs/>
          <w:sz w:val="24"/>
        </w:rPr>
        <w:t>）</w:t>
      </w:r>
      <w:r w:rsidR="00E6041B" w:rsidRPr="001747F9">
        <w:rPr>
          <w:rFonts w:ascii="宋体" w:hAnsi="宋体"/>
          <w:bCs/>
          <w:sz w:val="24"/>
        </w:rPr>
        <w:t xml:space="preserve"> </w:t>
      </w:r>
    </w:p>
    <w:p w:rsidR="009817DC" w:rsidRPr="001747F9" w:rsidRDefault="00E6041B">
      <w:pPr>
        <w:tabs>
          <w:tab w:val="left" w:pos="525"/>
          <w:tab w:val="left" w:pos="945"/>
        </w:tabs>
        <w:spacing w:line="360" w:lineRule="auto"/>
        <w:ind w:left="523"/>
        <w:rPr>
          <w:rFonts w:ascii="宋体" w:hAnsi="宋体"/>
          <w:bCs/>
          <w:sz w:val="24"/>
        </w:rPr>
      </w:pPr>
      <w:bookmarkStart w:id="36" w:name="_Toc37017771"/>
      <w:r w:rsidRPr="001747F9">
        <w:rPr>
          <w:rFonts w:ascii="宋体" w:hAnsi="宋体" w:hint="eastAsia"/>
          <w:bCs/>
          <w:sz w:val="24"/>
        </w:rPr>
        <w:t>4</w:t>
      </w:r>
      <w:r w:rsidR="00AD120A" w:rsidRPr="001747F9">
        <w:rPr>
          <w:rFonts w:ascii="宋体" w:hAnsi="宋体" w:hint="eastAsia"/>
          <w:bCs/>
          <w:sz w:val="24"/>
        </w:rPr>
        <w:t>.</w:t>
      </w:r>
      <w:bookmarkEnd w:id="36"/>
      <w:r w:rsidR="000E1FC0" w:rsidRPr="001747F9">
        <w:rPr>
          <w:rFonts w:ascii="宋体" w:hAnsi="宋体" w:hint="eastAsia"/>
          <w:bCs/>
          <w:sz w:val="24"/>
        </w:rPr>
        <w:t>投标</w:t>
      </w:r>
      <w:r w:rsidR="00AD120A" w:rsidRPr="001747F9">
        <w:rPr>
          <w:rFonts w:ascii="宋体" w:hAnsi="宋体" w:hint="eastAsia"/>
          <w:bCs/>
          <w:sz w:val="24"/>
        </w:rPr>
        <w:t>偏离表（</w:t>
      </w:r>
      <w:r w:rsidR="00AD120A" w:rsidRPr="001747F9">
        <w:rPr>
          <w:rFonts w:ascii="宋体" w:hAnsi="宋体" w:hint="eastAsia"/>
          <w:b/>
          <w:bCs/>
          <w:sz w:val="24"/>
        </w:rPr>
        <w:t>格式见附件</w:t>
      </w:r>
      <w:r w:rsidR="00AD120A" w:rsidRPr="001747F9">
        <w:rPr>
          <w:rFonts w:ascii="宋体" w:hAnsi="宋体" w:hint="eastAsia"/>
          <w:bCs/>
          <w:sz w:val="24"/>
        </w:rPr>
        <w:t>）</w:t>
      </w:r>
    </w:p>
    <w:p w:rsidR="009817DC" w:rsidRPr="001747F9" w:rsidRDefault="00E6041B">
      <w:pPr>
        <w:tabs>
          <w:tab w:val="left" w:pos="525"/>
          <w:tab w:val="left" w:pos="945"/>
        </w:tabs>
        <w:spacing w:line="360" w:lineRule="auto"/>
        <w:ind w:left="523"/>
        <w:rPr>
          <w:rFonts w:ascii="宋体" w:hAnsi="宋体"/>
          <w:color w:val="000000"/>
          <w:sz w:val="24"/>
        </w:rPr>
      </w:pPr>
      <w:r w:rsidRPr="001747F9">
        <w:rPr>
          <w:rFonts w:ascii="宋体" w:hAnsi="宋体" w:hint="eastAsia"/>
          <w:color w:val="000000"/>
          <w:sz w:val="24"/>
        </w:rPr>
        <w:t>5</w:t>
      </w:r>
      <w:r w:rsidR="00AD120A" w:rsidRPr="001747F9">
        <w:rPr>
          <w:rFonts w:ascii="宋体" w:hAnsi="宋体" w:hint="eastAsia"/>
          <w:color w:val="000000"/>
          <w:sz w:val="24"/>
        </w:rPr>
        <w:t>.投标人应提供《中小企业声明函》或《残疾人福利性单位声明函》或省级以上</w:t>
      </w:r>
    </w:p>
    <w:p w:rsidR="009817DC" w:rsidRPr="001747F9" w:rsidRDefault="00AD120A">
      <w:pPr>
        <w:tabs>
          <w:tab w:val="left" w:pos="525"/>
          <w:tab w:val="left" w:pos="945"/>
        </w:tabs>
        <w:spacing w:line="360" w:lineRule="auto"/>
        <w:rPr>
          <w:rFonts w:ascii="宋体" w:hAnsi="宋体"/>
          <w:bCs/>
          <w:color w:val="000000"/>
          <w:sz w:val="24"/>
        </w:rPr>
      </w:pPr>
      <w:r w:rsidRPr="001747F9">
        <w:rPr>
          <w:rFonts w:ascii="宋体" w:hAnsi="宋体" w:hint="eastAsia"/>
          <w:color w:val="000000"/>
          <w:sz w:val="24"/>
        </w:rPr>
        <w:t>监狱管理局、戒毒管理局（含新疆生产建设兵团）出具的属于监狱企业的证明文件），如需；</w:t>
      </w:r>
    </w:p>
    <w:p w:rsidR="009817DC" w:rsidRPr="001747F9" w:rsidRDefault="00E6041B">
      <w:pPr>
        <w:tabs>
          <w:tab w:val="left" w:pos="525"/>
          <w:tab w:val="left" w:pos="945"/>
        </w:tabs>
        <w:spacing w:line="360" w:lineRule="auto"/>
        <w:ind w:left="524"/>
        <w:rPr>
          <w:rFonts w:ascii="宋体" w:hAnsi="宋体"/>
          <w:bCs/>
          <w:sz w:val="24"/>
        </w:rPr>
      </w:pPr>
      <w:r w:rsidRPr="001747F9">
        <w:rPr>
          <w:rFonts w:ascii="宋体" w:hAnsi="宋体" w:hint="eastAsia"/>
          <w:bCs/>
          <w:sz w:val="24"/>
        </w:rPr>
        <w:t>6</w:t>
      </w:r>
      <w:r w:rsidR="00AD120A" w:rsidRPr="001747F9">
        <w:rPr>
          <w:rFonts w:ascii="宋体" w:hAnsi="宋体" w:hint="eastAsia"/>
          <w:bCs/>
          <w:sz w:val="24"/>
        </w:rPr>
        <w:t>.评分标准中对应的其它所需证明材料（</w:t>
      </w:r>
      <w:r w:rsidR="00AD120A" w:rsidRPr="001747F9">
        <w:rPr>
          <w:rFonts w:ascii="宋体" w:hAnsi="宋体" w:hint="eastAsia"/>
          <w:b/>
          <w:bCs/>
          <w:sz w:val="24"/>
        </w:rPr>
        <w:t>如有自行添加</w:t>
      </w:r>
      <w:r w:rsidR="00AD120A" w:rsidRPr="001747F9">
        <w:rPr>
          <w:rFonts w:ascii="宋体" w:hAnsi="宋体" w:hint="eastAsia"/>
          <w:bCs/>
          <w:sz w:val="24"/>
        </w:rPr>
        <w:t>）</w:t>
      </w:r>
    </w:p>
    <w:p w:rsidR="009817DC" w:rsidRPr="001747F9" w:rsidRDefault="00E6041B">
      <w:pPr>
        <w:tabs>
          <w:tab w:val="left" w:pos="525"/>
          <w:tab w:val="left" w:pos="945"/>
        </w:tabs>
        <w:spacing w:line="360" w:lineRule="auto"/>
        <w:ind w:left="524"/>
        <w:rPr>
          <w:rFonts w:ascii="宋体" w:hAnsi="宋体"/>
          <w:bCs/>
          <w:sz w:val="24"/>
        </w:rPr>
      </w:pPr>
      <w:r w:rsidRPr="001747F9">
        <w:rPr>
          <w:rFonts w:ascii="宋体" w:hAnsi="宋体" w:hint="eastAsia"/>
          <w:bCs/>
          <w:sz w:val="24"/>
        </w:rPr>
        <w:t>7</w:t>
      </w:r>
      <w:r w:rsidR="00AD120A" w:rsidRPr="001747F9">
        <w:rPr>
          <w:rFonts w:ascii="宋体" w:hAnsi="宋体" w:hint="eastAsia"/>
          <w:bCs/>
          <w:sz w:val="24"/>
        </w:rPr>
        <w:t>.要求采购人提供的配合（</w:t>
      </w:r>
      <w:r w:rsidR="00AD120A" w:rsidRPr="001747F9">
        <w:rPr>
          <w:rFonts w:ascii="宋体" w:hAnsi="宋体" w:hint="eastAsia"/>
          <w:b/>
          <w:bCs/>
          <w:sz w:val="24"/>
        </w:rPr>
        <w:t>如有自拟并自行添加</w:t>
      </w:r>
      <w:r w:rsidR="00AD120A" w:rsidRPr="001747F9">
        <w:rPr>
          <w:rFonts w:ascii="宋体" w:hAnsi="宋体" w:hint="eastAsia"/>
          <w:bCs/>
          <w:sz w:val="24"/>
        </w:rPr>
        <w:t>）</w:t>
      </w:r>
    </w:p>
    <w:p w:rsidR="009817DC" w:rsidRPr="001747F9" w:rsidRDefault="00E6041B">
      <w:pPr>
        <w:tabs>
          <w:tab w:val="left" w:pos="525"/>
          <w:tab w:val="left" w:pos="945"/>
        </w:tabs>
        <w:spacing w:line="360" w:lineRule="auto"/>
        <w:ind w:left="524"/>
        <w:rPr>
          <w:rFonts w:ascii="宋体" w:hAnsi="宋体"/>
          <w:bCs/>
          <w:sz w:val="24"/>
        </w:rPr>
      </w:pPr>
      <w:r w:rsidRPr="001747F9">
        <w:rPr>
          <w:rFonts w:ascii="宋体" w:hAnsi="宋体" w:hint="eastAsia"/>
          <w:bCs/>
          <w:sz w:val="24"/>
        </w:rPr>
        <w:t>8</w:t>
      </w:r>
      <w:r w:rsidR="00AD120A" w:rsidRPr="001747F9">
        <w:rPr>
          <w:rFonts w:ascii="宋体" w:hAnsi="宋体" w:hint="eastAsia"/>
          <w:bCs/>
          <w:sz w:val="24"/>
        </w:rPr>
        <w:t>.其它（</w:t>
      </w:r>
      <w:r w:rsidR="00AD120A" w:rsidRPr="001747F9">
        <w:rPr>
          <w:rFonts w:ascii="宋体" w:hAnsi="宋体" w:hint="eastAsia"/>
          <w:b/>
          <w:bCs/>
          <w:sz w:val="24"/>
        </w:rPr>
        <w:t>投标人认为有必要提供的声明和文件，如有自拟并自行添加</w:t>
      </w:r>
      <w:r w:rsidR="00AD120A" w:rsidRPr="001747F9">
        <w:rPr>
          <w:rFonts w:ascii="宋体" w:hAnsi="宋体" w:hint="eastAsia"/>
          <w:bCs/>
          <w:sz w:val="24"/>
        </w:rPr>
        <w:t>）</w:t>
      </w:r>
    </w:p>
    <w:p w:rsidR="009817DC" w:rsidRPr="001747F9" w:rsidRDefault="00AD120A">
      <w:pPr>
        <w:tabs>
          <w:tab w:val="left" w:pos="945"/>
        </w:tabs>
        <w:spacing w:line="360" w:lineRule="auto"/>
        <w:ind w:firstLine="482"/>
        <w:rPr>
          <w:rFonts w:ascii="宋体" w:hAnsi="宋体"/>
          <w:bCs/>
          <w:sz w:val="24"/>
        </w:rPr>
      </w:pPr>
      <w:r w:rsidRPr="001747F9">
        <w:rPr>
          <w:rFonts w:ascii="宋体" w:hAnsi="宋体" w:hint="eastAsia"/>
          <w:b/>
          <w:bCs/>
          <w:sz w:val="24"/>
        </w:rPr>
        <w:t>上述1-</w:t>
      </w:r>
      <w:r w:rsidR="00E6041B" w:rsidRPr="001747F9">
        <w:rPr>
          <w:rFonts w:ascii="宋体" w:hAnsi="宋体" w:hint="eastAsia"/>
          <w:b/>
          <w:bCs/>
          <w:sz w:val="24"/>
        </w:rPr>
        <w:t>4</w:t>
      </w:r>
      <w:r w:rsidRPr="001747F9">
        <w:rPr>
          <w:rFonts w:ascii="宋体" w:hAnsi="宋体" w:hint="eastAsia"/>
          <w:b/>
          <w:bCs/>
          <w:sz w:val="24"/>
        </w:rPr>
        <w:t>项投标人必须按要求全部提供，否则投标文件无效</w:t>
      </w:r>
      <w:r w:rsidRPr="001747F9">
        <w:rPr>
          <w:rFonts w:ascii="Tahoma" w:hAnsi="Tahoma" w:cs="Tahoma" w:hint="eastAsia"/>
          <w:sz w:val="24"/>
        </w:rPr>
        <w:t>。如上述资格证明文件遇年检、换证，则必须提供法定年检、换证单位出具的有效证明（原件扫描件）。如上述资格证明文件第</w:t>
      </w:r>
      <w:r w:rsidRPr="001747F9">
        <w:rPr>
          <w:rFonts w:ascii="宋体" w:hAnsi="宋体" w:cs="Tahoma" w:hint="eastAsia"/>
          <w:sz w:val="24"/>
        </w:rPr>
        <w:t>（6）（7）（8）</w:t>
      </w:r>
      <w:r w:rsidRPr="001747F9">
        <w:rPr>
          <w:rFonts w:ascii="Tahoma" w:hAnsi="Tahoma" w:cs="Tahoma" w:hint="eastAsia"/>
          <w:sz w:val="24"/>
        </w:rPr>
        <w:t>三项遇有国家相关政策规定可不具备的，必</w:t>
      </w:r>
      <w:r w:rsidRPr="001747F9">
        <w:rPr>
          <w:rFonts w:ascii="Tahoma" w:hAnsi="Tahoma" w:cs="Tahoma" w:hint="eastAsia"/>
          <w:sz w:val="24"/>
        </w:rPr>
        <w:lastRenderedPageBreak/>
        <w:t>须提供相关政策规定或相关单位出具的有效证明（原件扫描件）。投标人法定代表人或法定代表人授权代表为外籍、港、澳、台地</w:t>
      </w:r>
      <w:proofErr w:type="gramStart"/>
      <w:r w:rsidRPr="001747F9">
        <w:rPr>
          <w:rFonts w:ascii="Tahoma" w:hAnsi="Tahoma" w:cs="Tahoma" w:hint="eastAsia"/>
          <w:sz w:val="24"/>
        </w:rPr>
        <w:t>区人士</w:t>
      </w:r>
      <w:proofErr w:type="gramEnd"/>
      <w:r w:rsidRPr="001747F9">
        <w:rPr>
          <w:rFonts w:ascii="Tahoma" w:hAnsi="Tahoma" w:cs="Tahoma" w:hint="eastAsia"/>
          <w:sz w:val="24"/>
        </w:rPr>
        <w:t>的，其身份证明须</w:t>
      </w:r>
      <w:r w:rsidRPr="001747F9">
        <w:rPr>
          <w:rFonts w:ascii="宋体" w:hAnsi="宋体" w:hint="eastAsia"/>
          <w:bCs/>
          <w:sz w:val="24"/>
        </w:rPr>
        <w:t>提供有效的护照或港澳同胞来往内地通行证、台湾同胞来往大陆通行证，或其它可在中国大陆有效居留的许可证明。</w:t>
      </w:r>
    </w:p>
    <w:p w:rsidR="009817DC" w:rsidRPr="001747F9" w:rsidRDefault="00AD120A">
      <w:pPr>
        <w:tabs>
          <w:tab w:val="left" w:pos="945"/>
        </w:tabs>
        <w:spacing w:line="360" w:lineRule="auto"/>
        <w:ind w:firstLine="480"/>
      </w:pPr>
      <w:r w:rsidRPr="001747F9">
        <w:rPr>
          <w:rFonts w:ascii="宋体" w:hAnsi="宋体" w:hint="eastAsia"/>
          <w:bCs/>
          <w:sz w:val="24"/>
        </w:rPr>
        <w:t>特别提醒：如发现投标制作工具中的文件格式与招标文件不一致的（因系统原因不可修改的除外），请以招标文件为准制作投标文件。</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（六） 投标报价 ：</w:t>
      </w:r>
    </w:p>
    <w:p w:rsidR="009817DC" w:rsidRPr="001747F9" w:rsidRDefault="00AD120A">
      <w:pPr>
        <w:tabs>
          <w:tab w:val="left" w:pos="945"/>
        </w:tabs>
        <w:spacing w:line="360" w:lineRule="auto"/>
        <w:ind w:firstLine="480"/>
        <w:rPr>
          <w:rFonts w:ascii="宋体"/>
          <w:bCs/>
          <w:sz w:val="24"/>
        </w:rPr>
      </w:pPr>
      <w:r w:rsidRPr="001747F9">
        <w:rPr>
          <w:rFonts w:ascii="宋体" w:hint="eastAsia"/>
          <w:bCs/>
          <w:sz w:val="24"/>
        </w:rPr>
        <w:t xml:space="preserve">1.投标人的报价应为到项目现场的全部费用，应包括但不限于食品采购、包装、运输、保险、利润、税金（增值税）、政策性文件规定及合同包含的所有风险、责任等各项应有费用，采购人不再支付其它任何费用。采购文件未列明，而供应商认为必需的费用也须列入报价。投标人要认真阅读清单，慎重报价。如有漏项招标人将视同优惠。招标人不再支付报价以外的任何费用。 </w:t>
      </w:r>
    </w:p>
    <w:p w:rsidR="009817DC" w:rsidRPr="001747F9" w:rsidRDefault="00AD120A">
      <w:pPr>
        <w:tabs>
          <w:tab w:val="left" w:pos="945"/>
        </w:tabs>
        <w:spacing w:line="360" w:lineRule="auto"/>
        <w:ind w:firstLine="480"/>
        <w:rPr>
          <w:rFonts w:ascii="宋体"/>
          <w:bCs/>
          <w:color w:val="000000"/>
          <w:sz w:val="24"/>
        </w:rPr>
      </w:pPr>
      <w:r w:rsidRPr="001747F9">
        <w:rPr>
          <w:rFonts w:ascii="宋体" w:hint="eastAsia"/>
          <w:bCs/>
          <w:color w:val="000000"/>
          <w:sz w:val="24"/>
        </w:rPr>
        <w:t>1.1其它费用处理</w:t>
      </w:r>
    </w:p>
    <w:p w:rsidR="009817DC" w:rsidRPr="001747F9" w:rsidRDefault="00AD120A">
      <w:pPr>
        <w:tabs>
          <w:tab w:val="left" w:pos="945"/>
        </w:tabs>
        <w:spacing w:line="360" w:lineRule="auto"/>
        <w:ind w:firstLine="480"/>
        <w:rPr>
          <w:rFonts w:ascii="宋体"/>
          <w:bCs/>
          <w:color w:val="000000"/>
          <w:sz w:val="24"/>
        </w:rPr>
      </w:pPr>
      <w:r w:rsidRPr="001747F9">
        <w:rPr>
          <w:rFonts w:ascii="宋体" w:hint="eastAsia"/>
          <w:bCs/>
          <w:color w:val="000000"/>
          <w:sz w:val="24"/>
        </w:rPr>
        <w:t>招标文件未列明，而投标人认为必需的费用也需列入报价中。</w:t>
      </w:r>
    </w:p>
    <w:p w:rsidR="009817DC" w:rsidRPr="001747F9" w:rsidRDefault="00AD120A">
      <w:pPr>
        <w:tabs>
          <w:tab w:val="left" w:pos="945"/>
          <w:tab w:val="left" w:pos="2910"/>
        </w:tabs>
        <w:spacing w:line="360" w:lineRule="auto"/>
        <w:ind w:firstLine="480"/>
        <w:rPr>
          <w:rFonts w:ascii="宋体"/>
          <w:bCs/>
          <w:color w:val="000000"/>
          <w:sz w:val="24"/>
        </w:rPr>
      </w:pPr>
      <w:r w:rsidRPr="001747F9">
        <w:rPr>
          <w:rFonts w:ascii="宋体" w:hint="eastAsia"/>
          <w:bCs/>
          <w:color w:val="000000"/>
          <w:sz w:val="24"/>
        </w:rPr>
        <w:t>1.2投标货币</w:t>
      </w:r>
      <w:r w:rsidRPr="001747F9">
        <w:rPr>
          <w:rFonts w:ascii="宋体"/>
          <w:bCs/>
          <w:color w:val="000000"/>
          <w:sz w:val="24"/>
        </w:rPr>
        <w:tab/>
      </w:r>
    </w:p>
    <w:p w:rsidR="009817DC" w:rsidRPr="001747F9" w:rsidRDefault="00AD120A">
      <w:pPr>
        <w:tabs>
          <w:tab w:val="left" w:pos="945"/>
        </w:tabs>
        <w:spacing w:line="360" w:lineRule="auto"/>
        <w:ind w:firstLine="480"/>
        <w:rPr>
          <w:rFonts w:ascii="宋体"/>
          <w:bCs/>
          <w:color w:val="000000"/>
          <w:sz w:val="24"/>
        </w:rPr>
      </w:pPr>
      <w:r w:rsidRPr="001747F9">
        <w:rPr>
          <w:rFonts w:ascii="宋体" w:hint="eastAsia"/>
          <w:bCs/>
          <w:color w:val="000000"/>
          <w:sz w:val="24"/>
        </w:rPr>
        <w:t>投标文件中</w:t>
      </w:r>
      <w:r w:rsidRPr="001747F9">
        <w:rPr>
          <w:rFonts w:ascii="宋体" w:hint="eastAsia"/>
          <w:bCs/>
          <w:sz w:val="24"/>
        </w:rPr>
        <w:t>的投标报价无</w:t>
      </w:r>
      <w:r w:rsidRPr="001747F9">
        <w:rPr>
          <w:rFonts w:ascii="宋体" w:hint="eastAsia"/>
          <w:bCs/>
          <w:color w:val="000000"/>
          <w:sz w:val="24"/>
        </w:rPr>
        <w:t>特殊规定的采用人民币报价，以元为单位标注。招标文件中另有规定的按规定执行。</w:t>
      </w:r>
    </w:p>
    <w:p w:rsidR="009817DC" w:rsidRPr="001747F9" w:rsidRDefault="00AD120A">
      <w:pPr>
        <w:tabs>
          <w:tab w:val="left" w:pos="945"/>
        </w:tabs>
        <w:spacing w:line="360" w:lineRule="auto"/>
        <w:ind w:firstLine="480"/>
        <w:rPr>
          <w:rFonts w:ascii="宋体"/>
          <w:bCs/>
          <w:color w:val="000000"/>
          <w:sz w:val="24"/>
        </w:rPr>
      </w:pPr>
      <w:r w:rsidRPr="001747F9">
        <w:rPr>
          <w:rFonts w:ascii="宋体" w:hint="eastAsia"/>
          <w:bCs/>
          <w:color w:val="000000"/>
          <w:sz w:val="24"/>
        </w:rPr>
        <w:t>2.投标函和开标一览表</w:t>
      </w:r>
    </w:p>
    <w:p w:rsidR="009817DC" w:rsidRPr="001747F9" w:rsidRDefault="00AD120A">
      <w:pPr>
        <w:tabs>
          <w:tab w:val="left" w:pos="945"/>
        </w:tabs>
        <w:spacing w:line="360" w:lineRule="auto"/>
        <w:ind w:firstLine="480"/>
        <w:rPr>
          <w:rFonts w:ascii="宋体"/>
          <w:bCs/>
          <w:sz w:val="24"/>
        </w:rPr>
      </w:pPr>
      <w:r w:rsidRPr="001747F9">
        <w:rPr>
          <w:rFonts w:ascii="宋体" w:hint="eastAsia"/>
          <w:bCs/>
          <w:color w:val="000000"/>
          <w:sz w:val="24"/>
        </w:rPr>
        <w:t>2.1 投标人应</w:t>
      </w:r>
      <w:r w:rsidRPr="001747F9">
        <w:rPr>
          <w:rFonts w:ascii="宋体" w:hint="eastAsia"/>
          <w:bCs/>
          <w:sz w:val="24"/>
        </w:rPr>
        <w:t>按照招标文件中提供的格式完整、正确填写投标函、开标一览表。</w:t>
      </w:r>
    </w:p>
    <w:p w:rsidR="009817DC" w:rsidRPr="001747F9" w:rsidRDefault="00AD120A">
      <w:pPr>
        <w:tabs>
          <w:tab w:val="left" w:pos="945"/>
        </w:tabs>
        <w:spacing w:line="360" w:lineRule="auto"/>
        <w:ind w:firstLine="482"/>
        <w:rPr>
          <w:rFonts w:ascii="宋体"/>
          <w:b/>
          <w:bCs/>
          <w:sz w:val="24"/>
          <w:u w:val="single"/>
        </w:rPr>
      </w:pPr>
      <w:r w:rsidRPr="001747F9">
        <w:rPr>
          <w:rFonts w:ascii="宋体" w:hint="eastAsia"/>
          <w:b/>
          <w:bCs/>
          <w:sz w:val="24"/>
        </w:rPr>
        <w:t>2.2</w:t>
      </w:r>
      <w:r w:rsidRPr="001747F9">
        <w:rPr>
          <w:rFonts w:ascii="宋体" w:hint="eastAsia"/>
          <w:b/>
          <w:bCs/>
          <w:sz w:val="24"/>
          <w:u w:val="single"/>
        </w:rPr>
        <w:t>开标一览表中的</w:t>
      </w:r>
      <w:r w:rsidRPr="001747F9">
        <w:rPr>
          <w:rFonts w:ascii="宋体"/>
          <w:b/>
          <w:bCs/>
          <w:sz w:val="24"/>
          <w:u w:val="single"/>
        </w:rPr>
        <w:t>投标报价总价对招投标双方不构成约束，以投标报价与预算价计算出的费率对招投标双方构成约束</w:t>
      </w:r>
      <w:r w:rsidRPr="001747F9">
        <w:rPr>
          <w:rFonts w:ascii="宋体" w:hint="eastAsia"/>
          <w:b/>
          <w:bCs/>
          <w:sz w:val="24"/>
          <w:u w:val="single"/>
        </w:rPr>
        <w:t>，费率=（投标报价</w:t>
      </w:r>
      <w:r w:rsidRPr="001747F9">
        <w:rPr>
          <w:rFonts w:ascii="宋体"/>
          <w:b/>
          <w:bCs/>
          <w:sz w:val="24"/>
          <w:u w:val="single"/>
        </w:rPr>
        <w:t>/</w:t>
      </w:r>
      <w:r w:rsidRPr="001747F9">
        <w:rPr>
          <w:rFonts w:ascii="宋体" w:hint="eastAsia"/>
          <w:b/>
          <w:bCs/>
          <w:sz w:val="24"/>
          <w:u w:val="single"/>
        </w:rPr>
        <w:t>预算价）</w:t>
      </w:r>
      <w:r w:rsidRPr="001747F9">
        <w:rPr>
          <w:rFonts w:ascii="宋体"/>
          <w:b/>
          <w:bCs/>
          <w:sz w:val="24"/>
          <w:u w:val="single"/>
        </w:rPr>
        <w:t>×</w:t>
      </w:r>
      <w:r w:rsidRPr="001747F9">
        <w:rPr>
          <w:rFonts w:ascii="宋体"/>
          <w:b/>
          <w:bCs/>
          <w:sz w:val="24"/>
          <w:u w:val="single"/>
        </w:rPr>
        <w:t>100%。</w:t>
      </w:r>
    </w:p>
    <w:p w:rsidR="009817DC" w:rsidRPr="001747F9" w:rsidRDefault="00AD120A">
      <w:pPr>
        <w:tabs>
          <w:tab w:val="left" w:pos="945"/>
        </w:tabs>
        <w:spacing w:line="360" w:lineRule="auto"/>
        <w:ind w:firstLine="482"/>
        <w:rPr>
          <w:rFonts w:ascii="宋体"/>
          <w:b/>
          <w:bCs/>
          <w:sz w:val="24"/>
          <w:u w:val="single"/>
        </w:rPr>
      </w:pPr>
      <w:r w:rsidRPr="001747F9">
        <w:rPr>
          <w:rFonts w:ascii="宋体" w:hint="eastAsia"/>
          <w:b/>
          <w:bCs/>
          <w:sz w:val="24"/>
        </w:rPr>
        <w:t>2.3</w:t>
      </w:r>
      <w:r w:rsidRPr="001747F9">
        <w:rPr>
          <w:rFonts w:ascii="宋体" w:hint="eastAsia"/>
          <w:b/>
          <w:bCs/>
          <w:sz w:val="24"/>
          <w:u w:val="single"/>
        </w:rPr>
        <w:t>最高限价：各标段预算价×85%；</w:t>
      </w:r>
    </w:p>
    <w:p w:rsidR="009817DC" w:rsidRPr="001747F9" w:rsidRDefault="00AD120A">
      <w:pPr>
        <w:tabs>
          <w:tab w:val="left" w:pos="945"/>
        </w:tabs>
        <w:spacing w:line="360" w:lineRule="auto"/>
        <w:ind w:firstLine="482"/>
        <w:rPr>
          <w:rFonts w:ascii="宋体"/>
          <w:bCs/>
          <w:sz w:val="24"/>
        </w:rPr>
      </w:pPr>
      <w:r w:rsidRPr="001747F9">
        <w:rPr>
          <w:rFonts w:ascii="宋体" w:hint="eastAsia"/>
          <w:b/>
          <w:bCs/>
          <w:sz w:val="24"/>
          <w:u w:val="single"/>
        </w:rPr>
        <w:t>2.4报价依据：以投标截止时间前“泰州市发展和改革委员会价格信息栏-价比三家（农贸市场）”公布的最新一期平均单价为报价依据；其中粮油报价以投标截止时间前“泰州市发展和改革委员会价格信息栏-价比三家（粮油店）”公布的最新一期平均单价为报价依据。如“泰州市发展和改革委员会价格信息栏-价比三家（农贸市场）”没有的食品价格，按照投标截止时间前“泰州市发展和改革委员会价格信息栏-价比三家（大型超市）”公布的最新一期平均单价为报价依据；“泰州市发展和改革委员会价格信息栏-价比三家”均没有的食材，按投标截止时间前“大润发、文</w:t>
      </w:r>
      <w:r w:rsidRPr="001747F9">
        <w:rPr>
          <w:rFonts w:ascii="宋体" w:hint="eastAsia"/>
          <w:b/>
          <w:bCs/>
          <w:sz w:val="24"/>
          <w:u w:val="single"/>
        </w:rPr>
        <w:lastRenderedPageBreak/>
        <w:t>峰、世纪联华”等大型超市实体</w:t>
      </w:r>
      <w:proofErr w:type="gramStart"/>
      <w:r w:rsidRPr="001747F9">
        <w:rPr>
          <w:rFonts w:ascii="宋体" w:hint="eastAsia"/>
          <w:b/>
          <w:bCs/>
          <w:sz w:val="24"/>
          <w:u w:val="single"/>
        </w:rPr>
        <w:t>店公布</w:t>
      </w:r>
      <w:proofErr w:type="gramEnd"/>
      <w:r w:rsidRPr="001747F9">
        <w:rPr>
          <w:rFonts w:ascii="宋体" w:hint="eastAsia"/>
          <w:b/>
          <w:bCs/>
          <w:sz w:val="24"/>
          <w:u w:val="single"/>
        </w:rPr>
        <w:t>的最新一期平均单价为结算依据。</w:t>
      </w:r>
    </w:p>
    <w:p w:rsidR="009817DC" w:rsidRPr="001747F9" w:rsidRDefault="00AD120A">
      <w:pPr>
        <w:spacing w:line="360" w:lineRule="auto"/>
        <w:ind w:firstLine="523"/>
        <w:outlineLvl w:val="1"/>
        <w:rPr>
          <w:rFonts w:ascii="黑体" w:eastAsia="黑体" w:hAnsi="宋体"/>
          <w:bCs/>
          <w:sz w:val="24"/>
          <w:szCs w:val="24"/>
        </w:rPr>
      </w:pPr>
      <w:bookmarkStart w:id="37" w:name="_Toc8286"/>
      <w:bookmarkStart w:id="38" w:name="_Toc21552"/>
      <w:r w:rsidRPr="001747F9">
        <w:rPr>
          <w:rFonts w:ascii="黑体" w:eastAsia="黑体" w:hAnsi="宋体" w:hint="eastAsia"/>
          <w:bCs/>
          <w:sz w:val="24"/>
          <w:szCs w:val="24"/>
        </w:rPr>
        <w:t>（七） 投标文件的制作：</w:t>
      </w:r>
      <w:bookmarkEnd w:id="37"/>
      <w:bookmarkEnd w:id="38"/>
    </w:p>
    <w:p w:rsidR="009817DC" w:rsidRPr="001747F9" w:rsidRDefault="00AD120A">
      <w:pPr>
        <w:tabs>
          <w:tab w:val="left" w:pos="525"/>
          <w:tab w:val="left" w:pos="945"/>
        </w:tabs>
        <w:spacing w:line="360" w:lineRule="auto"/>
        <w:ind w:left="458"/>
        <w:rPr>
          <w:rFonts w:ascii="宋体" w:hAnsi="宋体"/>
          <w:bCs/>
          <w:sz w:val="24"/>
          <w:szCs w:val="24"/>
        </w:rPr>
      </w:pPr>
      <w:r w:rsidRPr="001747F9">
        <w:rPr>
          <w:rFonts w:ascii="宋体" w:hAnsi="宋体" w:hint="eastAsia"/>
          <w:bCs/>
          <w:sz w:val="24"/>
          <w:szCs w:val="24"/>
        </w:rPr>
        <w:t>1.所有文件、往来函件均应使用简体中文（规格、型号等辅助符号例外）。</w:t>
      </w:r>
    </w:p>
    <w:p w:rsidR="009817DC" w:rsidRPr="001747F9" w:rsidRDefault="00AD120A">
      <w:pPr>
        <w:tabs>
          <w:tab w:val="left" w:pos="0"/>
          <w:tab w:val="left" w:pos="945"/>
        </w:tabs>
        <w:spacing w:line="360" w:lineRule="auto"/>
        <w:ind w:firstLine="456"/>
        <w:rPr>
          <w:rFonts w:ascii="宋体" w:hAnsi="宋体"/>
          <w:bCs/>
          <w:sz w:val="24"/>
          <w:szCs w:val="24"/>
        </w:rPr>
      </w:pPr>
      <w:r w:rsidRPr="001747F9">
        <w:rPr>
          <w:rFonts w:ascii="宋体" w:hAnsi="宋体" w:hint="eastAsia"/>
          <w:bCs/>
          <w:sz w:val="24"/>
          <w:szCs w:val="24"/>
        </w:rPr>
        <w:t>2.投标文件由投标人按要求参考规定格式如实填写（编写），须有投标人（盖章）、法定代表人或法定代表人授权代表签字或盖章，方为有效，未尽事宜可自行补充。</w:t>
      </w:r>
    </w:p>
    <w:p w:rsidR="009817DC" w:rsidRPr="001747F9" w:rsidRDefault="00AD120A">
      <w:pPr>
        <w:tabs>
          <w:tab w:val="left" w:pos="0"/>
          <w:tab w:val="left" w:pos="945"/>
        </w:tabs>
        <w:spacing w:line="360" w:lineRule="auto"/>
        <w:ind w:firstLine="456"/>
        <w:rPr>
          <w:rFonts w:ascii="宋体" w:hAnsi="宋体"/>
          <w:bCs/>
          <w:sz w:val="24"/>
          <w:szCs w:val="24"/>
        </w:rPr>
      </w:pPr>
      <w:r w:rsidRPr="001747F9">
        <w:rPr>
          <w:rFonts w:ascii="宋体" w:hint="eastAsia"/>
          <w:sz w:val="24"/>
          <w:szCs w:val="24"/>
        </w:rPr>
        <w:t>3.</w:t>
      </w:r>
      <w:r w:rsidRPr="001747F9">
        <w:rPr>
          <w:rFonts w:ascii="宋体" w:hint="eastAsia"/>
          <w:sz w:val="24"/>
          <w:szCs w:val="24"/>
          <w:lang w:val="zh-CN"/>
        </w:rPr>
        <w:t>如无特别说明，</w:t>
      </w:r>
      <w:r w:rsidRPr="001747F9">
        <w:rPr>
          <w:rFonts w:ascii="宋体" w:hAnsi="宋体" w:hint="eastAsia"/>
          <w:bCs/>
          <w:sz w:val="24"/>
          <w:szCs w:val="24"/>
        </w:rPr>
        <w:t>投标人参与投标时一律以人民币为结算货币,结算单位为“元”。</w:t>
      </w:r>
    </w:p>
    <w:p w:rsidR="009817DC" w:rsidRPr="001747F9" w:rsidRDefault="00AD120A">
      <w:pPr>
        <w:tabs>
          <w:tab w:val="left" w:pos="0"/>
          <w:tab w:val="left" w:pos="945"/>
        </w:tabs>
        <w:spacing w:line="360" w:lineRule="auto"/>
        <w:ind w:firstLine="456"/>
        <w:rPr>
          <w:rFonts w:ascii="宋体" w:hAnsi="宋体"/>
          <w:bCs/>
          <w:sz w:val="24"/>
          <w:szCs w:val="24"/>
        </w:rPr>
      </w:pPr>
      <w:r w:rsidRPr="001747F9">
        <w:rPr>
          <w:rFonts w:ascii="宋体" w:hAnsi="宋体" w:hint="eastAsia"/>
          <w:bCs/>
          <w:sz w:val="24"/>
          <w:szCs w:val="24"/>
        </w:rPr>
        <w:t>4.投标文件不应有涂改、增删和潦草之处，如有必须修改时，修改处必须有投标人盖章、法定代表人或法定代表人授权代表的签字。</w:t>
      </w:r>
    </w:p>
    <w:p w:rsidR="009817DC" w:rsidRPr="001747F9" w:rsidRDefault="00AD120A">
      <w:pPr>
        <w:tabs>
          <w:tab w:val="left" w:pos="0"/>
          <w:tab w:val="left" w:pos="945"/>
        </w:tabs>
        <w:spacing w:line="360" w:lineRule="auto"/>
        <w:ind w:firstLine="456"/>
        <w:rPr>
          <w:rFonts w:ascii="宋体" w:hAnsi="宋体"/>
          <w:bCs/>
          <w:sz w:val="24"/>
          <w:szCs w:val="24"/>
        </w:rPr>
      </w:pPr>
      <w:r w:rsidRPr="001747F9">
        <w:rPr>
          <w:rFonts w:ascii="宋体" w:hAnsi="宋体" w:hint="eastAsia"/>
          <w:bCs/>
          <w:sz w:val="24"/>
          <w:szCs w:val="24"/>
        </w:rPr>
        <w:t>5.投标费用自理。</w:t>
      </w:r>
    </w:p>
    <w:p w:rsidR="009817DC" w:rsidRPr="001747F9" w:rsidRDefault="00AD120A">
      <w:pPr>
        <w:tabs>
          <w:tab w:val="left" w:pos="0"/>
          <w:tab w:val="left" w:pos="945"/>
        </w:tabs>
        <w:spacing w:line="360" w:lineRule="auto"/>
        <w:ind w:firstLine="456"/>
        <w:rPr>
          <w:rFonts w:ascii="宋体" w:hAnsi="宋体"/>
          <w:bCs/>
          <w:sz w:val="24"/>
          <w:szCs w:val="24"/>
        </w:rPr>
      </w:pPr>
      <w:r w:rsidRPr="001747F9">
        <w:rPr>
          <w:rFonts w:ascii="宋体" w:hAnsi="宋体" w:hint="eastAsia"/>
          <w:bCs/>
          <w:sz w:val="24"/>
          <w:szCs w:val="24"/>
        </w:rPr>
        <w:t>6.投标人凭CA数字证书登录“</w:t>
      </w:r>
      <w:r w:rsidRPr="001747F9">
        <w:rPr>
          <w:rFonts w:ascii="宋体" w:hAnsi="宋体"/>
          <w:bCs/>
          <w:sz w:val="24"/>
          <w:szCs w:val="24"/>
        </w:rPr>
        <w:t>江苏省政府采购管理交易系统（苏</w:t>
      </w:r>
      <w:proofErr w:type="gramStart"/>
      <w:r w:rsidRPr="001747F9">
        <w:rPr>
          <w:rFonts w:ascii="宋体" w:hAnsi="宋体"/>
          <w:bCs/>
          <w:sz w:val="24"/>
          <w:szCs w:val="24"/>
        </w:rPr>
        <w:t>采云</w:t>
      </w:r>
      <w:proofErr w:type="gramEnd"/>
      <w:r w:rsidRPr="001747F9">
        <w:rPr>
          <w:rFonts w:ascii="宋体" w:hAnsi="宋体"/>
          <w:bCs/>
          <w:sz w:val="24"/>
          <w:szCs w:val="24"/>
        </w:rPr>
        <w:t>）（http://jszfcg.jsczt.cn/）</w:t>
      </w:r>
      <w:r w:rsidRPr="001747F9">
        <w:rPr>
          <w:rFonts w:ascii="宋体" w:hAnsi="宋体" w:hint="eastAsia"/>
          <w:bCs/>
          <w:sz w:val="24"/>
          <w:szCs w:val="24"/>
        </w:rPr>
        <w:t>”，并在投标截止时间前上传电子投标文件。</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（八）投标文件的递交</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1．电子投标文件的递交</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投标人应当按照</w:t>
      </w:r>
      <w:r w:rsidRPr="001747F9">
        <w:rPr>
          <w:rFonts w:ascii="宋体" w:hAnsi="宋体"/>
          <w:bCs/>
          <w:sz w:val="24"/>
        </w:rPr>
        <w:t>《江苏省政府采购管理交易系统（苏</w:t>
      </w:r>
      <w:proofErr w:type="gramStart"/>
      <w:r w:rsidRPr="001747F9">
        <w:rPr>
          <w:rFonts w:ascii="宋体" w:hAnsi="宋体"/>
          <w:bCs/>
          <w:sz w:val="24"/>
        </w:rPr>
        <w:t>采云</w:t>
      </w:r>
      <w:proofErr w:type="gramEnd"/>
      <w:r w:rsidRPr="001747F9">
        <w:rPr>
          <w:rFonts w:ascii="宋体" w:hAnsi="宋体"/>
          <w:bCs/>
          <w:sz w:val="24"/>
        </w:rPr>
        <w:t>）供应商操作手册》</w:t>
      </w:r>
      <w:r w:rsidRPr="001747F9">
        <w:rPr>
          <w:rFonts w:ascii="宋体" w:hAnsi="宋体" w:hint="eastAsia"/>
          <w:bCs/>
          <w:sz w:val="24"/>
        </w:rPr>
        <w:t>规定，在投标截止时间</w:t>
      </w:r>
      <w:proofErr w:type="gramStart"/>
      <w:r w:rsidRPr="001747F9">
        <w:rPr>
          <w:rFonts w:ascii="宋体" w:hAnsi="宋体" w:hint="eastAsia"/>
          <w:bCs/>
          <w:sz w:val="24"/>
        </w:rPr>
        <w:t>前制作</w:t>
      </w:r>
      <w:proofErr w:type="gramEnd"/>
      <w:r w:rsidRPr="001747F9">
        <w:rPr>
          <w:rFonts w:ascii="宋体" w:hAnsi="宋体" w:hint="eastAsia"/>
          <w:bCs/>
          <w:sz w:val="24"/>
        </w:rPr>
        <w:t>并上传电子投标文件。</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2．投标截止日期</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2.1投标人上传电子投标文件的时间不得迟于招标公告中规定的投标截止时间。</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投标人应充分考虑到网络环境、</w:t>
      </w:r>
      <w:r w:rsidRPr="001747F9">
        <w:rPr>
          <w:rFonts w:ascii="宋体" w:hAnsi="宋体" w:hint="eastAsia"/>
          <w:bCs/>
          <w:color w:val="000000"/>
          <w:sz w:val="24"/>
        </w:rPr>
        <w:t>网络带宽</w:t>
      </w:r>
      <w:r w:rsidRPr="001747F9">
        <w:rPr>
          <w:rFonts w:ascii="宋体" w:hAnsi="宋体" w:hint="eastAsia"/>
          <w:bCs/>
          <w:sz w:val="24"/>
        </w:rPr>
        <w:t>等风险因素，如因投标人自身原因造成的电子投标文件上传不成功由投标人自行承担全部责任。</w:t>
      </w:r>
    </w:p>
    <w:p w:rsidR="009817DC" w:rsidRPr="001747F9" w:rsidRDefault="00AD120A">
      <w:pPr>
        <w:tabs>
          <w:tab w:val="left" w:pos="525"/>
          <w:tab w:val="left" w:pos="945"/>
        </w:tabs>
        <w:spacing w:line="360" w:lineRule="auto"/>
        <w:ind w:firstLine="480"/>
        <w:rPr>
          <w:rFonts w:ascii="宋体" w:hAnsi="宋体"/>
          <w:bCs/>
          <w:sz w:val="24"/>
        </w:rPr>
      </w:pPr>
      <w:bookmarkStart w:id="39" w:name="_Toc13916"/>
      <w:bookmarkStart w:id="40" w:name="_Toc16208"/>
      <w:r w:rsidRPr="001747F9">
        <w:rPr>
          <w:rFonts w:ascii="宋体" w:hAnsi="宋体" w:hint="eastAsia"/>
          <w:bCs/>
          <w:sz w:val="24"/>
        </w:rPr>
        <w:t>2.2采购人、代理机构可以按照规定，通过修改招标文件酌情延长投标截止日期，在此情况下，投标人的所有权利和义务以及投标人受制的截止日期均应以延长后新的截止日期为准。</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（九）投标文件的拒收</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采购人、代理机构拒绝接收在其规定的投标截止时间后上传的任何投标文件。</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（十）投标文件的撤回和修改</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1.投标文件的撤回</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投标人可在投标截止时间前，撤回其电子投标文件，具体操作方法见</w:t>
      </w:r>
      <w:r w:rsidRPr="001747F9">
        <w:rPr>
          <w:rFonts w:ascii="宋体" w:hAnsi="宋体"/>
          <w:bCs/>
          <w:sz w:val="24"/>
        </w:rPr>
        <w:t>《江苏省政</w:t>
      </w:r>
      <w:r w:rsidRPr="001747F9">
        <w:rPr>
          <w:rFonts w:ascii="宋体" w:hAnsi="宋体"/>
          <w:bCs/>
          <w:sz w:val="24"/>
        </w:rPr>
        <w:lastRenderedPageBreak/>
        <w:t>府采购管理交易系统（苏</w:t>
      </w:r>
      <w:proofErr w:type="gramStart"/>
      <w:r w:rsidRPr="001747F9">
        <w:rPr>
          <w:rFonts w:ascii="宋体" w:hAnsi="宋体"/>
          <w:bCs/>
          <w:sz w:val="24"/>
        </w:rPr>
        <w:t>采云</w:t>
      </w:r>
      <w:proofErr w:type="gramEnd"/>
      <w:r w:rsidRPr="001747F9">
        <w:rPr>
          <w:rFonts w:ascii="宋体" w:hAnsi="宋体"/>
          <w:bCs/>
          <w:sz w:val="24"/>
        </w:rPr>
        <w:t>）供应商操作手册》</w:t>
      </w:r>
      <w:r w:rsidRPr="001747F9">
        <w:rPr>
          <w:rFonts w:ascii="宋体" w:hAnsi="宋体" w:hint="eastAsia"/>
          <w:bCs/>
          <w:sz w:val="24"/>
        </w:rPr>
        <w:t>。</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2.投标文件的修改</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投标人可在投标截止时间前，对其电子投标文件进行修改，具体操作方法见</w:t>
      </w:r>
      <w:r w:rsidRPr="001747F9">
        <w:rPr>
          <w:rFonts w:ascii="宋体" w:hAnsi="宋体"/>
          <w:bCs/>
          <w:sz w:val="24"/>
        </w:rPr>
        <w:t>《江苏省政府采购管理交易系统（苏</w:t>
      </w:r>
      <w:proofErr w:type="gramStart"/>
      <w:r w:rsidRPr="001747F9">
        <w:rPr>
          <w:rFonts w:ascii="宋体" w:hAnsi="宋体"/>
          <w:bCs/>
          <w:sz w:val="24"/>
        </w:rPr>
        <w:t>采云</w:t>
      </w:r>
      <w:proofErr w:type="gramEnd"/>
      <w:r w:rsidRPr="001747F9">
        <w:rPr>
          <w:rFonts w:ascii="宋体" w:hAnsi="宋体"/>
          <w:bCs/>
          <w:sz w:val="24"/>
        </w:rPr>
        <w:t>）供应商操作手册》</w:t>
      </w:r>
      <w:r w:rsidRPr="001747F9">
        <w:rPr>
          <w:rFonts w:ascii="宋体" w:hAnsi="宋体" w:hint="eastAsia"/>
          <w:bCs/>
          <w:sz w:val="24"/>
        </w:rPr>
        <w:t>。</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3.在投标截止时间之后，投标人不得对其电子投标文件作任何修改。</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（十一） 无效投标文件的确认：</w:t>
      </w:r>
      <w:bookmarkEnd w:id="39"/>
      <w:bookmarkEnd w:id="40"/>
    </w:p>
    <w:p w:rsidR="009817DC" w:rsidRPr="001747F9" w:rsidRDefault="00AD120A">
      <w:pPr>
        <w:spacing w:line="360" w:lineRule="auto"/>
        <w:ind w:firstLine="480"/>
        <w:rPr>
          <w:rFonts w:ascii="宋体" w:hAnsi="宋体"/>
          <w:bCs/>
          <w:sz w:val="24"/>
          <w:szCs w:val="24"/>
        </w:rPr>
      </w:pPr>
      <w:r w:rsidRPr="001747F9">
        <w:rPr>
          <w:rFonts w:ascii="宋体" w:hAnsi="宋体" w:hint="eastAsia"/>
          <w:bCs/>
          <w:sz w:val="24"/>
          <w:szCs w:val="24"/>
        </w:rPr>
        <w:t>投标人有下列情况之一者，其投标文件无效：</w:t>
      </w:r>
    </w:p>
    <w:p w:rsidR="009817DC" w:rsidRPr="001747F9" w:rsidRDefault="00AD120A">
      <w:pPr>
        <w:tabs>
          <w:tab w:val="left" w:pos="0"/>
          <w:tab w:val="left" w:pos="945"/>
        </w:tabs>
        <w:spacing w:line="360" w:lineRule="auto"/>
        <w:ind w:left="-2" w:firstLine="425"/>
        <w:rPr>
          <w:rFonts w:ascii="宋体" w:hAnsi="宋体"/>
          <w:bCs/>
          <w:color w:val="000000"/>
          <w:sz w:val="24"/>
        </w:rPr>
      </w:pPr>
      <w:r w:rsidRPr="001747F9">
        <w:rPr>
          <w:rFonts w:ascii="宋体" w:hAnsi="宋体" w:hint="eastAsia"/>
          <w:bCs/>
          <w:color w:val="000000"/>
          <w:sz w:val="24"/>
        </w:rPr>
        <w:t>1.投标人未在规定时间内使用CA证书对电子投标文件进行解密的；</w:t>
      </w:r>
    </w:p>
    <w:p w:rsidR="009817DC" w:rsidRPr="001747F9" w:rsidRDefault="00AD120A">
      <w:pPr>
        <w:tabs>
          <w:tab w:val="left" w:pos="0"/>
          <w:tab w:val="left" w:pos="945"/>
        </w:tabs>
        <w:spacing w:line="360" w:lineRule="auto"/>
        <w:ind w:left="-2" w:firstLine="425"/>
        <w:rPr>
          <w:rFonts w:ascii="宋体" w:hAnsi="宋体"/>
          <w:bCs/>
          <w:color w:val="000000"/>
          <w:sz w:val="24"/>
        </w:rPr>
      </w:pPr>
      <w:r w:rsidRPr="001747F9">
        <w:rPr>
          <w:rFonts w:ascii="宋体" w:hAnsi="宋体" w:hint="eastAsia"/>
          <w:bCs/>
          <w:color w:val="000000"/>
          <w:sz w:val="24"/>
        </w:rPr>
        <w:t>2.投标人未按照招标文件要求上传电子投标文件的；</w:t>
      </w:r>
    </w:p>
    <w:p w:rsidR="009817DC" w:rsidRPr="001747F9" w:rsidRDefault="00AD120A">
      <w:pPr>
        <w:tabs>
          <w:tab w:val="left" w:pos="0"/>
          <w:tab w:val="left" w:pos="945"/>
        </w:tabs>
        <w:spacing w:line="360" w:lineRule="auto"/>
        <w:ind w:left="-2" w:firstLine="425"/>
        <w:rPr>
          <w:rFonts w:ascii="宋体" w:hAnsi="宋体"/>
          <w:bCs/>
          <w:color w:val="000000"/>
          <w:sz w:val="24"/>
        </w:rPr>
      </w:pPr>
      <w:r w:rsidRPr="001747F9">
        <w:rPr>
          <w:rFonts w:ascii="宋体" w:hAnsi="宋体" w:hint="eastAsia"/>
          <w:bCs/>
          <w:color w:val="000000"/>
          <w:sz w:val="24"/>
        </w:rPr>
        <w:t>3.投标文件未按照招标文件要求加盖电子签章的；</w:t>
      </w:r>
      <w:bookmarkStart w:id="41" w:name="_Toc15396"/>
      <w:bookmarkStart w:id="42" w:name="_Toc534555652"/>
      <w:bookmarkStart w:id="43" w:name="_Toc24934"/>
    </w:p>
    <w:p w:rsidR="009817DC" w:rsidRPr="001747F9" w:rsidRDefault="00AD120A">
      <w:pPr>
        <w:tabs>
          <w:tab w:val="left" w:pos="0"/>
          <w:tab w:val="left" w:pos="945"/>
        </w:tabs>
        <w:spacing w:line="360" w:lineRule="auto"/>
        <w:ind w:left="-2" w:firstLine="425"/>
        <w:rPr>
          <w:rFonts w:ascii="宋体" w:hAnsi="宋体"/>
          <w:bCs/>
          <w:color w:val="000000"/>
          <w:sz w:val="24"/>
        </w:rPr>
      </w:pPr>
      <w:r w:rsidRPr="001747F9">
        <w:rPr>
          <w:rFonts w:ascii="宋体" w:hAnsi="宋体" w:hint="eastAsia"/>
          <w:bCs/>
          <w:color w:val="000000"/>
          <w:sz w:val="24"/>
        </w:rPr>
        <w:t>4.投标</w:t>
      </w:r>
      <w:r w:rsidRPr="001747F9">
        <w:rPr>
          <w:rFonts w:ascii="宋体" w:hAnsi="宋体" w:hint="eastAsia"/>
          <w:bCs/>
          <w:sz w:val="24"/>
        </w:rPr>
        <w:t>人的法定代表人授权代表无法定代表人授权委托书的；</w:t>
      </w:r>
    </w:p>
    <w:p w:rsidR="009817DC" w:rsidRPr="001747F9" w:rsidRDefault="00AD120A">
      <w:pPr>
        <w:tabs>
          <w:tab w:val="left" w:pos="0"/>
          <w:tab w:val="left" w:pos="945"/>
        </w:tabs>
        <w:spacing w:line="360" w:lineRule="auto"/>
        <w:ind w:left="-2" w:firstLine="425"/>
        <w:rPr>
          <w:rFonts w:ascii="宋体" w:hAnsi="宋体"/>
          <w:bCs/>
          <w:color w:val="000000"/>
          <w:sz w:val="24"/>
        </w:rPr>
      </w:pPr>
      <w:r w:rsidRPr="001747F9">
        <w:rPr>
          <w:rFonts w:ascii="宋体" w:hAnsi="宋体" w:hint="eastAsia"/>
          <w:sz w:val="24"/>
        </w:rPr>
        <w:t>5.不具备招标文件中规定的资格要求或未按招标文件规定的要求提供资格、资信等证明文件的；</w:t>
      </w:r>
    </w:p>
    <w:p w:rsidR="009817DC" w:rsidRPr="001747F9" w:rsidRDefault="00AD120A">
      <w:pPr>
        <w:tabs>
          <w:tab w:val="left" w:pos="0"/>
          <w:tab w:val="left" w:pos="945"/>
        </w:tabs>
        <w:spacing w:line="360" w:lineRule="auto"/>
        <w:ind w:left="-2" w:firstLine="425"/>
        <w:rPr>
          <w:rFonts w:ascii="宋体" w:hAnsi="宋体"/>
          <w:bCs/>
          <w:color w:val="000000"/>
          <w:sz w:val="24"/>
        </w:rPr>
      </w:pPr>
      <w:r w:rsidRPr="001747F9">
        <w:rPr>
          <w:rFonts w:ascii="宋体" w:hAnsi="宋体" w:hint="eastAsia"/>
          <w:sz w:val="24"/>
        </w:rPr>
        <w:t>6.被“信用中国”网站</w:t>
      </w:r>
      <w:r w:rsidRPr="001747F9">
        <w:rPr>
          <w:rFonts w:ascii="宋体" w:hAnsi="宋体" w:hint="eastAsia"/>
          <w:bCs/>
          <w:sz w:val="24"/>
        </w:rPr>
        <w:t>（</w:t>
      </w:r>
      <w:hyperlink r:id="rId9" w:tooltip="http://www.creditchina.gov.cn" w:history="1">
        <w:r w:rsidRPr="001747F9">
          <w:rPr>
            <w:rFonts w:ascii="宋体" w:hAnsi="宋体" w:hint="eastAsia"/>
            <w:bCs/>
            <w:sz w:val="24"/>
          </w:rPr>
          <w:t>www.creditchina.gov.cn</w:t>
        </w:r>
      </w:hyperlink>
      <w:r w:rsidRPr="001747F9">
        <w:rPr>
          <w:rFonts w:ascii="宋体" w:hAnsi="宋体" w:hint="eastAsia"/>
          <w:bCs/>
          <w:sz w:val="24"/>
        </w:rPr>
        <w:t>）列</w:t>
      </w:r>
      <w:r w:rsidRPr="001747F9">
        <w:rPr>
          <w:rFonts w:ascii="宋体" w:hAnsi="宋体" w:hint="eastAsia"/>
          <w:sz w:val="24"/>
        </w:rPr>
        <w:t>入失信被执行人、重大税收违法案件当事人名单、政府采购严重违法失信行为记录名单的</w:t>
      </w:r>
      <w:r w:rsidRPr="001747F9">
        <w:rPr>
          <w:rFonts w:ascii="宋体" w:hAnsi="宋体" w:hint="eastAsia"/>
          <w:bCs/>
          <w:sz w:val="24"/>
        </w:rPr>
        <w:t>；</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7.投标文件未按招标文件规定的内容和要求填写的；</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8.投标文件中有招标文件未允许提供的选择性内容；</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9.不同投标人的投标文件由同一单位或者个人编制的；</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10.不同投标人委托同一单位或者个人办理投标事宜的；</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11.不同投标人的投标文件载明的项目管理成员为同一人的；</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12.不同投标人的投标文件异常一致或者投标报价呈规律性差异的；</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13.不同投标人的单位负责人为同一人或者存在直接控股、管理关系的；</w:t>
      </w:r>
    </w:p>
    <w:p w:rsidR="009817DC" w:rsidRPr="001747F9" w:rsidRDefault="00AD120A">
      <w:pPr>
        <w:tabs>
          <w:tab w:val="left" w:pos="525"/>
          <w:tab w:val="left" w:pos="945"/>
        </w:tabs>
        <w:spacing w:line="360" w:lineRule="auto"/>
        <w:ind w:firstLine="480"/>
        <w:rPr>
          <w:rFonts w:ascii="宋体"/>
          <w:bCs/>
          <w:sz w:val="24"/>
        </w:rPr>
      </w:pPr>
      <w:r w:rsidRPr="001747F9">
        <w:rPr>
          <w:rFonts w:ascii="宋体" w:hAnsi="宋体" w:hint="eastAsia"/>
          <w:bCs/>
          <w:sz w:val="24"/>
        </w:rPr>
        <w:t>14.项目（标段）投标总价超过本项目（标段）预算或最高限价的；</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w:t>
      </w:r>
      <w:r w:rsidR="00D8396A">
        <w:rPr>
          <w:rFonts w:ascii="宋体" w:hAnsi="宋体" w:hint="eastAsia"/>
          <w:bCs/>
          <w:sz w:val="24"/>
        </w:rPr>
        <w:t>5</w:t>
      </w:r>
      <w:r w:rsidRPr="001747F9">
        <w:rPr>
          <w:rFonts w:ascii="宋体" w:hAnsi="宋体" w:hint="eastAsia"/>
          <w:bCs/>
          <w:sz w:val="24"/>
        </w:rPr>
        <w:t>.提供虚假材料的（包括工商营业执照、财务报表、资格证明文件等）；</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w:t>
      </w:r>
      <w:r w:rsidR="00D8396A">
        <w:rPr>
          <w:rFonts w:ascii="宋体" w:hAnsi="宋体" w:hint="eastAsia"/>
          <w:bCs/>
          <w:sz w:val="24"/>
        </w:rPr>
        <w:t>6</w:t>
      </w:r>
      <w:r w:rsidRPr="001747F9">
        <w:rPr>
          <w:rFonts w:ascii="宋体" w:hAnsi="宋体" w:hint="eastAsia"/>
          <w:bCs/>
          <w:sz w:val="24"/>
        </w:rPr>
        <w:t>.投标文件含有采购人不能接受的附加条件的；</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1</w:t>
      </w:r>
      <w:r w:rsidR="00D8396A">
        <w:rPr>
          <w:rFonts w:ascii="宋体" w:hAnsi="宋体" w:hint="eastAsia"/>
          <w:bCs/>
          <w:sz w:val="24"/>
        </w:rPr>
        <w:t>7</w:t>
      </w:r>
      <w:r w:rsidRPr="001747F9">
        <w:rPr>
          <w:rFonts w:ascii="宋体" w:hAnsi="宋体" w:hint="eastAsia"/>
          <w:bCs/>
          <w:sz w:val="24"/>
        </w:rPr>
        <w:t>.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lastRenderedPageBreak/>
        <w:t>1</w:t>
      </w:r>
      <w:r w:rsidR="00D8396A">
        <w:rPr>
          <w:rFonts w:ascii="宋体" w:hAnsi="宋体" w:hint="eastAsia"/>
          <w:bCs/>
          <w:sz w:val="24"/>
        </w:rPr>
        <w:t>8</w:t>
      </w:r>
      <w:r w:rsidRPr="001747F9">
        <w:rPr>
          <w:rFonts w:ascii="宋体" w:hAnsi="宋体" w:hint="eastAsia"/>
          <w:bCs/>
          <w:sz w:val="24"/>
        </w:rPr>
        <w:t>.除单一来源采购项目外，为采购项目提供整体设计、规范编制或者项目管理、监理、检测等服务的；</w:t>
      </w:r>
    </w:p>
    <w:p w:rsidR="009817DC" w:rsidRPr="001747F9" w:rsidRDefault="00D8396A">
      <w:pPr>
        <w:tabs>
          <w:tab w:val="left" w:pos="525"/>
          <w:tab w:val="left" w:pos="945"/>
        </w:tabs>
        <w:spacing w:line="360" w:lineRule="auto"/>
        <w:ind w:firstLine="480"/>
        <w:rPr>
          <w:rFonts w:ascii="宋体" w:hAnsi="宋体"/>
          <w:bCs/>
          <w:sz w:val="24"/>
        </w:rPr>
      </w:pPr>
      <w:r>
        <w:rPr>
          <w:rFonts w:ascii="宋体" w:hAnsi="宋体" w:hint="eastAsia"/>
          <w:bCs/>
          <w:sz w:val="24"/>
        </w:rPr>
        <w:t>19</w:t>
      </w:r>
      <w:r w:rsidR="00AD120A" w:rsidRPr="001747F9">
        <w:rPr>
          <w:rFonts w:ascii="宋体" w:hAnsi="宋体" w:hint="eastAsia"/>
          <w:bCs/>
          <w:sz w:val="24"/>
        </w:rPr>
        <w:t>.投标文件内容不全或不符合招标文件中规定的其他实质性要求的。</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2</w:t>
      </w:r>
      <w:r w:rsidR="00D8396A">
        <w:rPr>
          <w:rFonts w:ascii="宋体" w:hAnsi="宋体" w:hint="eastAsia"/>
          <w:bCs/>
          <w:sz w:val="24"/>
        </w:rPr>
        <w:t>0</w:t>
      </w:r>
      <w:r w:rsidRPr="001747F9">
        <w:rPr>
          <w:rFonts w:ascii="宋体" w:hAnsi="宋体" w:hint="eastAsia"/>
          <w:bCs/>
          <w:sz w:val="24"/>
        </w:rPr>
        <w:t>.法律法规和招标文件规定的其他无效情形。</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（十二） 开标、评标：</w:t>
      </w:r>
      <w:bookmarkEnd w:id="41"/>
      <w:bookmarkEnd w:id="42"/>
      <w:bookmarkEnd w:id="43"/>
    </w:p>
    <w:p w:rsidR="009817DC" w:rsidRPr="001747F9" w:rsidRDefault="00AD120A">
      <w:pPr>
        <w:numPr>
          <w:ilvl w:val="0"/>
          <w:numId w:val="4"/>
        </w:numPr>
        <w:tabs>
          <w:tab w:val="left" w:pos="0"/>
        </w:tabs>
        <w:spacing w:line="360" w:lineRule="auto"/>
        <w:ind w:left="0" w:firstLine="480"/>
        <w:jc w:val="left"/>
        <w:rPr>
          <w:rFonts w:ascii="宋体"/>
          <w:bCs/>
          <w:sz w:val="24"/>
        </w:rPr>
      </w:pPr>
      <w:r w:rsidRPr="001747F9">
        <w:rPr>
          <w:rFonts w:ascii="宋体" w:hAnsi="宋体" w:hint="eastAsia"/>
          <w:bCs/>
          <w:sz w:val="24"/>
        </w:rPr>
        <w:t>采购人、代理机构</w:t>
      </w:r>
      <w:r w:rsidRPr="001747F9">
        <w:rPr>
          <w:rFonts w:ascii="宋体" w:hint="eastAsia"/>
          <w:bCs/>
          <w:sz w:val="24"/>
        </w:rPr>
        <w:t>将在招标公告中规定的时间和地点组织公开开标。投标人应当按照</w:t>
      </w:r>
      <w:r w:rsidRPr="001747F9">
        <w:rPr>
          <w:rFonts w:ascii="宋体"/>
          <w:bCs/>
          <w:sz w:val="24"/>
        </w:rPr>
        <w:t>《江苏省政府采购管理交易系统（苏</w:t>
      </w:r>
      <w:proofErr w:type="gramStart"/>
      <w:r w:rsidRPr="001747F9">
        <w:rPr>
          <w:rFonts w:ascii="宋体"/>
          <w:bCs/>
          <w:sz w:val="24"/>
        </w:rPr>
        <w:t>采云</w:t>
      </w:r>
      <w:proofErr w:type="gramEnd"/>
      <w:r w:rsidRPr="001747F9">
        <w:rPr>
          <w:rFonts w:ascii="宋体"/>
          <w:bCs/>
          <w:sz w:val="24"/>
        </w:rPr>
        <w:t>）供应商操作手册》</w:t>
      </w:r>
      <w:r w:rsidRPr="001747F9">
        <w:rPr>
          <w:rFonts w:ascii="宋体" w:hint="eastAsia"/>
          <w:bCs/>
          <w:sz w:val="24"/>
        </w:rPr>
        <w:t>规定，参加开标活动。</w:t>
      </w:r>
    </w:p>
    <w:p w:rsidR="009817DC" w:rsidRPr="001747F9" w:rsidRDefault="00AD120A">
      <w:pPr>
        <w:numPr>
          <w:ilvl w:val="0"/>
          <w:numId w:val="4"/>
        </w:numPr>
        <w:tabs>
          <w:tab w:val="left" w:pos="0"/>
        </w:tabs>
        <w:spacing w:line="360" w:lineRule="auto"/>
        <w:ind w:left="0" w:firstLine="480"/>
        <w:jc w:val="left"/>
        <w:rPr>
          <w:rFonts w:ascii="宋体"/>
          <w:bCs/>
          <w:sz w:val="24"/>
        </w:rPr>
      </w:pPr>
      <w:r w:rsidRPr="001747F9">
        <w:rPr>
          <w:rFonts w:ascii="宋体" w:hint="eastAsia"/>
          <w:bCs/>
          <w:sz w:val="24"/>
        </w:rPr>
        <w:t>开标仪式由</w:t>
      </w:r>
      <w:r w:rsidRPr="001747F9">
        <w:rPr>
          <w:rFonts w:ascii="宋体" w:hAnsi="宋体" w:hint="eastAsia"/>
          <w:bCs/>
          <w:sz w:val="24"/>
        </w:rPr>
        <w:t>采购人或代理机构</w:t>
      </w:r>
      <w:r w:rsidRPr="001747F9">
        <w:rPr>
          <w:rFonts w:ascii="宋体" w:hint="eastAsia"/>
          <w:bCs/>
          <w:sz w:val="24"/>
        </w:rPr>
        <w:t>组织。“</w:t>
      </w:r>
      <w:r w:rsidRPr="001747F9">
        <w:rPr>
          <w:rFonts w:ascii="宋体"/>
          <w:bCs/>
          <w:sz w:val="24"/>
        </w:rPr>
        <w:t>江苏省政府采购管理交易系统（苏</w:t>
      </w:r>
      <w:proofErr w:type="gramStart"/>
      <w:r w:rsidRPr="001747F9">
        <w:rPr>
          <w:rFonts w:ascii="宋体"/>
          <w:bCs/>
          <w:sz w:val="24"/>
        </w:rPr>
        <w:t>采云</w:t>
      </w:r>
      <w:proofErr w:type="gramEnd"/>
      <w:r w:rsidRPr="001747F9">
        <w:rPr>
          <w:rFonts w:ascii="宋体"/>
          <w:bCs/>
          <w:sz w:val="24"/>
        </w:rPr>
        <w:t>）</w:t>
      </w:r>
      <w:r w:rsidRPr="001747F9">
        <w:rPr>
          <w:rFonts w:ascii="宋体" w:hint="eastAsia"/>
          <w:bCs/>
          <w:sz w:val="24"/>
        </w:rPr>
        <w:t>”将自动对项目进</w:t>
      </w:r>
      <w:bookmarkStart w:id="44" w:name="_GoBack"/>
      <w:bookmarkEnd w:id="44"/>
      <w:r w:rsidRPr="001747F9">
        <w:rPr>
          <w:rFonts w:ascii="宋体" w:hint="eastAsia"/>
          <w:bCs/>
          <w:sz w:val="24"/>
        </w:rPr>
        <w:t>行开标，并宣读各投标人的《开标一览表》。</w:t>
      </w:r>
    </w:p>
    <w:p w:rsidR="009817DC" w:rsidRPr="001747F9" w:rsidRDefault="00AD120A">
      <w:pPr>
        <w:numPr>
          <w:ilvl w:val="0"/>
          <w:numId w:val="4"/>
        </w:numPr>
        <w:tabs>
          <w:tab w:val="left" w:pos="0"/>
        </w:tabs>
        <w:spacing w:line="360" w:lineRule="auto"/>
        <w:ind w:left="0" w:firstLine="480"/>
        <w:jc w:val="left"/>
        <w:rPr>
          <w:rFonts w:ascii="宋体"/>
          <w:bCs/>
          <w:sz w:val="24"/>
        </w:rPr>
      </w:pPr>
      <w:r w:rsidRPr="001747F9">
        <w:rPr>
          <w:rFonts w:ascii="宋体" w:hint="eastAsia"/>
          <w:bCs/>
          <w:sz w:val="24"/>
        </w:rPr>
        <w:t>投标人在开标过程中涉及到的投标文件解密、开标结果确认等工作，应按照</w:t>
      </w:r>
      <w:r w:rsidRPr="001747F9">
        <w:rPr>
          <w:rFonts w:ascii="宋体"/>
          <w:bCs/>
          <w:sz w:val="24"/>
        </w:rPr>
        <w:t>《江苏省政府采购管理交易系统（苏</w:t>
      </w:r>
      <w:proofErr w:type="gramStart"/>
      <w:r w:rsidRPr="001747F9">
        <w:rPr>
          <w:rFonts w:ascii="宋体"/>
          <w:bCs/>
          <w:sz w:val="24"/>
        </w:rPr>
        <w:t>采云</w:t>
      </w:r>
      <w:proofErr w:type="gramEnd"/>
      <w:r w:rsidRPr="001747F9">
        <w:rPr>
          <w:rFonts w:ascii="宋体"/>
          <w:bCs/>
          <w:sz w:val="24"/>
        </w:rPr>
        <w:t>）供应商操作手册》</w:t>
      </w:r>
      <w:r w:rsidRPr="001747F9">
        <w:rPr>
          <w:rFonts w:ascii="宋体" w:hint="eastAsia"/>
          <w:bCs/>
          <w:sz w:val="24"/>
        </w:rPr>
        <w:t>规定执行。每个投标人的解密时长为</w:t>
      </w:r>
      <w:r w:rsidRPr="001747F9">
        <w:rPr>
          <w:rFonts w:ascii="宋体" w:hint="eastAsia"/>
          <w:b/>
          <w:sz w:val="24"/>
        </w:rPr>
        <w:t>30分钟</w:t>
      </w:r>
      <w:r w:rsidRPr="001747F9">
        <w:rPr>
          <w:rFonts w:ascii="宋体" w:hint="eastAsia"/>
          <w:bCs/>
          <w:sz w:val="24"/>
        </w:rPr>
        <w:t>，超时视同解密失败。</w:t>
      </w:r>
    </w:p>
    <w:p w:rsidR="009817DC" w:rsidRPr="001747F9" w:rsidRDefault="00AD120A">
      <w:pPr>
        <w:numPr>
          <w:ilvl w:val="0"/>
          <w:numId w:val="4"/>
        </w:numPr>
        <w:tabs>
          <w:tab w:val="left" w:pos="0"/>
        </w:tabs>
        <w:spacing w:line="360" w:lineRule="auto"/>
        <w:ind w:left="0" w:firstLine="480"/>
        <w:jc w:val="left"/>
        <w:rPr>
          <w:rFonts w:ascii="宋体"/>
          <w:bCs/>
          <w:sz w:val="24"/>
        </w:rPr>
      </w:pPr>
      <w:r w:rsidRPr="001747F9">
        <w:rPr>
          <w:rFonts w:ascii="宋体" w:hint="eastAsia"/>
          <w:bCs/>
          <w:sz w:val="24"/>
        </w:rPr>
        <w:t>投标人如果对开标过程和开标记录有疑义，应当根据</w:t>
      </w:r>
      <w:r w:rsidRPr="001747F9">
        <w:rPr>
          <w:rFonts w:ascii="宋体"/>
          <w:bCs/>
          <w:sz w:val="24"/>
        </w:rPr>
        <w:t>《江苏省政府采购管理交易系统（苏</w:t>
      </w:r>
      <w:proofErr w:type="gramStart"/>
      <w:r w:rsidRPr="001747F9">
        <w:rPr>
          <w:rFonts w:ascii="宋体"/>
          <w:bCs/>
          <w:sz w:val="24"/>
        </w:rPr>
        <w:t>采云</w:t>
      </w:r>
      <w:proofErr w:type="gramEnd"/>
      <w:r w:rsidRPr="001747F9">
        <w:rPr>
          <w:rFonts w:ascii="宋体"/>
          <w:bCs/>
          <w:sz w:val="24"/>
        </w:rPr>
        <w:t>）供应商操作手册》</w:t>
      </w:r>
      <w:r w:rsidRPr="001747F9">
        <w:rPr>
          <w:rFonts w:ascii="宋体" w:hint="eastAsia"/>
          <w:bCs/>
          <w:sz w:val="24"/>
        </w:rPr>
        <w:t>规定提出，如 “</w:t>
      </w:r>
      <w:r w:rsidRPr="001747F9">
        <w:rPr>
          <w:rFonts w:ascii="宋体"/>
          <w:bCs/>
          <w:sz w:val="24"/>
        </w:rPr>
        <w:t>江苏省政府采购管理交易系统（苏</w:t>
      </w:r>
      <w:proofErr w:type="gramStart"/>
      <w:r w:rsidRPr="001747F9">
        <w:rPr>
          <w:rFonts w:ascii="宋体"/>
          <w:bCs/>
          <w:sz w:val="24"/>
        </w:rPr>
        <w:t>采云</w:t>
      </w:r>
      <w:proofErr w:type="gramEnd"/>
      <w:r w:rsidRPr="001747F9">
        <w:rPr>
          <w:rFonts w:ascii="宋体"/>
          <w:bCs/>
          <w:sz w:val="24"/>
        </w:rPr>
        <w:t>）</w:t>
      </w:r>
      <w:r w:rsidRPr="001747F9">
        <w:rPr>
          <w:rFonts w:ascii="宋体" w:hint="eastAsia"/>
          <w:bCs/>
          <w:sz w:val="24"/>
        </w:rPr>
        <w:t>”中《开标一览表》宣布后</w:t>
      </w:r>
      <w:r w:rsidRPr="001747F9">
        <w:rPr>
          <w:rFonts w:ascii="宋体" w:hint="eastAsia"/>
          <w:b/>
          <w:sz w:val="24"/>
        </w:rPr>
        <w:t>5分钟</w:t>
      </w:r>
      <w:r w:rsidRPr="001747F9">
        <w:rPr>
          <w:rFonts w:ascii="宋体" w:hint="eastAsia"/>
          <w:bCs/>
          <w:sz w:val="24"/>
        </w:rPr>
        <w:t>内未提出的，视同认可开标结果。</w:t>
      </w:r>
    </w:p>
    <w:p w:rsidR="009817DC" w:rsidRPr="001747F9" w:rsidRDefault="00AD120A">
      <w:pPr>
        <w:numPr>
          <w:ilvl w:val="0"/>
          <w:numId w:val="4"/>
        </w:numPr>
        <w:tabs>
          <w:tab w:val="left" w:pos="0"/>
        </w:tabs>
        <w:spacing w:line="360" w:lineRule="auto"/>
        <w:ind w:left="0" w:firstLine="480"/>
        <w:jc w:val="left"/>
        <w:rPr>
          <w:rFonts w:ascii="宋体"/>
          <w:bCs/>
          <w:sz w:val="24"/>
        </w:rPr>
      </w:pPr>
      <w:r w:rsidRPr="001747F9">
        <w:rPr>
          <w:rFonts w:ascii="宋体" w:hAnsi="宋体" w:hint="eastAsia"/>
          <w:bCs/>
          <w:sz w:val="24"/>
        </w:rPr>
        <w:t>开标时，投标文件中开标一览表内容与投标文件中明细表内容不一致的，以《开标一览表》为准。</w:t>
      </w:r>
    </w:p>
    <w:p w:rsidR="009817DC" w:rsidRPr="001747F9" w:rsidRDefault="00AD120A">
      <w:pPr>
        <w:tabs>
          <w:tab w:val="left" w:pos="945"/>
        </w:tabs>
        <w:spacing w:line="360" w:lineRule="auto"/>
        <w:ind w:firstLine="480"/>
        <w:rPr>
          <w:rFonts w:ascii="宋体"/>
          <w:bCs/>
          <w:sz w:val="24"/>
        </w:rPr>
      </w:pPr>
      <w:r w:rsidRPr="001747F9">
        <w:rPr>
          <w:rFonts w:ascii="宋体" w:hAnsi="宋体" w:hint="eastAsia"/>
          <w:bCs/>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rsidR="009817DC" w:rsidRPr="001747F9" w:rsidRDefault="00AD120A">
      <w:pPr>
        <w:tabs>
          <w:tab w:val="left" w:pos="525"/>
          <w:tab w:val="left" w:pos="945"/>
          <w:tab w:val="left" w:pos="1290"/>
        </w:tabs>
        <w:spacing w:line="360" w:lineRule="auto"/>
        <w:ind w:firstLine="480"/>
        <w:rPr>
          <w:rFonts w:ascii="宋体" w:hAnsi="宋体"/>
          <w:bCs/>
          <w:sz w:val="24"/>
        </w:rPr>
      </w:pPr>
      <w:r w:rsidRPr="001747F9">
        <w:rPr>
          <w:rFonts w:ascii="宋体" w:hAnsi="宋体" w:hint="eastAsia"/>
          <w:bCs/>
          <w:sz w:val="24"/>
        </w:rPr>
        <w:t>6.投标人未参加开标的，视同认可开标结果。</w:t>
      </w:r>
    </w:p>
    <w:p w:rsidR="009817DC" w:rsidRPr="001747F9" w:rsidRDefault="00AD120A">
      <w:pPr>
        <w:tabs>
          <w:tab w:val="left" w:pos="525"/>
          <w:tab w:val="left" w:pos="945"/>
          <w:tab w:val="left" w:pos="1290"/>
        </w:tabs>
        <w:spacing w:line="360" w:lineRule="auto"/>
        <w:ind w:firstLine="480"/>
        <w:rPr>
          <w:rFonts w:ascii="宋体" w:hAnsi="宋体"/>
          <w:bCs/>
          <w:sz w:val="24"/>
        </w:rPr>
      </w:pPr>
      <w:r w:rsidRPr="001747F9">
        <w:rPr>
          <w:rFonts w:ascii="宋体" w:hAnsi="宋体" w:hint="eastAsia"/>
          <w:bCs/>
          <w:sz w:val="24"/>
        </w:rPr>
        <w:t>7.评审程序</w:t>
      </w:r>
    </w:p>
    <w:p w:rsidR="009817DC" w:rsidRPr="001747F9" w:rsidRDefault="00AD120A">
      <w:pPr>
        <w:tabs>
          <w:tab w:val="left" w:pos="945"/>
        </w:tabs>
        <w:spacing w:line="360" w:lineRule="auto"/>
        <w:ind w:firstLine="523"/>
        <w:rPr>
          <w:rFonts w:ascii="宋体"/>
          <w:bCs/>
          <w:sz w:val="24"/>
        </w:rPr>
      </w:pPr>
      <w:r w:rsidRPr="001747F9">
        <w:rPr>
          <w:rFonts w:ascii="宋体" w:hAnsi="宋体" w:hint="eastAsia"/>
          <w:bCs/>
          <w:sz w:val="24"/>
        </w:rPr>
        <w:t>评标工作由采购人、代理机构负责组织，具体评标事务由依法组建的评标委员会负责。</w:t>
      </w:r>
    </w:p>
    <w:p w:rsidR="009817DC" w:rsidRPr="001747F9" w:rsidRDefault="00AD120A">
      <w:pPr>
        <w:numPr>
          <w:ilvl w:val="0"/>
          <w:numId w:val="5"/>
        </w:numPr>
        <w:tabs>
          <w:tab w:val="left" w:pos="630"/>
          <w:tab w:val="left" w:pos="945"/>
          <w:tab w:val="left" w:pos="1155"/>
          <w:tab w:val="left" w:pos="1264"/>
        </w:tabs>
        <w:spacing w:line="360" w:lineRule="auto"/>
        <w:ind w:left="0" w:firstLine="525"/>
        <w:rPr>
          <w:rFonts w:ascii="宋体" w:hAnsi="宋体"/>
          <w:bCs/>
          <w:sz w:val="24"/>
          <w:szCs w:val="24"/>
        </w:rPr>
      </w:pPr>
      <w:r w:rsidRPr="001747F9">
        <w:rPr>
          <w:rFonts w:ascii="宋体" w:hAnsi="宋体" w:hint="eastAsia"/>
          <w:b/>
          <w:sz w:val="24"/>
        </w:rPr>
        <w:t>投标</w:t>
      </w:r>
      <w:r w:rsidRPr="001747F9">
        <w:rPr>
          <w:rFonts w:ascii="宋体" w:hAnsi="宋体"/>
          <w:b/>
          <w:sz w:val="24"/>
        </w:rPr>
        <w:t>文件初审。</w:t>
      </w:r>
      <w:r w:rsidRPr="001747F9">
        <w:rPr>
          <w:rFonts w:ascii="宋体" w:hAnsi="宋体"/>
          <w:bCs/>
          <w:sz w:val="24"/>
        </w:rPr>
        <w:t>初审分为资格性检查和符合性检查</w:t>
      </w:r>
      <w:r w:rsidRPr="001747F9">
        <w:rPr>
          <w:rFonts w:ascii="宋体" w:hAnsi="宋体"/>
          <w:bCs/>
          <w:sz w:val="24"/>
          <w:szCs w:val="24"/>
        </w:rPr>
        <w:t>。</w:t>
      </w:r>
    </w:p>
    <w:p w:rsidR="009817DC" w:rsidRPr="001747F9" w:rsidRDefault="00AD120A">
      <w:pPr>
        <w:tabs>
          <w:tab w:val="left" w:pos="0"/>
          <w:tab w:val="left" w:pos="630"/>
          <w:tab w:val="left" w:pos="945"/>
          <w:tab w:val="left" w:pos="1365"/>
        </w:tabs>
        <w:spacing w:line="360" w:lineRule="auto"/>
        <w:ind w:left="3" w:firstLine="518"/>
        <w:rPr>
          <w:rFonts w:ascii="宋体"/>
          <w:bCs/>
          <w:sz w:val="24"/>
        </w:rPr>
      </w:pPr>
      <w:r w:rsidRPr="001747F9">
        <w:rPr>
          <w:rFonts w:ascii="宋体" w:hAnsi="宋体" w:hint="eastAsia"/>
          <w:bCs/>
          <w:sz w:val="24"/>
        </w:rPr>
        <w:t>①</w:t>
      </w:r>
      <w:r w:rsidRPr="001747F9">
        <w:rPr>
          <w:rFonts w:ascii="宋体" w:hAnsi="宋体"/>
          <w:b/>
          <w:sz w:val="24"/>
        </w:rPr>
        <w:t>资格性检查。</w:t>
      </w:r>
      <w:r w:rsidRPr="001747F9">
        <w:rPr>
          <w:rFonts w:ascii="宋体" w:hAnsi="宋体" w:hint="eastAsia"/>
          <w:bCs/>
          <w:sz w:val="24"/>
        </w:rPr>
        <w:t>依据法律法规和招标文件的规定，对投标文件中的资格证明等进行审查；通过“信用中国”网</w:t>
      </w:r>
      <w:r w:rsidRPr="001747F9">
        <w:rPr>
          <w:rFonts w:ascii="宋体" w:hAnsi="宋体" w:hint="eastAsia"/>
          <w:sz w:val="24"/>
        </w:rPr>
        <w:t>站（</w:t>
      </w:r>
      <w:hyperlink r:id="rId10" w:tooltip="http://www.creditchina.gov.cn" w:history="1">
        <w:r w:rsidRPr="001747F9">
          <w:rPr>
            <w:rFonts w:ascii="宋体" w:hAnsi="宋体" w:hint="eastAsia"/>
            <w:sz w:val="24"/>
          </w:rPr>
          <w:t>www.creditchina.gov.cn</w:t>
        </w:r>
      </w:hyperlink>
      <w:r w:rsidRPr="001747F9">
        <w:rPr>
          <w:rFonts w:ascii="宋体" w:hAnsi="宋体" w:hint="eastAsia"/>
          <w:sz w:val="24"/>
        </w:rPr>
        <w:t>）投标</w:t>
      </w:r>
      <w:r w:rsidRPr="001747F9">
        <w:rPr>
          <w:rFonts w:ascii="宋体" w:hAnsi="宋体" w:hint="eastAsia"/>
          <w:bCs/>
          <w:sz w:val="24"/>
        </w:rPr>
        <w:t>人在投标截止时间</w:t>
      </w:r>
      <w:r w:rsidRPr="001747F9">
        <w:rPr>
          <w:rFonts w:ascii="宋体" w:hAnsi="宋体" w:hint="eastAsia"/>
          <w:bCs/>
          <w:sz w:val="24"/>
        </w:rPr>
        <w:lastRenderedPageBreak/>
        <w:t>之前，是否被列入</w:t>
      </w:r>
      <w:r w:rsidRPr="001747F9">
        <w:rPr>
          <w:rFonts w:ascii="宋体" w:hAnsi="宋体" w:hint="eastAsia"/>
          <w:sz w:val="24"/>
        </w:rPr>
        <w:t>失信</w:t>
      </w:r>
      <w:r w:rsidRPr="001747F9">
        <w:rPr>
          <w:rFonts w:ascii="宋体" w:hAnsi="宋体" w:hint="eastAsia"/>
          <w:bCs/>
          <w:sz w:val="24"/>
        </w:rPr>
        <w:t>被</w:t>
      </w:r>
      <w:r w:rsidRPr="001747F9">
        <w:rPr>
          <w:rFonts w:ascii="宋体" w:hAnsi="宋体" w:hint="eastAsia"/>
          <w:sz w:val="24"/>
        </w:rPr>
        <w:t>执行人、重大税收违法案件当事人名单、政府采购严重违法失信行为记录名单，</w:t>
      </w:r>
      <w:r w:rsidRPr="001747F9">
        <w:rPr>
          <w:rFonts w:ascii="宋体" w:hAnsi="宋体" w:hint="eastAsia"/>
          <w:bCs/>
          <w:sz w:val="24"/>
        </w:rPr>
        <w:t>以确定投标人是否具备投标资格。</w:t>
      </w:r>
      <w:r w:rsidRPr="001747F9">
        <w:rPr>
          <w:rFonts w:ascii="宋体" w:hAnsi="宋体" w:hint="eastAsia"/>
          <w:sz w:val="24"/>
        </w:rPr>
        <w:t>信用查询结果以网页打印的形式留存并归档。</w:t>
      </w:r>
    </w:p>
    <w:p w:rsidR="009817DC" w:rsidRPr="001747F9" w:rsidRDefault="00AD120A">
      <w:pPr>
        <w:tabs>
          <w:tab w:val="left" w:pos="210"/>
          <w:tab w:val="left" w:pos="945"/>
          <w:tab w:val="left" w:pos="1365"/>
        </w:tabs>
        <w:spacing w:line="360" w:lineRule="auto"/>
        <w:ind w:firstLine="576"/>
        <w:rPr>
          <w:rFonts w:ascii="宋体" w:hAnsi="宋体"/>
          <w:bCs/>
          <w:sz w:val="24"/>
        </w:rPr>
      </w:pPr>
      <w:r w:rsidRPr="001747F9">
        <w:rPr>
          <w:rFonts w:ascii="宋体" w:hAnsi="宋体" w:hint="eastAsia"/>
          <w:bCs/>
          <w:sz w:val="24"/>
        </w:rPr>
        <w:t>②</w:t>
      </w:r>
      <w:r w:rsidRPr="001747F9">
        <w:rPr>
          <w:rFonts w:ascii="宋体" w:hAnsi="宋体"/>
          <w:b/>
          <w:sz w:val="24"/>
        </w:rPr>
        <w:t>符合性检查。</w:t>
      </w:r>
      <w:r w:rsidRPr="001747F9">
        <w:rPr>
          <w:rFonts w:ascii="宋体" w:hAnsi="宋体"/>
          <w:bCs/>
          <w:sz w:val="24"/>
        </w:rPr>
        <w:t>依据</w:t>
      </w:r>
      <w:r w:rsidRPr="001747F9">
        <w:rPr>
          <w:rFonts w:ascii="宋体" w:hAnsi="宋体" w:hint="eastAsia"/>
          <w:bCs/>
          <w:sz w:val="24"/>
        </w:rPr>
        <w:t>招标</w:t>
      </w:r>
      <w:r w:rsidRPr="001747F9">
        <w:rPr>
          <w:rFonts w:ascii="宋体" w:hAnsi="宋体"/>
          <w:bCs/>
          <w:sz w:val="24"/>
        </w:rPr>
        <w:t>文件的规定，从</w:t>
      </w:r>
      <w:r w:rsidRPr="001747F9">
        <w:rPr>
          <w:rFonts w:ascii="宋体" w:hAnsi="宋体" w:hint="eastAsia"/>
          <w:bCs/>
          <w:sz w:val="24"/>
        </w:rPr>
        <w:t>投标</w:t>
      </w:r>
      <w:r w:rsidRPr="001747F9">
        <w:rPr>
          <w:rFonts w:ascii="宋体" w:hAnsi="宋体"/>
          <w:bCs/>
          <w:sz w:val="24"/>
        </w:rPr>
        <w:t>文件的有效性、完整性和对</w:t>
      </w:r>
      <w:r w:rsidRPr="001747F9">
        <w:rPr>
          <w:rFonts w:ascii="宋体" w:hAnsi="宋体" w:hint="eastAsia"/>
          <w:bCs/>
          <w:sz w:val="24"/>
        </w:rPr>
        <w:t>招标</w:t>
      </w:r>
      <w:r w:rsidRPr="001747F9">
        <w:rPr>
          <w:rFonts w:ascii="宋体" w:hAnsi="宋体"/>
          <w:bCs/>
          <w:sz w:val="24"/>
        </w:rPr>
        <w:t>文件的响应程度上进行审查，以确定是否对</w:t>
      </w:r>
      <w:r w:rsidRPr="001747F9">
        <w:rPr>
          <w:rFonts w:ascii="宋体" w:hAnsi="宋体" w:hint="eastAsia"/>
          <w:bCs/>
          <w:sz w:val="24"/>
        </w:rPr>
        <w:t>招标</w:t>
      </w:r>
      <w:r w:rsidRPr="001747F9">
        <w:rPr>
          <w:rFonts w:ascii="宋体" w:hAnsi="宋体"/>
          <w:bCs/>
          <w:sz w:val="24"/>
        </w:rPr>
        <w:t>文件的实质性要求</w:t>
      </w:r>
      <w:proofErr w:type="gramStart"/>
      <w:r w:rsidRPr="001747F9">
        <w:rPr>
          <w:rFonts w:ascii="宋体" w:hAnsi="宋体"/>
          <w:bCs/>
          <w:sz w:val="24"/>
        </w:rPr>
        <w:t>作出</w:t>
      </w:r>
      <w:proofErr w:type="gramEnd"/>
      <w:r w:rsidRPr="001747F9">
        <w:rPr>
          <w:rFonts w:ascii="宋体" w:hAnsi="宋体"/>
          <w:bCs/>
          <w:sz w:val="24"/>
        </w:rPr>
        <w:t>响应</w:t>
      </w:r>
      <w:r w:rsidRPr="001747F9">
        <w:rPr>
          <w:rFonts w:ascii="宋体" w:hAnsi="宋体" w:hint="eastAsia"/>
          <w:bCs/>
          <w:sz w:val="24"/>
        </w:rPr>
        <w:t>。</w:t>
      </w:r>
    </w:p>
    <w:p w:rsidR="009817DC" w:rsidRPr="001747F9" w:rsidRDefault="00AD120A">
      <w:pPr>
        <w:numPr>
          <w:ilvl w:val="0"/>
          <w:numId w:val="5"/>
        </w:numPr>
        <w:tabs>
          <w:tab w:val="left" w:pos="420"/>
          <w:tab w:val="left" w:pos="945"/>
          <w:tab w:val="left" w:pos="1155"/>
          <w:tab w:val="left" w:pos="1264"/>
        </w:tabs>
        <w:spacing w:line="360" w:lineRule="auto"/>
        <w:ind w:left="0" w:firstLine="525"/>
        <w:rPr>
          <w:rFonts w:ascii="宋体" w:hAnsi="宋体"/>
          <w:bCs/>
          <w:sz w:val="24"/>
          <w:szCs w:val="24"/>
        </w:rPr>
      </w:pPr>
      <w:r w:rsidRPr="001747F9">
        <w:rPr>
          <w:rFonts w:ascii="宋体" w:hAnsi="宋体"/>
          <w:b/>
          <w:sz w:val="24"/>
        </w:rPr>
        <w:t>澄清有关问题。</w:t>
      </w:r>
      <w:r w:rsidRPr="001747F9">
        <w:rPr>
          <w:rFonts w:ascii="宋体" w:hAnsi="宋体"/>
          <w:bCs/>
          <w:sz w:val="24"/>
        </w:rPr>
        <w:t>对</w:t>
      </w:r>
      <w:r w:rsidRPr="001747F9">
        <w:rPr>
          <w:rFonts w:ascii="宋体" w:hAnsi="宋体" w:hint="eastAsia"/>
          <w:bCs/>
          <w:sz w:val="24"/>
        </w:rPr>
        <w:t>投标</w:t>
      </w:r>
      <w:r w:rsidRPr="001747F9">
        <w:rPr>
          <w:rFonts w:ascii="宋体" w:hAnsi="宋体"/>
          <w:bCs/>
          <w:sz w:val="24"/>
        </w:rPr>
        <w:t>文件中含义不明确、同类问题表述不一致或者有明显文字和计算错误的内容，</w:t>
      </w:r>
      <w:r w:rsidRPr="001747F9">
        <w:rPr>
          <w:rFonts w:ascii="宋体" w:hAnsi="宋体" w:hint="eastAsia"/>
          <w:sz w:val="24"/>
        </w:rPr>
        <w:t>评委会有权以电子函件形式要求投标人对其投标文件</w:t>
      </w:r>
      <w:proofErr w:type="gramStart"/>
      <w:r w:rsidRPr="001747F9">
        <w:rPr>
          <w:rFonts w:ascii="宋体" w:hAnsi="宋体" w:hint="eastAsia"/>
          <w:bCs/>
          <w:sz w:val="24"/>
        </w:rPr>
        <w:t>作出</w:t>
      </w:r>
      <w:proofErr w:type="gramEnd"/>
      <w:r w:rsidRPr="001747F9">
        <w:rPr>
          <w:rFonts w:ascii="宋体" w:hAnsi="宋体" w:hint="eastAsia"/>
          <w:bCs/>
          <w:sz w:val="24"/>
        </w:rPr>
        <w:t>必要的澄清、说明或者纠正</w:t>
      </w:r>
      <w:r w:rsidRPr="001747F9">
        <w:rPr>
          <w:rFonts w:ascii="宋体" w:hAnsi="宋体" w:hint="eastAsia"/>
          <w:sz w:val="24"/>
        </w:rPr>
        <w:t>，但并非对每个投标人都作澄清要求。接到评委会澄清要求的投标人应派人按评委会规定的时间和格式在“</w:t>
      </w:r>
      <w:r w:rsidRPr="001747F9">
        <w:rPr>
          <w:rFonts w:ascii="宋体" w:hAnsi="宋体"/>
          <w:bCs/>
          <w:sz w:val="24"/>
        </w:rPr>
        <w:t>江苏省政府采购管理交易系统（苏</w:t>
      </w:r>
      <w:proofErr w:type="gramStart"/>
      <w:r w:rsidRPr="001747F9">
        <w:rPr>
          <w:rFonts w:ascii="宋体" w:hAnsi="宋体"/>
          <w:bCs/>
          <w:sz w:val="24"/>
        </w:rPr>
        <w:t>采云</w:t>
      </w:r>
      <w:proofErr w:type="gramEnd"/>
      <w:r w:rsidRPr="001747F9">
        <w:rPr>
          <w:rFonts w:ascii="宋体" w:hAnsi="宋体"/>
          <w:bCs/>
          <w:sz w:val="24"/>
        </w:rPr>
        <w:t>）</w:t>
      </w:r>
      <w:r w:rsidRPr="001747F9">
        <w:rPr>
          <w:rFonts w:ascii="宋体" w:hAnsi="宋体" w:hint="eastAsia"/>
          <w:sz w:val="24"/>
        </w:rPr>
        <w:t>”中做出澄清，由其授权的代表签字，澄清的内容作为投标文件的补充部分，但投标的价格和实质性的内容不得做任何更改。具体操作方式见</w:t>
      </w:r>
      <w:r w:rsidRPr="001747F9">
        <w:rPr>
          <w:rFonts w:ascii="宋体" w:hAnsi="宋体"/>
          <w:bCs/>
          <w:sz w:val="24"/>
        </w:rPr>
        <w:t>《江苏省政府采购管理交易系统（苏</w:t>
      </w:r>
      <w:proofErr w:type="gramStart"/>
      <w:r w:rsidRPr="001747F9">
        <w:rPr>
          <w:rFonts w:ascii="宋体" w:hAnsi="宋体"/>
          <w:bCs/>
          <w:sz w:val="24"/>
        </w:rPr>
        <w:t>采云</w:t>
      </w:r>
      <w:proofErr w:type="gramEnd"/>
      <w:r w:rsidRPr="001747F9">
        <w:rPr>
          <w:rFonts w:ascii="宋体" w:hAnsi="宋体"/>
          <w:bCs/>
          <w:sz w:val="24"/>
        </w:rPr>
        <w:t>）供应商操作手册》</w:t>
      </w:r>
      <w:r w:rsidRPr="001747F9">
        <w:rPr>
          <w:rFonts w:ascii="宋体" w:hAnsi="宋体" w:hint="eastAsia"/>
          <w:sz w:val="24"/>
        </w:rPr>
        <w:t>。接到评委会澄清要求的投标人如未按规定做出澄清，其风险由投标人自行承担。</w:t>
      </w:r>
    </w:p>
    <w:p w:rsidR="009817DC" w:rsidRPr="001747F9" w:rsidRDefault="00AD120A">
      <w:pPr>
        <w:numPr>
          <w:ilvl w:val="0"/>
          <w:numId w:val="5"/>
        </w:numPr>
        <w:tabs>
          <w:tab w:val="clear" w:pos="1264"/>
          <w:tab w:val="left" w:pos="0"/>
          <w:tab w:val="left" w:pos="945"/>
          <w:tab w:val="left" w:pos="1134"/>
        </w:tabs>
        <w:spacing w:line="360" w:lineRule="auto"/>
        <w:ind w:left="0" w:firstLine="568"/>
        <w:rPr>
          <w:rFonts w:ascii="宋体"/>
          <w:bCs/>
          <w:sz w:val="24"/>
        </w:rPr>
      </w:pPr>
      <w:r w:rsidRPr="001747F9">
        <w:rPr>
          <w:rFonts w:ascii="宋体" w:hAnsi="宋体" w:hint="eastAsia"/>
          <w:b/>
          <w:sz w:val="24"/>
        </w:rPr>
        <w:t>比较与评价</w:t>
      </w:r>
      <w:r w:rsidRPr="001747F9">
        <w:rPr>
          <w:rFonts w:ascii="宋体" w:hAnsi="宋体" w:hint="eastAsia"/>
          <w:bCs/>
          <w:sz w:val="24"/>
        </w:rPr>
        <w:t>。按招标文件中规定的评标方法和标准，对资格性检查和符合性检查合格的投标文件进行商务评估和技术评估，综合比较与评价。</w:t>
      </w:r>
    </w:p>
    <w:p w:rsidR="009817DC" w:rsidRPr="001747F9" w:rsidRDefault="00AD120A">
      <w:pPr>
        <w:tabs>
          <w:tab w:val="left" w:pos="945"/>
        </w:tabs>
        <w:spacing w:line="360" w:lineRule="auto"/>
        <w:ind w:left="523"/>
        <w:rPr>
          <w:rFonts w:ascii="宋体" w:hAnsi="宋体"/>
          <w:sz w:val="24"/>
        </w:rPr>
      </w:pPr>
      <w:r w:rsidRPr="001747F9">
        <w:rPr>
          <w:rFonts w:ascii="宋体" w:hAnsi="宋体" w:hint="eastAsia"/>
          <w:sz w:val="24"/>
        </w:rPr>
        <w:t>8. 评标方法及标准</w:t>
      </w:r>
    </w:p>
    <w:p w:rsidR="009817DC" w:rsidRPr="001747F9" w:rsidRDefault="00AD120A">
      <w:pPr>
        <w:tabs>
          <w:tab w:val="left" w:pos="945"/>
        </w:tabs>
        <w:spacing w:line="360" w:lineRule="auto"/>
        <w:ind w:firstLine="523"/>
        <w:rPr>
          <w:rFonts w:ascii="宋体"/>
          <w:bCs/>
          <w:sz w:val="24"/>
        </w:rPr>
      </w:pPr>
      <w:r w:rsidRPr="001747F9">
        <w:rPr>
          <w:rFonts w:ascii="宋体" w:hAnsi="宋体" w:hint="eastAsia"/>
          <w:bCs/>
          <w:sz w:val="24"/>
        </w:rPr>
        <w:t>投标人通过初审的，方可进入比较与评价程序。</w:t>
      </w:r>
    </w:p>
    <w:p w:rsidR="009817DC" w:rsidRPr="001747F9" w:rsidRDefault="00AD120A">
      <w:pPr>
        <w:tabs>
          <w:tab w:val="left" w:pos="945"/>
        </w:tabs>
        <w:spacing w:line="360" w:lineRule="auto"/>
        <w:ind w:firstLine="523"/>
        <w:rPr>
          <w:rFonts w:ascii="宋体"/>
          <w:bCs/>
          <w:sz w:val="24"/>
        </w:rPr>
      </w:pPr>
      <w:r w:rsidRPr="001747F9">
        <w:rPr>
          <w:rFonts w:ascii="宋体" w:hAnsi="宋体" w:hint="eastAsia"/>
          <w:bCs/>
          <w:sz w:val="24"/>
        </w:rPr>
        <w:t>比较与评价采用综合评分法。</w:t>
      </w:r>
    </w:p>
    <w:p w:rsidR="009817DC" w:rsidRPr="001747F9" w:rsidRDefault="00AD120A">
      <w:pPr>
        <w:tabs>
          <w:tab w:val="left" w:pos="945"/>
        </w:tabs>
        <w:spacing w:line="360" w:lineRule="auto"/>
        <w:ind w:firstLine="480"/>
        <w:rPr>
          <w:rFonts w:ascii="宋体" w:hAnsi="宋体"/>
          <w:b/>
          <w:bCs/>
          <w:color w:val="FF0000"/>
          <w:sz w:val="24"/>
        </w:rPr>
      </w:pPr>
      <w:r w:rsidRPr="001747F9">
        <w:rPr>
          <w:rFonts w:ascii="宋体" w:hAnsi="宋体" w:hint="eastAsia"/>
          <w:bCs/>
          <w:sz w:val="24"/>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由采购人代表或公证员通过抽签方式确定排序。投标文件满足招标文件全部实质性要求，</w:t>
      </w:r>
      <w:proofErr w:type="gramStart"/>
      <w:r w:rsidRPr="001747F9">
        <w:rPr>
          <w:rFonts w:ascii="宋体" w:hAnsi="宋体" w:hint="eastAsia"/>
          <w:bCs/>
          <w:sz w:val="24"/>
        </w:rPr>
        <w:t>且按照</w:t>
      </w:r>
      <w:proofErr w:type="gramEnd"/>
      <w:r w:rsidRPr="001747F9">
        <w:rPr>
          <w:rFonts w:ascii="宋体" w:hAnsi="宋体" w:hint="eastAsia"/>
          <w:bCs/>
          <w:sz w:val="24"/>
        </w:rPr>
        <w:t>评审因素的量化指标评审得分最高的投标人排名第一，为中标单位。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rsidR="009817DC" w:rsidRPr="001747F9" w:rsidRDefault="00AD120A">
      <w:pPr>
        <w:tabs>
          <w:tab w:val="left" w:pos="510"/>
          <w:tab w:val="left" w:pos="945"/>
        </w:tabs>
        <w:spacing w:line="360" w:lineRule="auto"/>
      </w:pPr>
      <w:bookmarkStart w:id="45" w:name="_Toc11064"/>
      <w:bookmarkStart w:id="46" w:name="_Toc25457"/>
      <w:bookmarkStart w:id="47" w:name="_Toc534555653"/>
      <w:r w:rsidRPr="001747F9">
        <w:rPr>
          <w:rFonts w:ascii="宋体" w:hAnsi="宋体" w:hint="eastAsia"/>
          <w:b/>
          <w:bCs/>
          <w:sz w:val="24"/>
        </w:rPr>
        <w:t>9.评分标准</w:t>
      </w:r>
    </w:p>
    <w:p w:rsidR="009817DC" w:rsidRPr="001747F9" w:rsidRDefault="00AD120A">
      <w:pPr>
        <w:spacing w:line="360" w:lineRule="auto"/>
        <w:ind w:firstLine="523"/>
        <w:outlineLvl w:val="1"/>
        <w:rPr>
          <w:rFonts w:ascii="宋体" w:hAnsi="宋体"/>
          <w:bCs/>
          <w:sz w:val="24"/>
        </w:rPr>
      </w:pPr>
      <w:r w:rsidRPr="001747F9">
        <w:rPr>
          <w:rFonts w:ascii="宋体" w:hAnsi="宋体" w:hint="eastAsia"/>
          <w:bCs/>
          <w:sz w:val="24"/>
        </w:rPr>
        <w:t>详见附件。</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lastRenderedPageBreak/>
        <w:t>（十三） 定标：</w:t>
      </w:r>
      <w:bookmarkEnd w:id="45"/>
      <w:bookmarkEnd w:id="46"/>
      <w:bookmarkEnd w:id="47"/>
    </w:p>
    <w:p w:rsidR="009817DC" w:rsidRPr="001747F9" w:rsidRDefault="00AD120A">
      <w:pPr>
        <w:numPr>
          <w:ilvl w:val="0"/>
          <w:numId w:val="6"/>
        </w:numPr>
        <w:tabs>
          <w:tab w:val="left" w:pos="525"/>
          <w:tab w:val="left" w:pos="945"/>
          <w:tab w:val="left" w:pos="1413"/>
        </w:tabs>
        <w:spacing w:line="360" w:lineRule="auto"/>
        <w:ind w:left="0" w:firstLine="523"/>
        <w:rPr>
          <w:rFonts w:ascii="宋体" w:hAnsi="宋体"/>
          <w:bCs/>
          <w:sz w:val="24"/>
          <w:szCs w:val="24"/>
        </w:rPr>
      </w:pPr>
      <w:r w:rsidRPr="001747F9">
        <w:rPr>
          <w:rFonts w:ascii="宋体" w:hAnsi="宋体" w:hint="eastAsia"/>
          <w:bCs/>
          <w:sz w:val="24"/>
          <w:szCs w:val="24"/>
        </w:rPr>
        <w:t>评标委员会根据招标文件规定的评标方法和评分标准进行评审，按招标文件的要求确定一至三名中标候选人，采购人应当依法确定排名第一的候选人为中标人。当中标人放弃签订合同，或者经过处理投诉举报、监督检查、经查实材料弄虚作假，认定成交结果无效，且符合顺序成交条件时，排名靠后的候选人可以按顺序中标、成交。采购人将在江苏政府采购网发布中标公告。采购人或代理机构和评标委员会对未中标原因不作解释。</w:t>
      </w:r>
    </w:p>
    <w:p w:rsidR="009817DC" w:rsidRPr="001747F9" w:rsidRDefault="00AD120A">
      <w:pPr>
        <w:spacing w:line="480" w:lineRule="exact"/>
        <w:ind w:firstLine="480"/>
        <w:rPr>
          <w:rFonts w:ascii="宋体" w:hAnsi="宋体"/>
          <w:sz w:val="24"/>
        </w:rPr>
      </w:pPr>
      <w:r w:rsidRPr="001747F9">
        <w:rPr>
          <w:rFonts w:ascii="宋体" w:hAnsi="宋体" w:hint="eastAsia"/>
          <w:sz w:val="24"/>
        </w:rPr>
        <w:t>2.质疑处理</w:t>
      </w:r>
    </w:p>
    <w:p w:rsidR="009817DC" w:rsidRPr="001747F9" w:rsidRDefault="00AD120A">
      <w:pPr>
        <w:spacing w:line="480" w:lineRule="exact"/>
        <w:ind w:firstLine="480"/>
        <w:rPr>
          <w:rFonts w:ascii="宋体" w:hAnsi="宋体"/>
          <w:b/>
          <w:sz w:val="24"/>
        </w:rPr>
      </w:pPr>
      <w:r w:rsidRPr="001747F9">
        <w:rPr>
          <w:rFonts w:ascii="宋体" w:hAnsi="宋体" w:hint="eastAsia"/>
          <w:bCs/>
          <w:sz w:val="24"/>
        </w:rPr>
        <w:t>2.1</w:t>
      </w:r>
      <w:r w:rsidRPr="001747F9">
        <w:rPr>
          <w:rFonts w:ascii="宋体" w:hAnsi="宋体" w:hint="eastAsia"/>
          <w:sz w:val="24"/>
        </w:rPr>
        <w:t>提出质疑的投标人应当是参与所质疑项目采购活动的投标人。潜在投标人依法获取其可质疑的采购文件的，可以对采购文件提出质疑。</w:t>
      </w:r>
      <w:r w:rsidRPr="001747F9">
        <w:rPr>
          <w:rFonts w:hAnsi="宋体" w:hint="eastAsia"/>
          <w:b/>
          <w:sz w:val="24"/>
        </w:rPr>
        <w:t xml:space="preserve"> </w:t>
      </w:r>
    </w:p>
    <w:p w:rsidR="009817DC" w:rsidRPr="001747F9" w:rsidRDefault="00AD120A">
      <w:pPr>
        <w:spacing w:line="480" w:lineRule="exact"/>
        <w:ind w:firstLine="480"/>
        <w:rPr>
          <w:rFonts w:ascii="宋体" w:hAnsi="宋体"/>
          <w:bCs/>
          <w:sz w:val="24"/>
        </w:rPr>
      </w:pPr>
      <w:r w:rsidRPr="001747F9">
        <w:rPr>
          <w:rFonts w:ascii="宋体" w:hAnsi="宋体" w:hint="eastAsia"/>
          <w:bCs/>
          <w:sz w:val="24"/>
        </w:rPr>
        <w:t>2.2投标人认为采购文件、采购过程和采购结果使自己的权益受到损害的，可以在知道或应知其权益受到损害之日起七个工作日内，以书面形式向采购人、采购人提出质疑。</w:t>
      </w:r>
      <w:r w:rsidRPr="001747F9">
        <w:rPr>
          <w:rFonts w:ascii="宋体" w:hAnsi="宋体" w:hint="eastAsia"/>
          <w:sz w:val="24"/>
        </w:rPr>
        <w:t>上述应知其权益受到损害之日，是指：</w:t>
      </w:r>
    </w:p>
    <w:p w:rsidR="009817DC" w:rsidRPr="001747F9" w:rsidRDefault="00AD120A">
      <w:pPr>
        <w:spacing w:line="480" w:lineRule="exact"/>
        <w:ind w:firstLine="480"/>
        <w:rPr>
          <w:rFonts w:hAnsi="宋体" w:cs="宋体"/>
          <w:sz w:val="24"/>
        </w:rPr>
      </w:pPr>
      <w:r w:rsidRPr="001747F9">
        <w:rPr>
          <w:rFonts w:ascii="宋体" w:hAnsi="宋体" w:hint="eastAsia"/>
          <w:sz w:val="24"/>
        </w:rPr>
        <w:t>2.2.1</w:t>
      </w:r>
      <w:r w:rsidRPr="001747F9">
        <w:rPr>
          <w:rFonts w:hAnsi="宋体" w:cs="宋体" w:hint="eastAsia"/>
          <w:sz w:val="24"/>
        </w:rPr>
        <w:t>对可以质疑的采购文件提出质疑的，为收到采购文件之日或者采购文件公告期限届满之日；</w:t>
      </w:r>
    </w:p>
    <w:p w:rsidR="009817DC" w:rsidRPr="001747F9" w:rsidRDefault="00AD120A">
      <w:pPr>
        <w:spacing w:line="480" w:lineRule="exact"/>
        <w:ind w:firstLine="480"/>
        <w:rPr>
          <w:rFonts w:hAnsi="宋体" w:cs="宋体"/>
          <w:sz w:val="24"/>
        </w:rPr>
      </w:pPr>
      <w:r w:rsidRPr="001747F9">
        <w:rPr>
          <w:rFonts w:ascii="宋体" w:hAnsi="宋体" w:hint="eastAsia"/>
          <w:sz w:val="24"/>
        </w:rPr>
        <w:t>2.2.2</w:t>
      </w:r>
      <w:r w:rsidRPr="001747F9">
        <w:rPr>
          <w:rFonts w:hAnsi="宋体" w:cs="宋体" w:hint="eastAsia"/>
          <w:sz w:val="24"/>
        </w:rPr>
        <w:t>对采购过程提出质疑的，为各采购程序环节结束之日；</w:t>
      </w:r>
    </w:p>
    <w:p w:rsidR="009817DC" w:rsidRPr="001747F9" w:rsidRDefault="00AD120A">
      <w:pPr>
        <w:spacing w:line="480" w:lineRule="exact"/>
        <w:ind w:firstLine="480"/>
        <w:rPr>
          <w:rFonts w:ascii="宋体" w:hAnsi="宋体"/>
          <w:bCs/>
          <w:sz w:val="24"/>
        </w:rPr>
      </w:pPr>
      <w:r w:rsidRPr="001747F9">
        <w:rPr>
          <w:rFonts w:ascii="宋体" w:hAnsi="宋体" w:hint="eastAsia"/>
          <w:sz w:val="24"/>
        </w:rPr>
        <w:t>2.2.3</w:t>
      </w:r>
      <w:r w:rsidRPr="001747F9">
        <w:rPr>
          <w:rFonts w:hAnsi="宋体" w:cs="宋体" w:hint="eastAsia"/>
          <w:sz w:val="24"/>
        </w:rPr>
        <w:t>对中标或者成交结果提出质疑的，为中标或者成交结果公告期限届满之日。</w:t>
      </w:r>
    </w:p>
    <w:p w:rsidR="009817DC" w:rsidRPr="001747F9" w:rsidRDefault="00AD120A">
      <w:pPr>
        <w:spacing w:line="480" w:lineRule="exact"/>
        <w:ind w:firstLine="480"/>
        <w:rPr>
          <w:rFonts w:hAnsi="宋体" w:cs="宋体"/>
          <w:sz w:val="24"/>
        </w:rPr>
      </w:pPr>
      <w:r w:rsidRPr="001747F9">
        <w:rPr>
          <w:rFonts w:hAnsi="宋体" w:cs="宋体"/>
          <w:sz w:val="24"/>
        </w:rPr>
        <w:t>2.3</w:t>
      </w:r>
      <w:r w:rsidRPr="001747F9">
        <w:rPr>
          <w:rFonts w:hAnsi="宋体" w:cs="宋体" w:hint="eastAsia"/>
          <w:sz w:val="24"/>
        </w:rPr>
        <w:t>投标人应当在法定质疑期内一次性提出针对同一采购程序环节的质疑。投标人如在法定期限内对同一采购程序环节提出多次质疑的，采购人、</w:t>
      </w:r>
      <w:r w:rsidRPr="001747F9">
        <w:rPr>
          <w:rFonts w:ascii="宋体" w:hAnsi="宋体" w:hint="eastAsia"/>
          <w:bCs/>
          <w:sz w:val="24"/>
        </w:rPr>
        <w:t>采购人</w:t>
      </w:r>
      <w:r w:rsidRPr="001747F9">
        <w:rPr>
          <w:rFonts w:hAnsi="宋体" w:cs="宋体" w:hint="eastAsia"/>
          <w:sz w:val="24"/>
        </w:rPr>
        <w:t>将只对投标人第一次质疑</w:t>
      </w:r>
      <w:proofErr w:type="gramStart"/>
      <w:r w:rsidRPr="001747F9">
        <w:rPr>
          <w:rFonts w:hAnsi="宋体" w:cs="宋体" w:hint="eastAsia"/>
          <w:sz w:val="24"/>
        </w:rPr>
        <w:t>作出</w:t>
      </w:r>
      <w:proofErr w:type="gramEnd"/>
      <w:r w:rsidRPr="001747F9">
        <w:rPr>
          <w:rFonts w:hAnsi="宋体" w:cs="宋体" w:hint="eastAsia"/>
          <w:sz w:val="24"/>
        </w:rPr>
        <w:t>答复。</w:t>
      </w:r>
    </w:p>
    <w:p w:rsidR="009817DC" w:rsidRPr="001747F9" w:rsidRDefault="00AD120A">
      <w:pPr>
        <w:spacing w:line="480" w:lineRule="exact"/>
        <w:ind w:firstLine="480"/>
        <w:rPr>
          <w:rFonts w:ascii="宋体" w:hAnsi="宋体"/>
          <w:bCs/>
          <w:sz w:val="24"/>
        </w:rPr>
      </w:pPr>
      <w:r w:rsidRPr="001747F9">
        <w:rPr>
          <w:rFonts w:ascii="宋体" w:hAnsi="宋体" w:hint="eastAsia"/>
          <w:bCs/>
          <w:sz w:val="24"/>
        </w:rPr>
        <w:t>2.4质疑函中的质疑事项应具体、明确，并有必要的事实依</w:t>
      </w:r>
      <w:r w:rsidRPr="001747F9">
        <w:rPr>
          <w:rFonts w:hAnsi="宋体" w:cs="宋体" w:hint="eastAsia"/>
          <w:sz w:val="24"/>
        </w:rPr>
        <w:t>据和法律依据（格式详见中国政府采购网</w:t>
      </w:r>
      <w:r w:rsidRPr="001747F9">
        <w:rPr>
          <w:rFonts w:ascii="宋体" w:hAnsi="宋体" w:hint="eastAsia"/>
          <w:bCs/>
          <w:sz w:val="24"/>
        </w:rPr>
        <w:t>《</w:t>
      </w:r>
      <w:hyperlink r:id="rId11" w:tooltip="http://download.ccgp.gov.cn/2018/zhiyihanfanben.zip" w:history="1">
        <w:r w:rsidRPr="001747F9">
          <w:rPr>
            <w:rFonts w:ascii="宋体" w:hAnsi="宋体" w:hint="eastAsia"/>
            <w:bCs/>
            <w:sz w:val="24"/>
          </w:rPr>
          <w:t>政府采购供应商质疑函范本</w:t>
        </w:r>
      </w:hyperlink>
      <w:r w:rsidRPr="001747F9">
        <w:rPr>
          <w:rFonts w:ascii="宋体" w:hAnsi="宋体" w:hint="eastAsia"/>
          <w:bCs/>
          <w:sz w:val="24"/>
        </w:rPr>
        <w:t>》</w:t>
      </w:r>
      <w:r w:rsidRPr="001747F9">
        <w:rPr>
          <w:rFonts w:hAnsi="宋体" w:cs="宋体" w:hint="eastAsia"/>
          <w:sz w:val="24"/>
        </w:rPr>
        <w:t>）。投标人在法</w:t>
      </w:r>
      <w:r w:rsidRPr="001747F9">
        <w:rPr>
          <w:rFonts w:ascii="宋体" w:hAnsi="宋体" w:hint="eastAsia"/>
          <w:bCs/>
          <w:sz w:val="24"/>
        </w:rPr>
        <w:t>定质疑期限外送达的质疑函或法定质疑期限内送达的</w:t>
      </w:r>
      <w:proofErr w:type="gramStart"/>
      <w:r w:rsidRPr="001747F9">
        <w:rPr>
          <w:rFonts w:ascii="宋体" w:hAnsi="宋体" w:hint="eastAsia"/>
          <w:bCs/>
          <w:sz w:val="24"/>
        </w:rPr>
        <w:t>质疑函不符合</w:t>
      </w:r>
      <w:proofErr w:type="gramEnd"/>
      <w:r w:rsidRPr="001747F9">
        <w:rPr>
          <w:rFonts w:ascii="宋体" w:hAnsi="宋体" w:hint="eastAsia"/>
          <w:bCs/>
          <w:sz w:val="24"/>
        </w:rPr>
        <w:t>上述要求的均为无效质疑函，采购人、代理机构对无效质疑函不予受理。如质疑查无实据或投标人捏造事实，提供虚假材料进行恶意举报，不配合或采用不正当手段干扰政府采购质疑的，采购人、代理机构有权依据政府采购的有关规定，报请政府采购监管部门对该投标人进行相应的行政处罚和记录该投标人的失信信息。</w:t>
      </w:r>
    </w:p>
    <w:p w:rsidR="009817DC" w:rsidRPr="001747F9" w:rsidRDefault="00AD120A">
      <w:pPr>
        <w:spacing w:line="480" w:lineRule="exact"/>
        <w:ind w:firstLine="480"/>
        <w:rPr>
          <w:rFonts w:ascii="宋体" w:hAnsi="宋体"/>
          <w:sz w:val="24"/>
        </w:rPr>
      </w:pPr>
      <w:r w:rsidRPr="001747F9">
        <w:rPr>
          <w:rFonts w:ascii="宋体" w:hAnsi="宋体" w:hint="eastAsia"/>
          <w:sz w:val="24"/>
        </w:rPr>
        <w:t>3.中标通知书</w:t>
      </w:r>
    </w:p>
    <w:p w:rsidR="009817DC" w:rsidRPr="001747F9" w:rsidRDefault="00AD120A">
      <w:pPr>
        <w:spacing w:line="480" w:lineRule="exact"/>
        <w:ind w:firstLine="600"/>
        <w:rPr>
          <w:rFonts w:ascii="宋体" w:hAnsi="宋体"/>
          <w:bCs/>
          <w:sz w:val="24"/>
        </w:rPr>
      </w:pPr>
      <w:r w:rsidRPr="001747F9">
        <w:rPr>
          <w:rFonts w:ascii="宋体" w:hAnsi="宋体" w:hint="eastAsia"/>
          <w:bCs/>
          <w:sz w:val="24"/>
        </w:rPr>
        <w:lastRenderedPageBreak/>
        <w:t>3.1中标结果确定后，采购人将向中标人发出中标通知书。</w:t>
      </w:r>
    </w:p>
    <w:p w:rsidR="009817DC" w:rsidRPr="001747F9" w:rsidRDefault="00AD120A">
      <w:pPr>
        <w:spacing w:line="480" w:lineRule="exact"/>
        <w:ind w:firstLine="600"/>
        <w:rPr>
          <w:rFonts w:ascii="宋体" w:hAnsi="宋体"/>
          <w:bCs/>
          <w:sz w:val="24"/>
        </w:rPr>
      </w:pPr>
      <w:r w:rsidRPr="001747F9">
        <w:rPr>
          <w:rFonts w:ascii="宋体" w:hAnsi="宋体" w:hint="eastAsia"/>
          <w:bCs/>
          <w:sz w:val="24"/>
        </w:rPr>
        <w:t>3.2中标通知书将是合同的一个组成部分。对采购人和中标人均具有法律效力。中标通知书发出后，采购人无故改变中标结果的，或者中标人无故放弃中标项目的，应当依法承担法律责任。</w:t>
      </w:r>
    </w:p>
    <w:p w:rsidR="009817DC" w:rsidRPr="001747F9" w:rsidRDefault="00AD120A">
      <w:pPr>
        <w:spacing w:before="120"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（十四） 废标的确认：</w:t>
      </w:r>
    </w:p>
    <w:p w:rsidR="009817DC" w:rsidRPr="001747F9" w:rsidRDefault="00AD120A">
      <w:pPr>
        <w:spacing w:line="360" w:lineRule="auto"/>
        <w:ind w:firstLine="480"/>
        <w:rPr>
          <w:rFonts w:ascii="宋体"/>
          <w:bCs/>
          <w:sz w:val="24"/>
        </w:rPr>
      </w:pPr>
      <w:r w:rsidRPr="001747F9">
        <w:rPr>
          <w:rFonts w:ascii="宋体" w:hAnsi="宋体" w:hint="eastAsia"/>
          <w:bCs/>
          <w:sz w:val="24"/>
        </w:rPr>
        <w:t>在招标采购中，出现下列情况之一的，应予废标：</w:t>
      </w:r>
    </w:p>
    <w:p w:rsidR="009817DC" w:rsidRPr="001747F9" w:rsidRDefault="00AD120A">
      <w:pPr>
        <w:numPr>
          <w:ilvl w:val="0"/>
          <w:numId w:val="7"/>
        </w:numPr>
        <w:tabs>
          <w:tab w:val="clear" w:pos="570"/>
          <w:tab w:val="left" w:pos="525"/>
          <w:tab w:val="left" w:pos="945"/>
          <w:tab w:val="left" w:pos="1260"/>
        </w:tabs>
        <w:spacing w:line="360" w:lineRule="auto"/>
        <w:ind w:left="0" w:firstLine="525"/>
        <w:rPr>
          <w:rFonts w:ascii="宋体"/>
          <w:bCs/>
          <w:sz w:val="24"/>
        </w:rPr>
      </w:pPr>
      <w:r w:rsidRPr="001747F9">
        <w:rPr>
          <w:rFonts w:ascii="宋体" w:hAnsi="宋体" w:hint="eastAsia"/>
          <w:bCs/>
          <w:sz w:val="24"/>
        </w:rPr>
        <w:t>符合专业条件的投标人或者对招标文件</w:t>
      </w:r>
      <w:proofErr w:type="gramStart"/>
      <w:r w:rsidRPr="001747F9">
        <w:rPr>
          <w:rFonts w:ascii="宋体" w:hAnsi="宋体" w:hint="eastAsia"/>
          <w:bCs/>
          <w:sz w:val="24"/>
        </w:rPr>
        <w:t>作出</w:t>
      </w:r>
      <w:proofErr w:type="gramEnd"/>
      <w:r w:rsidRPr="001747F9">
        <w:rPr>
          <w:rFonts w:ascii="宋体" w:hAnsi="宋体" w:hint="eastAsia"/>
          <w:bCs/>
          <w:sz w:val="24"/>
        </w:rPr>
        <w:t>实质性响应的投标人不足三家；</w:t>
      </w:r>
    </w:p>
    <w:p w:rsidR="009817DC" w:rsidRPr="001747F9" w:rsidRDefault="00AD120A">
      <w:pPr>
        <w:numPr>
          <w:ilvl w:val="0"/>
          <w:numId w:val="7"/>
        </w:numPr>
        <w:tabs>
          <w:tab w:val="clear" w:pos="570"/>
          <w:tab w:val="left" w:pos="525"/>
          <w:tab w:val="left" w:pos="945"/>
          <w:tab w:val="left" w:pos="1260"/>
        </w:tabs>
        <w:spacing w:line="360" w:lineRule="auto"/>
        <w:ind w:left="0" w:firstLine="525"/>
        <w:rPr>
          <w:rFonts w:ascii="宋体"/>
          <w:bCs/>
          <w:sz w:val="24"/>
        </w:rPr>
      </w:pPr>
      <w:r w:rsidRPr="001747F9">
        <w:rPr>
          <w:rFonts w:ascii="宋体" w:hAnsi="宋体" w:hint="eastAsia"/>
          <w:bCs/>
          <w:sz w:val="24"/>
        </w:rPr>
        <w:t>出现影响采购公正的违法、违规行为；</w:t>
      </w:r>
    </w:p>
    <w:p w:rsidR="009817DC" w:rsidRPr="001747F9" w:rsidRDefault="00AD120A">
      <w:pPr>
        <w:numPr>
          <w:ilvl w:val="0"/>
          <w:numId w:val="7"/>
        </w:numPr>
        <w:tabs>
          <w:tab w:val="clear" w:pos="570"/>
          <w:tab w:val="left" w:pos="525"/>
          <w:tab w:val="left" w:pos="945"/>
          <w:tab w:val="left" w:pos="1260"/>
        </w:tabs>
        <w:spacing w:line="360" w:lineRule="auto"/>
        <w:ind w:left="0" w:firstLine="525"/>
        <w:rPr>
          <w:rFonts w:ascii="宋体"/>
          <w:bCs/>
          <w:sz w:val="24"/>
        </w:rPr>
      </w:pPr>
      <w:r w:rsidRPr="001747F9">
        <w:rPr>
          <w:rFonts w:ascii="宋体" w:hAnsi="宋体" w:hint="eastAsia"/>
          <w:bCs/>
          <w:sz w:val="24"/>
        </w:rPr>
        <w:t>投标人的报价均超过采购预算，采购人不能支付的；</w:t>
      </w:r>
    </w:p>
    <w:p w:rsidR="009817DC" w:rsidRPr="001747F9" w:rsidRDefault="00AD120A">
      <w:pPr>
        <w:numPr>
          <w:ilvl w:val="0"/>
          <w:numId w:val="7"/>
        </w:numPr>
        <w:tabs>
          <w:tab w:val="clear" w:pos="570"/>
          <w:tab w:val="right" w:pos="180"/>
          <w:tab w:val="left" w:pos="525"/>
          <w:tab w:val="left" w:pos="945"/>
          <w:tab w:val="left" w:pos="1260"/>
        </w:tabs>
        <w:spacing w:line="360" w:lineRule="auto"/>
        <w:ind w:left="0" w:firstLine="525"/>
        <w:rPr>
          <w:rFonts w:ascii="宋体"/>
          <w:bCs/>
          <w:sz w:val="24"/>
        </w:rPr>
      </w:pPr>
      <w:r w:rsidRPr="001747F9">
        <w:rPr>
          <w:rFonts w:ascii="宋体" w:hAnsi="宋体" w:hint="eastAsia"/>
          <w:bCs/>
          <w:sz w:val="24"/>
        </w:rPr>
        <w:t>因重大变故，采购任务取消。</w:t>
      </w:r>
    </w:p>
    <w:p w:rsidR="009817DC" w:rsidRPr="001747F9" w:rsidRDefault="00AD120A">
      <w:pPr>
        <w:numPr>
          <w:ilvl w:val="0"/>
          <w:numId w:val="7"/>
        </w:numPr>
        <w:tabs>
          <w:tab w:val="clear" w:pos="570"/>
          <w:tab w:val="right" w:pos="180"/>
          <w:tab w:val="left" w:pos="525"/>
          <w:tab w:val="left" w:pos="945"/>
          <w:tab w:val="left" w:pos="1260"/>
        </w:tabs>
        <w:spacing w:line="360" w:lineRule="auto"/>
        <w:ind w:left="0" w:firstLine="525"/>
        <w:rPr>
          <w:rFonts w:ascii="宋体"/>
          <w:bCs/>
          <w:sz w:val="24"/>
        </w:rPr>
      </w:pPr>
      <w:r w:rsidRPr="001747F9">
        <w:rPr>
          <w:rFonts w:ascii="宋体" w:hAnsi="宋体" w:hint="eastAsia"/>
          <w:bCs/>
          <w:sz w:val="24"/>
        </w:rPr>
        <w:t>因</w:t>
      </w:r>
      <w:r w:rsidRPr="001747F9">
        <w:rPr>
          <w:rFonts w:ascii="宋体" w:hAnsi="宋体" w:hint="eastAsia"/>
          <w:sz w:val="24"/>
        </w:rPr>
        <w:t>“</w:t>
      </w:r>
      <w:r w:rsidRPr="001747F9">
        <w:rPr>
          <w:rFonts w:ascii="宋体" w:hAnsi="宋体"/>
          <w:bCs/>
          <w:sz w:val="24"/>
        </w:rPr>
        <w:t>江苏省政府采购管理交易系统（苏</w:t>
      </w:r>
      <w:proofErr w:type="gramStart"/>
      <w:r w:rsidRPr="001747F9">
        <w:rPr>
          <w:rFonts w:ascii="宋体" w:hAnsi="宋体"/>
          <w:bCs/>
          <w:sz w:val="24"/>
        </w:rPr>
        <w:t>采云</w:t>
      </w:r>
      <w:proofErr w:type="gramEnd"/>
      <w:r w:rsidRPr="001747F9">
        <w:rPr>
          <w:rFonts w:ascii="宋体" w:hAnsi="宋体"/>
          <w:bCs/>
          <w:sz w:val="24"/>
        </w:rPr>
        <w:t>）</w:t>
      </w:r>
      <w:r w:rsidRPr="001747F9">
        <w:rPr>
          <w:rFonts w:ascii="宋体" w:hAnsi="宋体" w:hint="eastAsia"/>
          <w:sz w:val="24"/>
        </w:rPr>
        <w:t>”</w:t>
      </w:r>
      <w:r w:rsidRPr="001747F9">
        <w:rPr>
          <w:rFonts w:ascii="宋体" w:hAnsi="宋体" w:hint="eastAsia"/>
          <w:bCs/>
          <w:sz w:val="24"/>
        </w:rPr>
        <w:t>系统重大故障原因无法继续开评标的。</w:t>
      </w:r>
    </w:p>
    <w:p w:rsidR="009817DC" w:rsidRPr="001747F9" w:rsidRDefault="00AD120A">
      <w:pPr>
        <w:spacing w:line="360" w:lineRule="auto"/>
        <w:ind w:firstLine="523"/>
        <w:outlineLvl w:val="1"/>
        <w:rPr>
          <w:rFonts w:ascii="黑体" w:eastAsia="黑体" w:hAnsi="宋体"/>
          <w:bCs/>
          <w:sz w:val="24"/>
          <w:szCs w:val="24"/>
        </w:rPr>
      </w:pPr>
      <w:bookmarkStart w:id="48" w:name="_Toc21448"/>
      <w:bookmarkStart w:id="49" w:name="_Toc534555654"/>
      <w:bookmarkStart w:id="50" w:name="_Toc28213"/>
      <w:r w:rsidRPr="001747F9">
        <w:rPr>
          <w:rFonts w:ascii="黑体" w:eastAsia="黑体" w:hAnsi="宋体" w:hint="eastAsia"/>
          <w:bCs/>
          <w:sz w:val="24"/>
          <w:szCs w:val="24"/>
        </w:rPr>
        <w:t>（十五）中标无效的确认：</w:t>
      </w:r>
    </w:p>
    <w:p w:rsidR="009817DC" w:rsidRPr="001747F9" w:rsidRDefault="00AD120A">
      <w:pPr>
        <w:tabs>
          <w:tab w:val="left" w:pos="1260"/>
        </w:tabs>
        <w:spacing w:line="360" w:lineRule="auto"/>
        <w:ind w:firstLine="480"/>
        <w:outlineLvl w:val="1"/>
        <w:rPr>
          <w:rFonts w:ascii="宋体" w:hAnsi="宋体"/>
          <w:bCs/>
          <w:sz w:val="24"/>
          <w:szCs w:val="24"/>
        </w:rPr>
      </w:pPr>
      <w:r w:rsidRPr="001747F9">
        <w:rPr>
          <w:rFonts w:ascii="宋体" w:hAnsi="宋体" w:hint="eastAsia"/>
          <w:bCs/>
          <w:sz w:val="24"/>
          <w:szCs w:val="24"/>
        </w:rPr>
        <w:t>1.提供虚假材料、</w:t>
      </w:r>
      <w:r w:rsidRPr="001747F9">
        <w:rPr>
          <w:rFonts w:hint="eastAsia"/>
          <w:color w:val="000000"/>
          <w:sz w:val="24"/>
          <w:szCs w:val="24"/>
        </w:rPr>
        <w:t>报告上的</w:t>
      </w:r>
      <w:proofErr w:type="gramStart"/>
      <w:r w:rsidRPr="001747F9">
        <w:rPr>
          <w:rFonts w:hint="eastAsia"/>
          <w:color w:val="000000"/>
          <w:sz w:val="24"/>
          <w:szCs w:val="24"/>
        </w:rPr>
        <w:t>二维码是</w:t>
      </w:r>
      <w:proofErr w:type="gramEnd"/>
      <w:r w:rsidRPr="001747F9">
        <w:rPr>
          <w:rFonts w:hint="eastAsia"/>
          <w:color w:val="000000"/>
          <w:sz w:val="24"/>
          <w:szCs w:val="24"/>
        </w:rPr>
        <w:t>用生成器虚假制作</w:t>
      </w:r>
      <w:r w:rsidRPr="001747F9">
        <w:rPr>
          <w:rFonts w:ascii="宋体" w:hAnsi="宋体" w:hint="eastAsia"/>
          <w:bCs/>
          <w:sz w:val="24"/>
          <w:szCs w:val="24"/>
        </w:rPr>
        <w:t>谋取中标的；</w:t>
      </w:r>
    </w:p>
    <w:p w:rsidR="009817DC" w:rsidRPr="001747F9" w:rsidRDefault="00AD120A">
      <w:pPr>
        <w:tabs>
          <w:tab w:val="left" w:pos="1260"/>
        </w:tabs>
        <w:spacing w:line="360" w:lineRule="auto"/>
        <w:ind w:firstLine="480"/>
        <w:outlineLvl w:val="1"/>
        <w:rPr>
          <w:rFonts w:ascii="宋体" w:hAnsi="宋体"/>
          <w:bCs/>
          <w:sz w:val="24"/>
          <w:szCs w:val="24"/>
        </w:rPr>
      </w:pPr>
      <w:r w:rsidRPr="001747F9">
        <w:rPr>
          <w:rFonts w:ascii="宋体" w:hAnsi="宋体" w:hint="eastAsia"/>
          <w:bCs/>
          <w:sz w:val="24"/>
          <w:szCs w:val="24"/>
        </w:rPr>
        <w:t>2.采取不正当手段诋毁、排挤其他投标人的；</w:t>
      </w:r>
    </w:p>
    <w:p w:rsidR="009817DC" w:rsidRPr="001747F9" w:rsidRDefault="00AD120A">
      <w:pPr>
        <w:tabs>
          <w:tab w:val="left" w:pos="1260"/>
        </w:tabs>
        <w:spacing w:line="360" w:lineRule="auto"/>
        <w:ind w:firstLine="480"/>
        <w:outlineLvl w:val="1"/>
        <w:rPr>
          <w:rFonts w:ascii="宋体" w:hAnsi="宋体"/>
          <w:bCs/>
          <w:sz w:val="24"/>
          <w:szCs w:val="24"/>
        </w:rPr>
      </w:pPr>
      <w:r w:rsidRPr="001747F9">
        <w:rPr>
          <w:rFonts w:ascii="宋体" w:hAnsi="宋体" w:hint="eastAsia"/>
          <w:bCs/>
          <w:sz w:val="24"/>
          <w:szCs w:val="24"/>
        </w:rPr>
        <w:t>3.与招标采购单位、其他投标人恶意串通的；</w:t>
      </w:r>
    </w:p>
    <w:p w:rsidR="009817DC" w:rsidRPr="001747F9" w:rsidRDefault="00AD120A">
      <w:pPr>
        <w:tabs>
          <w:tab w:val="left" w:pos="1260"/>
        </w:tabs>
        <w:spacing w:line="360" w:lineRule="auto"/>
        <w:ind w:firstLine="480"/>
        <w:outlineLvl w:val="1"/>
        <w:rPr>
          <w:rFonts w:ascii="宋体" w:hAnsi="宋体"/>
          <w:bCs/>
          <w:sz w:val="24"/>
          <w:szCs w:val="24"/>
        </w:rPr>
      </w:pPr>
      <w:r w:rsidRPr="001747F9">
        <w:rPr>
          <w:rFonts w:ascii="宋体" w:hAnsi="宋体" w:hint="eastAsia"/>
          <w:bCs/>
          <w:sz w:val="24"/>
          <w:szCs w:val="24"/>
        </w:rPr>
        <w:t>4.向招标采购单位行贿或者提供其他不正当利益的；</w:t>
      </w:r>
    </w:p>
    <w:p w:rsidR="009817DC" w:rsidRPr="001747F9" w:rsidRDefault="00AD120A">
      <w:pPr>
        <w:tabs>
          <w:tab w:val="left" w:pos="1260"/>
        </w:tabs>
        <w:spacing w:line="360" w:lineRule="auto"/>
        <w:ind w:firstLine="480"/>
        <w:outlineLvl w:val="1"/>
        <w:rPr>
          <w:rFonts w:ascii="宋体" w:hAnsi="宋体"/>
          <w:bCs/>
          <w:sz w:val="24"/>
          <w:szCs w:val="24"/>
        </w:rPr>
      </w:pPr>
      <w:r w:rsidRPr="001747F9">
        <w:rPr>
          <w:rFonts w:ascii="宋体" w:hAnsi="宋体" w:hint="eastAsia"/>
          <w:bCs/>
          <w:sz w:val="24"/>
          <w:szCs w:val="24"/>
        </w:rPr>
        <w:t>5.在招标过程中与招标采购单位进行协商谈判、不按照招标文件和中标人的投标文件订立合同，或者与采购人另行订立背离合同实质性内容的协议的；</w:t>
      </w:r>
    </w:p>
    <w:p w:rsidR="009817DC" w:rsidRPr="001747F9" w:rsidRDefault="00AD120A">
      <w:pPr>
        <w:pStyle w:val="10"/>
        <w:spacing w:line="360" w:lineRule="auto"/>
        <w:ind w:firstLine="480"/>
        <w:jc w:val="both"/>
        <w:rPr>
          <w:rFonts w:ascii="宋体" w:eastAsia="宋体" w:hAnsi="宋体"/>
          <w:b w:val="0"/>
          <w:bCs/>
          <w:sz w:val="24"/>
          <w:szCs w:val="24"/>
        </w:rPr>
      </w:pPr>
      <w:r w:rsidRPr="001747F9">
        <w:rPr>
          <w:rFonts w:ascii="宋体" w:eastAsia="宋体" w:hAnsi="宋体" w:hint="eastAsia"/>
          <w:b w:val="0"/>
          <w:bCs/>
          <w:sz w:val="24"/>
          <w:szCs w:val="24"/>
        </w:rPr>
        <w:t>6.拒绝有关部门监督检查或者提供虚假情况的。</w:t>
      </w:r>
    </w:p>
    <w:p w:rsidR="009817DC" w:rsidRPr="001747F9" w:rsidRDefault="00AD120A">
      <w:pPr>
        <w:tabs>
          <w:tab w:val="left" w:pos="1260"/>
        </w:tabs>
        <w:spacing w:line="360" w:lineRule="auto"/>
        <w:ind w:firstLine="470"/>
        <w:outlineLvl w:val="1"/>
        <w:rPr>
          <w:rFonts w:ascii="黑体" w:hAnsi="宋体"/>
          <w:bCs/>
          <w:sz w:val="24"/>
          <w:szCs w:val="24"/>
        </w:rPr>
      </w:pPr>
      <w:r w:rsidRPr="001747F9">
        <w:rPr>
          <w:rFonts w:ascii="宋体" w:hAnsi="宋体" w:hint="eastAsia"/>
          <w:bCs/>
          <w:sz w:val="24"/>
          <w:szCs w:val="24"/>
        </w:rPr>
        <w:t>投标人有上述（1）至（5）项情形之一的，中标无效。有上述（1）至（6）项情形之一的，处以政府采购项目中标金额千分之五以上千</w:t>
      </w:r>
      <w:proofErr w:type="gramStart"/>
      <w:r w:rsidRPr="001747F9">
        <w:rPr>
          <w:rFonts w:ascii="宋体" w:hAnsi="宋体" w:hint="eastAsia"/>
          <w:bCs/>
          <w:sz w:val="24"/>
          <w:szCs w:val="24"/>
        </w:rPr>
        <w:t>分之十</w:t>
      </w:r>
      <w:proofErr w:type="gramEnd"/>
      <w:r w:rsidRPr="001747F9">
        <w:rPr>
          <w:rFonts w:ascii="宋体" w:hAnsi="宋体" w:hint="eastAsia"/>
          <w:bCs/>
          <w:sz w:val="24"/>
          <w:szCs w:val="24"/>
        </w:rPr>
        <w:t>以下的罚款，列入不良行为记录名单，在一至三年内禁止参加政府采购活动，并予以公告，有违法所得的，并处没收违法所得，情节严重的，由工商行政管理机构吊销营业执照；构成犯罪的，依法追究刑事责任。</w:t>
      </w:r>
    </w:p>
    <w:p w:rsidR="009817DC" w:rsidRPr="001747F9" w:rsidRDefault="00AD120A">
      <w:pPr>
        <w:spacing w:line="360" w:lineRule="auto"/>
        <w:ind w:firstLine="523"/>
        <w:outlineLvl w:val="1"/>
        <w:rPr>
          <w:rFonts w:ascii="黑体" w:eastAsia="黑体" w:hAnsi="宋体"/>
          <w:bCs/>
          <w:sz w:val="24"/>
          <w:szCs w:val="24"/>
        </w:rPr>
      </w:pPr>
      <w:bookmarkStart w:id="51" w:name="_Toc534555656"/>
      <w:bookmarkStart w:id="52" w:name="_Toc14308"/>
      <w:bookmarkStart w:id="53" w:name="_Toc14177"/>
      <w:bookmarkEnd w:id="48"/>
      <w:bookmarkEnd w:id="49"/>
      <w:bookmarkEnd w:id="50"/>
      <w:r w:rsidRPr="001747F9">
        <w:rPr>
          <w:rFonts w:ascii="黑体" w:eastAsia="黑体" w:hAnsi="宋体" w:hint="eastAsia"/>
          <w:bCs/>
          <w:sz w:val="24"/>
          <w:szCs w:val="24"/>
        </w:rPr>
        <w:t>（十六）签订、履行合同：</w:t>
      </w:r>
      <w:bookmarkEnd w:id="51"/>
      <w:bookmarkEnd w:id="52"/>
      <w:bookmarkEnd w:id="53"/>
    </w:p>
    <w:p w:rsidR="009817DC" w:rsidRPr="001747F9" w:rsidRDefault="00AD120A">
      <w:pPr>
        <w:tabs>
          <w:tab w:val="left" w:pos="525"/>
          <w:tab w:val="left" w:pos="945"/>
        </w:tabs>
        <w:spacing w:line="360" w:lineRule="auto"/>
        <w:rPr>
          <w:rFonts w:ascii="宋体" w:hAnsi="宋体"/>
          <w:sz w:val="24"/>
          <w:szCs w:val="24"/>
        </w:rPr>
      </w:pPr>
      <w:r w:rsidRPr="001747F9">
        <w:rPr>
          <w:rFonts w:ascii="宋体" w:hAnsi="宋体"/>
          <w:bCs/>
          <w:sz w:val="24"/>
          <w:szCs w:val="24"/>
        </w:rPr>
        <w:t xml:space="preserve">    1.采购人应当自成交通知书发出之日起</w:t>
      </w:r>
      <w:r w:rsidRPr="001747F9">
        <w:rPr>
          <w:rFonts w:ascii="宋体" w:hAnsi="宋体" w:hint="eastAsia"/>
          <w:bCs/>
          <w:sz w:val="24"/>
          <w:szCs w:val="24"/>
        </w:rPr>
        <w:t>三十日</w:t>
      </w:r>
      <w:r w:rsidRPr="001747F9">
        <w:rPr>
          <w:rFonts w:ascii="宋体" w:hAnsi="宋体"/>
          <w:bCs/>
          <w:sz w:val="24"/>
          <w:szCs w:val="24"/>
        </w:rPr>
        <w:t>内，按照采购文件和</w:t>
      </w:r>
      <w:r w:rsidRPr="001747F9">
        <w:rPr>
          <w:rFonts w:ascii="宋体" w:hAnsi="宋体" w:hint="eastAsia"/>
          <w:bCs/>
          <w:sz w:val="24"/>
          <w:szCs w:val="24"/>
        </w:rPr>
        <w:t>中</w:t>
      </w:r>
      <w:r w:rsidRPr="001747F9">
        <w:rPr>
          <w:rFonts w:ascii="宋体" w:hAnsi="宋体"/>
          <w:bCs/>
          <w:sz w:val="24"/>
          <w:szCs w:val="24"/>
        </w:rPr>
        <w:t>标人响应文件的约定，与中标人签订书面合同。所签订的合同不得对采购文件和中标人响应文件作实质性修改。</w:t>
      </w:r>
      <w:r w:rsidRPr="001747F9">
        <w:rPr>
          <w:rFonts w:ascii="宋体" w:hAnsi="宋体" w:hint="eastAsia"/>
          <w:bCs/>
          <w:sz w:val="24"/>
          <w:szCs w:val="24"/>
        </w:rPr>
        <w:t>采购人</w:t>
      </w:r>
      <w:r w:rsidRPr="001747F9">
        <w:rPr>
          <w:rFonts w:ascii="宋体" w:hAnsi="宋体"/>
          <w:bCs/>
          <w:sz w:val="24"/>
          <w:szCs w:val="24"/>
        </w:rPr>
        <w:t>不得向中标人提出任何不合理的要求，作为签订合同的条件，</w:t>
      </w:r>
      <w:r w:rsidRPr="001747F9">
        <w:rPr>
          <w:rFonts w:ascii="宋体" w:hAnsi="宋体"/>
          <w:bCs/>
          <w:sz w:val="24"/>
          <w:szCs w:val="24"/>
        </w:rPr>
        <w:lastRenderedPageBreak/>
        <w:t>不得与</w:t>
      </w:r>
      <w:proofErr w:type="gramStart"/>
      <w:r w:rsidRPr="001747F9">
        <w:rPr>
          <w:rFonts w:ascii="宋体" w:hAnsi="宋体"/>
          <w:bCs/>
          <w:sz w:val="24"/>
          <w:szCs w:val="24"/>
        </w:rPr>
        <w:t>中标人商私下</w:t>
      </w:r>
      <w:proofErr w:type="gramEnd"/>
      <w:r w:rsidRPr="001747F9">
        <w:rPr>
          <w:rFonts w:ascii="宋体" w:hAnsi="宋体"/>
          <w:bCs/>
          <w:sz w:val="24"/>
          <w:szCs w:val="24"/>
        </w:rPr>
        <w:t>订立背离合同实质性内容的协议。</w:t>
      </w:r>
    </w:p>
    <w:p w:rsidR="009817DC" w:rsidRPr="001747F9" w:rsidRDefault="00AD120A">
      <w:pPr>
        <w:tabs>
          <w:tab w:val="left" w:pos="525"/>
          <w:tab w:val="left" w:pos="945"/>
        </w:tabs>
        <w:spacing w:line="360" w:lineRule="auto"/>
        <w:rPr>
          <w:rFonts w:ascii="宋体" w:hAnsi="宋体"/>
          <w:sz w:val="24"/>
          <w:szCs w:val="24"/>
        </w:rPr>
      </w:pPr>
      <w:r w:rsidRPr="001747F9">
        <w:rPr>
          <w:rFonts w:ascii="宋体" w:hAnsi="宋体"/>
          <w:bCs/>
          <w:sz w:val="24"/>
          <w:szCs w:val="24"/>
        </w:rPr>
        <w:t xml:space="preserve">    </w:t>
      </w:r>
      <w:r w:rsidRPr="001747F9">
        <w:rPr>
          <w:rFonts w:ascii="宋体" w:hAnsi="宋体" w:hint="eastAsia"/>
          <w:bCs/>
          <w:sz w:val="24"/>
        </w:rPr>
        <w:t>2.合同履约过程中，采购人实行考核制度，考核总分10分。扣满3分，书面警告1次，扣除当月</w:t>
      </w:r>
      <w:proofErr w:type="gramStart"/>
      <w:r w:rsidRPr="001747F9">
        <w:rPr>
          <w:rFonts w:ascii="宋体" w:hAnsi="宋体" w:hint="eastAsia"/>
          <w:bCs/>
          <w:sz w:val="24"/>
        </w:rPr>
        <w:t>应付食材总价</w:t>
      </w:r>
      <w:proofErr w:type="gramEnd"/>
      <w:r w:rsidRPr="001747F9">
        <w:rPr>
          <w:rFonts w:ascii="宋体" w:hAnsi="宋体" w:hint="eastAsia"/>
          <w:bCs/>
          <w:sz w:val="24"/>
        </w:rPr>
        <w:t>的10%；扣满5分，扣除当月</w:t>
      </w:r>
      <w:proofErr w:type="gramStart"/>
      <w:r w:rsidRPr="001747F9">
        <w:rPr>
          <w:rFonts w:ascii="宋体" w:hAnsi="宋体" w:hint="eastAsia"/>
          <w:bCs/>
          <w:sz w:val="24"/>
        </w:rPr>
        <w:t>应付食材总价</w:t>
      </w:r>
      <w:proofErr w:type="gramEnd"/>
      <w:r w:rsidRPr="001747F9">
        <w:rPr>
          <w:rFonts w:ascii="宋体" w:hAnsi="宋体" w:hint="eastAsia"/>
          <w:bCs/>
          <w:sz w:val="24"/>
        </w:rPr>
        <w:t>的20%；扣满10分为不合格，扣除单月</w:t>
      </w:r>
      <w:proofErr w:type="gramStart"/>
      <w:r w:rsidRPr="001747F9">
        <w:rPr>
          <w:rFonts w:ascii="宋体" w:hAnsi="宋体" w:hint="eastAsia"/>
          <w:bCs/>
          <w:sz w:val="24"/>
        </w:rPr>
        <w:t>应付食材总价</w:t>
      </w:r>
      <w:proofErr w:type="gramEnd"/>
      <w:r w:rsidRPr="001747F9">
        <w:rPr>
          <w:rFonts w:ascii="宋体" w:hAnsi="宋体" w:hint="eastAsia"/>
          <w:bCs/>
          <w:sz w:val="24"/>
        </w:rPr>
        <w:t>的50%。累计三个月不合格的，采购人有权终止乙方</w:t>
      </w:r>
      <w:proofErr w:type="gramStart"/>
      <w:r w:rsidRPr="001747F9">
        <w:rPr>
          <w:rFonts w:ascii="宋体" w:hAnsi="宋体" w:hint="eastAsia"/>
          <w:bCs/>
          <w:sz w:val="24"/>
        </w:rPr>
        <w:t>供应食材资格</w:t>
      </w:r>
      <w:proofErr w:type="gramEnd"/>
      <w:r w:rsidRPr="001747F9">
        <w:rPr>
          <w:rFonts w:ascii="宋体" w:hAnsi="宋体" w:hint="eastAsia"/>
          <w:bCs/>
          <w:sz w:val="24"/>
        </w:rPr>
        <w:t>。给采购人带来的所有损失，由供应商承担赔偿责任。中标人</w:t>
      </w:r>
      <w:r w:rsidRPr="001747F9">
        <w:rPr>
          <w:rFonts w:ascii="宋体" w:hAnsi="宋体" w:hint="eastAsia"/>
          <w:bCs/>
          <w:sz w:val="24"/>
          <w:szCs w:val="24"/>
        </w:rPr>
        <w:t>非因不可抗力未履行采购文件、响应文件和合同规定的义务，一经查实，</w:t>
      </w:r>
      <w:r w:rsidRPr="001747F9">
        <w:rPr>
          <w:rFonts w:ascii="宋体" w:hAnsi="宋体" w:hint="eastAsia"/>
          <w:bCs/>
          <w:sz w:val="24"/>
        </w:rPr>
        <w:t>采购人</w:t>
      </w:r>
      <w:r w:rsidRPr="001747F9">
        <w:rPr>
          <w:rFonts w:ascii="宋体" w:hAnsi="宋体" w:hint="eastAsia"/>
          <w:bCs/>
          <w:sz w:val="24"/>
          <w:szCs w:val="24"/>
        </w:rPr>
        <w:t>将根据具体情况提请政府采购管理部门</w:t>
      </w:r>
      <w:proofErr w:type="gramStart"/>
      <w:r w:rsidRPr="001747F9">
        <w:rPr>
          <w:rFonts w:ascii="宋体" w:hAnsi="宋体" w:hint="eastAsia"/>
          <w:bCs/>
          <w:sz w:val="24"/>
          <w:szCs w:val="24"/>
        </w:rPr>
        <w:t>作出</w:t>
      </w:r>
      <w:proofErr w:type="gramEnd"/>
      <w:r w:rsidRPr="001747F9">
        <w:rPr>
          <w:rFonts w:ascii="宋体" w:hAnsi="宋体" w:hint="eastAsia"/>
          <w:bCs/>
          <w:sz w:val="24"/>
          <w:szCs w:val="24"/>
        </w:rPr>
        <w:t>相应处理。</w:t>
      </w:r>
    </w:p>
    <w:p w:rsidR="009817DC" w:rsidRPr="001747F9" w:rsidRDefault="00AD120A">
      <w:pPr>
        <w:tabs>
          <w:tab w:val="left" w:pos="900"/>
        </w:tabs>
        <w:spacing w:line="360" w:lineRule="auto"/>
        <w:ind w:firstLine="479"/>
        <w:rPr>
          <w:rFonts w:ascii="宋体" w:hAnsi="宋体"/>
          <w:b/>
          <w:sz w:val="24"/>
          <w:u w:val="single"/>
        </w:rPr>
      </w:pPr>
      <w:r w:rsidRPr="001747F9">
        <w:rPr>
          <w:rFonts w:ascii="宋体" w:hAnsi="宋体" w:hint="eastAsia"/>
          <w:b/>
          <w:sz w:val="24"/>
          <w:u w:val="single"/>
        </w:rPr>
        <w:t>3.合同形式：固定费率。费率=（投标报价</w:t>
      </w:r>
      <w:r w:rsidRPr="001747F9">
        <w:rPr>
          <w:rFonts w:ascii="宋体" w:hAnsi="宋体"/>
          <w:b/>
          <w:sz w:val="24"/>
          <w:u w:val="single"/>
        </w:rPr>
        <w:t>/</w:t>
      </w:r>
      <w:r w:rsidRPr="001747F9">
        <w:rPr>
          <w:rFonts w:ascii="宋体" w:hAnsi="宋体" w:hint="eastAsia"/>
          <w:b/>
          <w:sz w:val="24"/>
          <w:u w:val="single"/>
        </w:rPr>
        <w:t>预算价）</w:t>
      </w:r>
      <w:r w:rsidRPr="001747F9">
        <w:rPr>
          <w:rFonts w:ascii="宋体" w:hAnsi="宋体"/>
          <w:b/>
          <w:sz w:val="24"/>
          <w:u w:val="single"/>
        </w:rPr>
        <w:t>×100%；开标一览表中的投标报价对招标人及投标人不构成约束，以投标报价与预算价计算出的费率对招投标双方构成约束。</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4.结算方式：</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（1）泰州市发展和改革委员会网站（http://fgw.taizhou.gov.cn/）公布的食材：</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结算价=“泰州市发展和改革委员会价格信息栏-价比三家（农贸市场）”每个月1号公布的平均单价×中标费率×实际供货量。其中粮油结算价以“泰州市发展和改革委员会价格信息栏-价比三家（粮油店）”每个月1号公布的平均单价为结算依据；</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（2）若“泰州市发展和改革委员会价格信息栏-价比三家（农贸市场）、（粮油店）”没有</w:t>
      </w:r>
      <w:proofErr w:type="gramStart"/>
      <w:r w:rsidRPr="001747F9">
        <w:rPr>
          <w:rFonts w:ascii="宋体" w:hAnsi="宋体" w:hint="eastAsia"/>
          <w:sz w:val="24"/>
          <w:u w:val="single"/>
        </w:rPr>
        <w:t>的食材价格</w:t>
      </w:r>
      <w:proofErr w:type="gramEnd"/>
      <w:r w:rsidRPr="001747F9">
        <w:rPr>
          <w:rFonts w:ascii="宋体" w:hAnsi="宋体" w:hint="eastAsia"/>
          <w:sz w:val="24"/>
          <w:u w:val="single"/>
        </w:rPr>
        <w:t>，按照“泰州市发展和改革委员会价格信息栏-价比三家（大型超市）” 每月1号公布的平均单价为依据；</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结算价=“泰州市发展和改革委员会价格信息栏-价比三家（大型超市）”每个月1号公布的平均单价×中标费率×实际供货量；</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（3）若“泰州市发展和改革委员会价格信息栏-价比三家”均没有</w:t>
      </w:r>
      <w:proofErr w:type="gramStart"/>
      <w:r w:rsidRPr="001747F9">
        <w:rPr>
          <w:rFonts w:ascii="宋体" w:hAnsi="宋体" w:hint="eastAsia"/>
          <w:sz w:val="24"/>
          <w:u w:val="single"/>
        </w:rPr>
        <w:t>的食材价格</w:t>
      </w:r>
      <w:proofErr w:type="gramEnd"/>
      <w:r w:rsidRPr="001747F9">
        <w:rPr>
          <w:rFonts w:ascii="宋体" w:hAnsi="宋体" w:hint="eastAsia"/>
          <w:sz w:val="24"/>
          <w:u w:val="single"/>
        </w:rPr>
        <w:t>，按“大润发、文峰、世纪联华”等大型超市实体店每个月1号公布的平均单价为结算依据。</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（4）“大润发、文峰、世纪联华”等大型超市实体店仍没有的，由经甲方确认后单列计算。</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sz w:val="24"/>
          <w:u w:val="single"/>
        </w:rPr>
        <w:t>注：以上结算方式按从（1）到（4）的顺序选择。</w:t>
      </w:r>
    </w:p>
    <w:p w:rsidR="009817DC" w:rsidRPr="001747F9" w:rsidRDefault="00AD120A">
      <w:pPr>
        <w:tabs>
          <w:tab w:val="left" w:pos="900"/>
        </w:tabs>
        <w:spacing w:line="360" w:lineRule="auto"/>
        <w:ind w:firstLine="478"/>
        <w:rPr>
          <w:rFonts w:ascii="宋体" w:hAnsi="宋体"/>
          <w:bCs/>
          <w:sz w:val="24"/>
          <w:u w:val="single"/>
        </w:rPr>
      </w:pPr>
      <w:r w:rsidRPr="001747F9">
        <w:rPr>
          <w:rFonts w:ascii="宋体" w:hAnsi="宋体" w:hint="eastAsia"/>
          <w:sz w:val="24"/>
          <w:u w:val="single"/>
        </w:rPr>
        <w:t>5.付款方式：</w:t>
      </w:r>
      <w:r w:rsidRPr="001747F9">
        <w:rPr>
          <w:rFonts w:ascii="宋体" w:hAnsi="宋体" w:hint="eastAsia"/>
          <w:bCs/>
          <w:sz w:val="24"/>
          <w:u w:val="single"/>
        </w:rPr>
        <w:t>每月结算一次，供应商每月向采购人提供上个月的配送清单及对应的费用发票、</w:t>
      </w:r>
      <w:proofErr w:type="gramStart"/>
      <w:r w:rsidRPr="001747F9">
        <w:rPr>
          <w:rFonts w:ascii="宋体" w:hAnsi="宋体" w:hint="eastAsia"/>
          <w:bCs/>
          <w:sz w:val="24"/>
          <w:u w:val="single"/>
        </w:rPr>
        <w:t>发改委</w:t>
      </w:r>
      <w:proofErr w:type="gramEnd"/>
      <w:r w:rsidRPr="001747F9">
        <w:rPr>
          <w:rFonts w:ascii="宋体" w:hAnsi="宋体" w:hint="eastAsia"/>
          <w:bCs/>
          <w:sz w:val="24"/>
          <w:u w:val="single"/>
        </w:rPr>
        <w:t>网站公布表(超市信息表)，采购人在收到资料并审核通过后按实</w:t>
      </w:r>
      <w:r w:rsidRPr="001747F9">
        <w:rPr>
          <w:rFonts w:ascii="宋体" w:hAnsi="宋体" w:hint="eastAsia"/>
          <w:bCs/>
          <w:sz w:val="24"/>
          <w:u w:val="single"/>
        </w:rPr>
        <w:lastRenderedPageBreak/>
        <w:t>付款。</w:t>
      </w:r>
    </w:p>
    <w:p w:rsidR="009817DC" w:rsidRPr="001747F9" w:rsidRDefault="00AD120A">
      <w:pPr>
        <w:tabs>
          <w:tab w:val="left" w:pos="900"/>
        </w:tabs>
        <w:spacing w:line="360" w:lineRule="auto"/>
        <w:ind w:firstLine="478"/>
        <w:rPr>
          <w:rFonts w:ascii="宋体" w:hAnsi="宋体"/>
          <w:bCs/>
          <w:sz w:val="24"/>
          <w:u w:val="single"/>
        </w:rPr>
      </w:pPr>
      <w:r w:rsidRPr="001747F9">
        <w:rPr>
          <w:rFonts w:ascii="宋体" w:hAnsi="宋体" w:hint="eastAsia"/>
          <w:bCs/>
          <w:sz w:val="24"/>
          <w:u w:val="single"/>
        </w:rPr>
        <w:t>每月由采购人对中标人进行检查或随时进行抽查，根据附件《考核表》统计各项目得分，按各项目得分情况分别扣罚当月费用的相应金额：</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（十七）服务费：</w:t>
      </w:r>
    </w:p>
    <w:p w:rsidR="009817DC" w:rsidRPr="001747F9" w:rsidRDefault="00AD120A">
      <w:pPr>
        <w:spacing w:line="360" w:lineRule="auto"/>
        <w:ind w:firstLine="480"/>
        <w:rPr>
          <w:rFonts w:ascii="宋体" w:hAnsi="宋体"/>
          <w:bCs/>
          <w:sz w:val="24"/>
          <w:szCs w:val="24"/>
        </w:rPr>
      </w:pPr>
      <w:r w:rsidRPr="001747F9">
        <w:rPr>
          <w:rFonts w:ascii="宋体" w:hAnsi="宋体" w:hint="eastAsia"/>
          <w:bCs/>
          <w:sz w:val="24"/>
          <w:szCs w:val="24"/>
        </w:rPr>
        <w:t>本项目招标代理服务费参照计价格[2002]1980号文收费标准计取（按标段分别支付）；公证费：中标价50万元以上至200万元的，收取1500元、中标价200万元以上的，按0.08%收取（按标段分别支付）；上述费用由中标单位在领取中标通知书前以现金或银行转账方式一次性缴清。</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（十八）特别提醒：</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bCs/>
          <w:sz w:val="24"/>
        </w:rPr>
        <w:t>1.如果采购文件有现场演示</w:t>
      </w:r>
      <w:proofErr w:type="gramStart"/>
      <w:r w:rsidRPr="001747F9">
        <w:rPr>
          <w:rFonts w:ascii="宋体" w:hAnsi="宋体" w:hint="eastAsia"/>
          <w:bCs/>
          <w:sz w:val="24"/>
        </w:rPr>
        <w:t>或述标等</w:t>
      </w:r>
      <w:proofErr w:type="gramEnd"/>
      <w:r w:rsidRPr="001747F9">
        <w:rPr>
          <w:rFonts w:ascii="宋体" w:hAnsi="宋体" w:hint="eastAsia"/>
          <w:bCs/>
          <w:sz w:val="24"/>
        </w:rPr>
        <w:t>要求的，各供应商需按采购文件要求的每个功能点单独录制系统演示视频并上传至政府采购交易管理平台，视频以功能点命名，每个视频不得超过50M（若单个功能点演示视频超过50M，可分多个视频上传）,否则无法上传。具体演示视频上</w:t>
      </w:r>
      <w:proofErr w:type="gramStart"/>
      <w:r w:rsidRPr="001747F9">
        <w:rPr>
          <w:rFonts w:ascii="宋体" w:hAnsi="宋体" w:hint="eastAsia"/>
          <w:bCs/>
          <w:sz w:val="24"/>
        </w:rPr>
        <w:t>传操作</w:t>
      </w:r>
      <w:proofErr w:type="gramEnd"/>
      <w:r w:rsidRPr="001747F9">
        <w:rPr>
          <w:rFonts w:ascii="宋体" w:hAnsi="宋体" w:hint="eastAsia"/>
          <w:bCs/>
          <w:sz w:val="24"/>
        </w:rPr>
        <w:t>请详细阅读</w:t>
      </w:r>
      <w:r w:rsidRPr="001747F9">
        <w:rPr>
          <w:rFonts w:ascii="宋体" w:hAnsi="宋体"/>
          <w:bCs/>
          <w:sz w:val="24"/>
        </w:rPr>
        <w:t>《江苏省政府采购管理交易系统（苏</w:t>
      </w:r>
      <w:proofErr w:type="gramStart"/>
      <w:r w:rsidRPr="001747F9">
        <w:rPr>
          <w:rFonts w:ascii="宋体" w:hAnsi="宋体"/>
          <w:bCs/>
          <w:sz w:val="24"/>
        </w:rPr>
        <w:t>采云</w:t>
      </w:r>
      <w:proofErr w:type="gramEnd"/>
      <w:r w:rsidRPr="001747F9">
        <w:rPr>
          <w:rFonts w:ascii="宋体" w:hAnsi="宋体"/>
          <w:bCs/>
          <w:sz w:val="24"/>
        </w:rPr>
        <w:t>）供应商操作手册》</w:t>
      </w:r>
      <w:r w:rsidRPr="001747F9">
        <w:rPr>
          <w:rFonts w:ascii="宋体" w:hAnsi="宋体" w:hint="eastAsia"/>
          <w:bCs/>
          <w:sz w:val="24"/>
        </w:rPr>
        <w:t>。</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bCs/>
          <w:sz w:val="24"/>
        </w:rPr>
        <w:t>2.投标单位如有提供不实评审材料，弄虚作假者，一律作废标处理，该不良行为予以公示。</w:t>
      </w:r>
    </w:p>
    <w:p w:rsidR="009817DC" w:rsidRPr="001747F9" w:rsidRDefault="00AD120A">
      <w:pPr>
        <w:spacing w:line="360" w:lineRule="auto"/>
        <w:ind w:firstLine="523"/>
        <w:outlineLvl w:val="1"/>
        <w:rPr>
          <w:rFonts w:ascii="黑体" w:eastAsia="黑体" w:hAnsi="宋体"/>
          <w:bCs/>
          <w:sz w:val="24"/>
          <w:szCs w:val="24"/>
        </w:rPr>
      </w:pPr>
      <w:r w:rsidRPr="001747F9">
        <w:rPr>
          <w:rFonts w:ascii="黑体" w:eastAsia="黑体" w:hAnsi="宋体" w:hint="eastAsia"/>
          <w:bCs/>
          <w:sz w:val="24"/>
          <w:szCs w:val="24"/>
        </w:rPr>
        <w:t>（十九）政府采购政策功能落实：</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sz w:val="24"/>
          <w:shd w:val="clear" w:color="auto" w:fill="FFFFFF"/>
        </w:rPr>
        <w:t>本项目支持和适用节能环保产品（财库〔2019〕9号）、（财库〔2019〕19号）、（财库〔2019〕18号）；支持中小微企业（财库〔2020〕46号）、（</w:t>
      </w:r>
      <w:proofErr w:type="gramStart"/>
      <w:r w:rsidRPr="001747F9">
        <w:rPr>
          <w:rFonts w:ascii="宋体" w:hAnsi="宋体" w:hint="eastAsia"/>
          <w:sz w:val="24"/>
          <w:shd w:val="clear" w:color="auto" w:fill="FFFFFF"/>
        </w:rPr>
        <w:t>苏财购〔2020〕</w:t>
      </w:r>
      <w:proofErr w:type="gramEnd"/>
      <w:r w:rsidRPr="001747F9">
        <w:rPr>
          <w:rFonts w:ascii="宋体" w:hAnsi="宋体" w:hint="eastAsia"/>
          <w:sz w:val="24"/>
          <w:shd w:val="clear" w:color="auto" w:fill="FFFFFF"/>
        </w:rPr>
        <w:t>52号）、（工信部联企业[2011]300号）；支持监狱企业（财库〔2014〕68号）；促进残疾人就业（财库〔2017〕141号）等政策。</w:t>
      </w:r>
    </w:p>
    <w:p w:rsidR="009817DC" w:rsidRPr="001747F9" w:rsidRDefault="00AD120A">
      <w:pPr>
        <w:tabs>
          <w:tab w:val="left" w:pos="525"/>
          <w:tab w:val="left" w:pos="945"/>
        </w:tabs>
        <w:spacing w:line="360" w:lineRule="auto"/>
        <w:rPr>
          <w:rFonts w:ascii="宋体" w:hAnsi="宋体"/>
          <w:bCs/>
          <w:sz w:val="24"/>
        </w:rPr>
      </w:pPr>
      <w:r w:rsidRPr="001747F9">
        <w:rPr>
          <w:rFonts w:ascii="宋体" w:hAnsi="宋体" w:hint="eastAsia"/>
          <w:bCs/>
          <w:sz w:val="24"/>
        </w:rPr>
        <w:t>（1）小微型企业价格扣除</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①本项目对小型和微型企业给予10%的价格扣除，用扣除后的价格参与评审。</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②参加报价的中小微企业，应当根据《政府采购促进中小企业发展管理办法》（财库﹝2020﹞46号）的规定提供《中小企业声明函》（见附件）。</w:t>
      </w:r>
    </w:p>
    <w:p w:rsidR="009817DC" w:rsidRPr="001747F9" w:rsidRDefault="00AD120A">
      <w:pPr>
        <w:tabs>
          <w:tab w:val="left" w:pos="525"/>
          <w:tab w:val="left" w:pos="945"/>
        </w:tabs>
        <w:spacing w:line="360" w:lineRule="auto"/>
        <w:ind w:firstLine="480"/>
        <w:rPr>
          <w:rFonts w:ascii="宋体" w:hAnsi="宋体"/>
          <w:sz w:val="24"/>
        </w:rPr>
      </w:pPr>
      <w:r w:rsidRPr="001747F9">
        <w:rPr>
          <w:rFonts w:ascii="宋体" w:hAnsi="宋体" w:hint="eastAsia"/>
          <w:bCs/>
          <w:sz w:val="24"/>
        </w:rPr>
        <w:t>③企业标准请参照《关于印发中小企业划型标准规定的通知》（工信部联企业[2011]300号）文件规定，按照本次采购标的所属行业的划型标准，符合条件的中小</w:t>
      </w:r>
      <w:proofErr w:type="gramStart"/>
      <w:r w:rsidRPr="001747F9">
        <w:rPr>
          <w:rFonts w:ascii="宋体" w:hAnsi="宋体" w:hint="eastAsia"/>
          <w:bCs/>
          <w:sz w:val="24"/>
        </w:rPr>
        <w:t>微企业</w:t>
      </w:r>
      <w:proofErr w:type="gramEnd"/>
      <w:r w:rsidRPr="001747F9">
        <w:rPr>
          <w:rFonts w:ascii="宋体" w:hAnsi="宋体" w:hint="eastAsia"/>
          <w:bCs/>
          <w:sz w:val="24"/>
        </w:rPr>
        <w:t>应按照采购文件格式要求提供《中小企业声明函》。请正确填写中小</w:t>
      </w:r>
      <w:proofErr w:type="gramStart"/>
      <w:r w:rsidRPr="001747F9">
        <w:rPr>
          <w:rFonts w:ascii="宋体" w:hAnsi="宋体" w:hint="eastAsia"/>
          <w:bCs/>
          <w:sz w:val="24"/>
        </w:rPr>
        <w:t>微企业</w:t>
      </w:r>
      <w:proofErr w:type="gramEnd"/>
      <w:r w:rsidRPr="001747F9">
        <w:rPr>
          <w:rFonts w:ascii="宋体" w:hAnsi="宋体" w:hint="eastAsia"/>
          <w:bCs/>
          <w:sz w:val="24"/>
        </w:rPr>
        <w:t>申明函，如填写错误或未填报或缺项、漏项则报价不做相应扣除。提交中小企业声明函</w:t>
      </w:r>
      <w:proofErr w:type="gramStart"/>
      <w:r w:rsidRPr="001747F9">
        <w:rPr>
          <w:rFonts w:ascii="宋体" w:hAnsi="宋体" w:hint="eastAsia"/>
          <w:bCs/>
          <w:sz w:val="24"/>
        </w:rPr>
        <w:lastRenderedPageBreak/>
        <w:t>并成交</w:t>
      </w:r>
      <w:proofErr w:type="gramEnd"/>
      <w:r w:rsidRPr="001747F9">
        <w:rPr>
          <w:rFonts w:ascii="宋体" w:hAnsi="宋体" w:hint="eastAsia"/>
          <w:bCs/>
          <w:sz w:val="24"/>
        </w:rPr>
        <w:t>的，随成交结果公告一同公示。</w:t>
      </w:r>
      <w:r w:rsidRPr="001747F9">
        <w:rPr>
          <w:rFonts w:ascii="宋体" w:hAnsi="宋体" w:hint="eastAsia"/>
          <w:sz w:val="24"/>
        </w:rPr>
        <w:t xml:space="preserve"> </w:t>
      </w:r>
    </w:p>
    <w:p w:rsidR="009817DC" w:rsidRPr="001747F9" w:rsidRDefault="00AD120A">
      <w:pPr>
        <w:numPr>
          <w:ilvl w:val="0"/>
          <w:numId w:val="9"/>
        </w:numPr>
        <w:tabs>
          <w:tab w:val="left" w:pos="525"/>
          <w:tab w:val="left" w:pos="945"/>
        </w:tabs>
        <w:spacing w:line="360" w:lineRule="auto"/>
        <w:ind w:firstLine="480"/>
        <w:rPr>
          <w:rFonts w:ascii="宋体" w:hAnsi="宋体"/>
          <w:bCs/>
          <w:sz w:val="24"/>
        </w:rPr>
      </w:pPr>
      <w:r w:rsidRPr="001747F9">
        <w:rPr>
          <w:rFonts w:ascii="宋体" w:hAnsi="宋体" w:hint="eastAsia"/>
          <w:bCs/>
          <w:sz w:val="24"/>
        </w:rPr>
        <w:t>残疾人福利单位价格扣除</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①本项目对残疾人福利性单位视同小型、微型企业，给予10%的价格扣除，用扣除后的价格参与评审。</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②残疾人福利单位需按照采购文件的要求提供《残疾人福利性单位声明函》（见附件）。</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③残疾人福利单位标准请参照《关于促进残疾人就业政府采购政策的通知》（财库〔2017〕141号）。</w:t>
      </w:r>
    </w:p>
    <w:p w:rsidR="009817DC" w:rsidRPr="001747F9" w:rsidRDefault="00AD120A">
      <w:pPr>
        <w:numPr>
          <w:ilvl w:val="0"/>
          <w:numId w:val="9"/>
        </w:numPr>
        <w:tabs>
          <w:tab w:val="left" w:pos="525"/>
          <w:tab w:val="left" w:pos="945"/>
        </w:tabs>
        <w:spacing w:line="360" w:lineRule="auto"/>
        <w:ind w:firstLine="480"/>
        <w:rPr>
          <w:rFonts w:ascii="宋体" w:hAnsi="宋体"/>
          <w:bCs/>
          <w:sz w:val="24"/>
        </w:rPr>
      </w:pPr>
      <w:r w:rsidRPr="001747F9">
        <w:rPr>
          <w:rFonts w:ascii="宋体" w:hAnsi="宋体" w:hint="eastAsia"/>
          <w:bCs/>
          <w:sz w:val="24"/>
        </w:rPr>
        <w:t>监狱和戒毒企业价格扣除</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①本项目对监狱和戒毒企业（简称监狱企业）视同小型、微型企业，给予10%的价格扣除，用扣除后的价格参与评审。</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②监狱和戒毒企业需按照采购文件的要求提供《监狱企业声明函》（见附件）。</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③监狱企业参加政府采购活动时，需提供由省级以上监狱管理局、戒毒管理局(含新疆生产建设兵团)出具的属于监狱企业的证明文件。供应商如不提供上述证明文件，价格将不做相应扣除。</w:t>
      </w:r>
    </w:p>
    <w:p w:rsidR="009817DC" w:rsidRPr="001747F9" w:rsidRDefault="00AD120A">
      <w:pPr>
        <w:tabs>
          <w:tab w:val="left" w:pos="525"/>
          <w:tab w:val="left" w:pos="945"/>
        </w:tabs>
        <w:spacing w:line="360" w:lineRule="auto"/>
        <w:ind w:firstLine="480"/>
        <w:rPr>
          <w:rFonts w:ascii="宋体" w:hAnsi="宋体"/>
          <w:bCs/>
          <w:sz w:val="24"/>
        </w:rPr>
      </w:pPr>
      <w:r w:rsidRPr="001747F9">
        <w:rPr>
          <w:rFonts w:ascii="宋体" w:hAnsi="宋体" w:hint="eastAsia"/>
          <w:bCs/>
          <w:sz w:val="24"/>
        </w:rPr>
        <w:t>④监狱企业标准请参照《关于政府采购支持监狱企业发展有关问题的通知》（</w:t>
      </w:r>
      <w:r w:rsidRPr="001747F9">
        <w:rPr>
          <w:rFonts w:ascii="宋体" w:hAnsi="宋体"/>
          <w:bCs/>
          <w:sz w:val="24"/>
        </w:rPr>
        <w:t>财库[2014]68号</w:t>
      </w:r>
      <w:r w:rsidRPr="001747F9">
        <w:rPr>
          <w:rFonts w:ascii="宋体" w:hAnsi="宋体" w:hint="eastAsia"/>
          <w:bCs/>
          <w:sz w:val="24"/>
        </w:rPr>
        <w:t>）。</w:t>
      </w:r>
    </w:p>
    <w:p w:rsidR="009817DC" w:rsidRPr="001747F9" w:rsidRDefault="00AD120A">
      <w:pPr>
        <w:numPr>
          <w:ilvl w:val="0"/>
          <w:numId w:val="9"/>
        </w:numPr>
        <w:tabs>
          <w:tab w:val="left" w:pos="525"/>
          <w:tab w:val="left" w:pos="945"/>
        </w:tabs>
        <w:spacing w:line="360" w:lineRule="auto"/>
        <w:ind w:firstLine="480"/>
        <w:rPr>
          <w:rFonts w:ascii="宋体" w:hAnsi="宋体"/>
          <w:bCs/>
          <w:sz w:val="24"/>
        </w:rPr>
      </w:pPr>
      <w:r w:rsidRPr="001747F9">
        <w:rPr>
          <w:rFonts w:ascii="宋体" w:hAnsi="宋体" w:hint="eastAsia"/>
          <w:bCs/>
          <w:sz w:val="24"/>
        </w:rPr>
        <w:t>残疾人福利单位、监狱企业属于小型、微型企业的，不重复享受政策。</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bCs/>
          <w:sz w:val="24"/>
        </w:rPr>
        <w:t>（6）联合体各方均为小型、微型企业（残疾人福利单位、监狱企业）的，联合体享受10%价格扣除，用扣除后的价格参与评审。</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bCs/>
          <w:sz w:val="24"/>
        </w:rPr>
        <w:t>（7）符合本采购文件优先采购 “环境标志产品”或“节能产品”的；必须提供“环境标志产品”或“节能产品”证明，否则不予认可。</w:t>
      </w:r>
    </w:p>
    <w:p w:rsidR="009817DC" w:rsidRPr="001747F9" w:rsidRDefault="00AD120A">
      <w:pPr>
        <w:tabs>
          <w:tab w:val="left" w:pos="945"/>
        </w:tabs>
        <w:spacing w:line="360" w:lineRule="auto"/>
        <w:ind w:firstLine="480"/>
        <w:rPr>
          <w:rFonts w:ascii="宋体" w:hAnsi="宋体"/>
          <w:bCs/>
          <w:sz w:val="24"/>
        </w:rPr>
      </w:pPr>
      <w:r w:rsidRPr="001747F9">
        <w:rPr>
          <w:rFonts w:ascii="宋体" w:hAnsi="宋体" w:hint="eastAsia"/>
          <w:bCs/>
          <w:sz w:val="24"/>
        </w:rPr>
        <w:t>环境标志产品是指列入财政部、环境保护部最新公布的《环境标志产品政府采购清单》内的产品；节能产品是指列入财政部、</w:t>
      </w:r>
      <w:proofErr w:type="gramStart"/>
      <w:r w:rsidRPr="001747F9">
        <w:rPr>
          <w:rFonts w:ascii="宋体" w:hAnsi="宋体" w:hint="eastAsia"/>
          <w:bCs/>
          <w:sz w:val="24"/>
        </w:rPr>
        <w:t>国家发改委</w:t>
      </w:r>
      <w:proofErr w:type="gramEnd"/>
      <w:r w:rsidRPr="001747F9">
        <w:rPr>
          <w:rFonts w:ascii="宋体" w:hAnsi="宋体" w:hint="eastAsia"/>
          <w:bCs/>
          <w:sz w:val="24"/>
        </w:rPr>
        <w:t>最新公布的《节能产品政府采购清单》内的产品。鼓励节能及环保政策以投标（响应）主要（核心）产品（品牌）</w:t>
      </w:r>
      <w:r w:rsidRPr="001747F9">
        <w:rPr>
          <w:rFonts w:ascii="宋体" w:hAnsi="宋体" w:hint="eastAsia"/>
          <w:bCs/>
          <w:sz w:val="24"/>
        </w:rPr>
        <w:lastRenderedPageBreak/>
        <w:t>为准。</w:t>
      </w:r>
    </w:p>
    <w:p w:rsidR="009817DC" w:rsidRPr="001747F9" w:rsidRDefault="00AD120A">
      <w:pPr>
        <w:pStyle w:val="10"/>
        <w:keepNext w:val="0"/>
        <w:tabs>
          <w:tab w:val="left" w:pos="425"/>
        </w:tabs>
        <w:spacing w:line="360" w:lineRule="auto"/>
        <w:ind w:firstLine="482"/>
        <w:jc w:val="both"/>
        <w:rPr>
          <w:rFonts w:ascii="黑体" w:eastAsia="黑体" w:hAnsi="宋体"/>
          <w:b w:val="0"/>
        </w:rPr>
      </w:pPr>
      <w:r w:rsidRPr="001747F9">
        <w:rPr>
          <w:rFonts w:ascii="黑体" w:eastAsia="黑体" w:hAnsi="宋体" w:hint="eastAsia"/>
          <w:bCs/>
          <w:sz w:val="24"/>
        </w:rPr>
        <w:t>（二十）</w:t>
      </w:r>
      <w:r w:rsidRPr="001747F9">
        <w:rPr>
          <w:rFonts w:ascii="黑体" w:eastAsia="黑体" w:hAnsi="宋体" w:hint="eastAsia"/>
          <w:bCs/>
        </w:rPr>
        <w:t>其他事项</w:t>
      </w:r>
      <w:r w:rsidRPr="001747F9">
        <w:rPr>
          <w:rFonts w:ascii="黑体" w:eastAsia="黑体" w:hAnsi="宋体" w:hint="eastAsia"/>
          <w:b w:val="0"/>
        </w:rPr>
        <w:t>：</w:t>
      </w:r>
    </w:p>
    <w:p w:rsidR="009817DC" w:rsidRPr="001747F9" w:rsidRDefault="00AD120A">
      <w:pPr>
        <w:pStyle w:val="10"/>
        <w:keepNext w:val="0"/>
        <w:tabs>
          <w:tab w:val="left" w:pos="425"/>
        </w:tabs>
        <w:spacing w:line="360" w:lineRule="auto"/>
        <w:ind w:firstLine="480"/>
        <w:jc w:val="both"/>
        <w:rPr>
          <w:rFonts w:ascii="宋体" w:eastAsia="宋体" w:hAnsi="宋体"/>
          <w:b w:val="0"/>
          <w:bCs/>
          <w:sz w:val="24"/>
          <w:szCs w:val="22"/>
        </w:rPr>
      </w:pPr>
      <w:r w:rsidRPr="001747F9">
        <w:rPr>
          <w:rFonts w:ascii="宋体" w:eastAsia="宋体" w:hAnsi="宋体" w:hint="eastAsia"/>
          <w:b w:val="0"/>
          <w:bCs/>
          <w:sz w:val="24"/>
          <w:szCs w:val="22"/>
        </w:rPr>
        <w:t>1.特别提醒：各投标人不得恶意低价投标，如因投标人恶意低价获得中标，在供货过程中无故放弃中标的，扣除全部履约保证金，给采购人带来的损失超过履约保证金数额的，由供应商承担赔偿责任。禁止其三年内参加泰州市体育运动学校组织的所有采购活动，同时报财政主管部门进行处罚。</w:t>
      </w:r>
    </w:p>
    <w:p w:rsidR="009817DC" w:rsidRPr="001747F9" w:rsidRDefault="00AD120A">
      <w:pPr>
        <w:pStyle w:val="10"/>
        <w:keepNext w:val="0"/>
        <w:tabs>
          <w:tab w:val="left" w:pos="425"/>
        </w:tabs>
        <w:spacing w:line="360" w:lineRule="auto"/>
        <w:ind w:firstLine="480"/>
        <w:jc w:val="both"/>
        <w:rPr>
          <w:rFonts w:ascii="宋体" w:eastAsia="宋体" w:hAnsi="宋体"/>
          <w:b w:val="0"/>
          <w:bCs/>
          <w:sz w:val="24"/>
          <w:szCs w:val="22"/>
        </w:rPr>
      </w:pPr>
      <w:r w:rsidRPr="001747F9">
        <w:rPr>
          <w:rFonts w:ascii="宋体" w:eastAsia="宋体" w:hAnsi="宋体" w:hint="eastAsia"/>
          <w:b w:val="0"/>
          <w:bCs/>
          <w:sz w:val="24"/>
          <w:szCs w:val="22"/>
        </w:rPr>
        <w:t>2.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p>
    <w:p w:rsidR="009817DC" w:rsidRPr="001747F9" w:rsidRDefault="00AD120A">
      <w:pPr>
        <w:spacing w:after="120" w:line="360" w:lineRule="auto"/>
        <w:ind w:firstLine="539"/>
        <w:jc w:val="center"/>
        <w:rPr>
          <w:rFonts w:ascii="黑体" w:eastAsia="黑体" w:hAnsi="黑体" w:cs="黑体"/>
          <w:b/>
          <w:sz w:val="28"/>
          <w:szCs w:val="28"/>
        </w:rPr>
      </w:pPr>
      <w:bookmarkStart w:id="54" w:name="_Toc25426"/>
      <w:bookmarkStart w:id="55" w:name="_Toc28587"/>
      <w:r w:rsidRPr="001747F9">
        <w:rPr>
          <w:rFonts w:ascii="宋体" w:hAnsi="宋体"/>
          <w:bCs/>
          <w:sz w:val="36"/>
          <w:szCs w:val="36"/>
        </w:rPr>
        <w:br w:type="page" w:clear="all"/>
      </w:r>
      <w:r w:rsidRPr="001747F9">
        <w:rPr>
          <w:rFonts w:ascii="黑体" w:eastAsia="黑体" w:hAnsi="黑体" w:cs="黑体" w:hint="eastAsia"/>
          <w:b/>
          <w:sz w:val="28"/>
          <w:szCs w:val="28"/>
        </w:rPr>
        <w:lastRenderedPageBreak/>
        <w:t>三.项目技术参数和相关说明</w:t>
      </w:r>
      <w:bookmarkEnd w:id="2"/>
      <w:bookmarkEnd w:id="54"/>
      <w:bookmarkEnd w:id="55"/>
    </w:p>
    <w:p w:rsidR="009817DC" w:rsidRPr="001747F9" w:rsidRDefault="00AD120A">
      <w:pPr>
        <w:pStyle w:val="10"/>
        <w:keepNext w:val="0"/>
        <w:tabs>
          <w:tab w:val="left" w:pos="425"/>
        </w:tabs>
        <w:spacing w:line="360" w:lineRule="auto"/>
        <w:ind w:firstLine="482"/>
        <w:jc w:val="left"/>
        <w:rPr>
          <w:rFonts w:ascii="宋体" w:eastAsia="宋体" w:hAnsi="宋体"/>
          <w:sz w:val="24"/>
          <w:szCs w:val="24"/>
        </w:rPr>
      </w:pPr>
      <w:bookmarkStart w:id="56" w:name="_Toc31066"/>
      <w:bookmarkStart w:id="57" w:name="_Toc390267686"/>
      <w:bookmarkStart w:id="58" w:name="_Toc28229"/>
      <w:bookmarkStart w:id="59" w:name="_Toc386627935"/>
      <w:bookmarkStart w:id="60" w:name="_Toc386631141"/>
      <w:r w:rsidRPr="001747F9">
        <w:rPr>
          <w:rFonts w:ascii="宋体" w:eastAsia="宋体" w:hAnsi="宋体" w:hint="eastAsia"/>
          <w:sz w:val="24"/>
          <w:szCs w:val="24"/>
        </w:rPr>
        <w:t>一、项目说明</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1、项目概况：为切实加强自办食堂食品卫生安全管理及物资采购管理水平，进一步提高食堂饭菜质量，确保</w:t>
      </w:r>
      <w:proofErr w:type="gramStart"/>
      <w:r w:rsidRPr="001747F9">
        <w:rPr>
          <w:rFonts w:ascii="宋体" w:eastAsia="宋体" w:hAnsi="宋体" w:hint="eastAsia"/>
          <w:b w:val="0"/>
          <w:sz w:val="24"/>
          <w:szCs w:val="24"/>
        </w:rPr>
        <w:t>食堂食材采购</w:t>
      </w:r>
      <w:proofErr w:type="gramEnd"/>
      <w:r w:rsidRPr="001747F9">
        <w:rPr>
          <w:rFonts w:ascii="宋体" w:eastAsia="宋体" w:hAnsi="宋体" w:hint="eastAsia"/>
          <w:b w:val="0"/>
          <w:sz w:val="24"/>
          <w:szCs w:val="24"/>
        </w:rPr>
        <w:t>价格公开、透明、合理，对食堂</w:t>
      </w:r>
      <w:proofErr w:type="gramStart"/>
      <w:r w:rsidRPr="001747F9">
        <w:rPr>
          <w:rFonts w:ascii="宋体" w:eastAsia="宋体" w:hAnsi="宋体" w:hint="eastAsia"/>
          <w:b w:val="0"/>
          <w:sz w:val="24"/>
          <w:szCs w:val="24"/>
        </w:rPr>
        <w:t>所需食材采用</w:t>
      </w:r>
      <w:proofErr w:type="gramEnd"/>
      <w:r w:rsidRPr="001747F9">
        <w:rPr>
          <w:rFonts w:ascii="宋体" w:eastAsia="宋体" w:hAnsi="宋体" w:hint="eastAsia"/>
          <w:b w:val="0"/>
          <w:sz w:val="24"/>
          <w:szCs w:val="24"/>
        </w:rPr>
        <w:t>“统一供货、定点配送”的模式。</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2、货物品种：包括大米、面粉、食用油、调味品、干货、蛋类、奶制品、蔬菜类、水果类、水产类、冷冻食品、家禽类、新鲜肉类等货物。</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3、货物用量：因市体校运动员根据当年竞赛计划有外出比赛、训练等情况，本次招标预算为上一年度用量，下一年度根据竞赛训练需要，实际情况或与总预算有偏差，货物用量以实际采购为准。</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4、供货地点及就餐人数：泰州市体育运动学校食堂（泰州市海陵区春晖路198号）约400人；泰州市柔道学校（海陵区鲍九路18号）约 100 人；泰州市水上运动中心（兴化市</w:t>
      </w:r>
      <w:proofErr w:type="gramStart"/>
      <w:r w:rsidRPr="001747F9">
        <w:rPr>
          <w:rFonts w:ascii="宋体" w:eastAsia="宋体" w:hAnsi="宋体" w:hint="eastAsia"/>
          <w:b w:val="0"/>
          <w:sz w:val="24"/>
          <w:szCs w:val="24"/>
        </w:rPr>
        <w:t>陈堡草荡阜</w:t>
      </w:r>
      <w:proofErr w:type="gramEnd"/>
      <w:r w:rsidRPr="001747F9">
        <w:rPr>
          <w:rFonts w:ascii="宋体" w:eastAsia="宋体" w:hAnsi="宋体" w:hint="eastAsia"/>
          <w:b w:val="0"/>
          <w:sz w:val="24"/>
          <w:szCs w:val="24"/>
        </w:rPr>
        <w:t>兴泰支线）约100人；就餐人数均以实际为准。</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5、送货要求：周一至周日每天上午 8：00 前送达（如有特殊情况采购方提前一天通知）。</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6、合同履行期限：合同签订之日起一年</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7、标段划分：</w:t>
      </w:r>
    </w:p>
    <w:tbl>
      <w:tblPr>
        <w:tblStyle w:val="aff7"/>
        <w:tblW w:w="9226" w:type="dxa"/>
        <w:jc w:val="center"/>
        <w:tblLook w:val="04A0" w:firstRow="1" w:lastRow="0" w:firstColumn="1" w:lastColumn="0" w:noHBand="0" w:noVBand="1"/>
      </w:tblPr>
      <w:tblGrid>
        <w:gridCol w:w="1713"/>
        <w:gridCol w:w="5565"/>
        <w:gridCol w:w="1948"/>
      </w:tblGrid>
      <w:tr w:rsidR="009817DC" w:rsidRPr="001747F9">
        <w:trPr>
          <w:trHeight w:val="502"/>
          <w:jc w:val="center"/>
        </w:trPr>
        <w:tc>
          <w:tcPr>
            <w:tcW w:w="1713" w:type="dxa"/>
            <w:shd w:val="clear" w:color="auto" w:fill="FFFFFF" w:themeFill="background1"/>
            <w:vAlign w:val="center"/>
          </w:tcPr>
          <w:p w:rsidR="009817DC" w:rsidRPr="001747F9" w:rsidRDefault="00AD120A">
            <w:pPr>
              <w:pStyle w:val="Default"/>
              <w:jc w:val="center"/>
              <w:rPr>
                <w:rFonts w:asciiTheme="minorEastAsia" w:eastAsiaTheme="minorEastAsia" w:hAnsiTheme="minorEastAsia"/>
                <w:b/>
              </w:rPr>
            </w:pPr>
            <w:r w:rsidRPr="001747F9">
              <w:rPr>
                <w:rFonts w:asciiTheme="minorEastAsia" w:eastAsiaTheme="minorEastAsia" w:hAnsiTheme="minorEastAsia" w:hint="eastAsia"/>
                <w:b/>
              </w:rPr>
              <w:t>标段号</w:t>
            </w:r>
          </w:p>
        </w:tc>
        <w:tc>
          <w:tcPr>
            <w:tcW w:w="5565" w:type="dxa"/>
            <w:shd w:val="clear" w:color="auto" w:fill="FFFFFF" w:themeFill="background1"/>
            <w:vAlign w:val="center"/>
          </w:tcPr>
          <w:p w:rsidR="009817DC" w:rsidRPr="001747F9" w:rsidRDefault="00AD120A">
            <w:pPr>
              <w:pStyle w:val="Default"/>
              <w:jc w:val="center"/>
              <w:rPr>
                <w:rFonts w:asciiTheme="minorEastAsia" w:eastAsiaTheme="minorEastAsia" w:hAnsiTheme="minorEastAsia"/>
                <w:b/>
              </w:rPr>
            </w:pPr>
            <w:r w:rsidRPr="001747F9">
              <w:rPr>
                <w:rFonts w:asciiTheme="minorEastAsia" w:eastAsiaTheme="minorEastAsia" w:hAnsiTheme="minorEastAsia" w:hint="eastAsia"/>
                <w:b/>
              </w:rPr>
              <w:t>标段名称</w:t>
            </w:r>
          </w:p>
        </w:tc>
        <w:tc>
          <w:tcPr>
            <w:tcW w:w="1948" w:type="dxa"/>
            <w:shd w:val="clear" w:color="auto" w:fill="FFFFFF" w:themeFill="background1"/>
            <w:vAlign w:val="center"/>
          </w:tcPr>
          <w:p w:rsidR="009817DC" w:rsidRPr="001747F9" w:rsidRDefault="00AD120A">
            <w:pPr>
              <w:pStyle w:val="Default"/>
              <w:jc w:val="center"/>
              <w:rPr>
                <w:rFonts w:asciiTheme="minorEastAsia" w:eastAsiaTheme="minorEastAsia" w:hAnsiTheme="minorEastAsia"/>
                <w:b/>
              </w:rPr>
            </w:pPr>
            <w:r w:rsidRPr="001747F9">
              <w:rPr>
                <w:rFonts w:asciiTheme="minorEastAsia" w:eastAsiaTheme="minorEastAsia" w:hAnsiTheme="minorEastAsia" w:hint="eastAsia"/>
                <w:b/>
              </w:rPr>
              <w:t>预算金额</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一标段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大米 面粉、食用油、调味品、干货等</w:t>
            </w:r>
          </w:p>
        </w:tc>
        <w:tc>
          <w:tcPr>
            <w:tcW w:w="1948"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70万元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二标段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水产类、家禽蛋类、豆制品类、奶制品类</w:t>
            </w:r>
          </w:p>
        </w:tc>
        <w:tc>
          <w:tcPr>
            <w:tcW w:w="1948"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90万元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三标段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蔬菜、水果等</w:t>
            </w:r>
          </w:p>
        </w:tc>
        <w:tc>
          <w:tcPr>
            <w:tcW w:w="1948"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130万元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四标段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冷冻食品类</w:t>
            </w:r>
          </w:p>
        </w:tc>
        <w:tc>
          <w:tcPr>
            <w:tcW w:w="1948"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110万元</w:t>
            </w:r>
          </w:p>
        </w:tc>
      </w:tr>
      <w:tr w:rsidR="009817DC" w:rsidRPr="001747F9">
        <w:trPr>
          <w:trHeight w:val="567"/>
          <w:jc w:val="center"/>
        </w:trPr>
        <w:tc>
          <w:tcPr>
            <w:tcW w:w="1713"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五标段</w:t>
            </w:r>
          </w:p>
        </w:tc>
        <w:tc>
          <w:tcPr>
            <w:tcW w:w="5565"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新鲜肉类</w:t>
            </w:r>
          </w:p>
        </w:tc>
        <w:tc>
          <w:tcPr>
            <w:tcW w:w="1948" w:type="dxa"/>
            <w:vAlign w:val="center"/>
          </w:tcPr>
          <w:p w:rsidR="009817DC" w:rsidRPr="001747F9" w:rsidRDefault="00AD120A">
            <w:pPr>
              <w:pStyle w:val="Default"/>
              <w:jc w:val="center"/>
              <w:rPr>
                <w:rFonts w:asciiTheme="minorEastAsia" w:eastAsiaTheme="minorEastAsia" w:hAnsiTheme="minorEastAsia"/>
              </w:rPr>
            </w:pPr>
            <w:r w:rsidRPr="001747F9">
              <w:rPr>
                <w:rFonts w:asciiTheme="minorEastAsia" w:eastAsiaTheme="minorEastAsia" w:hAnsiTheme="minorEastAsia" w:hint="eastAsia"/>
              </w:rPr>
              <w:t>200万元</w:t>
            </w:r>
          </w:p>
        </w:tc>
      </w:tr>
      <w:tr w:rsidR="009817DC" w:rsidRPr="001747F9">
        <w:trPr>
          <w:trHeight w:val="416"/>
          <w:jc w:val="center"/>
        </w:trPr>
        <w:tc>
          <w:tcPr>
            <w:tcW w:w="9226" w:type="dxa"/>
            <w:gridSpan w:val="3"/>
            <w:vAlign w:val="center"/>
          </w:tcPr>
          <w:p w:rsidR="009817DC" w:rsidRPr="001747F9" w:rsidRDefault="00AD120A">
            <w:pPr>
              <w:pStyle w:val="Default"/>
              <w:spacing w:line="360" w:lineRule="exact"/>
              <w:rPr>
                <w:rFonts w:asciiTheme="minorEastAsia" w:eastAsiaTheme="minorEastAsia" w:hAnsiTheme="minorEastAsia"/>
                <w:sz w:val="22"/>
              </w:rPr>
            </w:pPr>
            <w:r w:rsidRPr="001747F9">
              <w:rPr>
                <w:rFonts w:asciiTheme="minorEastAsia" w:eastAsiaTheme="minorEastAsia" w:hAnsiTheme="minorEastAsia" w:hint="eastAsia"/>
                <w:sz w:val="22"/>
              </w:rPr>
              <w:t>注：1.本次招标预算为上一年度用量，下一年度根据竞赛训练需要，实际情况或与总预算有偏差，货物用量以实际采购为准。</w:t>
            </w:r>
          </w:p>
          <w:p w:rsidR="009817DC" w:rsidRPr="001747F9" w:rsidRDefault="00AD120A">
            <w:pPr>
              <w:pStyle w:val="Default"/>
              <w:spacing w:line="360" w:lineRule="exact"/>
              <w:rPr>
                <w:rFonts w:asciiTheme="minorEastAsia" w:eastAsiaTheme="minorEastAsia" w:hAnsiTheme="minorEastAsia"/>
                <w:sz w:val="22"/>
              </w:rPr>
            </w:pPr>
            <w:r w:rsidRPr="001747F9">
              <w:rPr>
                <w:rFonts w:asciiTheme="minorEastAsia" w:eastAsiaTheme="minorEastAsia" w:hAnsiTheme="minorEastAsia" w:hint="eastAsia"/>
                <w:sz w:val="22"/>
              </w:rPr>
              <w:t>2.本项目投标人可同时报名参加五个标段的投标，且可</w:t>
            </w:r>
            <w:proofErr w:type="gramStart"/>
            <w:r w:rsidRPr="001747F9">
              <w:rPr>
                <w:rFonts w:asciiTheme="minorEastAsia" w:eastAsiaTheme="minorEastAsia" w:hAnsiTheme="minorEastAsia" w:hint="eastAsia"/>
                <w:sz w:val="22"/>
              </w:rPr>
              <w:t>兼投兼</w:t>
            </w:r>
            <w:proofErr w:type="gramEnd"/>
            <w:r w:rsidRPr="001747F9">
              <w:rPr>
                <w:rFonts w:asciiTheme="minorEastAsia" w:eastAsiaTheme="minorEastAsia" w:hAnsiTheme="minorEastAsia" w:hint="eastAsia"/>
                <w:sz w:val="22"/>
              </w:rPr>
              <w:t>中。开标评标按</w:t>
            </w:r>
            <w:proofErr w:type="gramStart"/>
            <w:r w:rsidRPr="001747F9">
              <w:rPr>
                <w:rFonts w:asciiTheme="minorEastAsia" w:eastAsiaTheme="minorEastAsia" w:hAnsiTheme="minorEastAsia" w:hint="eastAsia"/>
                <w:sz w:val="22"/>
              </w:rPr>
              <w:t>一</w:t>
            </w:r>
            <w:proofErr w:type="gramEnd"/>
            <w:r w:rsidRPr="001747F9">
              <w:rPr>
                <w:rFonts w:asciiTheme="minorEastAsia" w:eastAsiaTheme="minorEastAsia" w:hAnsiTheme="minorEastAsia" w:hint="eastAsia"/>
                <w:sz w:val="22"/>
              </w:rPr>
              <w:t>~五标段的顺序依次进行。且投标人须针对每一标段中的所有内容进行投标，不允许拆分投标。</w:t>
            </w:r>
          </w:p>
          <w:p w:rsidR="009817DC" w:rsidRPr="001747F9" w:rsidRDefault="00AD120A">
            <w:pPr>
              <w:pStyle w:val="Default"/>
              <w:spacing w:line="360" w:lineRule="exact"/>
              <w:rPr>
                <w:rFonts w:asciiTheme="minorEastAsia" w:eastAsiaTheme="minorEastAsia" w:hAnsiTheme="minorEastAsia"/>
                <w:sz w:val="22"/>
              </w:rPr>
            </w:pPr>
            <w:r w:rsidRPr="001747F9">
              <w:rPr>
                <w:rFonts w:asciiTheme="minorEastAsia" w:eastAsiaTheme="minorEastAsia" w:hAnsiTheme="minorEastAsia" w:hint="eastAsia"/>
                <w:sz w:val="22"/>
              </w:rPr>
              <w:t>3.若投标人对本项目的多个标段进行投标时，投标文件必须按标段分别编制并分别上传提</w:t>
            </w:r>
            <w:r w:rsidRPr="001747F9">
              <w:rPr>
                <w:rFonts w:asciiTheme="minorEastAsia" w:eastAsiaTheme="minorEastAsia" w:hAnsiTheme="minorEastAsia" w:hint="eastAsia"/>
                <w:sz w:val="22"/>
              </w:rPr>
              <w:lastRenderedPageBreak/>
              <w:t>交。</w:t>
            </w:r>
          </w:p>
        </w:tc>
      </w:tr>
    </w:tbl>
    <w:p w:rsidR="009817DC" w:rsidRPr="001747F9" w:rsidRDefault="00AD120A">
      <w:pPr>
        <w:pStyle w:val="10"/>
        <w:keepNext w:val="0"/>
        <w:tabs>
          <w:tab w:val="left" w:pos="425"/>
        </w:tabs>
        <w:spacing w:line="360" w:lineRule="auto"/>
        <w:ind w:firstLine="482"/>
        <w:jc w:val="left"/>
        <w:rPr>
          <w:rFonts w:ascii="宋体" w:eastAsia="宋体" w:hAnsi="宋体"/>
          <w:sz w:val="24"/>
          <w:szCs w:val="24"/>
        </w:rPr>
      </w:pPr>
      <w:r w:rsidRPr="001747F9">
        <w:rPr>
          <w:rFonts w:ascii="宋体" w:eastAsia="宋体" w:hAnsi="宋体" w:hint="eastAsia"/>
          <w:sz w:val="24"/>
          <w:szCs w:val="24"/>
        </w:rPr>
        <w:lastRenderedPageBreak/>
        <w:t>8、</w:t>
      </w:r>
      <w:proofErr w:type="gramStart"/>
      <w:r w:rsidRPr="001747F9">
        <w:rPr>
          <w:rFonts w:ascii="宋体" w:eastAsia="宋体" w:hAnsi="宋体" w:hint="eastAsia"/>
          <w:sz w:val="24"/>
          <w:szCs w:val="24"/>
        </w:rPr>
        <w:t>食材采购</w:t>
      </w:r>
      <w:proofErr w:type="gramEnd"/>
      <w:r w:rsidRPr="001747F9">
        <w:rPr>
          <w:rFonts w:ascii="宋体" w:eastAsia="宋体" w:hAnsi="宋体" w:hint="eastAsia"/>
          <w:sz w:val="24"/>
          <w:szCs w:val="24"/>
        </w:rPr>
        <w:t>清单（包括但不限于以下品种，实际需求种类、规格要求等以厨师给出的菜品清单为准）</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0"/>
        <w:gridCol w:w="1573"/>
        <w:gridCol w:w="51"/>
        <w:gridCol w:w="1536"/>
        <w:gridCol w:w="809"/>
        <w:gridCol w:w="4441"/>
      </w:tblGrid>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序号</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品名</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规格要求</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单位</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采购标准</w:t>
            </w:r>
          </w:p>
        </w:tc>
      </w:tr>
      <w:tr w:rsidR="009817DC" w:rsidRPr="001747F9">
        <w:trPr>
          <w:trHeight w:val="340"/>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（一）牛奶类</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纯牛奶</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250ML*24</w:t>
            </w:r>
            <w:r w:rsidRPr="001747F9">
              <w:rPr>
                <w:rFonts w:hAnsi="宋体"/>
                <w:sz w:val="16"/>
                <w:szCs w:val="16"/>
              </w:rPr>
              <w:t>盒</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箱</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符合国家乳品安全标准的国内知名品牌厂家生产、保质期内，包装完好。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早餐奶</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250ML*24</w:t>
            </w:r>
            <w:r w:rsidRPr="001747F9">
              <w:rPr>
                <w:rFonts w:hAnsi="宋体"/>
                <w:sz w:val="16"/>
                <w:szCs w:val="16"/>
              </w:rPr>
              <w:t>盒</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箱</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符合国家乳品安全标准的国内知名品牌厂家生产、保质期内，包装完好。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枣味酸奶</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250ML*24</w:t>
            </w:r>
            <w:r w:rsidRPr="001747F9">
              <w:rPr>
                <w:rFonts w:hAnsi="宋体"/>
                <w:sz w:val="16"/>
                <w:szCs w:val="16"/>
              </w:rPr>
              <w:t>盒</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盒</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符合国家乳品安全标准的国内知名品牌厂家生产、保质期内，包装完好。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酸奶</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盒</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符合国家乳品安全标准的国内知名品牌厂家生产、保质期内，包装完好。</w:t>
            </w:r>
          </w:p>
        </w:tc>
      </w:tr>
      <w:tr w:rsidR="009817DC" w:rsidRPr="001747F9">
        <w:trPr>
          <w:trHeight w:val="340"/>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left"/>
              <w:rPr>
                <w:rFonts w:hAnsi="宋体"/>
                <w:sz w:val="16"/>
                <w:szCs w:val="16"/>
              </w:rPr>
            </w:pPr>
            <w:r w:rsidRPr="001747F9">
              <w:rPr>
                <w:rFonts w:hAnsi="宋体" w:hint="eastAsia"/>
                <w:sz w:val="16"/>
                <w:szCs w:val="16"/>
              </w:rPr>
              <w:t>注：保质期</w:t>
            </w:r>
            <w:r w:rsidRPr="001747F9">
              <w:rPr>
                <w:rFonts w:hAnsi="宋体" w:hint="eastAsia"/>
                <w:sz w:val="16"/>
                <w:szCs w:val="16"/>
              </w:rPr>
              <w:t>60</w:t>
            </w:r>
            <w:r w:rsidRPr="001747F9">
              <w:rPr>
                <w:rFonts w:hAnsi="宋体" w:hint="eastAsia"/>
                <w:sz w:val="16"/>
                <w:szCs w:val="16"/>
              </w:rPr>
              <w:t>天以下的商品，收货时商品产龄（商品自生产日期到当前日期）不超过保质期的四分之一。保质期</w:t>
            </w:r>
            <w:r w:rsidRPr="001747F9">
              <w:rPr>
                <w:rFonts w:hAnsi="宋体" w:hint="eastAsia"/>
                <w:sz w:val="16"/>
                <w:szCs w:val="16"/>
              </w:rPr>
              <w:t>60</w:t>
            </w:r>
            <w:r w:rsidRPr="001747F9">
              <w:rPr>
                <w:rFonts w:hAnsi="宋体" w:hint="eastAsia"/>
                <w:sz w:val="16"/>
                <w:szCs w:val="16"/>
              </w:rPr>
              <w:t>天以上的商品，收货时商品产龄（商品自生产日期到当前日期）不超过保质期的三分之一。</w:t>
            </w:r>
          </w:p>
        </w:tc>
      </w:tr>
      <w:tr w:rsidR="009817DC" w:rsidRPr="001747F9">
        <w:trPr>
          <w:trHeight w:val="340"/>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（二）食</w:t>
            </w:r>
            <w:r w:rsidRPr="001747F9">
              <w:rPr>
                <w:sz w:val="16"/>
                <w:szCs w:val="16"/>
              </w:rPr>
              <w:t>用</w:t>
            </w:r>
            <w:r w:rsidRPr="001747F9">
              <w:rPr>
                <w:rFonts w:hAnsi="宋体"/>
                <w:sz w:val="16"/>
                <w:szCs w:val="16"/>
              </w:rPr>
              <w:t>油</w:t>
            </w:r>
            <w:r w:rsidRPr="001747F9">
              <w:rPr>
                <w:rFonts w:hAnsi="宋体" w:hint="eastAsia"/>
                <w:sz w:val="16"/>
                <w:szCs w:val="16"/>
              </w:rPr>
              <w:t>、米、面</w:t>
            </w:r>
            <w:r w:rsidRPr="001747F9">
              <w:rPr>
                <w:rFonts w:hAnsi="宋体"/>
                <w:sz w:val="16"/>
                <w:szCs w:val="16"/>
              </w:rPr>
              <w:t>类</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花生油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达到国家标准的国内知名品牌。色泽自然，金黄明亮，闻起来具有花生油的天然浓郁香味。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大豆油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达到国家标准的国内知名品牌。具有大豆油固有的气味，无异味，颜色为淡黄色或更浅。</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菜籽油</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达到国家标准的国内知名品牌。色泽自然，闻起来具有</w:t>
            </w:r>
            <w:proofErr w:type="gramStart"/>
            <w:r w:rsidRPr="001747F9">
              <w:rPr>
                <w:rFonts w:hAnsi="宋体"/>
                <w:sz w:val="16"/>
                <w:szCs w:val="16"/>
              </w:rPr>
              <w:t>菜籽油</w:t>
            </w:r>
            <w:proofErr w:type="gramEnd"/>
            <w:r w:rsidRPr="001747F9">
              <w:rPr>
                <w:rFonts w:hAnsi="宋体"/>
                <w:sz w:val="16"/>
                <w:szCs w:val="16"/>
              </w:rPr>
              <w:t>油的天然浓郁香味。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玉米油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达到国家标准的国内知名品牌。具有玉米油固有的气味，无异味，色泽自然。</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稻米油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达到国家标准的国内知名品牌。具有稻米油固有的气味，无异味，色泽自然。</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葵花籽油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达到国家标准的国内知名品牌。具有葵花籽油固有的气味，无异味，色泽自然。</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int="eastAsia"/>
                <w:sz w:val="16"/>
                <w:szCs w:val="16"/>
              </w:rPr>
              <w:t>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hint="eastAsia"/>
                <w:sz w:val="16"/>
                <w:szCs w:val="16"/>
              </w:rPr>
              <w:t>米</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hint="eastAsia"/>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sz w:val="16"/>
                <w:szCs w:val="16"/>
              </w:rPr>
              <w:t>达到国家标准</w:t>
            </w:r>
            <w:r w:rsidRPr="001747F9">
              <w:rPr>
                <w:rFonts w:hAnsi="宋体" w:hint="eastAsia"/>
                <w:sz w:val="16"/>
                <w:szCs w:val="16"/>
              </w:rPr>
              <w:t>。颗粒整齐、表面光滑、无杂质</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int="eastAsia"/>
                <w:sz w:val="16"/>
                <w:szCs w:val="16"/>
              </w:rPr>
              <w:t>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hint="eastAsia"/>
                <w:sz w:val="16"/>
                <w:szCs w:val="16"/>
              </w:rPr>
              <w:t>面粉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sz w:val="16"/>
                <w:szCs w:val="16"/>
              </w:rPr>
              <w:t>非转基因</w:t>
            </w:r>
            <w:r w:rsidRPr="001747F9">
              <w:rPr>
                <w:rFonts w:hAnsi="宋体" w:hint="eastAsia"/>
                <w:sz w:val="16"/>
                <w:szCs w:val="16"/>
              </w:rPr>
              <w:t>5</w:t>
            </w:r>
            <w:r w:rsidRPr="001747F9">
              <w:rPr>
                <w:rFonts w:hAnsi="宋体" w:hint="eastAsia"/>
                <w:sz w:val="16"/>
                <w:szCs w:val="16"/>
              </w:rPr>
              <w:t>升</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hint="eastAsia"/>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hint="eastAsia"/>
                <w:sz w:val="16"/>
                <w:szCs w:val="16"/>
              </w:rPr>
              <w:t>有芳香的面粉味、无霉味、酸味、异味</w:t>
            </w:r>
          </w:p>
        </w:tc>
      </w:tr>
      <w:tr w:rsidR="009817DC" w:rsidRPr="001747F9">
        <w:trPr>
          <w:trHeight w:val="340"/>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w:t>
            </w:r>
            <w:r w:rsidRPr="001747F9">
              <w:rPr>
                <w:rFonts w:hAnsi="宋体" w:hint="eastAsia"/>
                <w:sz w:val="16"/>
                <w:szCs w:val="16"/>
              </w:rPr>
              <w:t>三</w:t>
            </w:r>
            <w:r w:rsidRPr="001747F9">
              <w:rPr>
                <w:rFonts w:hAnsi="宋体"/>
                <w:sz w:val="16"/>
                <w:szCs w:val="16"/>
              </w:rPr>
              <w:t>）调料</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白砂糖</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int="eastAsia"/>
                <w:sz w:val="16"/>
                <w:szCs w:val="16"/>
              </w:rPr>
              <w:t>100</w:t>
            </w:r>
            <w:r w:rsidRPr="001747F9">
              <w:rPr>
                <w:rFonts w:hint="eastAsia"/>
                <w:sz w:val="16"/>
                <w:szCs w:val="16"/>
              </w:rPr>
              <w:t>斤</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腐乳</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335g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芝麻油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500ml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生抽</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老抽</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蒸鱼</w:t>
            </w:r>
            <w:proofErr w:type="gramStart"/>
            <w:r w:rsidRPr="001747F9">
              <w:rPr>
                <w:rFonts w:hAnsi="宋体"/>
                <w:sz w:val="16"/>
                <w:szCs w:val="16"/>
              </w:rPr>
              <w:t>豉</w:t>
            </w:r>
            <w:proofErr w:type="gramEnd"/>
            <w:r w:rsidRPr="001747F9">
              <w:rPr>
                <w:rFonts w:hAnsi="宋体"/>
                <w:sz w:val="16"/>
                <w:szCs w:val="16"/>
              </w:rPr>
              <w:t>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老抽酱油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r w:rsidRPr="001747F9">
              <w:rPr>
                <w:rFonts w:hint="eastAsia"/>
                <w:sz w:val="16"/>
                <w:szCs w:val="16"/>
              </w:rPr>
              <w:t>9</w:t>
            </w:r>
            <w:r w:rsidRPr="001747F9">
              <w:rPr>
                <w:sz w:val="16"/>
                <w:szCs w:val="16"/>
              </w:rPr>
              <w:t>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生抽</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自然盐</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海藻盐</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白砂糖</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int="eastAsia"/>
                <w:sz w:val="16"/>
                <w:szCs w:val="16"/>
              </w:rPr>
              <w:t>100</w:t>
            </w:r>
            <w:r w:rsidRPr="001747F9">
              <w:rPr>
                <w:rFonts w:hint="eastAsia"/>
                <w:sz w:val="16"/>
                <w:szCs w:val="16"/>
              </w:rPr>
              <w:t>斤</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鸡精</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int="eastAsia"/>
                <w:sz w:val="16"/>
                <w:szCs w:val="16"/>
              </w:rPr>
              <w:t>2500</w:t>
            </w:r>
            <w:r w:rsidRPr="001747F9">
              <w:rPr>
                <w:sz w:val="16"/>
                <w:szCs w:val="16"/>
              </w:rPr>
              <w:t>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无盐味精</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1kg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味精</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2000g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滴醋</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2250ml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16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香醋</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500ml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料酒</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500ml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料酒</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500ml</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白胡椒粉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咖喱粉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生粉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风味豆豉油辣椒</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280g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黄豆酱</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瓶</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品牌厂家生产、保质期内，包装完好</w:t>
            </w:r>
          </w:p>
        </w:tc>
      </w:tr>
      <w:tr w:rsidR="009817DC" w:rsidRPr="001747F9">
        <w:trPr>
          <w:trHeight w:val="340"/>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left"/>
              <w:rPr>
                <w:rFonts w:hAnsi="宋体"/>
                <w:sz w:val="16"/>
                <w:szCs w:val="16"/>
              </w:rPr>
            </w:pPr>
            <w:r w:rsidRPr="001747F9">
              <w:rPr>
                <w:rFonts w:hAnsi="宋体" w:hint="eastAsia"/>
                <w:sz w:val="16"/>
                <w:szCs w:val="16"/>
              </w:rPr>
              <w:t>注：保质期</w:t>
            </w:r>
            <w:r w:rsidRPr="001747F9">
              <w:rPr>
                <w:rFonts w:hAnsi="宋体" w:hint="eastAsia"/>
                <w:sz w:val="16"/>
                <w:szCs w:val="16"/>
              </w:rPr>
              <w:t>60</w:t>
            </w:r>
            <w:r w:rsidRPr="001747F9">
              <w:rPr>
                <w:rFonts w:hAnsi="宋体" w:hint="eastAsia"/>
                <w:sz w:val="16"/>
                <w:szCs w:val="16"/>
              </w:rPr>
              <w:t>天以下的商品，收货时商品产龄（商品自生产日期到当前日期）不超过保质期的四分之一。保质期</w:t>
            </w:r>
            <w:r w:rsidRPr="001747F9">
              <w:rPr>
                <w:rFonts w:hAnsi="宋体" w:hint="eastAsia"/>
                <w:sz w:val="16"/>
                <w:szCs w:val="16"/>
              </w:rPr>
              <w:t>60</w:t>
            </w:r>
            <w:r w:rsidRPr="001747F9">
              <w:rPr>
                <w:rFonts w:hAnsi="宋体" w:hint="eastAsia"/>
                <w:sz w:val="16"/>
                <w:szCs w:val="16"/>
              </w:rPr>
              <w:t>天以上的商品，收货时商品产龄（商品自生产日期到当前日期）不超过保质期的三分之一。</w:t>
            </w:r>
          </w:p>
        </w:tc>
      </w:tr>
      <w:tr w:rsidR="009817DC" w:rsidRPr="001747F9">
        <w:trPr>
          <w:trHeight w:val="385"/>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sz w:val="16"/>
                <w:szCs w:val="16"/>
              </w:rPr>
              <w:t>（</w:t>
            </w:r>
            <w:r w:rsidRPr="001747F9">
              <w:rPr>
                <w:rFonts w:hAnsi="宋体" w:hint="eastAsia"/>
                <w:sz w:val="16"/>
                <w:szCs w:val="16"/>
              </w:rPr>
              <w:t>四</w:t>
            </w:r>
            <w:r w:rsidRPr="001747F9">
              <w:rPr>
                <w:rFonts w:hAnsi="宋体"/>
                <w:sz w:val="16"/>
                <w:szCs w:val="16"/>
              </w:rPr>
              <w:t>）禽畜</w:t>
            </w:r>
            <w:r w:rsidRPr="001747F9">
              <w:rPr>
                <w:rFonts w:hAnsi="宋体" w:hint="eastAsia"/>
                <w:sz w:val="16"/>
                <w:szCs w:val="16"/>
              </w:rPr>
              <w:t>生</w:t>
            </w:r>
            <w:r w:rsidRPr="001747F9">
              <w:rPr>
                <w:rFonts w:hAnsi="宋体"/>
                <w:sz w:val="16"/>
                <w:szCs w:val="16"/>
              </w:rPr>
              <w:t>肉</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五花肉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表皮白净，毛少或无毛。脂肪洁白有光泽，肉呈鲜红色或</w:t>
            </w:r>
            <w:proofErr w:type="gramStart"/>
            <w:r w:rsidRPr="001747F9">
              <w:rPr>
                <w:rFonts w:hAnsi="宋体"/>
                <w:sz w:val="16"/>
                <w:szCs w:val="16"/>
              </w:rPr>
              <w:t>玫</w:t>
            </w:r>
            <w:proofErr w:type="gramEnd"/>
            <w:r w:rsidRPr="001747F9">
              <w:rPr>
                <w:rFonts w:hAnsi="宋体"/>
                <w:sz w:val="16"/>
                <w:szCs w:val="16"/>
              </w:rPr>
              <w:t>红色。弹性好，按之迅速恢复。不粘手，有正常的肉味无异味。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五花肉（冻）</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外表面色比冷却肉鲜明，表面切开处为浅玫瑰色至灰色，用手或热刀触之，立显鲜红色，脂肪洁白。肉坚硬，像冰一样，敲击有响声无杂质，无肌肉风干现象，肌腱为白色、灰白色。外表及切面微湿润、不粘手。化冻时有肉的正常味，略潮，没有熟肉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腿肉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表皮白净，毛少或无毛。脂肪洁白有光泽，肉呈鲜红色或</w:t>
            </w:r>
            <w:proofErr w:type="gramStart"/>
            <w:r w:rsidRPr="001747F9">
              <w:rPr>
                <w:rFonts w:hAnsi="宋体"/>
                <w:sz w:val="16"/>
                <w:szCs w:val="16"/>
              </w:rPr>
              <w:t>玫</w:t>
            </w:r>
            <w:proofErr w:type="gramEnd"/>
            <w:r w:rsidRPr="001747F9">
              <w:rPr>
                <w:rFonts w:hAnsi="宋体"/>
                <w:sz w:val="16"/>
                <w:szCs w:val="16"/>
              </w:rPr>
              <w:t>红色。肉质紧实、弹性好，按之迅速恢复。表面不粘手。正常的肉味。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蹄</w:t>
            </w:r>
            <w:proofErr w:type="gramStart"/>
            <w:r w:rsidRPr="001747F9">
              <w:rPr>
                <w:rFonts w:hAnsi="宋体"/>
                <w:sz w:val="16"/>
                <w:szCs w:val="16"/>
              </w:rPr>
              <w:t>膀</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表皮白净，毛少或无毛。肥瘦均匀，脂肪洁白有光泽，肉呈鲜红色或</w:t>
            </w:r>
            <w:proofErr w:type="gramStart"/>
            <w:r w:rsidRPr="001747F9">
              <w:rPr>
                <w:rFonts w:hAnsi="宋体"/>
                <w:sz w:val="16"/>
                <w:szCs w:val="16"/>
              </w:rPr>
              <w:t>玫</w:t>
            </w:r>
            <w:proofErr w:type="gramEnd"/>
            <w:r w:rsidRPr="001747F9">
              <w:rPr>
                <w:rFonts w:hAnsi="宋体"/>
                <w:sz w:val="16"/>
                <w:szCs w:val="16"/>
              </w:rPr>
              <w:t>红色。弹性好，按之迅速恢复。表面不粘手。正常的肉味。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猪蹄</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品质新鲜，乳白色或淡黄色，表面光滑无毛，肉弹性好，形状完整，去蹄壳，不带蹄筋，</w:t>
            </w:r>
            <w:proofErr w:type="gramStart"/>
            <w:r w:rsidRPr="001747F9">
              <w:rPr>
                <w:rFonts w:hAnsi="宋体"/>
                <w:sz w:val="16"/>
                <w:szCs w:val="16"/>
              </w:rPr>
              <w:t>趾</w:t>
            </w:r>
            <w:proofErr w:type="gramEnd"/>
            <w:r w:rsidRPr="001747F9">
              <w:rPr>
                <w:rFonts w:hAnsi="宋体"/>
                <w:sz w:val="16"/>
                <w:szCs w:val="16"/>
              </w:rPr>
              <w:t>间无黑垢，无松香味。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肉丝肉片</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肥瘦均匀，大小适中。脂肪洁白有光泽，肉呈鲜红色或</w:t>
            </w:r>
            <w:proofErr w:type="gramStart"/>
            <w:r w:rsidRPr="001747F9">
              <w:rPr>
                <w:rFonts w:hAnsi="宋体"/>
                <w:sz w:val="16"/>
                <w:szCs w:val="16"/>
              </w:rPr>
              <w:t>玫</w:t>
            </w:r>
            <w:proofErr w:type="gramEnd"/>
            <w:r w:rsidRPr="001747F9">
              <w:rPr>
                <w:rFonts w:hAnsi="宋体"/>
                <w:sz w:val="16"/>
                <w:szCs w:val="16"/>
              </w:rPr>
              <w:t>红色。弹性好，按之迅速恢复。表面不粘手。肉味自然，无其他不新鲜刺鼻味道。</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大排</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品质新鲜，肌肉有光泽，红色均匀，外观微干，不</w:t>
            </w:r>
            <w:proofErr w:type="gramStart"/>
            <w:r w:rsidRPr="001747F9">
              <w:rPr>
                <w:rFonts w:hAnsi="宋体"/>
                <w:sz w:val="16"/>
                <w:szCs w:val="16"/>
              </w:rPr>
              <w:t>黏</w:t>
            </w:r>
            <w:proofErr w:type="gramEnd"/>
            <w:r w:rsidRPr="001747F9">
              <w:rPr>
                <w:rFonts w:hAnsi="宋体"/>
                <w:sz w:val="16"/>
                <w:szCs w:val="16"/>
              </w:rPr>
              <w:t>手，纤维清晰，有弹性，有鲜肉味无异味。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小排</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白条肉</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品质新鲜，肌肉有光泽，红色均匀，外观微干，不</w:t>
            </w:r>
            <w:proofErr w:type="gramStart"/>
            <w:r w:rsidRPr="001747F9">
              <w:rPr>
                <w:rFonts w:hAnsi="宋体"/>
                <w:sz w:val="16"/>
                <w:szCs w:val="16"/>
              </w:rPr>
              <w:t>黏</w:t>
            </w:r>
            <w:proofErr w:type="gramEnd"/>
            <w:r w:rsidRPr="001747F9">
              <w:rPr>
                <w:rFonts w:hAnsi="宋体"/>
                <w:sz w:val="16"/>
                <w:szCs w:val="16"/>
              </w:rPr>
              <w:t>手，纤维清晰，有弹性，有鲜肉味无异味。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牛腩</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有光泽，红色均匀稍暗，脂肪为洁白或淡黄色，外表微干或有风干膜，</w:t>
            </w:r>
            <w:proofErr w:type="gramStart"/>
            <w:r w:rsidRPr="001747F9">
              <w:rPr>
                <w:rFonts w:hAnsi="宋体"/>
                <w:sz w:val="16"/>
                <w:szCs w:val="16"/>
              </w:rPr>
              <w:t>不</w:t>
            </w:r>
            <w:proofErr w:type="gramEnd"/>
            <w:r w:rsidRPr="001747F9">
              <w:rPr>
                <w:rFonts w:hAnsi="宋体"/>
                <w:sz w:val="16"/>
                <w:szCs w:val="16"/>
              </w:rPr>
              <w:t>沾手，弹性好，有鲜肉味。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牛肉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颜色暗红、有光泽、脂肪洁白或淡黄色。肉质纤维细腻、紧实，夹有脂肪，肉质微湿。弹性好，指压后凹陷能立即恢复。表面微干，不粘手，无其他不新鲜刺鼻味道。</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羊肉</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颜色深红色或淡红色，有光泽，脂肪颜色洁白或乳白色。弹性好，指压后凹陷能立即恢复，不粘手。肉质纤维细软，少有脂肪夹杂，无其他不新鲜刺鼻味道。</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整鸡</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童子鸡</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颜色发白，微微透红，有亮度。鸡肉外层微干，不发粘、</w:t>
            </w:r>
            <w:proofErr w:type="gramStart"/>
            <w:r w:rsidRPr="001747F9">
              <w:rPr>
                <w:rFonts w:hAnsi="宋体"/>
                <w:sz w:val="16"/>
                <w:szCs w:val="16"/>
              </w:rPr>
              <w:t>不</w:t>
            </w:r>
            <w:proofErr w:type="gramEnd"/>
            <w:r w:rsidRPr="001747F9">
              <w:rPr>
                <w:rFonts w:hAnsi="宋体"/>
                <w:sz w:val="16"/>
                <w:szCs w:val="16"/>
              </w:rPr>
              <w:t>沾手，用手指压后会立即复原状，无异味。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整鸭</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白条鸭</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整鸭体表光滑，呈乳白色，切开后切面呈玫瑰色，鸭皮表面无渗出油脂。形体一般为扁圆形，腿的肌肉摸上去结实，有凸起的胸肉，在腹腔内壁上可清楚地看到盐霜。</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鸡腿</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肉颜色鲜红，有光泽，皮光洁紧缩，肉与</w:t>
            </w:r>
            <w:proofErr w:type="gramStart"/>
            <w:r w:rsidRPr="001747F9">
              <w:rPr>
                <w:rFonts w:hAnsi="宋体"/>
                <w:sz w:val="16"/>
                <w:szCs w:val="16"/>
              </w:rPr>
              <w:t>皮结合</w:t>
            </w:r>
            <w:proofErr w:type="gramEnd"/>
            <w:r w:rsidRPr="001747F9">
              <w:rPr>
                <w:rFonts w:hAnsi="宋体"/>
                <w:sz w:val="16"/>
                <w:szCs w:val="16"/>
              </w:rPr>
              <w:t>紧缩、弹性好，无异味、无残羽，无血水、血污、无残骨，无伤斑、溃烂、炎症。</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15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翅中</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优质的鸡翅颜色淡黄、有光泽，皮光紧缩，肉与</w:t>
            </w:r>
            <w:proofErr w:type="gramStart"/>
            <w:r w:rsidRPr="001747F9">
              <w:rPr>
                <w:rFonts w:hAnsi="宋体"/>
                <w:sz w:val="16"/>
                <w:szCs w:val="16"/>
              </w:rPr>
              <w:t>皮结合</w:t>
            </w:r>
            <w:proofErr w:type="gramEnd"/>
            <w:r w:rsidRPr="001747F9">
              <w:rPr>
                <w:rFonts w:hAnsi="宋体"/>
                <w:sz w:val="16"/>
                <w:szCs w:val="16"/>
              </w:rPr>
              <w:t>紧密，无异味、无残羽，无伤斑和溃烂，无血水、血污。</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翅尖</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外皮色泽白亮或呈米色，富有光泽，无残留毛及毛根，肉质富有弹性，并有一种特殊的鸡肉鲜味。没有断骨，表面没有淤血。无过多水分。</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翅根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大小适中，形态完整，颜色淡黄、有光泽，皮光紧缩，肉与</w:t>
            </w:r>
            <w:proofErr w:type="gramStart"/>
            <w:r w:rsidRPr="001747F9">
              <w:rPr>
                <w:rFonts w:hAnsi="宋体"/>
                <w:sz w:val="16"/>
                <w:szCs w:val="16"/>
              </w:rPr>
              <w:t>皮结合</w:t>
            </w:r>
            <w:proofErr w:type="gramEnd"/>
            <w:r w:rsidRPr="001747F9">
              <w:rPr>
                <w:rFonts w:hAnsi="宋体"/>
                <w:sz w:val="16"/>
                <w:szCs w:val="16"/>
              </w:rPr>
              <w:t>紧密，无异味、无残羽，无伤斑和溃烂，无血水、血污。</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鸡爪</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新鲜质量好的鸡脚颜色呈乳白色，表面有光泽，</w:t>
            </w:r>
            <w:proofErr w:type="gramStart"/>
            <w:r w:rsidRPr="001747F9">
              <w:rPr>
                <w:rFonts w:hAnsi="宋体"/>
                <w:sz w:val="16"/>
                <w:szCs w:val="16"/>
              </w:rPr>
              <w:t>个</w:t>
            </w:r>
            <w:proofErr w:type="gramEnd"/>
            <w:r w:rsidRPr="001747F9">
              <w:rPr>
                <w:rFonts w:hAnsi="宋体"/>
                <w:sz w:val="16"/>
                <w:szCs w:val="16"/>
              </w:rPr>
              <w:t>大完整，整齐度好，肉厚有弹性，无黄皮</w:t>
            </w:r>
            <w:proofErr w:type="gramStart"/>
            <w:r w:rsidRPr="001747F9">
              <w:rPr>
                <w:rFonts w:hAnsi="宋体"/>
                <w:sz w:val="16"/>
                <w:szCs w:val="16"/>
              </w:rPr>
              <w:t>趾</w:t>
            </w:r>
            <w:proofErr w:type="gramEnd"/>
            <w:r w:rsidRPr="001747F9">
              <w:rPr>
                <w:rFonts w:hAnsi="宋体"/>
                <w:sz w:val="16"/>
                <w:szCs w:val="16"/>
              </w:rPr>
              <w:t>壳无血污、血水，无残缺，脚趾跟上无黑斑。</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鸡脯</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无残羽，无血水、血污，无残骨，无伤斑、溃烂、炎症，允许有少数红斑。</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鸡脖</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去颈部皮，无羽毛、无血污，品质新鲜。</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猪肚</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乳白色，结构结实，无异味，外形完整，质地柔软，表面清洁，内壁光滑，无溃疡及其他病变现象，无内容物、黏膜、脂肪、无淤血、肠头毛圈。</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猪肠</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乳白色或淡褐色，卷曲有皱褶，质地稍软、清洁，略带坚韧，外形完整，无变质异味，无炎症溃疡、淤血、充血、水肿及其他病理现象，无肠头毛圈、脂肪、内容物。</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猪肝</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红褐色或棕黄色，有光泽，湿润，略有弹性，组织结实紧密，肝叶完整，无脂肪，无寄生虫、炎症、水泡、薄膜，无胆汁污染，微有鱼腥味。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猪耳朵</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颜色呈黄白色，表面光滑无毛，形状完整，弹性好，质地硬脆。</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鸡眕</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新鲜质量好的鸡</w:t>
            </w:r>
            <w:proofErr w:type="gramStart"/>
            <w:r w:rsidRPr="001747F9">
              <w:rPr>
                <w:rFonts w:hAnsi="宋体"/>
                <w:sz w:val="16"/>
                <w:szCs w:val="16"/>
              </w:rPr>
              <w:t>胗</w:t>
            </w:r>
            <w:proofErr w:type="gramEnd"/>
            <w:r w:rsidRPr="001747F9">
              <w:rPr>
                <w:rFonts w:hAnsi="宋体"/>
                <w:sz w:val="16"/>
                <w:szCs w:val="16"/>
              </w:rPr>
              <w:t>呈紫红色，结构紧密、厚实、有弹性、不粘手，外形完整，无内膜，无脂肪，去食管。</w:t>
            </w:r>
          </w:p>
        </w:tc>
      </w:tr>
      <w:tr w:rsidR="009817DC" w:rsidRPr="001747F9">
        <w:trPr>
          <w:trHeight w:val="378"/>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w:t>
            </w:r>
            <w:r w:rsidRPr="001747F9">
              <w:rPr>
                <w:rFonts w:hAnsi="宋体" w:hint="eastAsia"/>
                <w:sz w:val="16"/>
                <w:szCs w:val="16"/>
              </w:rPr>
              <w:t>五</w:t>
            </w:r>
            <w:r w:rsidRPr="001747F9">
              <w:rPr>
                <w:rFonts w:hAnsi="宋体"/>
                <w:sz w:val="16"/>
                <w:szCs w:val="16"/>
              </w:rPr>
              <w:t>）水产</w:t>
            </w:r>
            <w:r w:rsidRPr="001747F9">
              <w:rPr>
                <w:rFonts w:hAnsi="宋体" w:hint="eastAsia"/>
                <w:sz w:val="16"/>
                <w:szCs w:val="16"/>
              </w:rPr>
              <w:t>品</w:t>
            </w:r>
            <w:r w:rsidRPr="001747F9">
              <w:rPr>
                <w:rFonts w:hAnsi="宋体"/>
                <w:sz w:val="16"/>
                <w:szCs w:val="16"/>
              </w:rPr>
              <w:t>类</w:t>
            </w:r>
            <w:r w:rsidRPr="001747F9">
              <w:rPr>
                <w:rFonts w:hAnsi="宋体" w:hint="eastAsia"/>
                <w:sz w:val="16"/>
                <w:szCs w:val="16"/>
              </w:rPr>
              <w:t>、</w:t>
            </w:r>
            <w:r w:rsidRPr="001747F9">
              <w:rPr>
                <w:rFonts w:hint="eastAsia"/>
                <w:sz w:val="16"/>
                <w:szCs w:val="16"/>
              </w:rPr>
              <w:t>冻品类</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活白鲢鱼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1000g-2500g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活草鱼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1500g-3000g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活河鲫鱼</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250g-500g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活鳊鱼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400g-600g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活花鲢</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1000g-2500g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活黑鱼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400g-600g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活鲈鱼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350g-600g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w:t>
            </w:r>
            <w:proofErr w:type="gramStart"/>
            <w:r w:rsidRPr="001747F9">
              <w:rPr>
                <w:rFonts w:hAnsi="宋体"/>
                <w:sz w:val="16"/>
                <w:szCs w:val="16"/>
              </w:rPr>
              <w:t>多宝鱼</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350g-600g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眼球突出紧张，角膜透明坚强有弹性，骨肉密接、鳃鲜红色</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活蛤蜊</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新鲜无泥沙杂质，肉质饱满、个体</w:t>
            </w:r>
            <w:proofErr w:type="gramStart"/>
            <w:r w:rsidRPr="001747F9">
              <w:rPr>
                <w:rFonts w:hAnsi="宋体"/>
                <w:sz w:val="16"/>
                <w:szCs w:val="16"/>
              </w:rPr>
              <w:t>鲜活受</w:t>
            </w:r>
            <w:proofErr w:type="gramEnd"/>
            <w:r w:rsidRPr="001747F9">
              <w:rPr>
                <w:rFonts w:hAnsi="宋体"/>
                <w:sz w:val="16"/>
                <w:szCs w:val="16"/>
              </w:rPr>
              <w:t>刺激时贝壳紧闭，两贝壳相碰时</w:t>
            </w:r>
            <w:proofErr w:type="gramStart"/>
            <w:r w:rsidRPr="001747F9">
              <w:rPr>
                <w:rFonts w:hAnsi="宋体"/>
                <w:sz w:val="16"/>
                <w:szCs w:val="16"/>
              </w:rPr>
              <w:t>发出实响</w:t>
            </w:r>
            <w:proofErr w:type="gramEnd"/>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10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活花</w:t>
            </w:r>
            <w:proofErr w:type="gramStart"/>
            <w:r w:rsidRPr="001747F9">
              <w:rPr>
                <w:rFonts w:hAnsi="宋体"/>
                <w:sz w:val="16"/>
                <w:szCs w:val="16"/>
              </w:rPr>
              <w:t>蛤</w:t>
            </w:r>
            <w:proofErr w:type="gramEnd"/>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新鲜无泥沙杂质，肉质饱满、个体</w:t>
            </w:r>
            <w:proofErr w:type="gramStart"/>
            <w:r w:rsidRPr="001747F9">
              <w:rPr>
                <w:rFonts w:hAnsi="宋体"/>
                <w:sz w:val="16"/>
                <w:szCs w:val="16"/>
              </w:rPr>
              <w:t>鲜活受</w:t>
            </w:r>
            <w:proofErr w:type="gramEnd"/>
            <w:r w:rsidRPr="001747F9">
              <w:rPr>
                <w:rFonts w:hAnsi="宋体"/>
                <w:sz w:val="16"/>
                <w:szCs w:val="16"/>
              </w:rPr>
              <w:t>刺激时贝壳紧闭，两贝壳相碰时</w:t>
            </w:r>
            <w:proofErr w:type="gramStart"/>
            <w:r w:rsidRPr="001747F9">
              <w:rPr>
                <w:rFonts w:hAnsi="宋体"/>
                <w:sz w:val="16"/>
                <w:szCs w:val="16"/>
              </w:rPr>
              <w:t>发出实响</w:t>
            </w:r>
            <w:proofErr w:type="gramEnd"/>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冰鲜带鱼（中）</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200-350g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冰鲜小黄鱼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40-60g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冰鲜小鲳鱼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80-120g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冰鲜马鲛鱼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300-500g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冰鲜条虾</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外壳有光泽、半透明，肉质紧密、有弹性，甲壳紧密裹着虾体，色泽、气味正常</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冷冻带鱼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150-200g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冷冻小黄鱼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40-60g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冷冻小鲳鱼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10-40g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冷冻鱿鱼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300-400g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色泽鲜艳，表皮呈原有色泽，有亮泽，黏液多，体形完整，肌肉柔软而光泽</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冷冻鱿鱼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400-600g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色泽鲜艳，表皮呈原有色泽，有亮泽，黏液多，体形完整，肌肉柔软而光泽</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冷冻马鲛鱼</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300-500g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肌肉坚实有弹性、眼球饱满、明亮</w:t>
            </w:r>
            <w:proofErr w:type="gramStart"/>
            <w:r w:rsidRPr="001747F9">
              <w:rPr>
                <w:rFonts w:hAnsi="宋体"/>
                <w:sz w:val="16"/>
                <w:szCs w:val="16"/>
              </w:rPr>
              <w:t>鱼鳃呈</w:t>
            </w:r>
            <w:proofErr w:type="gramEnd"/>
            <w:r w:rsidRPr="001747F9">
              <w:rPr>
                <w:rFonts w:hAnsi="宋体"/>
                <w:sz w:val="16"/>
                <w:szCs w:val="16"/>
              </w:rPr>
              <w:t>鲜红色体表完整无破损、腹部</w:t>
            </w:r>
            <w:proofErr w:type="gramStart"/>
            <w:r w:rsidRPr="001747F9">
              <w:rPr>
                <w:rFonts w:hAnsi="宋体"/>
                <w:sz w:val="16"/>
                <w:szCs w:val="16"/>
              </w:rPr>
              <w:t>完整不</w:t>
            </w:r>
            <w:proofErr w:type="gramEnd"/>
            <w:r w:rsidRPr="001747F9">
              <w:rPr>
                <w:rFonts w:hAnsi="宋体"/>
                <w:sz w:val="16"/>
                <w:szCs w:val="16"/>
              </w:rPr>
              <w:t>膨胀，内脏清晰可辨，无异味</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冷冻对虾</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13-15</w:t>
            </w:r>
            <w:r w:rsidRPr="001747F9">
              <w:rPr>
                <w:rFonts w:hAnsi="宋体"/>
                <w:sz w:val="16"/>
                <w:szCs w:val="16"/>
              </w:rPr>
              <w:t>头</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外壳有光泽、半透明，肉质紧密、有弹性，甲壳紧密裹着虾体，色泽、气味正常</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冷冻南美白对虾</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41-50</w:t>
            </w:r>
            <w:r w:rsidRPr="001747F9">
              <w:rPr>
                <w:rFonts w:hAnsi="宋体"/>
                <w:sz w:val="16"/>
                <w:szCs w:val="16"/>
              </w:rPr>
              <w:t>头</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外壳有光泽、半透明，肉质紧密、有弹性，甲壳紧密裹着虾体，色泽、气味正常</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国产海蜇皮（白皮）</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色泽鲜艳，表皮呈原有色泽，有亮泽，黏液多，体形完整，肌肉柔软而光泽</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特级海蜇皮（红皮）</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色泽鲜艳，表皮呈原有色泽，有亮泽，黏液多，体形完整，肌肉柔软而光泽</w:t>
            </w:r>
          </w:p>
        </w:tc>
      </w:tr>
      <w:tr w:rsidR="009817DC" w:rsidRPr="001747F9">
        <w:trPr>
          <w:trHeight w:val="63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国产海蜇头（片角）</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色泽鲜艳，表皮呈原有色泽，有亮泽，黏液多，体形完整，肌肉柔软而光泽</w:t>
            </w:r>
          </w:p>
        </w:tc>
      </w:tr>
      <w:tr w:rsidR="009817DC" w:rsidRPr="001747F9">
        <w:trPr>
          <w:trHeight w:val="421"/>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rFonts w:hAnsi="宋体"/>
                <w:sz w:val="16"/>
                <w:szCs w:val="16"/>
              </w:rPr>
            </w:pPr>
            <w:r w:rsidRPr="001747F9">
              <w:rPr>
                <w:rFonts w:hAnsi="宋体"/>
                <w:sz w:val="16"/>
                <w:szCs w:val="16"/>
              </w:rPr>
              <w:t>（</w:t>
            </w:r>
            <w:r w:rsidRPr="001747F9">
              <w:rPr>
                <w:rFonts w:hAnsi="宋体" w:hint="eastAsia"/>
                <w:sz w:val="16"/>
                <w:szCs w:val="16"/>
              </w:rPr>
              <w:t>六</w:t>
            </w:r>
            <w:r w:rsidRPr="001747F9">
              <w:rPr>
                <w:rFonts w:hAnsi="宋体"/>
                <w:sz w:val="16"/>
                <w:szCs w:val="16"/>
              </w:rPr>
              <w:t>）蔬果类</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土豆</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颜色为淡黄色或奶白色，</w:t>
            </w:r>
            <w:proofErr w:type="gramStart"/>
            <w:r w:rsidRPr="001747F9">
              <w:rPr>
                <w:sz w:val="16"/>
              </w:rPr>
              <w:t>个</w:t>
            </w:r>
            <w:proofErr w:type="gramEnd"/>
            <w:r w:rsidRPr="001747F9">
              <w:rPr>
                <w:sz w:val="16"/>
              </w:rPr>
              <w:t>大形正，大小整齐，表皮光滑，体硬，饱满。</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洋葱</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鳞片颜色粉白或紫白，鳞片肥厚、完整无损、饱和紧密，有一定的硬度。</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红薯</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颜色为粉红色或淡黄色，</w:t>
            </w:r>
            <w:proofErr w:type="gramStart"/>
            <w:r w:rsidRPr="001747F9">
              <w:rPr>
                <w:sz w:val="16"/>
              </w:rPr>
              <w:t>个</w:t>
            </w:r>
            <w:proofErr w:type="gramEnd"/>
            <w:r w:rsidRPr="001747F9">
              <w:rPr>
                <w:sz w:val="16"/>
              </w:rPr>
              <w:t>大形正，表皮无伤，体硬、饱满。</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生姜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颜色淡黄，表皮完整。</w:t>
            </w:r>
            <w:proofErr w:type="gramStart"/>
            <w:r w:rsidRPr="001747F9">
              <w:rPr>
                <w:sz w:val="16"/>
              </w:rPr>
              <w:t>姜体硬</w:t>
            </w:r>
            <w:proofErr w:type="gramEnd"/>
            <w:r w:rsidRPr="001747F9">
              <w:rPr>
                <w:sz w:val="16"/>
              </w:rPr>
              <w:t>脆、肥大、有辛香味。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蒜头</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颜色为白色或紫色，蒜皮干燥，蒜瓣结实不散，有硬度。</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莴笋</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叶茎鲜嫩，皮薄，剥叶后笋白占笋身四分之三以上，直径在</w:t>
            </w:r>
            <w:r w:rsidRPr="001747F9">
              <w:rPr>
                <w:rFonts w:ascii="Times New Roman" w:hAnsi="Times New Roman"/>
                <w:sz w:val="16"/>
                <w:lang w:val="ar-SA"/>
              </w:rPr>
              <w:t>5</w:t>
            </w:r>
            <w:r w:rsidRPr="001747F9">
              <w:rPr>
                <w:sz w:val="16"/>
              </w:rPr>
              <w:t>厘米以上，去老根为佳。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胡萝卜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颜色为红色或橘黄色，表面光滑、条直</w:t>
            </w:r>
            <w:r w:rsidRPr="001747F9">
              <w:rPr>
                <w:sz w:val="16"/>
                <w:szCs w:val="16"/>
              </w:rPr>
              <w:t>匀称</w:t>
            </w:r>
            <w:r w:rsidRPr="001747F9">
              <w:rPr>
                <w:sz w:val="16"/>
              </w:rPr>
              <w:t>、粗壮、硬而不软，肉质甜脆。</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青萝卜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颜色青绿、皮薄且较细，肉质紧密、形体完整、水分大、分量重。</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白萝卜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表面洁白光亮，细腻，分量重、底部切面洁白，水分大，肉嫩脆、味甜适中。</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芋头</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表皮粗糙，红褐色，个体适中，断面肉质洁白，有紫色的点，肉质硬脆，不硬心。</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莲藕</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表皮白中微黄，藕节肥大、无叉，水分充足，肉洁白，脆嫩，藕节一般为</w:t>
            </w:r>
            <w:r w:rsidRPr="001747F9">
              <w:rPr>
                <w:rFonts w:ascii="Times New Roman" w:hAnsi="Times New Roman"/>
                <w:sz w:val="16"/>
                <w:lang w:val="ar-SA"/>
              </w:rPr>
              <w:t>3-4</w:t>
            </w:r>
            <w:r w:rsidRPr="001747F9">
              <w:rPr>
                <w:sz w:val="16"/>
              </w:rPr>
              <w:t>节。</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茭白</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叶颜色青绿、完整，茎粗壮，肉肥厚、颜色洁白或淡黄色，折之易断。</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冬笋</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笋壳淡黄色、有光泽、完整清洁，壳肉紧贴、饱满，肉质洁白娇嫩，根小。</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竹笋</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笋壳颜色</w:t>
            </w:r>
            <w:r w:rsidRPr="001747F9">
              <w:rPr>
                <w:sz w:val="16"/>
                <w:szCs w:val="16"/>
              </w:rPr>
              <w:t>呈</w:t>
            </w:r>
            <w:r w:rsidRPr="001747F9">
              <w:rPr>
                <w:sz w:val="16"/>
              </w:rPr>
              <w:t>淡黄色、有光泽，笋体粗壮、充实、饱满，笋肉洁白脆嫩、水分多。</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小白菜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梗</w:t>
            </w:r>
            <w:proofErr w:type="gramEnd"/>
            <w:r w:rsidRPr="001747F9">
              <w:rPr>
                <w:sz w:val="16"/>
              </w:rPr>
              <w:t>白色、较嫩较短，也只</w:t>
            </w:r>
            <w:r w:rsidRPr="001747F9">
              <w:rPr>
                <w:sz w:val="16"/>
                <w:szCs w:val="16"/>
              </w:rPr>
              <w:t>淡绿</w:t>
            </w:r>
            <w:r w:rsidRPr="001747F9">
              <w:rPr>
                <w:sz w:val="16"/>
              </w:rPr>
              <w:t>色，整棵菜水分充足，无根。</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大白菜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坚实、无虫、不冻、无损伤，</w:t>
            </w:r>
            <w:proofErr w:type="gramStart"/>
            <w:r w:rsidRPr="001747F9">
              <w:rPr>
                <w:sz w:val="16"/>
              </w:rPr>
              <w:t>不</w:t>
            </w:r>
            <w:proofErr w:type="gramEnd"/>
            <w:r w:rsidRPr="001747F9">
              <w:rPr>
                <w:sz w:val="16"/>
              </w:rPr>
              <w:t>崩裂、</w:t>
            </w:r>
            <w:proofErr w:type="gramStart"/>
            <w:r w:rsidRPr="001747F9">
              <w:rPr>
                <w:sz w:val="16"/>
              </w:rPr>
              <w:t>不</w:t>
            </w:r>
            <w:proofErr w:type="gramEnd"/>
            <w:r w:rsidRPr="001747F9">
              <w:rPr>
                <w:sz w:val="16"/>
              </w:rPr>
              <w:t>浸水，不带老帮散叶，根长不超过</w:t>
            </w:r>
            <w:r w:rsidRPr="001747F9">
              <w:rPr>
                <w:rFonts w:ascii="Times New Roman" w:hAnsi="Times New Roman"/>
                <w:sz w:val="16"/>
                <w:lang w:val="ar-SA"/>
              </w:rPr>
              <w:t>5</w:t>
            </w:r>
            <w:r w:rsidRPr="001747F9">
              <w:rPr>
                <w:sz w:val="16"/>
              </w:rPr>
              <w:t>厘米。</w:t>
            </w:r>
          </w:p>
        </w:tc>
      </w:tr>
      <w:tr w:rsidR="009817DC" w:rsidRPr="001747F9">
        <w:trPr>
          <w:trHeight w:val="7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青菜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梗</w:t>
            </w:r>
            <w:proofErr w:type="gramEnd"/>
            <w:r w:rsidRPr="001747F9">
              <w:rPr>
                <w:sz w:val="16"/>
              </w:rPr>
              <w:t>白色或浅绿色、较嫩，叶子深绿色，整棵菜水分充足，无根。</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菜秧</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梗</w:t>
            </w:r>
            <w:proofErr w:type="gramEnd"/>
            <w:r w:rsidRPr="001747F9">
              <w:rPr>
                <w:sz w:val="16"/>
              </w:rPr>
              <w:t>较细较嫩，叶子细长、淡绿色，棵小似鸡毛，水分充足。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菠菜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鲜嫩、叶肥、无虫、无病、无黄叶、无泥土、</w:t>
            </w:r>
            <w:proofErr w:type="gramStart"/>
            <w:r w:rsidRPr="001747F9">
              <w:rPr>
                <w:sz w:val="16"/>
              </w:rPr>
              <w:t>不</w:t>
            </w:r>
            <w:proofErr w:type="gramEnd"/>
            <w:r w:rsidRPr="001747F9">
              <w:rPr>
                <w:sz w:val="16"/>
              </w:rPr>
              <w:t>浸水，根长不超过半寸。</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油菜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梗</w:t>
            </w:r>
            <w:proofErr w:type="gramEnd"/>
            <w:r w:rsidRPr="001747F9">
              <w:rPr>
                <w:sz w:val="16"/>
              </w:rPr>
              <w:t>短粗、呈淡绿色或白色，叶子厚、肥大、主茎无花蕾，水分充足。</w:t>
            </w:r>
          </w:p>
        </w:tc>
      </w:tr>
      <w:tr w:rsidR="009817DC" w:rsidRPr="001747F9">
        <w:trPr>
          <w:trHeight w:val="724"/>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韭菜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叶肥宽、挺直、翠绿色，根部洁白，软嫩且有</w:t>
            </w:r>
            <w:proofErr w:type="gramStart"/>
            <w:r w:rsidRPr="001747F9">
              <w:rPr>
                <w:sz w:val="16"/>
              </w:rPr>
              <w:t>韭</w:t>
            </w:r>
            <w:proofErr w:type="gramEnd"/>
            <w:r w:rsidRPr="001747F9">
              <w:rPr>
                <w:sz w:val="16"/>
              </w:rPr>
              <w:t>香味，根株均匀，长约</w:t>
            </w:r>
            <w:r w:rsidRPr="001747F9">
              <w:rPr>
                <w:rFonts w:ascii="Times New Roman" w:hAnsi="Times New Roman"/>
                <w:sz w:val="16"/>
                <w:lang w:val="ar-SA"/>
              </w:rPr>
              <w:t>20</w:t>
            </w:r>
            <w:r w:rsidRPr="001747F9">
              <w:rPr>
                <w:sz w:val="16"/>
              </w:rPr>
              <w:t>厘米。</w:t>
            </w:r>
          </w:p>
        </w:tc>
      </w:tr>
      <w:tr w:rsidR="009817DC" w:rsidRPr="001747F9">
        <w:trPr>
          <w:trHeight w:val="67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韭黄</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叶肥挺、稍弯曲、色泽淡黄，香味浓郁，长约</w:t>
            </w:r>
            <w:r w:rsidRPr="001747F9">
              <w:rPr>
                <w:rFonts w:ascii="Times New Roman" w:hAnsi="Times New Roman"/>
                <w:sz w:val="16"/>
                <w:lang w:val="ar-SA"/>
              </w:rPr>
              <w:t>20</w:t>
            </w:r>
            <w:r w:rsidRPr="001747F9">
              <w:rPr>
                <w:sz w:val="16"/>
              </w:rPr>
              <w:t>厘米。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香芹</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叶翠绿、无主茎、分支少，根细，茎挺直、脆，芹香味浓，水分充足，长约</w:t>
            </w:r>
            <w:r w:rsidRPr="001747F9">
              <w:rPr>
                <w:rFonts w:ascii="Times New Roman" w:hAnsi="Times New Roman"/>
                <w:sz w:val="16"/>
                <w:lang w:val="ar-SA"/>
              </w:rPr>
              <w:t>30</w:t>
            </w:r>
            <w:r w:rsidRPr="001747F9">
              <w:rPr>
                <w:sz w:val="16"/>
              </w:rPr>
              <w:t>厘米。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水芹</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叶嫩绿色或黄绿色，茎细软、中间空、水分充足，有清香味，长约</w:t>
            </w:r>
            <w:r w:rsidRPr="001747F9">
              <w:rPr>
                <w:rFonts w:ascii="Times New Roman" w:hAnsi="Times New Roman"/>
                <w:sz w:val="16"/>
                <w:lang w:val="ar-SA"/>
              </w:rPr>
              <w:t>30</w:t>
            </w:r>
            <w:r w:rsidRPr="001747F9">
              <w:rPr>
                <w:sz w:val="16"/>
              </w:rPr>
              <w:t>厘米。</w:t>
            </w:r>
          </w:p>
        </w:tc>
      </w:tr>
      <w:tr w:rsidR="009817DC" w:rsidRPr="001747F9">
        <w:trPr>
          <w:trHeight w:val="496"/>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西芹</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叶茎宽厚，颜色深绿，新鲜肥嫩，爽口无渣。</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牛皮菜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颜色鲜艳淡绿，叶子水分充足、脆嫩、可竖起，</w:t>
            </w:r>
            <w:proofErr w:type="gramStart"/>
            <w:r w:rsidRPr="001747F9">
              <w:rPr>
                <w:sz w:val="16"/>
              </w:rPr>
              <w:t>棵株挺直</w:t>
            </w:r>
            <w:proofErr w:type="gramEnd"/>
            <w:r w:rsidRPr="001747F9">
              <w:rPr>
                <w:sz w:val="16"/>
              </w:rPr>
              <w:t>。</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窄心菜</w:t>
            </w:r>
            <w:proofErr w:type="gramEnd"/>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叶薄小翠绿、有光泽、</w:t>
            </w:r>
            <w:proofErr w:type="gramStart"/>
            <w:r w:rsidRPr="001747F9">
              <w:rPr>
                <w:sz w:val="16"/>
              </w:rPr>
              <w:t>棵株挺立</w:t>
            </w:r>
            <w:proofErr w:type="gramEnd"/>
            <w:r w:rsidRPr="001747F9">
              <w:rPr>
                <w:sz w:val="16"/>
              </w:rPr>
              <w:t>，梗细嫩脆、淡绿色、易折断，</w:t>
            </w:r>
            <w:proofErr w:type="gramStart"/>
            <w:r w:rsidRPr="001747F9">
              <w:rPr>
                <w:sz w:val="16"/>
              </w:rPr>
              <w:t>棵株约</w:t>
            </w:r>
            <w:proofErr w:type="gramEnd"/>
            <w:r w:rsidRPr="001747F9">
              <w:rPr>
                <w:rFonts w:ascii="Times New Roman" w:hAnsi="Times New Roman"/>
                <w:sz w:val="16"/>
                <w:lang w:val="ar-SA"/>
              </w:rPr>
              <w:t>15</w:t>
            </w:r>
            <w:r w:rsidRPr="001747F9">
              <w:rPr>
                <w:sz w:val="16"/>
              </w:rPr>
              <w:t>厘米。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西洋菜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亚</w:t>
            </w:r>
            <w:proofErr w:type="gramStart"/>
            <w:r w:rsidRPr="001747F9">
              <w:rPr>
                <w:sz w:val="16"/>
              </w:rPr>
              <w:t>瑟</w:t>
            </w:r>
            <w:proofErr w:type="gramEnd"/>
            <w:r w:rsidRPr="001747F9">
              <w:rPr>
                <w:sz w:val="16"/>
              </w:rPr>
              <w:t>淡绿或深绿，茎细嫩脆、易折断，水分充足，</w:t>
            </w:r>
            <w:proofErr w:type="gramStart"/>
            <w:r w:rsidRPr="001747F9">
              <w:rPr>
                <w:sz w:val="16"/>
              </w:rPr>
              <w:t>棵株挺直</w:t>
            </w:r>
            <w:proofErr w:type="gramEnd"/>
            <w:r w:rsidRPr="001747F9">
              <w:rPr>
                <w:sz w:val="16"/>
              </w:rPr>
              <w:t>。</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油麦菜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叶淡绿、肥厚、无主茎，</w:t>
            </w:r>
            <w:proofErr w:type="gramStart"/>
            <w:r w:rsidRPr="001747F9">
              <w:rPr>
                <w:sz w:val="16"/>
              </w:rPr>
              <w:t>叶株挺直</w:t>
            </w:r>
            <w:proofErr w:type="gramEnd"/>
            <w:r w:rsidRPr="001747F9">
              <w:rPr>
                <w:sz w:val="16"/>
              </w:rPr>
              <w:t>、水分充足，根部的切面</w:t>
            </w:r>
            <w:r w:rsidRPr="001747F9">
              <w:rPr>
                <w:sz w:val="16"/>
                <w:szCs w:val="16"/>
              </w:rPr>
              <w:t>呈</w:t>
            </w:r>
            <w:r w:rsidRPr="001747F9">
              <w:rPr>
                <w:sz w:val="16"/>
              </w:rPr>
              <w:t>嫩绿色，稍有苦涩味。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芥菜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叶大而薄、深绿色，柄嫩绿脆，无主茎，</w:t>
            </w:r>
            <w:proofErr w:type="gramStart"/>
            <w:r w:rsidRPr="001747F9">
              <w:rPr>
                <w:sz w:val="16"/>
              </w:rPr>
              <w:t>叶株挺直</w:t>
            </w:r>
            <w:proofErr w:type="gramEnd"/>
            <w:r w:rsidRPr="001747F9">
              <w:rPr>
                <w:sz w:val="16"/>
              </w:rPr>
              <w:t>，水分充足。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苋菜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主要有红，绿两种苋菜，叶为绿色或红色、有光泽，茎细短、光泽</w:t>
            </w:r>
            <w:r w:rsidRPr="001747F9">
              <w:rPr>
                <w:sz w:val="16"/>
                <w:szCs w:val="16"/>
              </w:rPr>
              <w:t>脆嫩</w:t>
            </w:r>
            <w:r w:rsidRPr="001747F9">
              <w:rPr>
                <w:sz w:val="16"/>
              </w:rPr>
              <w:t>，水分充足。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鸡毛菜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颜色碧绿，叶厚实、有光泽，梗细短、光滑嫩绿，掐之易断。</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菜心</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颜色碧绿，梗脆嫩，掐之易断，整株挺直、水分充足。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芥兰</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颜色墨绿，叶短小、有白霜。挺直，</w:t>
            </w:r>
            <w:proofErr w:type="gramStart"/>
            <w:r w:rsidRPr="001747F9">
              <w:rPr>
                <w:sz w:val="16"/>
              </w:rPr>
              <w:t>梗皮有</w:t>
            </w:r>
            <w:proofErr w:type="gramEnd"/>
            <w:r w:rsidRPr="001747F9">
              <w:rPr>
                <w:sz w:val="16"/>
              </w:rPr>
              <w:t>光泽、绿色、粗长，断面绿白色、湿润。</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小葱</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叶翠绿、饱满，均匀细长，鳞茎洁白、挺直，香味浓郁，长</w:t>
            </w:r>
            <w:r w:rsidRPr="001747F9">
              <w:rPr>
                <w:rFonts w:ascii="Times New Roman" w:hAnsi="Times New Roman"/>
                <w:sz w:val="16"/>
                <w:lang w:val="ar-SA"/>
              </w:rPr>
              <w:t>15-30</w:t>
            </w:r>
            <w:r w:rsidRPr="001747F9">
              <w:rPr>
                <w:sz w:val="16"/>
              </w:rPr>
              <w:t>厘米。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36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花菜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花蕾颜色洁白或乳白、细密紧实不散，球形完整、表面湿润，花梗乳白或淡绿、紧凑，外叶绿色且少，主茎短，断面洁白。</w:t>
            </w:r>
          </w:p>
        </w:tc>
      </w:tr>
      <w:tr w:rsidR="009817DC" w:rsidRPr="001747F9">
        <w:trPr>
          <w:trHeight w:val="738"/>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香葱</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叶翠绿、饱满，均匀细长，鳞茎洁白、挺直，香味浓郁，长</w:t>
            </w:r>
            <w:r w:rsidRPr="001747F9">
              <w:rPr>
                <w:rFonts w:ascii="Times New Roman" w:hAnsi="Times New Roman"/>
                <w:sz w:val="16"/>
                <w:lang w:val="ar-SA"/>
              </w:rPr>
              <w:t>15-30</w:t>
            </w:r>
            <w:r w:rsidRPr="001747F9">
              <w:rPr>
                <w:sz w:val="16"/>
              </w:rPr>
              <w:t>厘米。</w:t>
            </w:r>
          </w:p>
        </w:tc>
      </w:tr>
      <w:tr w:rsidR="009817DC" w:rsidRPr="001747F9">
        <w:trPr>
          <w:trHeight w:val="805"/>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西兰花</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花蕾颜色深绿、细紧实不散，球形完整、表面有白霜，花梗深绿、紧凑，外叶绿色且少，主茎短。</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青葱</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叶青绿、薄嫩，挺直，蒜茎洁白，水分充足，外表无水。</w:t>
            </w:r>
          </w:p>
        </w:tc>
      </w:tr>
      <w:tr w:rsidR="009817DC" w:rsidRPr="001747F9">
        <w:trPr>
          <w:trHeight w:val="462"/>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翠绿、挺直、根部无泥，香气重，水分充足。</w:t>
            </w:r>
          </w:p>
        </w:tc>
      </w:tr>
      <w:tr w:rsidR="009817DC" w:rsidRPr="001747F9">
        <w:trPr>
          <w:trHeight w:val="73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黄瓜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颜色青绿，瓜身细短、条直均匀，</w:t>
            </w:r>
            <w:proofErr w:type="gramStart"/>
            <w:r w:rsidRPr="001747F9">
              <w:rPr>
                <w:sz w:val="16"/>
              </w:rPr>
              <w:t>瓜把小顶花</w:t>
            </w:r>
            <w:proofErr w:type="gramEnd"/>
            <w:r w:rsidRPr="001747F9">
              <w:rPr>
                <w:sz w:val="16"/>
              </w:rPr>
              <w:t>带刺，肉脆甜、瓤小子少。</w:t>
            </w:r>
          </w:p>
        </w:tc>
      </w:tr>
      <w:tr w:rsidR="009817DC" w:rsidRPr="001747F9">
        <w:trPr>
          <w:trHeight w:val="688"/>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冬瓜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皮青绿、有白霜，肉洁白、厚嫩、紧密，膛小，有一定硬度。</w:t>
            </w:r>
          </w:p>
        </w:tc>
      </w:tr>
      <w:tr w:rsidR="009817DC" w:rsidRPr="001747F9">
        <w:trPr>
          <w:trHeight w:val="788"/>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丝瓜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分</w:t>
            </w:r>
            <w:proofErr w:type="gramStart"/>
            <w:r w:rsidRPr="001747F9">
              <w:rPr>
                <w:sz w:val="16"/>
              </w:rPr>
              <w:t>有楞和无楞</w:t>
            </w:r>
            <w:proofErr w:type="gramEnd"/>
            <w:r w:rsidRPr="001747F9">
              <w:rPr>
                <w:sz w:val="16"/>
              </w:rPr>
              <w:t>两种，表皮颜色翠绿，细长挺直，易断无弹性，肉洁白软嫩、子小。</w:t>
            </w:r>
          </w:p>
        </w:tc>
      </w:tr>
      <w:tr w:rsidR="009817DC" w:rsidRPr="001747F9">
        <w:trPr>
          <w:trHeight w:val="688"/>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苦瓜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表皮淡绿色、有光泽，凸处明显，条直均匀，有一定硬度，瓤黄白，子小，味苦。</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笋瓜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颜色翠绿、有光泽，有细绒毛，皮薄嫩，肉洁白，子小，形正，有一定硬度，无疤痕无腐烂等。</w:t>
            </w:r>
          </w:p>
        </w:tc>
      </w:tr>
      <w:tr w:rsidR="009817DC" w:rsidRPr="001747F9">
        <w:trPr>
          <w:trHeight w:val="73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南瓜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颜色为金黄色或橙红色，</w:t>
            </w:r>
            <w:proofErr w:type="gramStart"/>
            <w:r w:rsidRPr="001747F9">
              <w:rPr>
                <w:sz w:val="16"/>
              </w:rPr>
              <w:t>瓜形周正</w:t>
            </w:r>
            <w:proofErr w:type="gramEnd"/>
            <w:r w:rsidRPr="001747F9">
              <w:rPr>
                <w:sz w:val="16"/>
              </w:rPr>
              <w:t>，肉金黄、紧密、粉甜，表面硬实，无腐烂等。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吊瓜</w:t>
            </w:r>
            <w:proofErr w:type="gramEnd"/>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淡绿色，表面光滑平整、有一定硬度、无弹性，皮薄，肉洁白、鲜嫩，</w:t>
            </w:r>
            <w:proofErr w:type="gramStart"/>
            <w:r w:rsidRPr="001747F9">
              <w:rPr>
                <w:sz w:val="16"/>
              </w:rPr>
              <w:t>瓜形周正</w:t>
            </w:r>
            <w:proofErr w:type="gramEnd"/>
            <w:r w:rsidRPr="001747F9">
              <w:rPr>
                <w:sz w:val="16"/>
              </w:rPr>
              <w:t>，无腐烂等。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胡瓜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颜色为浅绿色，佛手形状，有一定硬度，皮脆硬，晶莹透明，瓜形正，无腐烂等。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地瓜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黄绿色，表皮光滑、有棱边，皮薄肉嫩，瓤瓜子少，有一定的硬度，</w:t>
            </w:r>
            <w:proofErr w:type="gramStart"/>
            <w:r w:rsidRPr="001747F9">
              <w:rPr>
                <w:sz w:val="16"/>
              </w:rPr>
              <w:t>尾蒂有</w:t>
            </w:r>
            <w:proofErr w:type="gramEnd"/>
            <w:r w:rsidRPr="001747F9">
              <w:rPr>
                <w:sz w:val="16"/>
              </w:rPr>
              <w:t>毛刺，无腐烂等。</w:t>
            </w:r>
          </w:p>
        </w:tc>
      </w:tr>
      <w:tr w:rsidR="009817DC" w:rsidRPr="001747F9">
        <w:trPr>
          <w:trHeight w:val="501"/>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茄子</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紫色，表皮光滑，手感结实有弹性，无腐烂等。</w:t>
            </w:r>
          </w:p>
        </w:tc>
      </w:tr>
      <w:tr w:rsidR="009817DC" w:rsidRPr="001747F9">
        <w:trPr>
          <w:trHeight w:val="407"/>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辣椒</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表皮鲜嫩有光泽，带蒂，无腐烂等。</w:t>
            </w:r>
          </w:p>
        </w:tc>
      </w:tr>
      <w:tr w:rsidR="009817DC" w:rsidRPr="001747F9">
        <w:trPr>
          <w:trHeight w:val="413"/>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西红柿</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表面光滑，无疤痕，可带蒂、叶，无腐烂等。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百合</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柔软、颜色洁白、有光泽，鳞片肥厚饱满，有淡淡的气味，尝起来有点苦，无腐烂等。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长豆角</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颜色淡绿、有光泽，豆荚细长、均匀、挺直、饱满，有花蒂，有弹性，折之易断，无疤痕无腐烂等。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毛豆</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颜色青绿、豆荚表皮茸毛有光泽，豆荚饱满，</w:t>
            </w:r>
            <w:r w:rsidRPr="001747F9">
              <w:rPr>
                <w:sz w:val="16"/>
                <w:szCs w:val="16"/>
              </w:rPr>
              <w:t>剥开</w:t>
            </w:r>
            <w:r w:rsidRPr="001747F9">
              <w:rPr>
                <w:sz w:val="16"/>
              </w:rPr>
              <w:t>后</w:t>
            </w:r>
            <w:proofErr w:type="gramStart"/>
            <w:r w:rsidRPr="001747F9">
              <w:rPr>
                <w:sz w:val="16"/>
              </w:rPr>
              <w:t>豆粒呈</w:t>
            </w:r>
            <w:proofErr w:type="gramEnd"/>
            <w:r w:rsidRPr="001747F9">
              <w:rPr>
                <w:sz w:val="16"/>
              </w:rPr>
              <w:t>淡绿色、完整，有清香，无疤痕无腐烂等。</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青豆米</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颜色青绿单一、有光泽，豆粒大、均匀完整，较嫩。</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四季豆</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翠绿色，豆荚细长均匀、水分充足、饱满，有韧性，指甲掐后有痕，折之易断。</w:t>
            </w:r>
          </w:p>
        </w:tc>
      </w:tr>
      <w:tr w:rsidR="009817DC" w:rsidRPr="001747F9">
        <w:trPr>
          <w:trHeight w:val="738"/>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荷兰豆</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颜色</w:t>
            </w:r>
            <w:proofErr w:type="gramStart"/>
            <w:r w:rsidRPr="001747F9">
              <w:rPr>
                <w:sz w:val="16"/>
              </w:rPr>
              <w:t>嫩绿有</w:t>
            </w:r>
            <w:proofErr w:type="gramEnd"/>
            <w:r w:rsidRPr="001747F9">
              <w:rPr>
                <w:sz w:val="16"/>
              </w:rPr>
              <w:t>光泽，豆荚挺直，折之易断，筋丝不明显，豆粒小。</w:t>
            </w:r>
          </w:p>
        </w:tc>
      </w:tr>
      <w:tr w:rsidR="009817DC" w:rsidRPr="001747F9">
        <w:trPr>
          <w:trHeight w:val="514"/>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黄豆芽</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芽身挺直</w:t>
            </w:r>
            <w:proofErr w:type="gramEnd"/>
            <w:r w:rsidRPr="001747F9">
              <w:rPr>
                <w:sz w:val="16"/>
              </w:rPr>
              <w:t>、短而粗，根须短，</w:t>
            </w:r>
            <w:proofErr w:type="gramStart"/>
            <w:r w:rsidRPr="001747F9">
              <w:rPr>
                <w:sz w:val="16"/>
              </w:rPr>
              <w:t>芽色洁白</w:t>
            </w:r>
            <w:proofErr w:type="gramEnd"/>
            <w:r w:rsidRPr="001747F9">
              <w:rPr>
                <w:sz w:val="16"/>
              </w:rPr>
              <w:t>晶莹。</w:t>
            </w:r>
          </w:p>
        </w:tc>
      </w:tr>
      <w:tr w:rsidR="009817DC" w:rsidRPr="001747F9">
        <w:trPr>
          <w:trHeight w:val="459"/>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绿豆芽</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芽身挺直</w:t>
            </w:r>
            <w:proofErr w:type="gramEnd"/>
            <w:r w:rsidRPr="001747F9">
              <w:rPr>
                <w:sz w:val="16"/>
              </w:rPr>
              <w:t>、短而粗，根须短，</w:t>
            </w:r>
            <w:proofErr w:type="gramStart"/>
            <w:r w:rsidRPr="001747F9">
              <w:rPr>
                <w:sz w:val="16"/>
              </w:rPr>
              <w:t>芽色洁白</w:t>
            </w:r>
            <w:proofErr w:type="gramEnd"/>
            <w:r w:rsidRPr="001747F9">
              <w:rPr>
                <w:sz w:val="16"/>
              </w:rPr>
              <w:t>晶莹。</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61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香菇</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菌盖为褐色、有光泽，</w:t>
            </w:r>
            <w:r w:rsidRPr="001747F9">
              <w:rPr>
                <w:sz w:val="16"/>
                <w:szCs w:val="16"/>
              </w:rPr>
              <w:t>菌褶</w:t>
            </w:r>
            <w:r w:rsidRPr="001747F9">
              <w:rPr>
                <w:sz w:val="16"/>
              </w:rPr>
              <w:t>为淡米色或乳白色，</w:t>
            </w:r>
            <w:proofErr w:type="gramStart"/>
            <w:r w:rsidRPr="001747F9">
              <w:rPr>
                <w:sz w:val="16"/>
              </w:rPr>
              <w:t>菌身完整</w:t>
            </w:r>
            <w:proofErr w:type="gramEnd"/>
            <w:r w:rsidRPr="001747F9">
              <w:rPr>
                <w:sz w:val="16"/>
              </w:rPr>
              <w:t>无损、不湿、菌盖厚大、有弹性、柄短小，香味浓、重量轻。</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平菇</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菌为洁白色，</w:t>
            </w:r>
            <w:proofErr w:type="gramStart"/>
            <w:r w:rsidRPr="001747F9">
              <w:rPr>
                <w:sz w:val="16"/>
              </w:rPr>
              <w:t>菌身完整</w:t>
            </w:r>
            <w:proofErr w:type="gramEnd"/>
            <w:r w:rsidRPr="001747F9">
              <w:rPr>
                <w:sz w:val="16"/>
              </w:rPr>
              <w:t>、大小均匀，菌盖与柄、菌环相连未展开，根短。</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草菇</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顶菇颜色为鼠灰色，根部为乳白色，蛋形或卵圆形，饱满、菌膜未破，湿度适中。</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64</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金针菇</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菌盖为乳白色，菌柄为淡黄色，根部为淡褐色，</w:t>
            </w:r>
            <w:proofErr w:type="gramStart"/>
            <w:r w:rsidRPr="001747F9">
              <w:rPr>
                <w:sz w:val="16"/>
              </w:rPr>
              <w:t>菌身细</w:t>
            </w:r>
            <w:proofErr w:type="gramEnd"/>
            <w:r w:rsidRPr="001747F9">
              <w:rPr>
                <w:sz w:val="16"/>
              </w:rPr>
              <w:t>短、挺直。</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65</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香蕉</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果实饱满，没有病斑、虫疤、泛黑或腐坏，没有开裂或脱落，香气清新馥郁。</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66</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红富士</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果形为圆形或椭圆形，顶部肚脐眼没有突起的棱角，果皮较光滑，果肉水分较多。</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67</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精品芦柑</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果皮为黄色或橙黄色，皮粗而厚，</w:t>
            </w:r>
            <w:proofErr w:type="gramStart"/>
            <w:r w:rsidRPr="001747F9">
              <w:rPr>
                <w:sz w:val="16"/>
              </w:rPr>
              <w:t>皮松易剥</w:t>
            </w:r>
            <w:proofErr w:type="gramEnd"/>
            <w:r w:rsidRPr="001747F9">
              <w:rPr>
                <w:sz w:val="16"/>
              </w:rPr>
              <w:t>，肉质脆嫩，汁多，味道酸甜可口。</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68</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南丰蜜桔</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表皮自然，无油光发亮。有</w:t>
            </w:r>
            <w:proofErr w:type="gramStart"/>
            <w:r w:rsidRPr="001747F9">
              <w:rPr>
                <w:sz w:val="16"/>
              </w:rPr>
              <w:t>不</w:t>
            </w:r>
            <w:proofErr w:type="gramEnd"/>
            <w:r w:rsidRPr="001747F9">
              <w:rPr>
                <w:sz w:val="16"/>
              </w:rPr>
              <w:t>刺鼻的清新桔香。皮薄，脉</w:t>
            </w:r>
            <w:proofErr w:type="gramStart"/>
            <w:r w:rsidRPr="001747F9">
              <w:rPr>
                <w:sz w:val="16"/>
              </w:rPr>
              <w:t>少粘瓣</w:t>
            </w:r>
            <w:proofErr w:type="gramEnd"/>
            <w:r w:rsidRPr="001747F9">
              <w:rPr>
                <w:sz w:val="16"/>
              </w:rPr>
              <w:t>，汁多无渣。</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69</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哈密瓜</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外形为</w:t>
            </w:r>
            <w:r w:rsidRPr="001747F9">
              <w:rPr>
                <w:sz w:val="16"/>
                <w:szCs w:val="16"/>
              </w:rPr>
              <w:t>椭圆形</w:t>
            </w:r>
            <w:r w:rsidRPr="001747F9">
              <w:rPr>
                <w:sz w:val="16"/>
              </w:rPr>
              <w:t>或橄榄形，，一般在瓜皮外可闻到浓郁的香味。瓜身坚硬而微软。</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70</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菠萝</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proofErr w:type="gramStart"/>
            <w:r w:rsidRPr="001747F9">
              <w:rPr>
                <w:sz w:val="16"/>
              </w:rPr>
              <w:t>个</w:t>
            </w:r>
            <w:proofErr w:type="gramEnd"/>
            <w:r w:rsidRPr="001747F9">
              <w:rPr>
                <w:sz w:val="16"/>
              </w:rPr>
              <w:t>大均匀，外表呈黄绿色。肉质丰富，汁多。</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71</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脐橙</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果皮为橙红色，较光滑，肚、</w:t>
            </w:r>
            <w:proofErr w:type="gramStart"/>
            <w:r w:rsidRPr="001747F9">
              <w:rPr>
                <w:sz w:val="16"/>
              </w:rPr>
              <w:t>脐</w:t>
            </w:r>
            <w:proofErr w:type="gramEnd"/>
            <w:r w:rsidRPr="001747F9">
              <w:rPr>
                <w:sz w:val="16"/>
              </w:rPr>
              <w:t>和脐孔较大，果肉脆嫩，化渣，汁较多，风味浓。</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72</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雪梨</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呈黄白色，成圆形或扁圆形，果肉乳白色、脆、汁液多，风味浓甜、爽口。</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73</w:t>
            </w:r>
          </w:p>
        </w:tc>
        <w:tc>
          <w:tcPr>
            <w:tcW w:w="1624"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香梨</w:t>
            </w:r>
          </w:p>
        </w:tc>
        <w:tc>
          <w:tcPr>
            <w:tcW w:w="1536"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37"/>
              <w:spacing w:after="0" w:line="240" w:lineRule="auto"/>
              <w:jc w:val="center"/>
            </w:pPr>
            <w:r w:rsidRPr="001747F9">
              <w:rPr>
                <w:sz w:val="16"/>
              </w:rPr>
              <w:t>色泽悦目，呈椭圆形。香味浓郁，皮薄肉脆，汁多渣少，香甜可口，营养丰富。</w:t>
            </w:r>
          </w:p>
        </w:tc>
      </w:tr>
      <w:tr w:rsidR="009817DC" w:rsidRPr="001747F9">
        <w:trPr>
          <w:trHeight w:val="401"/>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w:t>
            </w:r>
            <w:r w:rsidRPr="001747F9">
              <w:rPr>
                <w:rFonts w:hAnsi="宋体" w:hint="eastAsia"/>
                <w:sz w:val="16"/>
                <w:szCs w:val="16"/>
              </w:rPr>
              <w:t>七</w:t>
            </w:r>
            <w:r w:rsidRPr="001747F9">
              <w:rPr>
                <w:rFonts w:hAnsi="宋体"/>
                <w:sz w:val="16"/>
                <w:szCs w:val="16"/>
              </w:rPr>
              <w:t>）豆制品类</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机百叶</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薄百叶</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百叶结</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老豆腐</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油豆腐</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盐水豆腐</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油坊</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8</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干丝</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9</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腐竹</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10</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云丝</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凉皮</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素鸡</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盒装豆腐</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盒</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香干</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烤麸</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w:t>
            </w:r>
            <w:proofErr w:type="gramStart"/>
            <w:r w:rsidRPr="001747F9">
              <w:rPr>
                <w:rFonts w:hAnsi="宋体"/>
                <w:sz w:val="16"/>
                <w:szCs w:val="16"/>
              </w:rPr>
              <w:t>豆</w:t>
            </w:r>
            <w:proofErr w:type="gramEnd"/>
            <w:r w:rsidRPr="001747F9">
              <w:rPr>
                <w:rFonts w:hAnsi="宋体"/>
                <w:sz w:val="16"/>
                <w:szCs w:val="16"/>
              </w:rPr>
              <w:t>香味。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16</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年糕</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品牌厂家生产、</w:t>
            </w:r>
            <w:proofErr w:type="gramStart"/>
            <w:r w:rsidRPr="001747F9">
              <w:rPr>
                <w:rFonts w:hAnsi="宋体"/>
                <w:sz w:val="16"/>
                <w:szCs w:val="16"/>
              </w:rPr>
              <w:t>新鲜有</w:t>
            </w:r>
            <w:proofErr w:type="gramEnd"/>
            <w:r w:rsidRPr="001747F9">
              <w:rPr>
                <w:rFonts w:hAnsi="宋体"/>
                <w:sz w:val="16"/>
                <w:szCs w:val="16"/>
              </w:rPr>
              <w:t>弹性、带有米香味。</w:t>
            </w:r>
          </w:p>
        </w:tc>
      </w:tr>
      <w:tr w:rsidR="009817DC" w:rsidRPr="001747F9">
        <w:trPr>
          <w:trHeight w:val="340"/>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w:t>
            </w:r>
            <w:r w:rsidRPr="001747F9">
              <w:rPr>
                <w:rFonts w:hAnsi="宋体" w:hint="eastAsia"/>
                <w:sz w:val="16"/>
                <w:szCs w:val="16"/>
              </w:rPr>
              <w:t>八</w:t>
            </w:r>
            <w:r w:rsidRPr="001747F9">
              <w:rPr>
                <w:rFonts w:hAnsi="宋体"/>
                <w:sz w:val="16"/>
                <w:szCs w:val="16"/>
              </w:rPr>
              <w:t>）干货</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特级黑木耳干</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色泽光亮，</w:t>
            </w:r>
            <w:proofErr w:type="gramStart"/>
            <w:r w:rsidRPr="001747F9">
              <w:rPr>
                <w:rFonts w:hAnsi="宋体"/>
                <w:sz w:val="16"/>
                <w:szCs w:val="16"/>
              </w:rPr>
              <w:t>耳面黑</w:t>
            </w:r>
            <w:proofErr w:type="gramEnd"/>
            <w:r w:rsidRPr="001747F9">
              <w:rPr>
                <w:rFonts w:hAnsi="宋体"/>
                <w:sz w:val="16"/>
                <w:szCs w:val="16"/>
              </w:rPr>
              <w:t>褐色，背暗灰色无虫蛀霉变</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特级香菇干</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GB/T19087-2008</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紫菜</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150g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厚薄均匀，平整，无受潮霉变。</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银耳</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70g</w:t>
            </w: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袋</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耳片伸展、色泽鲜白而带微黄根小无杂质</w:t>
            </w:r>
          </w:p>
        </w:tc>
      </w:tr>
      <w:tr w:rsidR="009817DC" w:rsidRPr="001747F9">
        <w:trPr>
          <w:trHeight w:val="299"/>
        </w:trPr>
        <w:tc>
          <w:tcPr>
            <w:tcW w:w="9180" w:type="dxa"/>
            <w:gridSpan w:val="6"/>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w:t>
            </w:r>
            <w:r w:rsidRPr="001747F9">
              <w:rPr>
                <w:rFonts w:hAnsi="宋体" w:hint="eastAsia"/>
                <w:sz w:val="16"/>
                <w:szCs w:val="16"/>
              </w:rPr>
              <w:t>九</w:t>
            </w:r>
            <w:r w:rsidRPr="001747F9">
              <w:rPr>
                <w:rFonts w:hAnsi="宋体"/>
                <w:sz w:val="16"/>
                <w:szCs w:val="16"/>
              </w:rPr>
              <w:t>）禽蛋类</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lastRenderedPageBreak/>
              <w:t>1</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神丹红心咸鸭蛋</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个</w:t>
            </w:r>
            <w:proofErr w:type="gramEnd"/>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蛋黄呈鲜红色、蛋白清亮透明，咸蛋适口，无异味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2</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神丹鸭皮蛋</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proofErr w:type="gramStart"/>
            <w:r w:rsidRPr="001747F9">
              <w:rPr>
                <w:rFonts w:hAnsi="宋体"/>
                <w:sz w:val="16"/>
                <w:szCs w:val="16"/>
              </w:rPr>
              <w:t>个</w:t>
            </w:r>
            <w:proofErr w:type="gramEnd"/>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蛋白凝固光洁，晶莹透明，富有弹性，蛋黄蛋白层次分明。</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3</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散装鸭蛋</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质优无变质破损，蛋清蛋黄色泽分明、无异味</w:t>
            </w:r>
          </w:p>
        </w:tc>
      </w:tr>
      <w:tr w:rsidR="009817DC" w:rsidRPr="001747F9">
        <w:trPr>
          <w:trHeight w:val="340"/>
        </w:trPr>
        <w:tc>
          <w:tcPr>
            <w:tcW w:w="770"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sz w:val="16"/>
                <w:szCs w:val="16"/>
              </w:rPr>
              <w:t>4</w:t>
            </w:r>
          </w:p>
        </w:tc>
        <w:tc>
          <w:tcPr>
            <w:tcW w:w="1573"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散装鸡蛋</w:t>
            </w:r>
          </w:p>
        </w:tc>
        <w:tc>
          <w:tcPr>
            <w:tcW w:w="1587"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9817DC">
            <w:pPr>
              <w:spacing w:line="200" w:lineRule="exact"/>
              <w:jc w:val="center"/>
              <w:rPr>
                <w:sz w:val="16"/>
                <w:szCs w:val="16"/>
              </w:rPr>
            </w:pPr>
          </w:p>
        </w:tc>
        <w:tc>
          <w:tcPr>
            <w:tcW w:w="809"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斤</w:t>
            </w:r>
          </w:p>
        </w:tc>
        <w:tc>
          <w:tcPr>
            <w:tcW w:w="4441"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spacing w:line="200" w:lineRule="exact"/>
              <w:jc w:val="center"/>
              <w:rPr>
                <w:sz w:val="16"/>
                <w:szCs w:val="16"/>
              </w:rPr>
            </w:pPr>
            <w:r w:rsidRPr="001747F9">
              <w:rPr>
                <w:rFonts w:hAnsi="宋体"/>
                <w:sz w:val="16"/>
                <w:szCs w:val="16"/>
              </w:rPr>
              <w:t>质优无变质破损，蛋清蛋黄色泽分明、无异味</w:t>
            </w:r>
          </w:p>
        </w:tc>
      </w:tr>
    </w:tbl>
    <w:p w:rsidR="009817DC" w:rsidRPr="001747F9" w:rsidRDefault="00AD120A">
      <w:pPr>
        <w:pStyle w:val="10"/>
        <w:keepNext w:val="0"/>
        <w:tabs>
          <w:tab w:val="left" w:pos="425"/>
        </w:tabs>
        <w:spacing w:line="360" w:lineRule="auto"/>
        <w:ind w:firstLine="482"/>
        <w:jc w:val="left"/>
        <w:rPr>
          <w:rFonts w:ascii="宋体" w:eastAsia="宋体" w:hAnsi="宋体"/>
          <w:sz w:val="24"/>
          <w:szCs w:val="24"/>
        </w:rPr>
      </w:pPr>
      <w:r w:rsidRPr="001747F9">
        <w:rPr>
          <w:rFonts w:ascii="宋体" w:eastAsia="宋体" w:hAnsi="宋体" w:hint="eastAsia"/>
          <w:sz w:val="24"/>
          <w:szCs w:val="24"/>
        </w:rPr>
        <w:t>二、技术要求</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（一）所供食品的质量要求：</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1、供货</w:t>
      </w:r>
      <w:proofErr w:type="gramStart"/>
      <w:r w:rsidRPr="001747F9">
        <w:rPr>
          <w:rFonts w:ascii="宋体" w:eastAsia="宋体" w:hAnsi="宋体" w:hint="eastAsia"/>
          <w:b w:val="0"/>
          <w:sz w:val="24"/>
          <w:szCs w:val="24"/>
        </w:rPr>
        <w:t>方供应的食材必须</w:t>
      </w:r>
      <w:proofErr w:type="gramEnd"/>
      <w:r w:rsidRPr="001747F9">
        <w:rPr>
          <w:rFonts w:ascii="宋体" w:eastAsia="宋体" w:hAnsi="宋体" w:hint="eastAsia"/>
          <w:b w:val="0"/>
          <w:sz w:val="24"/>
          <w:szCs w:val="24"/>
        </w:rPr>
        <w:t>符合《国家食品卫生标准》、《食品卫生法》和《动物检疫法》等相关规定，保证卫生安全，无毒、无害，具有相应的色、香、味等感官性状。根据协议约定和采购人食堂提出的品种、规格、品牌、数量、质量要求在规定的时间内及时送到。如发现</w:t>
      </w:r>
      <w:proofErr w:type="gramStart"/>
      <w:r w:rsidRPr="001747F9">
        <w:rPr>
          <w:rFonts w:ascii="宋体" w:eastAsia="宋体" w:hAnsi="宋体" w:hint="eastAsia"/>
          <w:b w:val="0"/>
          <w:sz w:val="24"/>
          <w:szCs w:val="24"/>
        </w:rPr>
        <w:t>食材存在</w:t>
      </w:r>
      <w:proofErr w:type="gramEnd"/>
      <w:r w:rsidRPr="001747F9">
        <w:rPr>
          <w:rFonts w:ascii="宋体" w:eastAsia="宋体" w:hAnsi="宋体" w:hint="eastAsia"/>
          <w:b w:val="0"/>
          <w:sz w:val="24"/>
          <w:szCs w:val="24"/>
        </w:rPr>
        <w:t>卫生质量问题或者以次充好，对于不符合质量的品种采购方可立即无条件退货或换货，退换食品须在1小时内补给，不得影响采购方正常供餐。</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2、鲜肉类配送标准：猪肉质量必须符合GB9959.1-2001标准，并提供《动物或动物产品分销信息凭证》或《动物检疫合格证》和《肉品品质检验合格证》。配送所需的生猪应由规模养殖场提供经农业部门检测、检疫合格的鲜活健康猪源，经定点屠宰厂屠宰加工，盖有检验合格戳记，并有书面依据；配送工具必须符合卫生要求，不得与其他货物混装，防止肉品被二次污染。以上参照标准文件如有更新，以最新的参照标准执行。</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3、家禽类质量要求：供货方须提供合格食品，禽肉类制品须肉面干净、无任何异味、无毛发、表皮处理干净，大小统一、码放整齐。</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4、水产品质量要求：大小基本统一，必须保证鲜活、鳞片齐全、无血迹、无异味，必须符合GB2733-2005《鲜、冻动物性水产品卫生标准》、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以上参照标准文件如有更新，以最新的参照标准执行。</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5、蔬菜水果质量要求：应保持较好的色泽和新鲜度，形态正常、外观清洁，不得有黄叶、腐烂、泥沙等现象，必须符合GB18406.1-2001 农产品安全质量和无公害蔬菜安全要求，对蔬菜水果中有害物质严格控制在标准规定范围之内。以上参照标准文件如有更新，以最新的参照标准执行。</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lastRenderedPageBreak/>
        <w:t>6、鲜蛋质量要求：必须保证新鲜（7日内产品），破损率不超过2%，鸡蛋等新鲜蛋类必须符合GB2749-2015标准。以上参照标准文件如有更新，以最新的参照标准执行。</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7、大米必须符合GB/T 1354标准或者GB/T 19266标准，以上参照标准文件如有更新，以最新的参照标准执行。</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8、食用油配送标准：非转基因食用油，必须符合GB2716-2005食用植物油卫生标准，并具有“QS”食品质量安全认证或“SC食品生产许可证”。</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9、调味品质量要求：食用</w:t>
      </w:r>
      <w:proofErr w:type="gramStart"/>
      <w:r w:rsidRPr="001747F9">
        <w:rPr>
          <w:rFonts w:ascii="宋体" w:eastAsia="宋体" w:hAnsi="宋体" w:hint="eastAsia"/>
          <w:b w:val="0"/>
          <w:sz w:val="24"/>
          <w:szCs w:val="24"/>
        </w:rPr>
        <w:t>盐符合</w:t>
      </w:r>
      <w:proofErr w:type="gramEnd"/>
      <w:r w:rsidRPr="001747F9">
        <w:rPr>
          <w:rFonts w:ascii="宋体" w:eastAsia="宋体" w:hAnsi="宋体" w:hint="eastAsia"/>
          <w:b w:val="0"/>
          <w:sz w:val="24"/>
          <w:szCs w:val="24"/>
        </w:rPr>
        <w:t>GB5461-2000标准，酱油符合GB 18186-2000标准，味精符合GB2720-2015标准，生粉（淀粉制品）符合GB2713-2015标准，食糖符合GB13104-2014卫生标准，食醋符合GB/T18623-2011标准，酿造食醋符合GB18187-2000标准。以上参照标准文件如有更新，以最新的参照标准执行。</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10、奶制品符合国家乳品安全标准，保证新鲜度，外包装清洁卫生，完整坚固，且包装上的商品名称、厂址、规格等与内容物相符，标示清晰，批次清楚等。</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 xml:space="preserve">11、冷冻食品质量要求：冷冻食品品必须保证为3个月内产品，配送公司须提供产品合格证明文件。 </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12、干货类应符合相应的国家或行业食品安全标准，保质期60天以下的商品，收货时商品产龄（商品自生产日期到当前日期）不超过保质期的四分之一。保质期60天以上的商品，收货时商品产龄（商品自生产日期到当前日期）不超过保质期的三分之一。包装完整、无任何破损、无挤压、无破碎、无异味、无任何表面附着物或衍生物。</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13、面粉应符合相应的国家或行业食品安全标准，有芳香的面粉味、无霉味、酸味、异味。</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14、供货方应随时按采购方要求提供各类食品清晰准确的原产地以及检测报告</w:t>
      </w:r>
      <w:proofErr w:type="gramStart"/>
      <w:r w:rsidRPr="001747F9">
        <w:rPr>
          <w:rFonts w:ascii="宋体" w:eastAsia="宋体" w:hAnsi="宋体" w:hint="eastAsia"/>
          <w:b w:val="0"/>
          <w:sz w:val="24"/>
          <w:szCs w:val="24"/>
        </w:rPr>
        <w:t>或食材检验</w:t>
      </w:r>
      <w:proofErr w:type="gramEnd"/>
      <w:r w:rsidRPr="001747F9">
        <w:rPr>
          <w:rFonts w:ascii="宋体" w:eastAsia="宋体" w:hAnsi="宋体" w:hint="eastAsia"/>
          <w:b w:val="0"/>
          <w:sz w:val="24"/>
          <w:szCs w:val="24"/>
        </w:rPr>
        <w:t>合格证明等材料。</w:t>
      </w:r>
    </w:p>
    <w:p w:rsidR="009817DC" w:rsidRPr="001747F9" w:rsidRDefault="00AD120A">
      <w:pPr>
        <w:pStyle w:val="10"/>
        <w:keepNext w:val="0"/>
        <w:tabs>
          <w:tab w:val="left" w:pos="425"/>
        </w:tabs>
        <w:spacing w:line="360" w:lineRule="auto"/>
        <w:ind w:firstLine="480"/>
        <w:jc w:val="left"/>
        <w:rPr>
          <w:rFonts w:ascii="宋体" w:eastAsia="宋体" w:hAnsi="宋体"/>
          <w:b w:val="0"/>
          <w:sz w:val="24"/>
          <w:szCs w:val="24"/>
        </w:rPr>
      </w:pPr>
      <w:r w:rsidRPr="001747F9">
        <w:rPr>
          <w:rFonts w:ascii="宋体" w:eastAsia="宋体" w:hAnsi="宋体" w:hint="eastAsia"/>
          <w:b w:val="0"/>
          <w:sz w:val="24"/>
          <w:szCs w:val="24"/>
        </w:rPr>
        <w:t>15、采购方有权委托权威部门定期对供货方提供</w:t>
      </w:r>
      <w:proofErr w:type="gramStart"/>
      <w:r w:rsidRPr="001747F9">
        <w:rPr>
          <w:rFonts w:ascii="宋体" w:eastAsia="宋体" w:hAnsi="宋体" w:hint="eastAsia"/>
          <w:b w:val="0"/>
          <w:sz w:val="24"/>
          <w:szCs w:val="24"/>
        </w:rPr>
        <w:t>的食材进行</w:t>
      </w:r>
      <w:proofErr w:type="gramEnd"/>
      <w:r w:rsidRPr="001747F9">
        <w:rPr>
          <w:rFonts w:ascii="宋体" w:eastAsia="宋体" w:hAnsi="宋体" w:hint="eastAsia"/>
          <w:b w:val="0"/>
          <w:sz w:val="24"/>
          <w:szCs w:val="24"/>
        </w:rPr>
        <w:t>检测。如检测发现质量问题，由供货方承担检测费用，并承担全部责任。</w:t>
      </w:r>
    </w:p>
    <w:p w:rsidR="009817DC" w:rsidRPr="001747F9" w:rsidRDefault="00AD120A">
      <w:pPr>
        <w:pStyle w:val="10"/>
        <w:keepNext w:val="0"/>
        <w:tabs>
          <w:tab w:val="left" w:pos="425"/>
        </w:tabs>
        <w:spacing w:line="360" w:lineRule="auto"/>
        <w:jc w:val="both"/>
        <w:rPr>
          <w:rFonts w:ascii="宋体" w:eastAsia="宋体" w:hAnsi="宋体"/>
          <w:sz w:val="24"/>
          <w:szCs w:val="24"/>
        </w:rPr>
      </w:pPr>
      <w:r w:rsidRPr="001747F9">
        <w:rPr>
          <w:rFonts w:ascii="宋体" w:eastAsia="宋体" w:hAnsi="宋体" w:hint="eastAsia"/>
          <w:sz w:val="24"/>
          <w:szCs w:val="24"/>
        </w:rPr>
        <w:t>三、采购标的所属行业</w:t>
      </w:r>
    </w:p>
    <w:p w:rsidR="009817DC" w:rsidRPr="001747F9" w:rsidRDefault="00AD120A">
      <w:pPr>
        <w:spacing w:line="360" w:lineRule="auto"/>
        <w:ind w:firstLine="480"/>
        <w:rPr>
          <w:rFonts w:ascii="宋体" w:hAnsi="宋体"/>
          <w:sz w:val="24"/>
          <w:szCs w:val="24"/>
        </w:rPr>
      </w:pPr>
      <w:r w:rsidRPr="001747F9">
        <w:rPr>
          <w:rFonts w:ascii="宋体" w:hAnsi="宋体" w:hint="eastAsia"/>
          <w:sz w:val="24"/>
          <w:szCs w:val="24"/>
        </w:rPr>
        <w:t>参照《关于印发中小企业划型标准规定的通知》（工信部联企业〔2011〕300号）文件，本项目采购标的所属行业为：</w:t>
      </w:r>
      <w:r w:rsidRPr="001747F9">
        <w:rPr>
          <w:rFonts w:ascii="宋体" w:hAnsi="宋体" w:hint="eastAsia"/>
          <w:b/>
          <w:bCs/>
          <w:sz w:val="24"/>
          <w:szCs w:val="24"/>
          <w:u w:val="single"/>
        </w:rPr>
        <w:t xml:space="preserve">零售业 </w:t>
      </w:r>
      <w:r w:rsidRPr="001747F9">
        <w:rPr>
          <w:rFonts w:ascii="宋体" w:hAnsi="宋体" w:hint="eastAsia"/>
          <w:sz w:val="24"/>
          <w:szCs w:val="24"/>
        </w:rPr>
        <w:t>。</w:t>
      </w:r>
    </w:p>
    <w:p w:rsidR="009817DC" w:rsidRPr="001747F9" w:rsidRDefault="009817DC">
      <w:pPr>
        <w:pStyle w:val="Default"/>
        <w:rPr>
          <w:color w:val="auto"/>
        </w:rPr>
      </w:pPr>
    </w:p>
    <w:p w:rsidR="009817DC" w:rsidRPr="001747F9" w:rsidRDefault="009817DC">
      <w:pPr>
        <w:pStyle w:val="Default"/>
        <w:sectPr w:rsidR="009817DC" w:rsidRPr="001747F9">
          <w:footerReference w:type="default" r:id="rId12"/>
          <w:pgSz w:w="11910" w:h="16840"/>
          <w:pgMar w:top="1440" w:right="1380" w:bottom="1780" w:left="1580" w:header="0" w:footer="1595" w:gutter="0"/>
          <w:pgNumType w:start="3"/>
          <w:cols w:space="720"/>
          <w:docGrid w:linePitch="360"/>
        </w:sectPr>
      </w:pPr>
    </w:p>
    <w:p w:rsidR="009817DC" w:rsidRPr="001747F9" w:rsidRDefault="00AD120A">
      <w:pPr>
        <w:spacing w:after="120" w:line="360" w:lineRule="auto"/>
        <w:ind w:firstLine="539"/>
        <w:jc w:val="center"/>
        <w:rPr>
          <w:rFonts w:ascii="黑体" w:eastAsia="黑体" w:hAnsi="黑体" w:cs="黑体"/>
          <w:b/>
          <w:sz w:val="28"/>
          <w:szCs w:val="28"/>
        </w:rPr>
      </w:pPr>
      <w:bookmarkStart w:id="61" w:name="_Toc6443"/>
      <w:bookmarkStart w:id="62" w:name="_Toc8516"/>
      <w:bookmarkEnd w:id="3"/>
      <w:bookmarkEnd w:id="56"/>
      <w:bookmarkEnd w:id="57"/>
      <w:bookmarkEnd w:id="58"/>
      <w:bookmarkEnd w:id="59"/>
      <w:bookmarkEnd w:id="60"/>
      <w:r w:rsidRPr="001747F9">
        <w:rPr>
          <w:rFonts w:ascii="黑体" w:eastAsia="黑体" w:hAnsi="黑体" w:cs="黑体" w:hint="eastAsia"/>
          <w:b/>
          <w:sz w:val="28"/>
          <w:szCs w:val="28"/>
        </w:rPr>
        <w:lastRenderedPageBreak/>
        <w:t>四．合同格式（供参考）</w:t>
      </w:r>
    </w:p>
    <w:p w:rsidR="009817DC" w:rsidRPr="001747F9" w:rsidRDefault="00AD120A">
      <w:pPr>
        <w:spacing w:line="520" w:lineRule="exact"/>
        <w:ind w:firstLine="480"/>
        <w:rPr>
          <w:rFonts w:ascii="宋体" w:hAnsi="宋体"/>
          <w:bCs/>
          <w:sz w:val="24"/>
        </w:rPr>
      </w:pPr>
      <w:r w:rsidRPr="001747F9">
        <w:rPr>
          <w:rFonts w:ascii="宋体" w:hAnsi="宋体" w:hint="eastAsia"/>
          <w:bCs/>
          <w:sz w:val="24"/>
        </w:rPr>
        <w:t>以下为采购人与成交供应商签订本项目合同的通用条款，中标供应商不得提出实质性的修改，关于专用条款将由采购人与中标供应商结合本项目具体情况协商后签订。</w:t>
      </w:r>
    </w:p>
    <w:p w:rsidR="009817DC" w:rsidRPr="001747F9" w:rsidRDefault="009817DC">
      <w:pPr>
        <w:spacing w:line="360" w:lineRule="exact"/>
        <w:ind w:firstLine="480"/>
        <w:rPr>
          <w:rFonts w:ascii="宋体" w:hAnsi="宋体"/>
          <w:bCs/>
          <w:sz w:val="24"/>
        </w:rPr>
      </w:pPr>
    </w:p>
    <w:p w:rsidR="009817DC" w:rsidRPr="001747F9" w:rsidRDefault="00AD120A">
      <w:pPr>
        <w:spacing w:after="100" w:afterAutospacing="1" w:line="360" w:lineRule="exact"/>
        <w:ind w:firstLine="562"/>
        <w:jc w:val="center"/>
        <w:rPr>
          <w:rFonts w:ascii="宋体" w:hAnsi="宋体"/>
          <w:b/>
          <w:sz w:val="24"/>
        </w:rPr>
      </w:pPr>
      <w:bookmarkStart w:id="63" w:name="_Toc328388072"/>
      <w:bookmarkStart w:id="64" w:name="_Toc328387878"/>
      <w:r w:rsidRPr="001747F9">
        <w:rPr>
          <w:rFonts w:ascii="宋体" w:hAnsi="宋体" w:hint="eastAsia"/>
          <w:b/>
          <w:sz w:val="28"/>
        </w:rPr>
        <w:t>政府采购合同</w:t>
      </w:r>
      <w:bookmarkEnd w:id="63"/>
      <w:bookmarkEnd w:id="64"/>
    </w:p>
    <w:p w:rsidR="009817DC" w:rsidRPr="001747F9" w:rsidRDefault="00AD120A">
      <w:pPr>
        <w:spacing w:line="360" w:lineRule="auto"/>
        <w:ind w:firstLine="480"/>
        <w:rPr>
          <w:rFonts w:ascii="宋体" w:hAnsi="宋体"/>
          <w:sz w:val="24"/>
        </w:rPr>
      </w:pPr>
      <w:r w:rsidRPr="001747F9">
        <w:rPr>
          <w:rFonts w:ascii="宋体" w:hAnsi="宋体" w:hint="eastAsia"/>
          <w:sz w:val="24"/>
        </w:rPr>
        <w:t>项目名称：</w:t>
      </w:r>
      <w:r w:rsidRPr="001747F9">
        <w:rPr>
          <w:rFonts w:ascii="宋体" w:hAnsi="宋体" w:hint="eastAsia"/>
          <w:sz w:val="24"/>
          <w:u w:val="single"/>
        </w:rPr>
        <w:t xml:space="preserve">         </w:t>
      </w:r>
      <w:r w:rsidRPr="001747F9">
        <w:rPr>
          <w:rFonts w:ascii="宋体" w:hAnsi="宋体" w:hint="eastAsia"/>
          <w:sz w:val="24"/>
        </w:rPr>
        <w:t>项目编号：</w:t>
      </w:r>
      <w:r w:rsidRPr="001747F9">
        <w:rPr>
          <w:rFonts w:ascii="宋体" w:hAnsi="宋体" w:hint="eastAsia"/>
          <w:sz w:val="24"/>
          <w:u w:val="single"/>
        </w:rPr>
        <w:t xml:space="preserve">         </w:t>
      </w:r>
      <w:r w:rsidRPr="001747F9">
        <w:rPr>
          <w:rFonts w:ascii="宋体" w:hAnsi="宋体" w:hint="eastAsia"/>
          <w:sz w:val="24"/>
        </w:rPr>
        <w:t xml:space="preserve"> </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rPr>
        <w:t>甲方：（买方）</w:t>
      </w:r>
      <w:proofErr w:type="gramStart"/>
      <w:r w:rsidRPr="001747F9">
        <w:rPr>
          <w:rFonts w:ascii="宋体" w:hAnsi="宋体" w:hint="eastAsia"/>
          <w:sz w:val="24"/>
          <w:u w:val="single"/>
        </w:rPr>
        <w:t xml:space="preserve">　　　　　　　　</w:t>
      </w:r>
      <w:proofErr w:type="gramEnd"/>
    </w:p>
    <w:p w:rsidR="009817DC" w:rsidRPr="001747F9" w:rsidRDefault="00AD120A">
      <w:pPr>
        <w:spacing w:line="360" w:lineRule="auto"/>
        <w:ind w:firstLine="480"/>
        <w:rPr>
          <w:rFonts w:ascii="宋体" w:hAnsi="宋体"/>
          <w:sz w:val="24"/>
        </w:rPr>
      </w:pPr>
      <w:r w:rsidRPr="001747F9">
        <w:rPr>
          <w:rFonts w:ascii="宋体" w:hAnsi="宋体" w:hint="eastAsia"/>
          <w:sz w:val="24"/>
        </w:rPr>
        <w:t>乙方：（卖方）</w:t>
      </w:r>
      <w:proofErr w:type="gramStart"/>
      <w:r w:rsidRPr="001747F9">
        <w:rPr>
          <w:rFonts w:ascii="宋体" w:hAnsi="宋体" w:hint="eastAsia"/>
          <w:sz w:val="24"/>
          <w:u w:val="single"/>
        </w:rPr>
        <w:t xml:space="preserve">　　　　　　　　</w:t>
      </w:r>
      <w:proofErr w:type="gramEnd"/>
    </w:p>
    <w:p w:rsidR="009817DC" w:rsidRPr="001747F9" w:rsidRDefault="00AD120A">
      <w:pPr>
        <w:spacing w:line="360" w:lineRule="auto"/>
        <w:ind w:firstLine="480"/>
        <w:rPr>
          <w:rFonts w:ascii="宋体" w:hAnsi="宋体"/>
          <w:sz w:val="24"/>
        </w:rPr>
      </w:pPr>
      <w:r w:rsidRPr="001747F9">
        <w:rPr>
          <w:rFonts w:ascii="宋体" w:hAnsi="宋体" w:hint="eastAsia"/>
          <w:sz w:val="24"/>
        </w:rPr>
        <w:t>见证方：</w:t>
      </w:r>
      <w:r w:rsidRPr="001747F9">
        <w:rPr>
          <w:rFonts w:ascii="宋体" w:hAnsi="宋体" w:cs="宋体" w:hint="eastAsia"/>
          <w:sz w:val="24"/>
          <w:u w:val="single"/>
        </w:rPr>
        <w:t xml:space="preserve">                         </w:t>
      </w:r>
    </w:p>
    <w:p w:rsidR="009817DC" w:rsidRPr="001747F9" w:rsidRDefault="00AD120A">
      <w:pPr>
        <w:spacing w:line="360" w:lineRule="auto"/>
        <w:ind w:firstLine="480"/>
        <w:rPr>
          <w:rFonts w:ascii="宋体" w:hAnsi="宋体"/>
          <w:b/>
          <w:sz w:val="24"/>
        </w:rPr>
      </w:pPr>
      <w:r w:rsidRPr="001747F9">
        <w:rPr>
          <w:rFonts w:ascii="宋体" w:hAnsi="宋体" w:hint="eastAsia"/>
          <w:sz w:val="24"/>
        </w:rPr>
        <w:t>甲、乙双方根据配合</w:t>
      </w:r>
      <w:r w:rsidRPr="001747F9">
        <w:rPr>
          <w:rFonts w:ascii="宋体" w:hAnsi="宋体" w:hint="eastAsia"/>
          <w:sz w:val="24"/>
          <w:u w:val="single"/>
        </w:rPr>
        <w:t xml:space="preserve">                  </w:t>
      </w:r>
      <w:r w:rsidRPr="001747F9">
        <w:rPr>
          <w:rFonts w:ascii="宋体" w:hAnsi="宋体" w:hint="eastAsia"/>
          <w:sz w:val="24"/>
        </w:rPr>
        <w:t>项目（标段号：</w:t>
      </w:r>
      <w:r w:rsidRPr="001747F9">
        <w:rPr>
          <w:rFonts w:ascii="宋体" w:hAnsi="宋体" w:hint="eastAsia"/>
          <w:sz w:val="24"/>
          <w:u w:val="single"/>
        </w:rPr>
        <w:t xml:space="preserve">      </w:t>
      </w:r>
      <w:r w:rsidRPr="001747F9">
        <w:rPr>
          <w:rFonts w:ascii="宋体" w:hAnsi="宋体" w:hint="eastAsia"/>
          <w:sz w:val="24"/>
        </w:rPr>
        <w:t>）公开招标的结果，签署本合同。</w:t>
      </w:r>
    </w:p>
    <w:p w:rsidR="009817DC" w:rsidRPr="001747F9" w:rsidRDefault="00AD120A">
      <w:pPr>
        <w:spacing w:line="360" w:lineRule="auto"/>
        <w:ind w:firstLine="482"/>
        <w:rPr>
          <w:rFonts w:ascii="宋体" w:hAnsi="宋体"/>
          <w:b/>
          <w:sz w:val="24"/>
        </w:rPr>
      </w:pPr>
      <w:r w:rsidRPr="001747F9">
        <w:rPr>
          <w:rFonts w:ascii="宋体" w:hAnsi="宋体" w:hint="eastAsia"/>
          <w:b/>
          <w:sz w:val="24"/>
        </w:rPr>
        <w:t>一、货物内容</w:t>
      </w:r>
    </w:p>
    <w:p w:rsidR="009817DC" w:rsidRPr="001747F9" w:rsidRDefault="00AD120A">
      <w:pPr>
        <w:spacing w:line="360" w:lineRule="auto"/>
        <w:ind w:firstLine="482"/>
        <w:rPr>
          <w:rFonts w:ascii="宋体" w:hAnsi="宋体"/>
          <w:b/>
          <w:sz w:val="24"/>
        </w:rPr>
      </w:pPr>
      <w:r w:rsidRPr="001747F9">
        <w:rPr>
          <w:rFonts w:ascii="宋体" w:hAnsi="宋体" w:hint="eastAsia"/>
          <w:b/>
          <w:sz w:val="24"/>
        </w:rPr>
        <w:t>二、合同形式及合同金额</w:t>
      </w:r>
    </w:p>
    <w:p w:rsidR="009817DC" w:rsidRPr="001747F9" w:rsidRDefault="00AD120A">
      <w:pPr>
        <w:spacing w:line="360" w:lineRule="auto"/>
        <w:ind w:firstLine="480"/>
        <w:jc w:val="left"/>
        <w:rPr>
          <w:rFonts w:ascii="宋体" w:hAnsi="宋体"/>
          <w:color w:val="FF0000"/>
          <w:sz w:val="24"/>
        </w:rPr>
      </w:pPr>
      <w:r w:rsidRPr="001747F9">
        <w:rPr>
          <w:rFonts w:ascii="宋体" w:hAnsi="宋体" w:hint="eastAsia"/>
          <w:color w:val="FF0000"/>
          <w:sz w:val="24"/>
        </w:rPr>
        <w:t>合同形式：固定费率合同</w:t>
      </w:r>
    </w:p>
    <w:p w:rsidR="009817DC" w:rsidRPr="001747F9" w:rsidRDefault="00AD120A">
      <w:pPr>
        <w:spacing w:line="360" w:lineRule="auto"/>
        <w:ind w:firstLine="480"/>
        <w:jc w:val="left"/>
        <w:rPr>
          <w:rFonts w:ascii="宋体" w:hAnsi="宋体"/>
          <w:color w:val="FF0000"/>
          <w:sz w:val="24"/>
        </w:rPr>
      </w:pPr>
      <w:r w:rsidRPr="001747F9">
        <w:rPr>
          <w:rFonts w:ascii="宋体" w:hAnsi="宋体" w:hint="eastAsia"/>
          <w:color w:val="FF0000"/>
          <w:sz w:val="24"/>
        </w:rPr>
        <w:t>合同金额：本合同费率为</w:t>
      </w:r>
      <w:r w:rsidRPr="001747F9">
        <w:rPr>
          <w:rFonts w:ascii="宋体" w:hAnsi="宋体" w:hint="eastAsia"/>
          <w:sz w:val="24"/>
        </w:rPr>
        <w:t>：</w:t>
      </w:r>
      <w:r w:rsidRPr="001747F9">
        <w:rPr>
          <w:rFonts w:ascii="宋体" w:hAnsi="宋体" w:hint="eastAsia"/>
          <w:sz w:val="24"/>
          <w:u w:val="single"/>
        </w:rPr>
        <w:t xml:space="preserve">       </w:t>
      </w:r>
      <w:r w:rsidRPr="001747F9">
        <w:rPr>
          <w:rFonts w:ascii="宋体" w:hAnsi="宋体" w:hint="eastAsia"/>
          <w:sz w:val="24"/>
        </w:rPr>
        <w:t>%。实际采购物资根据采购方提供的日常食品菜单为准。</w:t>
      </w:r>
    </w:p>
    <w:p w:rsidR="009817DC" w:rsidRPr="001747F9" w:rsidRDefault="00AD120A">
      <w:pPr>
        <w:spacing w:line="360" w:lineRule="auto"/>
        <w:ind w:firstLine="482"/>
        <w:rPr>
          <w:rFonts w:ascii="宋体" w:hAnsi="宋体"/>
          <w:b/>
          <w:sz w:val="24"/>
        </w:rPr>
      </w:pPr>
      <w:r w:rsidRPr="001747F9">
        <w:rPr>
          <w:rFonts w:ascii="宋体" w:hAnsi="宋体" w:hint="eastAsia"/>
          <w:b/>
          <w:sz w:val="24"/>
        </w:rPr>
        <w:t>三、技术资料</w:t>
      </w:r>
    </w:p>
    <w:p w:rsidR="009817DC" w:rsidRPr="001747F9" w:rsidRDefault="00AD120A">
      <w:pPr>
        <w:spacing w:line="360" w:lineRule="auto"/>
        <w:ind w:firstLine="480"/>
        <w:rPr>
          <w:rFonts w:ascii="宋体" w:hAnsi="宋体"/>
          <w:sz w:val="24"/>
        </w:rPr>
      </w:pPr>
      <w:r w:rsidRPr="001747F9">
        <w:rPr>
          <w:rFonts w:ascii="宋体" w:hAnsi="宋体"/>
          <w:sz w:val="24"/>
        </w:rPr>
        <w:t>1</w:t>
      </w:r>
      <w:r w:rsidRPr="001747F9">
        <w:rPr>
          <w:rFonts w:ascii="宋体" w:hAnsi="宋体" w:hint="eastAsia"/>
          <w:sz w:val="24"/>
        </w:rPr>
        <w:t>.乙方应按采购文件规定的时间向甲方提供使用货物的有关技术资料。</w:t>
      </w:r>
    </w:p>
    <w:p w:rsidR="009817DC" w:rsidRPr="001747F9" w:rsidRDefault="00AD120A">
      <w:pPr>
        <w:spacing w:line="360" w:lineRule="auto"/>
        <w:ind w:firstLine="480"/>
        <w:rPr>
          <w:rFonts w:ascii="宋体" w:hAnsi="宋体"/>
          <w:sz w:val="24"/>
        </w:rPr>
      </w:pPr>
      <w:r w:rsidRPr="001747F9">
        <w:rPr>
          <w:rFonts w:ascii="宋体" w:hAnsi="宋体"/>
          <w:sz w:val="24"/>
        </w:rPr>
        <w:t>2</w:t>
      </w:r>
      <w:r w:rsidRPr="001747F9">
        <w:rPr>
          <w:rFonts w:ascii="宋体" w:hAnsi="宋体" w:hint="eastAsia"/>
          <w:sz w:val="24"/>
        </w:rPr>
        <w:t>.没有甲方事先书面同意，乙方不得将由甲方提供的有关合同或任何合同条文、规格、计划、样品或资料提供给与履行本合同无关的任何其他人。即使</w:t>
      </w:r>
      <w:proofErr w:type="gramStart"/>
      <w:r w:rsidRPr="001747F9">
        <w:rPr>
          <w:rFonts w:ascii="宋体" w:hAnsi="宋体" w:hint="eastAsia"/>
          <w:sz w:val="24"/>
        </w:rPr>
        <w:t>向履行</w:t>
      </w:r>
      <w:proofErr w:type="gramEnd"/>
      <w:r w:rsidRPr="001747F9">
        <w:rPr>
          <w:rFonts w:ascii="宋体" w:hAnsi="宋体" w:hint="eastAsia"/>
          <w:sz w:val="24"/>
        </w:rPr>
        <w:t>本合同的有关人员提供，也应注意保密并限于履行本合同的必需范围。</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四、知识产权</w:t>
      </w:r>
    </w:p>
    <w:p w:rsidR="009817DC" w:rsidRPr="001747F9" w:rsidRDefault="00AD120A">
      <w:pPr>
        <w:spacing w:line="360" w:lineRule="auto"/>
        <w:ind w:firstLine="480"/>
        <w:rPr>
          <w:rFonts w:ascii="宋体" w:hAnsi="宋体"/>
          <w:sz w:val="24"/>
        </w:rPr>
      </w:pPr>
      <w:r w:rsidRPr="001747F9">
        <w:rPr>
          <w:rFonts w:ascii="宋体" w:hAnsi="宋体" w:hint="eastAsia"/>
          <w:sz w:val="24"/>
        </w:rPr>
        <w:t>乙方应保证甲方在使用、接受本合同货物和服务或其任何一部分时不受第三方提出侵犯其专利权、版权、商标权和工业设计权等知识产权的起诉。一旦出现侵权，由乙方负全部责任。</w:t>
      </w:r>
    </w:p>
    <w:p w:rsidR="009817DC" w:rsidRPr="001747F9" w:rsidRDefault="00AD120A">
      <w:pPr>
        <w:spacing w:line="360" w:lineRule="auto"/>
        <w:ind w:firstLine="482"/>
        <w:rPr>
          <w:rFonts w:ascii="宋体" w:hAnsi="宋体"/>
          <w:sz w:val="24"/>
          <w:u w:val="single"/>
        </w:rPr>
      </w:pPr>
      <w:r w:rsidRPr="001747F9">
        <w:rPr>
          <w:rFonts w:ascii="宋体" w:hAnsi="宋体" w:hint="eastAsia"/>
          <w:b/>
          <w:sz w:val="24"/>
        </w:rPr>
        <w:t>五、产权担保</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rPr>
        <w:t>乙方保证所交付的货物的所有权完全属于</w:t>
      </w:r>
      <w:proofErr w:type="gramStart"/>
      <w:r w:rsidRPr="001747F9">
        <w:rPr>
          <w:rFonts w:ascii="宋体" w:hAnsi="宋体" w:hint="eastAsia"/>
          <w:sz w:val="24"/>
        </w:rPr>
        <w:t>乙方且</w:t>
      </w:r>
      <w:proofErr w:type="gramEnd"/>
      <w:r w:rsidRPr="001747F9">
        <w:rPr>
          <w:rFonts w:ascii="宋体" w:hAnsi="宋体" w:hint="eastAsia"/>
          <w:sz w:val="24"/>
        </w:rPr>
        <w:t>无任何抵押、查封等产权瑕疵。</w:t>
      </w:r>
    </w:p>
    <w:p w:rsidR="009817DC" w:rsidRPr="001747F9" w:rsidRDefault="00AD120A">
      <w:pPr>
        <w:spacing w:line="360" w:lineRule="auto"/>
        <w:ind w:firstLine="482"/>
        <w:rPr>
          <w:rFonts w:ascii="宋体" w:hAnsi="宋体"/>
          <w:b/>
          <w:sz w:val="24"/>
        </w:rPr>
      </w:pPr>
      <w:r w:rsidRPr="001747F9">
        <w:rPr>
          <w:rFonts w:ascii="宋体" w:hAnsi="宋体" w:hint="eastAsia"/>
          <w:b/>
          <w:sz w:val="24"/>
        </w:rPr>
        <w:lastRenderedPageBreak/>
        <w:t>六、履约保证金</w:t>
      </w:r>
    </w:p>
    <w:p w:rsidR="009817DC" w:rsidRPr="001747F9" w:rsidRDefault="00AD120A">
      <w:pPr>
        <w:spacing w:line="360" w:lineRule="auto"/>
        <w:ind w:firstLine="480"/>
        <w:rPr>
          <w:rFonts w:ascii="宋体" w:hAnsi="宋体"/>
          <w:b/>
          <w:sz w:val="24"/>
        </w:rPr>
      </w:pPr>
      <w:r w:rsidRPr="001747F9">
        <w:rPr>
          <w:rFonts w:ascii="宋体" w:hAnsi="宋体" w:hint="eastAsia"/>
          <w:sz w:val="24"/>
        </w:rPr>
        <w:t>1.本项目履约保证金金额：</w:t>
      </w:r>
      <w:r w:rsidRPr="001747F9">
        <w:rPr>
          <w:rFonts w:ascii="宋体" w:hAnsi="宋体" w:hint="eastAsia"/>
          <w:b/>
          <w:sz w:val="24"/>
          <w:u w:val="single"/>
        </w:rPr>
        <w:t>中标价的10%</w:t>
      </w:r>
      <w:r w:rsidRPr="001747F9">
        <w:rPr>
          <w:rFonts w:ascii="宋体" w:hAnsi="宋体"/>
          <w:b/>
          <w:sz w:val="24"/>
          <w:u w:val="single"/>
        </w:rPr>
        <w:t xml:space="preserve">  </w:t>
      </w:r>
      <w:r w:rsidRPr="001747F9">
        <w:rPr>
          <w:rFonts w:ascii="宋体" w:hAnsi="宋体" w:hint="eastAsia"/>
          <w:b/>
          <w:sz w:val="24"/>
        </w:rPr>
        <w:t xml:space="preserve"> </w:t>
      </w:r>
    </w:p>
    <w:p w:rsidR="009817DC" w:rsidRPr="001747F9" w:rsidRDefault="00AD120A">
      <w:pPr>
        <w:spacing w:line="360" w:lineRule="auto"/>
        <w:ind w:firstLine="480"/>
        <w:rPr>
          <w:rFonts w:ascii="宋体" w:hAnsi="宋体"/>
          <w:sz w:val="24"/>
        </w:rPr>
      </w:pPr>
      <w:r w:rsidRPr="001747F9">
        <w:rPr>
          <w:rFonts w:ascii="宋体" w:hAnsi="宋体" w:cs="宋体" w:hint="eastAsia"/>
          <w:sz w:val="24"/>
        </w:rPr>
        <w:t>2.提交形式：</w:t>
      </w:r>
      <w:r w:rsidRPr="001747F9">
        <w:rPr>
          <w:rFonts w:ascii="宋体" w:hAnsi="宋体" w:hint="eastAsia"/>
          <w:b/>
          <w:bCs/>
          <w:sz w:val="24"/>
          <w:u w:val="single"/>
        </w:rPr>
        <w:t xml:space="preserve">银行转账、支票、汇票、本票或者金融机构、担保机构出具的保函等非现金形式   </w:t>
      </w:r>
    </w:p>
    <w:p w:rsidR="009817DC" w:rsidRPr="001747F9" w:rsidRDefault="00AD120A">
      <w:pPr>
        <w:spacing w:line="360" w:lineRule="auto"/>
        <w:ind w:firstLine="480"/>
        <w:rPr>
          <w:rFonts w:ascii="宋体"/>
          <w:sz w:val="24"/>
        </w:rPr>
      </w:pPr>
      <w:r w:rsidRPr="001747F9">
        <w:rPr>
          <w:rFonts w:ascii="宋体" w:hAnsi="宋体" w:cs="宋体"/>
          <w:sz w:val="24"/>
        </w:rPr>
        <w:t>3</w:t>
      </w:r>
      <w:r w:rsidRPr="001747F9">
        <w:rPr>
          <w:rFonts w:ascii="宋体" w:hAnsi="宋体" w:cs="宋体" w:hint="eastAsia"/>
          <w:sz w:val="24"/>
        </w:rPr>
        <w:t>.</w:t>
      </w:r>
      <w:r w:rsidRPr="001747F9">
        <w:rPr>
          <w:rFonts w:ascii="宋体" w:hAnsi="宋体" w:hint="eastAsia"/>
          <w:sz w:val="24"/>
        </w:rPr>
        <w:t>履约保证金在项目服务期满后，采购人将全额退还</w:t>
      </w:r>
      <w:proofErr w:type="gramStart"/>
      <w:r w:rsidRPr="001747F9">
        <w:rPr>
          <w:rFonts w:ascii="宋体" w:hAnsi="宋体" w:hint="eastAsia"/>
          <w:sz w:val="24"/>
        </w:rPr>
        <w:t>给成交</w:t>
      </w:r>
      <w:proofErr w:type="gramEnd"/>
      <w:r w:rsidRPr="001747F9">
        <w:rPr>
          <w:rFonts w:ascii="宋体" w:hAnsi="宋体" w:hint="eastAsia"/>
          <w:sz w:val="24"/>
        </w:rPr>
        <w:t>供应商。</w:t>
      </w:r>
    </w:p>
    <w:p w:rsidR="009817DC" w:rsidRPr="001747F9" w:rsidRDefault="00AD120A">
      <w:pPr>
        <w:spacing w:line="360" w:lineRule="auto"/>
        <w:ind w:firstLine="480"/>
        <w:rPr>
          <w:rFonts w:ascii="宋体" w:hAnsi="宋体" w:cs="宋体"/>
          <w:sz w:val="24"/>
        </w:rPr>
      </w:pPr>
      <w:r w:rsidRPr="001747F9">
        <w:rPr>
          <w:rFonts w:ascii="宋体" w:hAnsi="宋体"/>
          <w:sz w:val="24"/>
        </w:rPr>
        <w:t>4</w:t>
      </w:r>
      <w:r w:rsidRPr="001747F9">
        <w:rPr>
          <w:rFonts w:ascii="宋体" w:hAnsi="宋体" w:hint="eastAsia"/>
          <w:sz w:val="24"/>
        </w:rPr>
        <w:t>.</w:t>
      </w:r>
      <w:r w:rsidRPr="001747F9">
        <w:rPr>
          <w:rFonts w:ascii="宋体" w:hAnsi="宋体" w:cs="宋体" w:hint="eastAsia"/>
          <w:sz w:val="24"/>
        </w:rPr>
        <w:t>履约保证金的有效期自提交之日起至服务期满为止，不计利息。</w:t>
      </w:r>
    </w:p>
    <w:p w:rsidR="009817DC" w:rsidRPr="001747F9" w:rsidRDefault="00AD120A">
      <w:pPr>
        <w:spacing w:line="360" w:lineRule="auto"/>
        <w:ind w:firstLine="480"/>
        <w:rPr>
          <w:rFonts w:ascii="宋体"/>
          <w:sz w:val="24"/>
        </w:rPr>
      </w:pPr>
      <w:r w:rsidRPr="001747F9">
        <w:rPr>
          <w:rFonts w:ascii="宋体" w:hAnsi="宋体" w:cs="宋体"/>
          <w:sz w:val="24"/>
        </w:rPr>
        <w:t>5</w:t>
      </w:r>
      <w:r w:rsidRPr="001747F9">
        <w:rPr>
          <w:rFonts w:ascii="宋体" w:hAnsi="宋体" w:cs="宋体" w:hint="eastAsia"/>
          <w:sz w:val="24"/>
        </w:rPr>
        <w:t>.</w:t>
      </w:r>
      <w:r w:rsidRPr="001747F9">
        <w:rPr>
          <w:rFonts w:ascii="宋体" w:hAnsi="宋体" w:hint="eastAsia"/>
          <w:sz w:val="24"/>
        </w:rPr>
        <w:t>如成交供应</w:t>
      </w:r>
      <w:proofErr w:type="gramStart"/>
      <w:r w:rsidRPr="001747F9">
        <w:rPr>
          <w:rFonts w:ascii="宋体" w:hAnsi="宋体" w:hint="eastAsia"/>
          <w:sz w:val="24"/>
        </w:rPr>
        <w:t>商未能</w:t>
      </w:r>
      <w:proofErr w:type="gramEnd"/>
      <w:r w:rsidRPr="001747F9">
        <w:rPr>
          <w:rFonts w:ascii="宋体" w:hAnsi="宋体" w:hint="eastAsia"/>
          <w:sz w:val="24"/>
        </w:rPr>
        <w:t>履行合同规定的义务，采购人有权从履约保证金中取得补偿。</w:t>
      </w:r>
    </w:p>
    <w:p w:rsidR="009817DC" w:rsidRPr="001747F9" w:rsidRDefault="00AD120A">
      <w:pPr>
        <w:spacing w:line="360" w:lineRule="auto"/>
        <w:ind w:firstLine="482"/>
        <w:rPr>
          <w:rFonts w:ascii="宋体" w:hAnsi="宋体"/>
          <w:b/>
          <w:bCs/>
          <w:sz w:val="24"/>
        </w:rPr>
      </w:pPr>
      <w:r w:rsidRPr="001747F9">
        <w:rPr>
          <w:rFonts w:ascii="宋体" w:hAnsi="宋体" w:hint="eastAsia"/>
          <w:b/>
          <w:bCs/>
          <w:sz w:val="24"/>
        </w:rPr>
        <w:t>七、转包或分包</w:t>
      </w:r>
    </w:p>
    <w:p w:rsidR="009817DC" w:rsidRPr="001747F9" w:rsidRDefault="00AD120A">
      <w:pPr>
        <w:spacing w:line="360" w:lineRule="auto"/>
        <w:ind w:firstLine="480"/>
        <w:rPr>
          <w:rFonts w:ascii="宋体" w:hAnsi="宋体"/>
          <w:sz w:val="24"/>
        </w:rPr>
      </w:pPr>
      <w:r w:rsidRPr="001747F9">
        <w:rPr>
          <w:rFonts w:ascii="宋体" w:hAnsi="宋体"/>
          <w:sz w:val="24"/>
        </w:rPr>
        <w:t>1</w:t>
      </w:r>
      <w:r w:rsidRPr="001747F9">
        <w:rPr>
          <w:rFonts w:ascii="宋体" w:hAnsi="宋体" w:hint="eastAsia"/>
          <w:sz w:val="24"/>
        </w:rPr>
        <w:t>.本合同范围内的货物，应由乙方直接供应，不得转让他人供应；</w:t>
      </w:r>
    </w:p>
    <w:p w:rsidR="009817DC" w:rsidRPr="001747F9" w:rsidRDefault="00AD120A">
      <w:pPr>
        <w:spacing w:line="360" w:lineRule="auto"/>
        <w:ind w:firstLine="480"/>
        <w:rPr>
          <w:rFonts w:ascii="宋体" w:hAnsi="宋体"/>
          <w:sz w:val="24"/>
        </w:rPr>
      </w:pPr>
      <w:r w:rsidRPr="001747F9">
        <w:rPr>
          <w:rFonts w:ascii="宋体" w:hAnsi="宋体"/>
          <w:sz w:val="24"/>
        </w:rPr>
        <w:t>2</w:t>
      </w:r>
      <w:r w:rsidRPr="001747F9">
        <w:rPr>
          <w:rFonts w:ascii="宋体" w:hAnsi="宋体" w:hint="eastAsia"/>
          <w:sz w:val="24"/>
        </w:rPr>
        <w:t>.除非得到甲方的书面同意，乙方不得部分分包给他人供应；</w:t>
      </w:r>
    </w:p>
    <w:p w:rsidR="009817DC" w:rsidRPr="001747F9" w:rsidRDefault="00AD120A">
      <w:pPr>
        <w:spacing w:line="360" w:lineRule="auto"/>
        <w:ind w:firstLine="480"/>
        <w:rPr>
          <w:rFonts w:ascii="宋体" w:hAnsi="宋体"/>
          <w:sz w:val="24"/>
        </w:rPr>
      </w:pPr>
      <w:r w:rsidRPr="001747F9">
        <w:rPr>
          <w:rFonts w:ascii="宋体" w:hAnsi="宋体"/>
          <w:sz w:val="24"/>
        </w:rPr>
        <w:t>3</w:t>
      </w:r>
      <w:r w:rsidRPr="001747F9">
        <w:rPr>
          <w:rFonts w:ascii="宋体" w:hAnsi="宋体" w:hint="eastAsia"/>
          <w:sz w:val="24"/>
        </w:rPr>
        <w:t>.如有转让和未经甲方同意的分包行为，甲方有权给予终止合同。</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八、合同履行期限及服务交货地点</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rPr>
        <w:t>合同履行期限：</w:t>
      </w:r>
      <w:r w:rsidRPr="001747F9">
        <w:rPr>
          <w:rFonts w:ascii="宋体" w:hAnsi="宋体" w:hint="eastAsia"/>
          <w:sz w:val="24"/>
          <w:u w:val="single"/>
        </w:rPr>
        <w:t>合同签订之日起至一年止。</w:t>
      </w:r>
    </w:p>
    <w:p w:rsidR="009817DC" w:rsidRPr="001747F9" w:rsidRDefault="00AD120A">
      <w:pPr>
        <w:spacing w:line="360" w:lineRule="auto"/>
        <w:ind w:firstLine="480"/>
        <w:rPr>
          <w:rFonts w:ascii="宋体" w:hAnsi="宋体"/>
          <w:b/>
          <w:sz w:val="24"/>
        </w:rPr>
      </w:pPr>
      <w:r w:rsidRPr="001747F9">
        <w:rPr>
          <w:rFonts w:ascii="宋体" w:hAnsi="宋体" w:hint="eastAsia"/>
          <w:sz w:val="24"/>
        </w:rPr>
        <w:t>合同履行期限地点：</w:t>
      </w:r>
      <w:r w:rsidRPr="001747F9">
        <w:rPr>
          <w:rFonts w:ascii="宋体" w:hAnsi="宋体" w:hint="eastAsia"/>
          <w:sz w:val="24"/>
          <w:u w:val="single"/>
        </w:rPr>
        <w:t>泰州市体育运动学校食堂（泰州市海陵区春晖路198号）；泰州市柔道学校（海陵区鲍九路18号）；泰州市水上运动中心（兴化市</w:t>
      </w:r>
      <w:proofErr w:type="gramStart"/>
      <w:r w:rsidRPr="001747F9">
        <w:rPr>
          <w:rFonts w:ascii="宋体" w:hAnsi="宋体" w:hint="eastAsia"/>
          <w:sz w:val="24"/>
          <w:u w:val="single"/>
        </w:rPr>
        <w:t>陈堡草荡阜</w:t>
      </w:r>
      <w:proofErr w:type="gramEnd"/>
      <w:r w:rsidRPr="001747F9">
        <w:rPr>
          <w:rFonts w:ascii="宋体" w:hAnsi="宋体" w:hint="eastAsia"/>
          <w:sz w:val="24"/>
          <w:u w:val="single"/>
        </w:rPr>
        <w:t>兴泰支线）。</w:t>
      </w:r>
    </w:p>
    <w:p w:rsidR="009817DC" w:rsidRPr="001747F9" w:rsidRDefault="00AD120A">
      <w:pPr>
        <w:spacing w:line="360" w:lineRule="auto"/>
        <w:ind w:firstLine="482"/>
        <w:rPr>
          <w:rFonts w:ascii="宋体" w:hAnsi="宋体"/>
          <w:b/>
          <w:sz w:val="24"/>
          <w:u w:val="single"/>
        </w:rPr>
      </w:pPr>
      <w:r w:rsidRPr="001747F9">
        <w:rPr>
          <w:rFonts w:ascii="宋体" w:hAnsi="宋体" w:hint="eastAsia"/>
          <w:b/>
          <w:sz w:val="24"/>
        </w:rPr>
        <w:t>九、合同款支付</w:t>
      </w:r>
    </w:p>
    <w:p w:rsidR="009817DC" w:rsidRPr="001747F9" w:rsidRDefault="00AD120A">
      <w:pPr>
        <w:spacing w:line="360" w:lineRule="auto"/>
        <w:ind w:firstLine="480"/>
        <w:rPr>
          <w:rFonts w:ascii="宋体" w:hAnsi="宋体"/>
          <w:sz w:val="24"/>
        </w:rPr>
      </w:pPr>
      <w:r w:rsidRPr="001747F9">
        <w:rPr>
          <w:rFonts w:ascii="宋体" w:hAnsi="宋体" w:hint="eastAsia"/>
          <w:sz w:val="24"/>
        </w:rPr>
        <w:t>具体支付方式约定如下：</w:t>
      </w:r>
    </w:p>
    <w:p w:rsidR="009817DC" w:rsidRPr="001747F9" w:rsidRDefault="00AD120A">
      <w:pPr>
        <w:tabs>
          <w:tab w:val="left" w:pos="900"/>
        </w:tabs>
        <w:spacing w:line="360" w:lineRule="auto"/>
        <w:ind w:firstLine="478"/>
        <w:rPr>
          <w:rFonts w:ascii="宋体" w:hAnsi="宋体"/>
          <w:bCs/>
          <w:sz w:val="24"/>
          <w:u w:val="single"/>
        </w:rPr>
      </w:pPr>
      <w:r w:rsidRPr="001747F9">
        <w:rPr>
          <w:rFonts w:ascii="宋体" w:hAnsi="宋体" w:hint="eastAsia"/>
          <w:sz w:val="24"/>
        </w:rPr>
        <w:t>1.付款方法和条件为：</w:t>
      </w:r>
      <w:r w:rsidRPr="001747F9">
        <w:rPr>
          <w:rFonts w:ascii="宋体" w:hAnsi="宋体" w:hint="eastAsia"/>
          <w:bCs/>
          <w:sz w:val="24"/>
          <w:u w:val="single"/>
        </w:rPr>
        <w:t>每月结算一次，乙方每月向甲方提供上个月的配送清单及对应的费用发票、</w:t>
      </w:r>
      <w:proofErr w:type="gramStart"/>
      <w:r w:rsidRPr="001747F9">
        <w:rPr>
          <w:rFonts w:ascii="宋体" w:hAnsi="宋体" w:hint="eastAsia"/>
          <w:bCs/>
          <w:sz w:val="24"/>
          <w:u w:val="single"/>
        </w:rPr>
        <w:t>发改委</w:t>
      </w:r>
      <w:proofErr w:type="gramEnd"/>
      <w:r w:rsidRPr="001747F9">
        <w:rPr>
          <w:rFonts w:ascii="宋体" w:hAnsi="宋体" w:hint="eastAsia"/>
          <w:bCs/>
          <w:sz w:val="24"/>
          <w:u w:val="single"/>
        </w:rPr>
        <w:t>网站公布表(超市信息表)，甲方在收到资料并审核通过后按实付款。</w:t>
      </w:r>
    </w:p>
    <w:p w:rsidR="009817DC" w:rsidRPr="001747F9" w:rsidRDefault="00AD120A">
      <w:pPr>
        <w:tabs>
          <w:tab w:val="left" w:pos="900"/>
        </w:tabs>
        <w:spacing w:line="360" w:lineRule="auto"/>
        <w:ind w:firstLine="478"/>
        <w:rPr>
          <w:rFonts w:ascii="宋体" w:hAnsi="宋体"/>
          <w:bCs/>
          <w:sz w:val="24"/>
          <w:u w:val="single"/>
        </w:rPr>
      </w:pPr>
      <w:r w:rsidRPr="001747F9">
        <w:rPr>
          <w:rFonts w:ascii="宋体" w:hAnsi="宋体" w:hint="eastAsia"/>
          <w:bCs/>
          <w:sz w:val="24"/>
          <w:u w:val="single"/>
        </w:rPr>
        <w:t>（1）每月由采购人对中标人进行检查或随时进行抽查，根据附件《考核表》统计各项目得分，按各项目得分情况分别扣罚当月费用的相应金额：</w:t>
      </w:r>
    </w:p>
    <w:p w:rsidR="009817DC" w:rsidRPr="001747F9" w:rsidRDefault="00AD120A">
      <w:pPr>
        <w:tabs>
          <w:tab w:val="left" w:pos="900"/>
        </w:tabs>
        <w:spacing w:line="360" w:lineRule="auto"/>
        <w:ind w:firstLine="478"/>
        <w:rPr>
          <w:rFonts w:ascii="宋体" w:hAnsi="宋体"/>
          <w:bCs/>
          <w:sz w:val="24"/>
          <w:u w:val="single"/>
        </w:rPr>
      </w:pPr>
      <w:r w:rsidRPr="001747F9">
        <w:rPr>
          <w:rFonts w:ascii="宋体" w:hAnsi="宋体" w:hint="eastAsia"/>
          <w:bCs/>
          <w:sz w:val="24"/>
          <w:u w:val="single"/>
        </w:rPr>
        <w:t>考核总分10分。扣满3分，书面警告1次，扣除当月</w:t>
      </w:r>
      <w:proofErr w:type="gramStart"/>
      <w:r w:rsidRPr="001747F9">
        <w:rPr>
          <w:rFonts w:ascii="宋体" w:hAnsi="宋体" w:hint="eastAsia"/>
          <w:bCs/>
          <w:sz w:val="24"/>
          <w:u w:val="single"/>
        </w:rPr>
        <w:t>应付食材总价</w:t>
      </w:r>
      <w:proofErr w:type="gramEnd"/>
      <w:r w:rsidRPr="001747F9">
        <w:rPr>
          <w:rFonts w:ascii="宋体" w:hAnsi="宋体" w:hint="eastAsia"/>
          <w:bCs/>
          <w:sz w:val="24"/>
          <w:u w:val="single"/>
        </w:rPr>
        <w:t>的10%；扣满5分，扣除当月</w:t>
      </w:r>
      <w:proofErr w:type="gramStart"/>
      <w:r w:rsidRPr="001747F9">
        <w:rPr>
          <w:rFonts w:ascii="宋体" w:hAnsi="宋体" w:hint="eastAsia"/>
          <w:bCs/>
          <w:sz w:val="24"/>
          <w:u w:val="single"/>
        </w:rPr>
        <w:t>应付食材总价</w:t>
      </w:r>
      <w:proofErr w:type="gramEnd"/>
      <w:r w:rsidRPr="001747F9">
        <w:rPr>
          <w:rFonts w:ascii="宋体" w:hAnsi="宋体" w:hint="eastAsia"/>
          <w:bCs/>
          <w:sz w:val="24"/>
          <w:u w:val="single"/>
        </w:rPr>
        <w:t>的20%；扣满10分为不合格，扣除单月</w:t>
      </w:r>
      <w:proofErr w:type="gramStart"/>
      <w:r w:rsidRPr="001747F9">
        <w:rPr>
          <w:rFonts w:ascii="宋体" w:hAnsi="宋体" w:hint="eastAsia"/>
          <w:bCs/>
          <w:sz w:val="24"/>
          <w:u w:val="single"/>
        </w:rPr>
        <w:t>应付食材总价</w:t>
      </w:r>
      <w:proofErr w:type="gramEnd"/>
      <w:r w:rsidRPr="001747F9">
        <w:rPr>
          <w:rFonts w:ascii="宋体" w:hAnsi="宋体" w:hint="eastAsia"/>
          <w:bCs/>
          <w:sz w:val="24"/>
          <w:u w:val="single"/>
        </w:rPr>
        <w:t>的50%。累计三个月不合格的，甲方有权终止乙方</w:t>
      </w:r>
      <w:proofErr w:type="gramStart"/>
      <w:r w:rsidRPr="001747F9">
        <w:rPr>
          <w:rFonts w:ascii="宋体" w:hAnsi="宋体" w:hint="eastAsia"/>
          <w:bCs/>
          <w:sz w:val="24"/>
          <w:u w:val="single"/>
        </w:rPr>
        <w:t>供应食材资格</w:t>
      </w:r>
      <w:proofErr w:type="gramEnd"/>
      <w:r w:rsidRPr="001747F9">
        <w:rPr>
          <w:rFonts w:ascii="宋体" w:hAnsi="宋体" w:hint="eastAsia"/>
          <w:bCs/>
          <w:sz w:val="24"/>
          <w:u w:val="single"/>
        </w:rPr>
        <w:t>。</w:t>
      </w:r>
    </w:p>
    <w:p w:rsidR="009817DC" w:rsidRPr="001747F9" w:rsidRDefault="00AD120A">
      <w:pPr>
        <w:tabs>
          <w:tab w:val="left" w:pos="900"/>
        </w:tabs>
        <w:spacing w:line="360" w:lineRule="auto"/>
        <w:ind w:firstLine="478"/>
        <w:rPr>
          <w:rFonts w:ascii="宋体" w:hAnsi="宋体"/>
          <w:sz w:val="24"/>
          <w:u w:val="single"/>
        </w:rPr>
      </w:pPr>
      <w:r w:rsidRPr="001747F9">
        <w:rPr>
          <w:rFonts w:ascii="宋体" w:hAnsi="宋体" w:hint="eastAsia"/>
          <w:bCs/>
          <w:sz w:val="24"/>
          <w:u w:val="single"/>
        </w:rPr>
        <w:t>（2）中标人需向采购人提供国家正式税务发票，采购人以对公支付方式将货款转入中标人的公司账户。实际支付总价不得超过采购预算。</w:t>
      </w:r>
    </w:p>
    <w:p w:rsidR="009817DC" w:rsidRPr="001747F9" w:rsidRDefault="00AD120A">
      <w:pPr>
        <w:widowControl/>
        <w:spacing w:line="360" w:lineRule="auto"/>
        <w:ind w:firstLine="480"/>
        <w:rPr>
          <w:rFonts w:ascii="宋体" w:hAnsi="宋体"/>
          <w:sz w:val="24"/>
        </w:rPr>
      </w:pPr>
      <w:r w:rsidRPr="001747F9">
        <w:rPr>
          <w:rFonts w:ascii="宋体" w:hAnsi="宋体" w:hint="eastAsia"/>
          <w:sz w:val="24"/>
        </w:rPr>
        <w:t>2.结算方式：</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lastRenderedPageBreak/>
        <w:t>（1）泰州市发展和改革委员会网站（http://fgw.taizhou.gov.cn/）公布的食材：</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t>结算价=“泰州市发展和改革委员会价格信息栏-价比三家（农贸市场）”每个月1号公布的平均单价×中标费率×实际供货量。其中粮油结算价以“泰州市发展和改革委员会价格信息栏-价比三家（粮油店）” 每个月1号公布的平均单价为结算依据；</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t>（2）若“泰州市发展和改革委员会价格信息栏-价比三家（农贸市场）、（粮油店）”没有</w:t>
      </w:r>
      <w:proofErr w:type="gramStart"/>
      <w:r w:rsidRPr="001747F9">
        <w:rPr>
          <w:rFonts w:ascii="宋体" w:hAnsi="宋体" w:hint="eastAsia"/>
          <w:sz w:val="24"/>
          <w:u w:val="single"/>
        </w:rPr>
        <w:t>的食材价格</w:t>
      </w:r>
      <w:proofErr w:type="gramEnd"/>
      <w:r w:rsidRPr="001747F9">
        <w:rPr>
          <w:rFonts w:ascii="宋体" w:hAnsi="宋体" w:hint="eastAsia"/>
          <w:sz w:val="24"/>
          <w:u w:val="single"/>
        </w:rPr>
        <w:t>，按照“泰州市发展和改革委员会价格信息栏-价比三家（大型超市）” 每月1号公布的平均单价为依据；</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t>结算价=“泰州市发展和改革委员会价格信息栏-价比三家（大型超市）” 每个月1号公布的平均单价×中标费率×实际供货量；</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t>（3）若“泰州市发展和改革委员会价格信息栏-价比三家”均没有</w:t>
      </w:r>
      <w:proofErr w:type="gramStart"/>
      <w:r w:rsidRPr="001747F9">
        <w:rPr>
          <w:rFonts w:ascii="宋体" w:hAnsi="宋体" w:hint="eastAsia"/>
          <w:sz w:val="24"/>
          <w:u w:val="single"/>
        </w:rPr>
        <w:t>的食材价格</w:t>
      </w:r>
      <w:proofErr w:type="gramEnd"/>
      <w:r w:rsidRPr="001747F9">
        <w:rPr>
          <w:rFonts w:ascii="宋体" w:hAnsi="宋体" w:hint="eastAsia"/>
          <w:sz w:val="24"/>
          <w:u w:val="single"/>
        </w:rPr>
        <w:t>，按“大润发、文峰、世纪联华”等大型超市实体店每个月1号公布的平均单价为结算依据。</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t>（4）“大润发、文峰、世纪联华”等大型超市实体店仍没有的，由经甲方确认后单列计算。</w:t>
      </w:r>
    </w:p>
    <w:p w:rsidR="009817DC" w:rsidRPr="001747F9" w:rsidRDefault="00AD120A">
      <w:pPr>
        <w:spacing w:line="360" w:lineRule="auto"/>
        <w:ind w:firstLine="480"/>
        <w:rPr>
          <w:rFonts w:ascii="宋体" w:hAnsi="宋体"/>
          <w:sz w:val="24"/>
          <w:u w:val="single"/>
        </w:rPr>
      </w:pPr>
      <w:r w:rsidRPr="001747F9">
        <w:rPr>
          <w:rFonts w:ascii="宋体" w:hAnsi="宋体" w:hint="eastAsia"/>
          <w:sz w:val="24"/>
          <w:u w:val="single"/>
        </w:rPr>
        <w:t>注：以上结算方式按从（1）到（4）的顺序选择。</w:t>
      </w:r>
    </w:p>
    <w:p w:rsidR="009817DC" w:rsidRPr="001747F9" w:rsidRDefault="00AD120A">
      <w:pPr>
        <w:spacing w:line="360" w:lineRule="auto"/>
        <w:ind w:firstLine="480"/>
        <w:rPr>
          <w:rFonts w:ascii="宋体" w:hAnsi="宋体"/>
          <w:sz w:val="24"/>
        </w:rPr>
      </w:pPr>
      <w:r w:rsidRPr="001747F9">
        <w:rPr>
          <w:rFonts w:ascii="宋体" w:hAnsi="宋体" w:hint="eastAsia"/>
          <w:sz w:val="24"/>
        </w:rPr>
        <w:t>3.结算时，乙方必须提供乙方单位名称的发票，发票上需写明项目名称、数量、单价、总价等。</w:t>
      </w:r>
    </w:p>
    <w:p w:rsidR="009817DC" w:rsidRPr="001747F9" w:rsidRDefault="00AD120A">
      <w:pPr>
        <w:spacing w:line="360" w:lineRule="auto"/>
        <w:ind w:firstLine="480"/>
        <w:rPr>
          <w:rFonts w:ascii="宋体" w:hAnsi="宋体"/>
          <w:sz w:val="24"/>
        </w:rPr>
      </w:pPr>
      <w:r w:rsidRPr="001747F9">
        <w:rPr>
          <w:rFonts w:ascii="宋体" w:hAnsi="宋体" w:hint="eastAsia"/>
          <w:sz w:val="24"/>
        </w:rPr>
        <w:t>4.支付方式：银行转账。</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十一、税</w:t>
      </w:r>
    </w:p>
    <w:p w:rsidR="009817DC" w:rsidRPr="001747F9" w:rsidRDefault="00AD120A">
      <w:pPr>
        <w:spacing w:line="360" w:lineRule="auto"/>
        <w:ind w:firstLine="480"/>
        <w:rPr>
          <w:rFonts w:ascii="宋体" w:hAnsi="宋体"/>
          <w:sz w:val="24"/>
        </w:rPr>
      </w:pPr>
      <w:r w:rsidRPr="001747F9">
        <w:rPr>
          <w:rFonts w:ascii="宋体" w:hAnsi="宋体" w:hint="eastAsia"/>
          <w:sz w:val="24"/>
        </w:rPr>
        <w:t>本合同执行中相关的一切税费均由乙方负担。</w:t>
      </w:r>
    </w:p>
    <w:p w:rsidR="009817DC" w:rsidRPr="001747F9" w:rsidRDefault="00AD120A">
      <w:pPr>
        <w:spacing w:line="360" w:lineRule="auto"/>
        <w:ind w:firstLine="482"/>
        <w:rPr>
          <w:rFonts w:ascii="宋体" w:hAnsi="宋体"/>
          <w:sz w:val="24"/>
        </w:rPr>
      </w:pPr>
      <w:r w:rsidRPr="001747F9">
        <w:rPr>
          <w:rFonts w:ascii="宋体" w:hAnsi="宋体" w:hint="eastAsia"/>
          <w:b/>
          <w:sz w:val="24"/>
        </w:rPr>
        <w:t>十二、所供食品的质量要求</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1、供货</w:t>
      </w:r>
      <w:proofErr w:type="gramStart"/>
      <w:r w:rsidRPr="001747F9">
        <w:rPr>
          <w:rFonts w:ascii="宋体" w:hAnsi="宋体" w:cs="宋体" w:hint="eastAsia"/>
          <w:sz w:val="24"/>
        </w:rPr>
        <w:t>方供应的食材必须</w:t>
      </w:r>
      <w:proofErr w:type="gramEnd"/>
      <w:r w:rsidRPr="001747F9">
        <w:rPr>
          <w:rFonts w:ascii="宋体" w:hAnsi="宋体" w:cs="宋体" w:hint="eastAsia"/>
          <w:sz w:val="24"/>
        </w:rPr>
        <w:t>符合《国家食品卫生标准》、《食品卫生法》和《动物检疫法》等相关规定，保证卫生安全，无毒、无害，具有相应的色、香、味等感官性状。根据协议约定和采购人食堂提出的品种、规格、品牌、数量、质量要求在规定的时间内及时送到。如发现</w:t>
      </w:r>
      <w:proofErr w:type="gramStart"/>
      <w:r w:rsidRPr="001747F9">
        <w:rPr>
          <w:rFonts w:ascii="宋体" w:hAnsi="宋体" w:cs="宋体" w:hint="eastAsia"/>
          <w:sz w:val="24"/>
        </w:rPr>
        <w:t>食材存在</w:t>
      </w:r>
      <w:proofErr w:type="gramEnd"/>
      <w:r w:rsidRPr="001747F9">
        <w:rPr>
          <w:rFonts w:ascii="宋体" w:hAnsi="宋体" w:cs="宋体" w:hint="eastAsia"/>
          <w:sz w:val="24"/>
        </w:rPr>
        <w:t>卫生质量问题或者以次充好，对于不符合质量的品种采购方可立即无条件退货或换货，退换食品须在1小时内补给，不得影响采购方正常供餐。</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鲜肉类配送标准：猪肉质量必须符合GB9959.1-2001标准，并提供《动物</w:t>
      </w:r>
      <w:r w:rsidRPr="001747F9">
        <w:rPr>
          <w:rFonts w:ascii="宋体" w:hAnsi="宋体" w:cs="宋体" w:hint="eastAsia"/>
          <w:sz w:val="24"/>
        </w:rPr>
        <w:lastRenderedPageBreak/>
        <w:t>或动物产品分销信息凭证》或《动物检疫合格证》和《肉品品质检验合格证》。配送所需的生猪应由规模养殖场提供经农业部门检测、检疫合格的鲜活健康猪源，经定点屠宰厂屠宰加工，盖有检验合格戳记，并有书面依据；配送工具必须符合卫生要求，不得与其他货物混装，防止肉品被二次污染。以上参照标准文件如有更新，以最新的参照标准执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家禽类质量要求：供货方须提供合格食品，禽肉类制品须肉面干净、无任何异味、无毛发、表皮处理干净，大小统一、码放整齐。</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水产品质量要求：大小基本统一，必须保证鲜活、鳞片齐全、无血迹、无异味，必须符合GB2733-2005《鲜、冻动物性水产品卫生标准》、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以上参照标准文件如有更新，以最新的参照标准执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蔬菜水果质量要求：应保持较好的色泽和新鲜度，形态正常、外观清洁，不得有黄叶、腐烂、泥沙等现象，必须符合GB18406.1-2001 农产品安全质量无公害蔬菜安全要求，对蔬菜水果中有害物质严格控制在标准规定范围之内。以上参照标准文件如有更新，以最新的参照标准执行。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鲜蛋质量要求：必须保证新鲜（7日内产品），破损率不超过2%，鸡蛋等新鲜蛋类必须符合GB2749-2015标准。以上参照标准文件如有更新，以最新的参照标准执行。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大米必须符合GB/T 1354标准或者GB/T 19266标准，以上参照标准文件如有更新，以最新的参照标准执行。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食用油配送标准：非转基因食用油，必须符合GB2716-2005食用植物油卫生标准，并具有“QS”食品质量安全认证或“SC食品生产许可证”。</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调味品质量要求：食用</w:t>
      </w:r>
      <w:proofErr w:type="gramStart"/>
      <w:r w:rsidRPr="001747F9">
        <w:rPr>
          <w:rFonts w:ascii="宋体" w:hAnsi="宋体" w:cs="宋体" w:hint="eastAsia"/>
          <w:sz w:val="24"/>
        </w:rPr>
        <w:t>盐符合</w:t>
      </w:r>
      <w:proofErr w:type="gramEnd"/>
      <w:r w:rsidRPr="001747F9">
        <w:rPr>
          <w:rFonts w:ascii="宋体" w:hAnsi="宋体" w:cs="宋体" w:hint="eastAsia"/>
          <w:sz w:val="24"/>
        </w:rPr>
        <w:t>GB5461-2000标准，酱油符合GB 18186-2000标准，味精符合GB2720-2015标准，生粉（淀粉制品）符合GB2713-2015标准，食糖符合GB13104-2014卫生标准，食醋符合GB/T18623-2011标准，酿造食醋符合GB18187-2000标准。以上参照标准文件如有更新，以最新的参照标准执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lastRenderedPageBreak/>
        <w:t>奶制品符合国家乳品安全标准，保证新鲜度，外包装清洁卫生，完整坚固，且包装上的商品名称、厂址、规格等与内容物相符，标示清晰，批次清楚等。</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 xml:space="preserve">冷冻食品品质量要求：冷冻食品必须保证为3个月内产品，配送公司须提供产品合格证明文件。 </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干货类应符合相应的国家或行业食品安全标准，保质期60天以下的商品，收货时商品产龄（商品自生产日期到当前日期）不超过保质期的四分之一。保质期60天以上的商品，收货时商品产龄（商品自生产日期到当前日期）不超过保质期的三分之一。包装完整、无任何破损、无挤压、无破碎、无异味、无任何表面附着物或衍生物。</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面粉应符合相应的国家或行业食品安全标准，有芳香的面粉味、无霉味、酸味、异味。</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供货方应随时按采购方要求提供各类食品清晰准确的原产地以及检测报告</w:t>
      </w:r>
      <w:proofErr w:type="gramStart"/>
      <w:r w:rsidRPr="001747F9">
        <w:rPr>
          <w:rFonts w:ascii="宋体" w:hAnsi="宋体" w:cs="宋体" w:hint="eastAsia"/>
          <w:sz w:val="24"/>
        </w:rPr>
        <w:t>或食材检验</w:t>
      </w:r>
      <w:proofErr w:type="gramEnd"/>
      <w:r w:rsidRPr="001747F9">
        <w:rPr>
          <w:rFonts w:ascii="宋体" w:hAnsi="宋体" w:cs="宋体" w:hint="eastAsia"/>
          <w:sz w:val="24"/>
        </w:rPr>
        <w:t>合格证明等材料。</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采购方有权委托权威部门定期对供货方提供</w:t>
      </w:r>
      <w:proofErr w:type="gramStart"/>
      <w:r w:rsidRPr="001747F9">
        <w:rPr>
          <w:rFonts w:ascii="宋体" w:hAnsi="宋体" w:cs="宋体" w:hint="eastAsia"/>
          <w:sz w:val="24"/>
        </w:rPr>
        <w:t>的食材进行</w:t>
      </w:r>
      <w:proofErr w:type="gramEnd"/>
      <w:r w:rsidRPr="001747F9">
        <w:rPr>
          <w:rFonts w:ascii="宋体" w:hAnsi="宋体" w:cs="宋体" w:hint="eastAsia"/>
          <w:sz w:val="24"/>
        </w:rPr>
        <w:t>检测。如检测发现质量问题，由供货方承担检测费用，并承担全部责任。</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严禁配送假冒、变质、过期的食品，不得弄虚作假或以次充好，对于不符合质量的品种甲方有权要求退货或换货，退换食品须在1小时内补给，不得影响甲方正常供餐。</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 xml:space="preserve">因供应的食品质量达不到国家有关食品安全标准而造成食物中毒或其它后果，经公安机关或卫生防疫部门鉴定属于乙方（配送单位）责任的，其产生的一切法律和经济责任全部由乙方承担。乙方每季度须提供相关食品材料的检验报告。 </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2.在供货过程中，甲方对所供食品有任何意见，可随时向乙方反映，乙方应及时改进，否则，甲方有权中断与乙方的合作。</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3.因配送运输中出现人身安全事故，乙方独立承担一切刑事、民事责任，与甲方无关。</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4.乙方应随时按甲方要求提供各类食品清晰准确的原产地以及检测报告。</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5.甲方有权对乙方配送的各类食品自行检测或者委托第三方检测机构进行检测，按国家有关标准，若检测不合格，甲方予以书面警告，并对该批食品予以没收销毁，不必退还乙方，防止二次流通至社会市场；书面警告后再出现同</w:t>
      </w:r>
      <w:r w:rsidRPr="001747F9">
        <w:rPr>
          <w:rFonts w:ascii="宋体" w:hAnsi="宋体" w:cs="宋体" w:hint="eastAsia"/>
          <w:sz w:val="24"/>
        </w:rPr>
        <w:lastRenderedPageBreak/>
        <w:t>样情况，视情况严重性，甲方有权扣除乙方</w:t>
      </w:r>
      <w:proofErr w:type="gramStart"/>
      <w:r w:rsidRPr="001747F9">
        <w:rPr>
          <w:rFonts w:ascii="宋体" w:hAnsi="宋体" w:cs="宋体" w:hint="eastAsia"/>
          <w:sz w:val="24"/>
        </w:rPr>
        <w:t>当天总</w:t>
      </w:r>
      <w:proofErr w:type="gramEnd"/>
      <w:r w:rsidRPr="001747F9">
        <w:rPr>
          <w:rFonts w:ascii="宋体" w:hAnsi="宋体" w:cs="宋体" w:hint="eastAsia"/>
          <w:sz w:val="24"/>
        </w:rPr>
        <w:t>货款的10％或直接单方解除服务合同，并不用对乙方做任何赔偿。</w:t>
      </w:r>
    </w:p>
    <w:p w:rsidR="009817DC" w:rsidRPr="001747F9" w:rsidRDefault="00AD120A">
      <w:pPr>
        <w:spacing w:line="360" w:lineRule="auto"/>
        <w:ind w:firstLine="480"/>
        <w:rPr>
          <w:rFonts w:ascii="宋体" w:hAnsi="宋体"/>
          <w:b/>
          <w:sz w:val="24"/>
        </w:rPr>
      </w:pPr>
      <w:r w:rsidRPr="001747F9">
        <w:rPr>
          <w:rFonts w:ascii="宋体" w:hAnsi="宋体" w:cs="宋体" w:hint="eastAsia"/>
          <w:sz w:val="24"/>
        </w:rPr>
        <w:t>6.乙方配送所用的器具必须干净卫生，过秤完毕的食品须按规定的地方摆放整齐,在甲方收货现场完毕后，必须清理现场的垃圾并带走。在有限时间内及时回应和解决。</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十三、配送要求</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1.甲方应提前1日通知乙方次日所需的食品种类、数量，乙方应按甲方要求，保质保量按时提供所需食品；生鲜食品必须装入保温箱内，全程冷链运输（冷链保温箱由供货方提供），周一至周日每天上午8：00前送达指定地点（如有特殊情况甲方提前一天通知）。重大节假日配送方式由双方协商解决。甲方需要紧急配送食品的，提前1个小时通知乙方，乙方须按时将所需的食品送达指定地点，不能及时送达的可由供货方安排在采购</w:t>
      </w:r>
      <w:proofErr w:type="gramStart"/>
      <w:r w:rsidRPr="001747F9">
        <w:rPr>
          <w:rFonts w:ascii="宋体" w:hAnsi="宋体" w:cs="宋体" w:hint="eastAsia"/>
          <w:sz w:val="24"/>
        </w:rPr>
        <w:t>方附近</w:t>
      </w:r>
      <w:proofErr w:type="gramEnd"/>
      <w:r w:rsidRPr="001747F9">
        <w:rPr>
          <w:rFonts w:ascii="宋体" w:hAnsi="宋体" w:cs="宋体" w:hint="eastAsia"/>
          <w:sz w:val="24"/>
        </w:rPr>
        <w:t>市场先行购买。</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2.乙方接到甲方订购单后，发现个别品种质量太差或缺少货源，应及时通知甲方订货负责人变更调换。</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3.乙方所有员工凭健康证上岗，同时应成立食堂配送项目专项服务小组，负责相关工作及提供各种服务。专人专车负责(提供车辆行驶证与对应送货人健康证明复印件、近三个月内任意一个月的</w:t>
      </w:r>
      <w:proofErr w:type="gramStart"/>
      <w:r w:rsidRPr="001747F9">
        <w:rPr>
          <w:rFonts w:ascii="宋体" w:hAnsi="宋体" w:cs="宋体" w:hint="eastAsia"/>
          <w:sz w:val="24"/>
        </w:rPr>
        <w:t>社保证明</w:t>
      </w:r>
      <w:proofErr w:type="gramEnd"/>
      <w:r w:rsidRPr="001747F9">
        <w:rPr>
          <w:rFonts w:ascii="宋体" w:hAnsi="宋体" w:cs="宋体" w:hint="eastAsia"/>
          <w:sz w:val="24"/>
        </w:rPr>
        <w:t>)。</w:t>
      </w:r>
    </w:p>
    <w:p w:rsidR="009817DC" w:rsidRPr="001747F9" w:rsidRDefault="00AD120A">
      <w:pPr>
        <w:spacing w:line="360" w:lineRule="auto"/>
        <w:ind w:firstLine="354"/>
        <w:rPr>
          <w:rFonts w:ascii="宋体" w:hAnsi="宋体" w:cs="宋体"/>
          <w:b/>
          <w:sz w:val="24"/>
        </w:rPr>
      </w:pPr>
      <w:r w:rsidRPr="001747F9">
        <w:rPr>
          <w:rFonts w:ascii="宋体" w:hAnsi="宋体" w:hint="eastAsia"/>
          <w:b/>
          <w:sz w:val="24"/>
        </w:rPr>
        <w:t>十四、</w:t>
      </w:r>
      <w:r w:rsidRPr="001747F9">
        <w:rPr>
          <w:rFonts w:ascii="宋体" w:hAnsi="宋体" w:cs="宋体" w:hint="eastAsia"/>
          <w:b/>
          <w:sz w:val="24"/>
        </w:rPr>
        <w:t>供货验收</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乙方须保证配送货物重量与订购单相符。以甲方的验货数量为准，乙方每次随货送上一式两份的送货清单，甲方由验收人员验收，验货后验收人员、乙方送货人员签字确认，甲乙方双方各持一份，此单是收货单据，同时作为每次双方结算的凭据，结算时需加盖与发票</w:t>
      </w:r>
      <w:proofErr w:type="gramStart"/>
      <w:r w:rsidRPr="001747F9">
        <w:rPr>
          <w:rFonts w:ascii="宋体" w:hAnsi="宋体" w:cs="宋体" w:hint="eastAsia"/>
          <w:sz w:val="24"/>
        </w:rPr>
        <w:t>章一致</w:t>
      </w:r>
      <w:proofErr w:type="gramEnd"/>
      <w:r w:rsidRPr="001747F9">
        <w:rPr>
          <w:rFonts w:ascii="宋体" w:hAnsi="宋体" w:cs="宋体" w:hint="eastAsia"/>
          <w:sz w:val="24"/>
        </w:rPr>
        <w:t>的公章。</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甲方实行48小时食品留样，如发生食品安全事故的，甲方将送第三方进行食品安全检测，并根据鉴定结果追究供货方责任。</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十五、违约赔偿</w:t>
      </w:r>
    </w:p>
    <w:p w:rsidR="009817DC" w:rsidRPr="001747F9" w:rsidRDefault="00AD120A">
      <w:pPr>
        <w:tabs>
          <w:tab w:val="left" w:pos="900"/>
        </w:tabs>
        <w:spacing w:line="360" w:lineRule="auto"/>
        <w:ind w:firstLine="478"/>
        <w:rPr>
          <w:rFonts w:ascii="宋体" w:hAnsi="宋体"/>
          <w:bCs/>
          <w:sz w:val="24"/>
        </w:rPr>
      </w:pPr>
      <w:r w:rsidRPr="001747F9">
        <w:rPr>
          <w:rFonts w:ascii="宋体" w:hAnsi="宋体" w:cs="宋体" w:hint="eastAsia"/>
          <w:sz w:val="24"/>
        </w:rPr>
        <w:t>1.根据甲方制定的考核办法进行考核（</w:t>
      </w:r>
      <w:r w:rsidRPr="001747F9">
        <w:rPr>
          <w:rFonts w:ascii="宋体" w:hAnsi="宋体" w:hint="eastAsia"/>
          <w:bCs/>
          <w:sz w:val="24"/>
        </w:rPr>
        <w:t>考核总分10分）。扣满3分，书面警告1次，扣除当月</w:t>
      </w:r>
      <w:proofErr w:type="gramStart"/>
      <w:r w:rsidRPr="001747F9">
        <w:rPr>
          <w:rFonts w:ascii="宋体" w:hAnsi="宋体" w:hint="eastAsia"/>
          <w:bCs/>
          <w:sz w:val="24"/>
        </w:rPr>
        <w:t>应付食材总价</w:t>
      </w:r>
      <w:proofErr w:type="gramEnd"/>
      <w:r w:rsidRPr="001747F9">
        <w:rPr>
          <w:rFonts w:ascii="宋体" w:hAnsi="宋体" w:hint="eastAsia"/>
          <w:bCs/>
          <w:sz w:val="24"/>
        </w:rPr>
        <w:t>的10%；扣满5分，扣除当月</w:t>
      </w:r>
      <w:proofErr w:type="gramStart"/>
      <w:r w:rsidRPr="001747F9">
        <w:rPr>
          <w:rFonts w:ascii="宋体" w:hAnsi="宋体" w:hint="eastAsia"/>
          <w:bCs/>
          <w:sz w:val="24"/>
        </w:rPr>
        <w:t>应付食材总价</w:t>
      </w:r>
      <w:proofErr w:type="gramEnd"/>
      <w:r w:rsidRPr="001747F9">
        <w:rPr>
          <w:rFonts w:ascii="宋体" w:hAnsi="宋体" w:hint="eastAsia"/>
          <w:bCs/>
          <w:sz w:val="24"/>
        </w:rPr>
        <w:t>的20%；扣满10分为不合格，扣除单月</w:t>
      </w:r>
      <w:proofErr w:type="gramStart"/>
      <w:r w:rsidRPr="001747F9">
        <w:rPr>
          <w:rFonts w:ascii="宋体" w:hAnsi="宋体" w:hint="eastAsia"/>
          <w:bCs/>
          <w:sz w:val="24"/>
        </w:rPr>
        <w:t>应付食材总价</w:t>
      </w:r>
      <w:proofErr w:type="gramEnd"/>
      <w:r w:rsidRPr="001747F9">
        <w:rPr>
          <w:rFonts w:ascii="宋体" w:hAnsi="宋体" w:hint="eastAsia"/>
          <w:bCs/>
          <w:sz w:val="24"/>
        </w:rPr>
        <w:t>的50%。累计三个月不合格的，甲方有权终止乙方</w:t>
      </w:r>
      <w:proofErr w:type="gramStart"/>
      <w:r w:rsidRPr="001747F9">
        <w:rPr>
          <w:rFonts w:ascii="宋体" w:hAnsi="宋体" w:hint="eastAsia"/>
          <w:bCs/>
          <w:sz w:val="24"/>
        </w:rPr>
        <w:t>供应食材资格</w:t>
      </w:r>
      <w:proofErr w:type="gramEnd"/>
      <w:r w:rsidRPr="001747F9">
        <w:rPr>
          <w:rFonts w:ascii="宋体" w:hAnsi="宋体" w:hint="eastAsia"/>
          <w:bCs/>
          <w:sz w:val="24"/>
        </w:rPr>
        <w:t>。</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2.乙方如在一周内晚于甲方要求时间送货一小时以上累计超过3次的，一</w:t>
      </w:r>
      <w:r w:rsidRPr="001747F9">
        <w:rPr>
          <w:rFonts w:ascii="宋体" w:hAnsi="宋体" w:cs="宋体" w:hint="eastAsia"/>
          <w:sz w:val="24"/>
        </w:rPr>
        <w:lastRenderedPageBreak/>
        <w:t>周内退货次数达到三次的，甲方有权终止合同。</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3.甲方如发现供货方配送的食品个别品种重量不足或以次充好或明显超出市场价格，甲方有权要求供货方补足或退换，并处罚当次货物价格的40％。</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4.乙方所配送食品发生质量问题三次以上的，甲方有权终止合同，扣除履约保证金，并按合同约定及法律规定追究供货方的违约责任。</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5.乙方不得以甲方之名向外赊欠货物及借贷货款，如发生任何经济纠纷和司法责任与甲方无关，全部责任由乙方承担。</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十六、不可抗力事件处理</w:t>
      </w:r>
    </w:p>
    <w:p w:rsidR="009817DC" w:rsidRPr="001747F9" w:rsidRDefault="00AD120A">
      <w:pPr>
        <w:spacing w:line="360" w:lineRule="auto"/>
        <w:ind w:firstLine="480"/>
        <w:rPr>
          <w:rFonts w:ascii="宋体" w:hAnsi="宋体"/>
          <w:sz w:val="24"/>
        </w:rPr>
      </w:pPr>
      <w:r w:rsidRPr="001747F9">
        <w:rPr>
          <w:rFonts w:ascii="宋体" w:hAnsi="宋体"/>
          <w:sz w:val="24"/>
        </w:rPr>
        <w:t>1</w:t>
      </w:r>
      <w:r w:rsidRPr="001747F9">
        <w:rPr>
          <w:rFonts w:ascii="宋体" w:hAnsi="宋体" w:hint="eastAsia"/>
          <w:sz w:val="24"/>
        </w:rPr>
        <w:t>.在合同有效期内，任何一方因不可抗力事件导致不能履行合同，则合同履行期可延长，其延长期与不可抗力影响期相同。</w:t>
      </w:r>
    </w:p>
    <w:p w:rsidR="009817DC" w:rsidRPr="001747F9" w:rsidRDefault="00AD120A">
      <w:pPr>
        <w:spacing w:line="360" w:lineRule="auto"/>
        <w:ind w:firstLine="480"/>
        <w:rPr>
          <w:rFonts w:ascii="宋体" w:hAnsi="宋体"/>
          <w:sz w:val="24"/>
        </w:rPr>
      </w:pPr>
      <w:r w:rsidRPr="001747F9">
        <w:rPr>
          <w:rFonts w:ascii="宋体" w:hAnsi="宋体"/>
          <w:sz w:val="24"/>
        </w:rPr>
        <w:t>2</w:t>
      </w:r>
      <w:r w:rsidRPr="001747F9">
        <w:rPr>
          <w:rFonts w:ascii="宋体" w:hAnsi="宋体" w:hint="eastAsia"/>
          <w:sz w:val="24"/>
        </w:rPr>
        <w:t>.不可抗力事件发生后，应立即通知对方，并寄送有关权威机构出具的证明。</w:t>
      </w:r>
    </w:p>
    <w:p w:rsidR="009817DC" w:rsidRPr="001747F9" w:rsidRDefault="00AD120A">
      <w:pPr>
        <w:spacing w:line="360" w:lineRule="auto"/>
        <w:ind w:firstLine="480"/>
        <w:rPr>
          <w:rFonts w:ascii="宋体" w:hAnsi="宋体"/>
          <w:sz w:val="24"/>
        </w:rPr>
      </w:pPr>
      <w:r w:rsidRPr="001747F9">
        <w:rPr>
          <w:rFonts w:ascii="宋体" w:hAnsi="宋体"/>
          <w:sz w:val="24"/>
        </w:rPr>
        <w:t>3</w:t>
      </w:r>
      <w:r w:rsidRPr="001747F9">
        <w:rPr>
          <w:rFonts w:ascii="宋体" w:hAnsi="宋体" w:hint="eastAsia"/>
          <w:sz w:val="24"/>
        </w:rPr>
        <w:t>.不可抗力事件延续</w:t>
      </w:r>
      <w:r w:rsidRPr="001747F9">
        <w:rPr>
          <w:rFonts w:ascii="宋体" w:hAnsi="宋体"/>
          <w:sz w:val="24"/>
        </w:rPr>
        <w:t>120</w:t>
      </w:r>
      <w:r w:rsidRPr="001747F9">
        <w:rPr>
          <w:rFonts w:ascii="宋体" w:hAnsi="宋体" w:hint="eastAsia"/>
          <w:sz w:val="24"/>
        </w:rPr>
        <w:t>天以上，双方应通过友好协商，确定是否继续履行合同。</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十七、诉讼</w:t>
      </w:r>
    </w:p>
    <w:p w:rsidR="009817DC" w:rsidRPr="001747F9" w:rsidRDefault="00AD120A">
      <w:pPr>
        <w:spacing w:line="360" w:lineRule="auto"/>
        <w:ind w:firstLine="480"/>
        <w:rPr>
          <w:rFonts w:ascii="宋体" w:hAnsi="宋体"/>
          <w:sz w:val="24"/>
        </w:rPr>
      </w:pPr>
      <w:r w:rsidRPr="001747F9">
        <w:rPr>
          <w:rFonts w:ascii="宋体" w:hAnsi="宋体" w:hint="eastAsia"/>
          <w:sz w:val="24"/>
        </w:rPr>
        <w:t>双方在执行合同中所发生的一切争议，应通过协商解决。如协商不成，可向合同签订地法院起诉，合同签订地在此约定为泰州市。</w:t>
      </w:r>
    </w:p>
    <w:p w:rsidR="009817DC" w:rsidRPr="001747F9" w:rsidRDefault="00AD120A">
      <w:pPr>
        <w:spacing w:line="360" w:lineRule="auto"/>
        <w:ind w:firstLine="482"/>
        <w:rPr>
          <w:rFonts w:ascii="宋体" w:hAnsi="宋体"/>
          <w:b/>
          <w:sz w:val="24"/>
        </w:rPr>
      </w:pPr>
      <w:r w:rsidRPr="001747F9">
        <w:rPr>
          <w:rFonts w:ascii="宋体" w:hAnsi="宋体" w:hint="eastAsia"/>
          <w:b/>
          <w:sz w:val="24"/>
        </w:rPr>
        <w:t>十八、合同生效及其它</w:t>
      </w:r>
    </w:p>
    <w:p w:rsidR="009817DC" w:rsidRPr="001747F9" w:rsidRDefault="00AD120A">
      <w:pPr>
        <w:spacing w:line="360" w:lineRule="auto"/>
        <w:ind w:firstLine="480"/>
        <w:rPr>
          <w:rFonts w:ascii="宋体" w:hAnsi="宋体"/>
          <w:sz w:val="24"/>
        </w:rPr>
      </w:pPr>
      <w:r w:rsidRPr="001747F9">
        <w:rPr>
          <w:rFonts w:ascii="宋体" w:hAnsi="宋体"/>
          <w:sz w:val="24"/>
        </w:rPr>
        <w:t>1</w:t>
      </w:r>
      <w:r w:rsidRPr="001747F9">
        <w:rPr>
          <w:rFonts w:ascii="宋体" w:hAnsi="宋体" w:hint="eastAsia"/>
          <w:sz w:val="24"/>
        </w:rPr>
        <w:t>.合同经双方法定代表人或授权代表人签字并加盖单位公章后生效。</w:t>
      </w:r>
    </w:p>
    <w:p w:rsidR="009817DC" w:rsidRPr="001747F9" w:rsidRDefault="00AD120A">
      <w:pPr>
        <w:spacing w:line="360" w:lineRule="auto"/>
        <w:ind w:firstLine="480"/>
        <w:rPr>
          <w:rFonts w:ascii="宋体" w:hAnsi="宋体"/>
          <w:sz w:val="24"/>
        </w:rPr>
      </w:pPr>
      <w:r w:rsidRPr="001747F9">
        <w:rPr>
          <w:rFonts w:ascii="宋体" w:hAnsi="宋体"/>
          <w:sz w:val="24"/>
        </w:rPr>
        <w:t>2</w:t>
      </w:r>
      <w:r w:rsidRPr="001747F9">
        <w:rPr>
          <w:rFonts w:ascii="宋体" w:hAnsi="宋体" w:hint="eastAsia"/>
          <w:sz w:val="24"/>
        </w:rPr>
        <w:t>.本合同未尽事宜，遵照《中华人民共和国民法典》有关条文执行。</w:t>
      </w:r>
    </w:p>
    <w:p w:rsidR="009817DC" w:rsidRPr="001747F9" w:rsidRDefault="00AD120A">
      <w:pPr>
        <w:spacing w:line="360" w:lineRule="auto"/>
        <w:ind w:firstLine="480"/>
        <w:rPr>
          <w:rFonts w:ascii="宋体" w:hAnsi="宋体"/>
          <w:sz w:val="24"/>
        </w:rPr>
      </w:pPr>
      <w:r w:rsidRPr="001747F9">
        <w:rPr>
          <w:rFonts w:ascii="宋体" w:hAnsi="宋体"/>
          <w:sz w:val="24"/>
        </w:rPr>
        <w:t>3</w:t>
      </w:r>
      <w:r w:rsidRPr="001747F9">
        <w:rPr>
          <w:rFonts w:ascii="宋体" w:hAnsi="宋体" w:hint="eastAsia"/>
          <w:sz w:val="24"/>
        </w:rPr>
        <w:t>.本合同正本一式五份，具有同等法律效力，甲乙双方各执两份、见证方执一份。</w:t>
      </w:r>
    </w:p>
    <w:p w:rsidR="009817DC" w:rsidRPr="001747F9" w:rsidRDefault="009817DC">
      <w:pPr>
        <w:spacing w:line="360" w:lineRule="auto"/>
        <w:ind w:firstLine="480"/>
        <w:rPr>
          <w:rFonts w:ascii="宋体" w:hAnsi="宋体"/>
          <w:sz w:val="24"/>
        </w:rPr>
      </w:pPr>
    </w:p>
    <w:p w:rsidR="009817DC" w:rsidRPr="001747F9" w:rsidRDefault="009817DC">
      <w:pPr>
        <w:spacing w:line="360" w:lineRule="auto"/>
        <w:ind w:firstLine="480"/>
        <w:rPr>
          <w:rFonts w:ascii="宋体" w:hAnsi="宋体"/>
          <w:sz w:val="24"/>
        </w:rPr>
      </w:pP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甲方：                        </w:t>
      </w:r>
      <w:r w:rsidRPr="001747F9">
        <w:rPr>
          <w:rFonts w:ascii="宋体" w:hAnsi="宋体"/>
          <w:sz w:val="24"/>
        </w:rPr>
        <w:t xml:space="preserve">              </w:t>
      </w:r>
      <w:r w:rsidRPr="001747F9">
        <w:rPr>
          <w:rFonts w:ascii="宋体" w:hAnsi="宋体" w:hint="eastAsia"/>
          <w:sz w:val="24"/>
        </w:rPr>
        <w:t>乙方：</w:t>
      </w:r>
    </w:p>
    <w:p w:rsidR="009817DC" w:rsidRPr="001747F9" w:rsidRDefault="00AD120A">
      <w:pPr>
        <w:spacing w:line="360" w:lineRule="auto"/>
        <w:ind w:firstLine="480"/>
        <w:rPr>
          <w:rFonts w:ascii="宋体" w:hAnsi="宋体"/>
          <w:sz w:val="24"/>
        </w:rPr>
      </w:pPr>
      <w:r w:rsidRPr="001747F9">
        <w:rPr>
          <w:rFonts w:ascii="宋体" w:hAnsi="宋体" w:hint="eastAsia"/>
          <w:sz w:val="24"/>
        </w:rPr>
        <w:t>地址：                                      地址：</w:t>
      </w:r>
    </w:p>
    <w:p w:rsidR="009817DC" w:rsidRPr="001747F9" w:rsidRDefault="00AD120A">
      <w:pPr>
        <w:spacing w:line="360" w:lineRule="auto"/>
        <w:ind w:firstLine="480"/>
        <w:rPr>
          <w:rFonts w:ascii="宋体" w:hAnsi="宋体"/>
          <w:sz w:val="24"/>
        </w:rPr>
      </w:pPr>
      <w:r w:rsidRPr="001747F9">
        <w:rPr>
          <w:rFonts w:ascii="宋体" w:hAnsi="宋体" w:hint="eastAsia"/>
          <w:sz w:val="24"/>
        </w:rPr>
        <w:t>法定代表人或授权代表：                     法定代表人或授权代表：</w:t>
      </w:r>
    </w:p>
    <w:p w:rsidR="009817DC" w:rsidRPr="001747F9" w:rsidRDefault="00AD120A">
      <w:pPr>
        <w:spacing w:line="360" w:lineRule="auto"/>
        <w:ind w:firstLine="480"/>
        <w:rPr>
          <w:rFonts w:ascii="宋体" w:hAnsi="宋体"/>
          <w:sz w:val="24"/>
        </w:rPr>
      </w:pPr>
      <w:r w:rsidRPr="001747F9">
        <w:rPr>
          <w:rFonts w:ascii="宋体" w:hAnsi="宋体" w:hint="eastAsia"/>
          <w:sz w:val="24"/>
        </w:rPr>
        <w:t>联系电话：                                  联系电话：</w:t>
      </w: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签订日期：   年 月  日 </w:t>
      </w:r>
      <w:r w:rsidRPr="001747F9">
        <w:rPr>
          <w:rFonts w:ascii="宋体" w:hAnsi="宋体"/>
          <w:sz w:val="24"/>
        </w:rPr>
        <w:t xml:space="preserve">                   </w:t>
      </w:r>
      <w:r w:rsidRPr="001747F9">
        <w:rPr>
          <w:rFonts w:ascii="宋体" w:hAnsi="宋体" w:hint="eastAsia"/>
          <w:sz w:val="24"/>
        </w:rPr>
        <w:t>签订日期：   年 月  日</w:t>
      </w:r>
    </w:p>
    <w:p w:rsidR="009817DC" w:rsidRPr="001747F9" w:rsidRDefault="009817DC">
      <w:pPr>
        <w:spacing w:line="360" w:lineRule="auto"/>
        <w:ind w:firstLine="480"/>
        <w:rPr>
          <w:rFonts w:ascii="宋体" w:hAnsi="宋体"/>
          <w:sz w:val="24"/>
        </w:rPr>
      </w:pPr>
    </w:p>
    <w:p w:rsidR="009817DC" w:rsidRPr="001747F9" w:rsidRDefault="009817DC">
      <w:pPr>
        <w:pStyle w:val="Default"/>
        <w:spacing w:line="360" w:lineRule="auto"/>
      </w:pP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见证方：                </w:t>
      </w: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地址：                                       </w:t>
      </w: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法定代表人或授权代表：                       </w:t>
      </w: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联系电话： </w:t>
      </w:r>
      <w:r w:rsidRPr="001747F9">
        <w:rPr>
          <w:rFonts w:ascii="宋体" w:hAnsi="宋体"/>
          <w:sz w:val="24"/>
        </w:rPr>
        <w:t xml:space="preserve">                                 </w:t>
      </w:r>
      <w:r w:rsidRPr="001747F9">
        <w:rPr>
          <w:rFonts w:ascii="宋体" w:hAnsi="宋体" w:hint="eastAsia"/>
          <w:sz w:val="24"/>
        </w:rPr>
        <w:t xml:space="preserve">                   </w:t>
      </w:r>
    </w:p>
    <w:p w:rsidR="009817DC" w:rsidRPr="001747F9" w:rsidRDefault="00AD120A">
      <w:pPr>
        <w:spacing w:line="360" w:lineRule="auto"/>
        <w:ind w:firstLine="480"/>
        <w:rPr>
          <w:rFonts w:ascii="宋体" w:hAnsi="宋体"/>
          <w:sz w:val="24"/>
        </w:rPr>
      </w:pPr>
      <w:r w:rsidRPr="001747F9">
        <w:rPr>
          <w:rFonts w:ascii="宋体" w:hAnsi="宋体" w:hint="eastAsia"/>
          <w:sz w:val="24"/>
        </w:rPr>
        <w:t xml:space="preserve">签订日期：   年 月  日 </w:t>
      </w:r>
      <w:r w:rsidRPr="001747F9">
        <w:rPr>
          <w:rFonts w:ascii="宋体" w:hAnsi="宋体"/>
          <w:sz w:val="24"/>
        </w:rPr>
        <w:t xml:space="preserve"> </w:t>
      </w:r>
    </w:p>
    <w:p w:rsidR="009817DC" w:rsidRPr="001747F9" w:rsidRDefault="009817DC">
      <w:pPr>
        <w:widowControl/>
        <w:jc w:val="left"/>
        <w:rPr>
          <w:rFonts w:ascii="宋体" w:hAnsi="宋体" w:cs="宋体"/>
          <w:sz w:val="22"/>
        </w:rPr>
      </w:pPr>
    </w:p>
    <w:p w:rsidR="009817DC" w:rsidRPr="001747F9" w:rsidRDefault="009817DC">
      <w:pPr>
        <w:widowControl/>
        <w:jc w:val="left"/>
        <w:rPr>
          <w:rFonts w:ascii="宋体" w:hAnsi="宋体" w:cs="宋体"/>
          <w:b/>
          <w:bCs/>
          <w:sz w:val="28"/>
          <w:szCs w:val="28"/>
        </w:rPr>
      </w:pPr>
    </w:p>
    <w:p w:rsidR="009817DC" w:rsidRPr="001747F9" w:rsidRDefault="00AD120A">
      <w:pPr>
        <w:widowControl/>
        <w:jc w:val="left"/>
        <w:rPr>
          <w:rFonts w:ascii="宋体" w:hAnsi="宋体" w:cs="宋体"/>
          <w:b/>
          <w:bCs/>
          <w:sz w:val="28"/>
          <w:szCs w:val="28"/>
        </w:rPr>
      </w:pPr>
      <w:r w:rsidRPr="001747F9">
        <w:rPr>
          <w:rFonts w:ascii="宋体" w:hAnsi="宋体" w:cs="宋体" w:hint="eastAsia"/>
          <w:b/>
          <w:sz w:val="28"/>
          <w:szCs w:val="28"/>
        </w:rPr>
        <w:t>附件：《月度考核表》</w:t>
      </w:r>
    </w:p>
    <w:tbl>
      <w:tblPr>
        <w:tblpPr w:leftFromText="180" w:rightFromText="180" w:vertAnchor="text" w:horzAnchor="page" w:tblpXSpec="center" w:tblpY="262"/>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2126"/>
        <w:gridCol w:w="4253"/>
        <w:gridCol w:w="850"/>
        <w:gridCol w:w="993"/>
      </w:tblGrid>
      <w:tr w:rsidR="009817DC" w:rsidRPr="001747F9">
        <w:trPr>
          <w:trHeight w:val="520"/>
          <w:jc w:val="center"/>
        </w:trPr>
        <w:tc>
          <w:tcPr>
            <w:tcW w:w="817" w:type="dxa"/>
            <w:vAlign w:val="center"/>
          </w:tcPr>
          <w:p w:rsidR="009817DC" w:rsidRPr="001747F9" w:rsidRDefault="00AD120A">
            <w:pPr>
              <w:pStyle w:val="aff9"/>
              <w:ind w:firstLine="0"/>
              <w:rPr>
                <w:rFonts w:ascii="宋体" w:hAnsi="宋体"/>
              </w:rPr>
            </w:pPr>
            <w:r w:rsidRPr="001747F9">
              <w:rPr>
                <w:rFonts w:ascii="宋体" w:hAnsi="宋体" w:hint="eastAsia"/>
              </w:rPr>
              <w:t>序号</w:t>
            </w:r>
          </w:p>
        </w:tc>
        <w:tc>
          <w:tcPr>
            <w:tcW w:w="2126" w:type="dxa"/>
            <w:vAlign w:val="center"/>
          </w:tcPr>
          <w:p w:rsidR="009817DC" w:rsidRPr="001747F9" w:rsidRDefault="00AD120A">
            <w:pPr>
              <w:pStyle w:val="aff9"/>
              <w:ind w:firstLine="210"/>
              <w:jc w:val="center"/>
              <w:rPr>
                <w:rFonts w:ascii="宋体" w:hAnsi="宋体"/>
              </w:rPr>
            </w:pPr>
            <w:r w:rsidRPr="001747F9">
              <w:rPr>
                <w:rFonts w:ascii="宋体" w:hAnsi="宋体" w:hint="eastAsia"/>
              </w:rPr>
              <w:t>考核内容</w:t>
            </w:r>
          </w:p>
        </w:tc>
        <w:tc>
          <w:tcPr>
            <w:tcW w:w="4253" w:type="dxa"/>
            <w:vAlign w:val="center"/>
          </w:tcPr>
          <w:p w:rsidR="009817DC" w:rsidRPr="001747F9" w:rsidRDefault="00AD120A">
            <w:pPr>
              <w:pStyle w:val="aff9"/>
              <w:ind w:firstLine="210"/>
              <w:jc w:val="center"/>
              <w:rPr>
                <w:rFonts w:ascii="宋体" w:hAnsi="宋体"/>
              </w:rPr>
            </w:pPr>
            <w:r w:rsidRPr="001747F9">
              <w:rPr>
                <w:rFonts w:ascii="宋体" w:hAnsi="宋体" w:hint="eastAsia"/>
              </w:rPr>
              <w:t>考核要求</w:t>
            </w:r>
          </w:p>
        </w:tc>
        <w:tc>
          <w:tcPr>
            <w:tcW w:w="850" w:type="dxa"/>
            <w:vAlign w:val="center"/>
          </w:tcPr>
          <w:p w:rsidR="009817DC" w:rsidRPr="001747F9" w:rsidRDefault="00AD120A">
            <w:pPr>
              <w:pStyle w:val="aff9"/>
              <w:ind w:firstLine="0"/>
              <w:jc w:val="center"/>
              <w:rPr>
                <w:rFonts w:ascii="宋体" w:hAnsi="宋体"/>
              </w:rPr>
            </w:pPr>
            <w:r w:rsidRPr="001747F9">
              <w:rPr>
                <w:rFonts w:ascii="宋体" w:hAnsi="宋体" w:hint="eastAsia"/>
              </w:rPr>
              <w:t>考核</w:t>
            </w:r>
          </w:p>
          <w:p w:rsidR="009817DC" w:rsidRPr="001747F9" w:rsidRDefault="00AD120A">
            <w:pPr>
              <w:pStyle w:val="aff9"/>
              <w:ind w:firstLine="0"/>
              <w:jc w:val="center"/>
              <w:rPr>
                <w:rFonts w:ascii="宋体" w:hAnsi="宋体"/>
              </w:rPr>
            </w:pPr>
            <w:r w:rsidRPr="001747F9">
              <w:rPr>
                <w:rFonts w:ascii="宋体" w:hAnsi="宋体" w:hint="eastAsia"/>
              </w:rPr>
              <w:t>扣分</w:t>
            </w:r>
          </w:p>
        </w:tc>
        <w:tc>
          <w:tcPr>
            <w:tcW w:w="993" w:type="dxa"/>
            <w:vAlign w:val="center"/>
          </w:tcPr>
          <w:p w:rsidR="009817DC" w:rsidRPr="001747F9" w:rsidRDefault="00AD120A">
            <w:pPr>
              <w:pStyle w:val="aff9"/>
              <w:ind w:firstLine="0"/>
              <w:jc w:val="center"/>
              <w:rPr>
                <w:rFonts w:ascii="宋体" w:hAnsi="宋体"/>
              </w:rPr>
            </w:pPr>
            <w:r w:rsidRPr="001747F9">
              <w:rPr>
                <w:rFonts w:ascii="宋体" w:hAnsi="宋体" w:hint="eastAsia"/>
              </w:rPr>
              <w:t>扣分</w:t>
            </w:r>
          </w:p>
          <w:p w:rsidR="009817DC" w:rsidRPr="001747F9" w:rsidRDefault="00AD120A">
            <w:pPr>
              <w:pStyle w:val="aff9"/>
              <w:ind w:firstLine="0"/>
              <w:jc w:val="center"/>
              <w:rPr>
                <w:rFonts w:ascii="宋体" w:hAnsi="宋体"/>
              </w:rPr>
            </w:pPr>
            <w:r w:rsidRPr="001747F9">
              <w:rPr>
                <w:rFonts w:ascii="宋体" w:hAnsi="宋体" w:hint="eastAsia"/>
              </w:rPr>
              <w:t>事项</w:t>
            </w:r>
          </w:p>
        </w:tc>
      </w:tr>
      <w:tr w:rsidR="009817DC" w:rsidRPr="001747F9">
        <w:trPr>
          <w:trHeight w:val="509"/>
          <w:jc w:val="center"/>
        </w:trPr>
        <w:tc>
          <w:tcPr>
            <w:tcW w:w="817" w:type="dxa"/>
            <w:vAlign w:val="center"/>
          </w:tcPr>
          <w:p w:rsidR="009817DC" w:rsidRPr="001747F9" w:rsidRDefault="00AD120A">
            <w:pPr>
              <w:pStyle w:val="aff9"/>
              <w:ind w:firstLine="210"/>
              <w:jc w:val="center"/>
              <w:rPr>
                <w:rFonts w:ascii="宋体" w:hAnsi="宋体"/>
              </w:rPr>
            </w:pPr>
            <w:r w:rsidRPr="001747F9">
              <w:rPr>
                <w:rFonts w:ascii="宋体" w:hAnsi="宋体" w:hint="eastAsia"/>
              </w:rPr>
              <w:t>1</w:t>
            </w:r>
          </w:p>
        </w:tc>
        <w:tc>
          <w:tcPr>
            <w:tcW w:w="2126" w:type="dxa"/>
            <w:vAlign w:val="center"/>
          </w:tcPr>
          <w:p w:rsidR="009817DC" w:rsidRPr="001747F9" w:rsidRDefault="00AD120A">
            <w:pPr>
              <w:pStyle w:val="aff9"/>
              <w:ind w:firstLine="0"/>
              <w:rPr>
                <w:rFonts w:ascii="宋体" w:hAnsi="宋体"/>
              </w:rPr>
            </w:pPr>
            <w:r w:rsidRPr="001747F9">
              <w:rPr>
                <w:rFonts w:ascii="宋体" w:hAnsi="宋体" w:hint="eastAsia"/>
              </w:rPr>
              <w:t>送货及时行考核</w:t>
            </w:r>
          </w:p>
        </w:tc>
        <w:tc>
          <w:tcPr>
            <w:tcW w:w="4253" w:type="dxa"/>
            <w:vAlign w:val="center"/>
          </w:tcPr>
          <w:p w:rsidR="009817DC" w:rsidRPr="001747F9" w:rsidRDefault="00AD120A">
            <w:pPr>
              <w:pStyle w:val="aff9"/>
              <w:ind w:firstLine="0"/>
              <w:jc w:val="left"/>
              <w:rPr>
                <w:rFonts w:ascii="宋体" w:hAnsi="宋体"/>
              </w:rPr>
            </w:pPr>
            <w:r w:rsidRPr="001747F9">
              <w:rPr>
                <w:rFonts w:ascii="宋体" w:hAnsi="宋体" w:hint="eastAsia"/>
              </w:rPr>
              <w:t>应早于约定时间或在约定时间送到，迟到一次扣1分</w:t>
            </w:r>
          </w:p>
        </w:tc>
        <w:tc>
          <w:tcPr>
            <w:tcW w:w="850" w:type="dxa"/>
            <w:vAlign w:val="center"/>
          </w:tcPr>
          <w:p w:rsidR="009817DC" w:rsidRPr="001747F9" w:rsidRDefault="009817DC">
            <w:pPr>
              <w:pStyle w:val="aff9"/>
              <w:ind w:firstLine="210"/>
              <w:jc w:val="center"/>
              <w:rPr>
                <w:rFonts w:ascii="宋体" w:hAnsi="宋体"/>
              </w:rPr>
            </w:pPr>
          </w:p>
        </w:tc>
        <w:tc>
          <w:tcPr>
            <w:tcW w:w="993" w:type="dxa"/>
            <w:vAlign w:val="center"/>
          </w:tcPr>
          <w:p w:rsidR="009817DC" w:rsidRPr="001747F9" w:rsidRDefault="009817DC">
            <w:pPr>
              <w:pStyle w:val="aff9"/>
              <w:ind w:firstLine="210"/>
              <w:jc w:val="center"/>
              <w:rPr>
                <w:rFonts w:ascii="宋体" w:hAnsi="宋体"/>
              </w:rPr>
            </w:pPr>
          </w:p>
        </w:tc>
      </w:tr>
      <w:tr w:rsidR="009817DC" w:rsidRPr="001747F9">
        <w:trPr>
          <w:trHeight w:val="509"/>
          <w:jc w:val="center"/>
        </w:trPr>
        <w:tc>
          <w:tcPr>
            <w:tcW w:w="817" w:type="dxa"/>
            <w:vAlign w:val="center"/>
          </w:tcPr>
          <w:p w:rsidR="009817DC" w:rsidRPr="001747F9" w:rsidRDefault="00AD120A">
            <w:pPr>
              <w:pStyle w:val="aff9"/>
              <w:ind w:firstLine="210"/>
              <w:jc w:val="center"/>
              <w:rPr>
                <w:rFonts w:ascii="宋体" w:hAnsi="宋体"/>
              </w:rPr>
            </w:pPr>
            <w:r w:rsidRPr="001747F9">
              <w:rPr>
                <w:rFonts w:ascii="宋体" w:hAnsi="宋体" w:hint="eastAsia"/>
              </w:rPr>
              <w:t>2</w:t>
            </w:r>
          </w:p>
        </w:tc>
        <w:tc>
          <w:tcPr>
            <w:tcW w:w="2126" w:type="dxa"/>
            <w:vAlign w:val="center"/>
          </w:tcPr>
          <w:p w:rsidR="009817DC" w:rsidRPr="001747F9" w:rsidRDefault="00AD120A">
            <w:pPr>
              <w:pStyle w:val="aff9"/>
              <w:ind w:firstLine="0"/>
              <w:rPr>
                <w:rFonts w:ascii="宋体" w:hAnsi="宋体"/>
              </w:rPr>
            </w:pPr>
            <w:r w:rsidRPr="001747F9">
              <w:rPr>
                <w:rFonts w:ascii="宋体" w:hAnsi="宋体" w:hint="eastAsia"/>
              </w:rPr>
              <w:t>配送基础设备考核</w:t>
            </w:r>
          </w:p>
        </w:tc>
        <w:tc>
          <w:tcPr>
            <w:tcW w:w="4253" w:type="dxa"/>
            <w:vAlign w:val="center"/>
          </w:tcPr>
          <w:p w:rsidR="009817DC" w:rsidRPr="001747F9" w:rsidRDefault="00AD120A">
            <w:pPr>
              <w:pStyle w:val="aff9"/>
              <w:ind w:firstLine="0"/>
              <w:jc w:val="left"/>
              <w:rPr>
                <w:rFonts w:ascii="宋体" w:hAnsi="宋体"/>
              </w:rPr>
            </w:pPr>
            <w:r w:rsidRPr="001747F9">
              <w:rPr>
                <w:rFonts w:ascii="宋体" w:hAnsi="宋体" w:hint="eastAsia"/>
              </w:rPr>
              <w:t>未安排冷藏车送货、未安排专车专人的，发现一次扣1分</w:t>
            </w:r>
          </w:p>
        </w:tc>
        <w:tc>
          <w:tcPr>
            <w:tcW w:w="850" w:type="dxa"/>
            <w:vAlign w:val="center"/>
          </w:tcPr>
          <w:p w:rsidR="009817DC" w:rsidRPr="001747F9" w:rsidRDefault="009817DC">
            <w:pPr>
              <w:pStyle w:val="aff9"/>
              <w:ind w:firstLine="210"/>
              <w:jc w:val="center"/>
              <w:rPr>
                <w:rFonts w:ascii="宋体" w:hAnsi="宋体"/>
              </w:rPr>
            </w:pPr>
          </w:p>
        </w:tc>
        <w:tc>
          <w:tcPr>
            <w:tcW w:w="993" w:type="dxa"/>
            <w:vAlign w:val="center"/>
          </w:tcPr>
          <w:p w:rsidR="009817DC" w:rsidRPr="001747F9" w:rsidRDefault="009817DC">
            <w:pPr>
              <w:pStyle w:val="aff9"/>
              <w:ind w:firstLine="210"/>
              <w:jc w:val="center"/>
              <w:rPr>
                <w:rFonts w:ascii="宋体" w:hAnsi="宋体"/>
              </w:rPr>
            </w:pPr>
          </w:p>
        </w:tc>
      </w:tr>
      <w:tr w:rsidR="009817DC" w:rsidRPr="001747F9">
        <w:trPr>
          <w:trHeight w:val="520"/>
          <w:jc w:val="center"/>
        </w:trPr>
        <w:tc>
          <w:tcPr>
            <w:tcW w:w="817" w:type="dxa"/>
            <w:vAlign w:val="center"/>
          </w:tcPr>
          <w:p w:rsidR="009817DC" w:rsidRPr="001747F9" w:rsidRDefault="00AD120A">
            <w:pPr>
              <w:pStyle w:val="aff9"/>
              <w:ind w:firstLine="210"/>
              <w:jc w:val="center"/>
              <w:rPr>
                <w:rFonts w:ascii="宋体" w:hAnsi="宋体"/>
              </w:rPr>
            </w:pPr>
            <w:r w:rsidRPr="001747F9">
              <w:rPr>
                <w:rFonts w:ascii="宋体" w:hAnsi="宋体" w:hint="eastAsia"/>
              </w:rPr>
              <w:t>3</w:t>
            </w:r>
          </w:p>
        </w:tc>
        <w:tc>
          <w:tcPr>
            <w:tcW w:w="2126" w:type="dxa"/>
            <w:vAlign w:val="center"/>
          </w:tcPr>
          <w:p w:rsidR="009817DC" w:rsidRPr="001747F9" w:rsidRDefault="00AD120A">
            <w:pPr>
              <w:pStyle w:val="aff9"/>
              <w:ind w:firstLine="0"/>
              <w:jc w:val="left"/>
              <w:rPr>
                <w:rFonts w:ascii="宋体" w:hAnsi="宋体"/>
              </w:rPr>
            </w:pPr>
            <w:proofErr w:type="gramStart"/>
            <w:r w:rsidRPr="001747F9">
              <w:rPr>
                <w:rFonts w:ascii="宋体" w:hAnsi="宋体" w:hint="eastAsia"/>
              </w:rPr>
              <w:t>食材新鲜度考核</w:t>
            </w:r>
            <w:proofErr w:type="gramEnd"/>
          </w:p>
        </w:tc>
        <w:tc>
          <w:tcPr>
            <w:tcW w:w="4253" w:type="dxa"/>
            <w:vAlign w:val="center"/>
          </w:tcPr>
          <w:p w:rsidR="009817DC" w:rsidRPr="001747F9" w:rsidRDefault="00AD120A">
            <w:pPr>
              <w:pStyle w:val="aff9"/>
              <w:ind w:firstLine="0"/>
              <w:rPr>
                <w:rFonts w:ascii="宋体" w:hAnsi="宋体"/>
              </w:rPr>
            </w:pPr>
            <w:proofErr w:type="gramStart"/>
            <w:r w:rsidRPr="001747F9">
              <w:rPr>
                <w:rFonts w:ascii="宋体" w:hAnsi="宋体" w:hint="eastAsia"/>
              </w:rPr>
              <w:t>食材应</w:t>
            </w:r>
            <w:proofErr w:type="gramEnd"/>
            <w:r w:rsidRPr="001747F9">
              <w:rPr>
                <w:rFonts w:ascii="宋体" w:hAnsi="宋体" w:hint="eastAsia"/>
              </w:rPr>
              <w:t>保证新鲜，经验货</w:t>
            </w:r>
            <w:proofErr w:type="gramStart"/>
            <w:r w:rsidRPr="001747F9">
              <w:rPr>
                <w:rFonts w:ascii="宋体" w:hAnsi="宋体" w:hint="eastAsia"/>
              </w:rPr>
              <w:t>发现食材有</w:t>
            </w:r>
            <w:proofErr w:type="gramEnd"/>
            <w:r w:rsidRPr="001747F9">
              <w:rPr>
                <w:rFonts w:ascii="宋体" w:hAnsi="宋体" w:hint="eastAsia"/>
              </w:rPr>
              <w:t>腐坏、变质情况的，一次发现一个品种扣1分；</w:t>
            </w:r>
            <w:proofErr w:type="gramStart"/>
            <w:r w:rsidRPr="001747F9">
              <w:rPr>
                <w:rFonts w:ascii="宋体" w:hAnsi="宋体" w:hint="eastAsia"/>
              </w:rPr>
              <w:t>验菜时</w:t>
            </w:r>
            <w:proofErr w:type="gramEnd"/>
            <w:r w:rsidRPr="001747F9">
              <w:rPr>
                <w:rFonts w:ascii="宋体" w:hAnsi="宋体" w:hint="eastAsia"/>
              </w:rPr>
              <w:t>数量缺斤少两的，发现一次扣1分</w:t>
            </w:r>
          </w:p>
        </w:tc>
        <w:tc>
          <w:tcPr>
            <w:tcW w:w="850" w:type="dxa"/>
            <w:vAlign w:val="center"/>
          </w:tcPr>
          <w:p w:rsidR="009817DC" w:rsidRPr="001747F9" w:rsidRDefault="009817DC">
            <w:pPr>
              <w:pStyle w:val="aff9"/>
              <w:ind w:firstLine="210"/>
              <w:jc w:val="center"/>
              <w:rPr>
                <w:rFonts w:ascii="宋体" w:hAnsi="宋体"/>
              </w:rPr>
            </w:pPr>
          </w:p>
        </w:tc>
        <w:tc>
          <w:tcPr>
            <w:tcW w:w="993" w:type="dxa"/>
            <w:vAlign w:val="center"/>
          </w:tcPr>
          <w:p w:rsidR="009817DC" w:rsidRPr="001747F9" w:rsidRDefault="009817DC">
            <w:pPr>
              <w:pStyle w:val="aff9"/>
              <w:ind w:firstLine="210"/>
              <w:jc w:val="center"/>
              <w:rPr>
                <w:rFonts w:ascii="宋体" w:hAnsi="宋体"/>
              </w:rPr>
            </w:pPr>
          </w:p>
        </w:tc>
      </w:tr>
      <w:tr w:rsidR="009817DC" w:rsidRPr="001747F9">
        <w:trPr>
          <w:trHeight w:val="520"/>
          <w:jc w:val="center"/>
        </w:trPr>
        <w:tc>
          <w:tcPr>
            <w:tcW w:w="817" w:type="dxa"/>
            <w:vAlign w:val="center"/>
          </w:tcPr>
          <w:p w:rsidR="009817DC" w:rsidRPr="001747F9" w:rsidRDefault="00AD120A">
            <w:pPr>
              <w:pStyle w:val="aff9"/>
              <w:ind w:firstLine="210"/>
              <w:jc w:val="center"/>
              <w:rPr>
                <w:rFonts w:ascii="宋体" w:hAnsi="宋体"/>
              </w:rPr>
            </w:pPr>
            <w:r w:rsidRPr="001747F9">
              <w:rPr>
                <w:rFonts w:ascii="宋体" w:hAnsi="宋体" w:hint="eastAsia"/>
              </w:rPr>
              <w:t>4</w:t>
            </w:r>
          </w:p>
        </w:tc>
        <w:tc>
          <w:tcPr>
            <w:tcW w:w="2126" w:type="dxa"/>
            <w:vAlign w:val="center"/>
          </w:tcPr>
          <w:p w:rsidR="009817DC" w:rsidRPr="001747F9" w:rsidRDefault="00AD120A">
            <w:pPr>
              <w:pStyle w:val="aff9"/>
              <w:ind w:firstLine="0"/>
              <w:rPr>
                <w:rFonts w:ascii="宋体" w:hAnsi="宋体"/>
              </w:rPr>
            </w:pPr>
            <w:r w:rsidRPr="001747F9">
              <w:rPr>
                <w:rFonts w:ascii="宋体" w:hAnsi="宋体" w:hint="eastAsia"/>
              </w:rPr>
              <w:t>服务态度考核</w:t>
            </w:r>
          </w:p>
        </w:tc>
        <w:tc>
          <w:tcPr>
            <w:tcW w:w="4253" w:type="dxa"/>
            <w:vAlign w:val="center"/>
          </w:tcPr>
          <w:p w:rsidR="009817DC" w:rsidRPr="001747F9" w:rsidRDefault="00AD120A">
            <w:pPr>
              <w:pStyle w:val="aff9"/>
              <w:ind w:firstLine="0"/>
              <w:rPr>
                <w:rFonts w:ascii="宋体" w:hAnsi="宋体"/>
              </w:rPr>
            </w:pPr>
            <w:r w:rsidRPr="001747F9">
              <w:rPr>
                <w:rFonts w:ascii="宋体" w:hAnsi="宋体" w:hint="eastAsia"/>
              </w:rPr>
              <w:t>乙方服务态度应良好、诚恳，与甲方保持积极沟通。如发现乙方态度恶劣、有欺诈刁难等行为的，一次扣1分</w:t>
            </w:r>
          </w:p>
        </w:tc>
        <w:tc>
          <w:tcPr>
            <w:tcW w:w="850" w:type="dxa"/>
            <w:vAlign w:val="center"/>
          </w:tcPr>
          <w:p w:rsidR="009817DC" w:rsidRPr="001747F9" w:rsidRDefault="009817DC">
            <w:pPr>
              <w:pStyle w:val="aff9"/>
              <w:ind w:firstLine="210"/>
              <w:jc w:val="center"/>
              <w:rPr>
                <w:rFonts w:ascii="宋体" w:hAnsi="宋体"/>
              </w:rPr>
            </w:pPr>
          </w:p>
        </w:tc>
        <w:tc>
          <w:tcPr>
            <w:tcW w:w="993" w:type="dxa"/>
            <w:vAlign w:val="center"/>
          </w:tcPr>
          <w:p w:rsidR="009817DC" w:rsidRPr="001747F9" w:rsidRDefault="009817DC">
            <w:pPr>
              <w:pStyle w:val="aff9"/>
              <w:ind w:firstLine="210"/>
              <w:jc w:val="center"/>
              <w:rPr>
                <w:rFonts w:ascii="宋体" w:hAnsi="宋体"/>
              </w:rPr>
            </w:pPr>
          </w:p>
        </w:tc>
      </w:tr>
      <w:tr w:rsidR="009817DC" w:rsidRPr="001747F9">
        <w:trPr>
          <w:trHeight w:val="552"/>
          <w:jc w:val="center"/>
        </w:trPr>
        <w:tc>
          <w:tcPr>
            <w:tcW w:w="817" w:type="dxa"/>
            <w:vAlign w:val="center"/>
          </w:tcPr>
          <w:p w:rsidR="009817DC" w:rsidRPr="001747F9" w:rsidRDefault="00AD120A">
            <w:pPr>
              <w:pStyle w:val="aff9"/>
              <w:ind w:firstLine="210"/>
              <w:jc w:val="center"/>
              <w:rPr>
                <w:rFonts w:ascii="宋体" w:hAnsi="宋体"/>
              </w:rPr>
            </w:pPr>
            <w:r w:rsidRPr="001747F9">
              <w:rPr>
                <w:rFonts w:ascii="宋体" w:hAnsi="宋体" w:hint="eastAsia"/>
              </w:rPr>
              <w:t>5</w:t>
            </w:r>
          </w:p>
        </w:tc>
        <w:tc>
          <w:tcPr>
            <w:tcW w:w="2126" w:type="dxa"/>
            <w:vAlign w:val="center"/>
          </w:tcPr>
          <w:p w:rsidR="009817DC" w:rsidRPr="001747F9" w:rsidRDefault="00AD120A">
            <w:pPr>
              <w:pStyle w:val="aff9"/>
              <w:ind w:firstLine="0"/>
              <w:rPr>
                <w:rFonts w:ascii="宋体" w:hAnsi="宋体"/>
              </w:rPr>
            </w:pPr>
            <w:r w:rsidRPr="001747F9">
              <w:rPr>
                <w:rFonts w:ascii="宋体" w:hAnsi="宋体" w:hint="eastAsia"/>
              </w:rPr>
              <w:t>结算价格考核</w:t>
            </w:r>
          </w:p>
        </w:tc>
        <w:tc>
          <w:tcPr>
            <w:tcW w:w="4253" w:type="dxa"/>
            <w:vAlign w:val="center"/>
          </w:tcPr>
          <w:p w:rsidR="009817DC" w:rsidRPr="001747F9" w:rsidRDefault="00AD120A">
            <w:pPr>
              <w:pStyle w:val="aff9"/>
              <w:ind w:firstLine="0"/>
              <w:rPr>
                <w:rFonts w:ascii="宋体" w:hAnsi="宋体"/>
              </w:rPr>
            </w:pPr>
            <w:r w:rsidRPr="001747F9">
              <w:rPr>
                <w:rFonts w:ascii="宋体" w:hAnsi="宋体" w:hint="eastAsia"/>
              </w:rPr>
              <w:t>乙方在服务期间，甲方随机对当日食材市场价格与乙方中标报价进行对比抽查。如果发现其结算价格与中标报价</w:t>
            </w:r>
            <w:proofErr w:type="gramStart"/>
            <w:r w:rsidRPr="001747F9">
              <w:rPr>
                <w:rFonts w:ascii="宋体" w:hAnsi="宋体" w:hint="eastAsia"/>
              </w:rPr>
              <w:t>及食材当日</w:t>
            </w:r>
            <w:proofErr w:type="gramEnd"/>
            <w:r w:rsidRPr="001747F9">
              <w:rPr>
                <w:rFonts w:ascii="宋体" w:hAnsi="宋体" w:hint="eastAsia"/>
              </w:rPr>
              <w:t>市场价格出现10%偏差的，一次扣2分</w:t>
            </w:r>
          </w:p>
        </w:tc>
        <w:tc>
          <w:tcPr>
            <w:tcW w:w="850" w:type="dxa"/>
            <w:vAlign w:val="center"/>
          </w:tcPr>
          <w:p w:rsidR="009817DC" w:rsidRPr="001747F9" w:rsidRDefault="009817DC">
            <w:pPr>
              <w:pStyle w:val="aff9"/>
              <w:ind w:firstLine="210"/>
              <w:jc w:val="center"/>
              <w:rPr>
                <w:rFonts w:ascii="宋体" w:hAnsi="宋体"/>
              </w:rPr>
            </w:pPr>
          </w:p>
        </w:tc>
        <w:tc>
          <w:tcPr>
            <w:tcW w:w="993" w:type="dxa"/>
            <w:vAlign w:val="center"/>
          </w:tcPr>
          <w:p w:rsidR="009817DC" w:rsidRPr="001747F9" w:rsidRDefault="009817DC">
            <w:pPr>
              <w:pStyle w:val="aff9"/>
              <w:ind w:firstLine="210"/>
              <w:jc w:val="center"/>
              <w:rPr>
                <w:rFonts w:ascii="宋体" w:hAnsi="宋体"/>
              </w:rPr>
            </w:pPr>
          </w:p>
        </w:tc>
      </w:tr>
      <w:tr w:rsidR="009817DC" w:rsidRPr="001747F9">
        <w:trPr>
          <w:trHeight w:val="552"/>
          <w:jc w:val="center"/>
        </w:trPr>
        <w:tc>
          <w:tcPr>
            <w:tcW w:w="817" w:type="dxa"/>
            <w:vAlign w:val="center"/>
          </w:tcPr>
          <w:p w:rsidR="009817DC" w:rsidRPr="001747F9" w:rsidRDefault="00AD120A">
            <w:pPr>
              <w:pStyle w:val="aff9"/>
              <w:ind w:firstLine="210"/>
              <w:jc w:val="center"/>
              <w:rPr>
                <w:rFonts w:ascii="宋体" w:hAnsi="宋体"/>
              </w:rPr>
            </w:pPr>
            <w:r w:rsidRPr="001747F9">
              <w:rPr>
                <w:rFonts w:ascii="宋体" w:hAnsi="宋体" w:hint="eastAsia"/>
              </w:rPr>
              <w:t>6</w:t>
            </w:r>
          </w:p>
        </w:tc>
        <w:tc>
          <w:tcPr>
            <w:tcW w:w="2126" w:type="dxa"/>
            <w:vAlign w:val="center"/>
          </w:tcPr>
          <w:p w:rsidR="009817DC" w:rsidRPr="001747F9" w:rsidRDefault="00AD120A">
            <w:pPr>
              <w:pStyle w:val="aff9"/>
              <w:ind w:firstLine="0"/>
              <w:rPr>
                <w:rFonts w:ascii="宋体" w:hAnsi="宋体"/>
              </w:rPr>
            </w:pPr>
            <w:proofErr w:type="gramStart"/>
            <w:r w:rsidRPr="001747F9">
              <w:rPr>
                <w:rFonts w:ascii="宋体" w:hAnsi="宋体" w:hint="eastAsia"/>
              </w:rPr>
              <w:t>食材保质期</w:t>
            </w:r>
            <w:proofErr w:type="gramEnd"/>
          </w:p>
        </w:tc>
        <w:tc>
          <w:tcPr>
            <w:tcW w:w="4253" w:type="dxa"/>
            <w:vAlign w:val="center"/>
          </w:tcPr>
          <w:p w:rsidR="009817DC" w:rsidRPr="001747F9" w:rsidRDefault="00AD120A">
            <w:pPr>
              <w:pStyle w:val="aff9"/>
              <w:ind w:firstLine="0"/>
              <w:rPr>
                <w:rFonts w:ascii="宋体" w:hAnsi="宋体"/>
              </w:rPr>
            </w:pPr>
            <w:r w:rsidRPr="001747F9">
              <w:rPr>
                <w:rFonts w:ascii="宋体" w:hAnsi="宋体" w:hint="eastAsia"/>
              </w:rPr>
              <w:t>保质期60天以下的商品，收货时商品产龄（商品自生产日期到当前日期）不超过保质期的四分之一。保质期60天以上的商品，收货时商品产龄（商品自生产日期到当前日期）不超过保质期的三分之一。如发现一次不满足上述要求的，一次扣2分。</w:t>
            </w:r>
          </w:p>
        </w:tc>
        <w:tc>
          <w:tcPr>
            <w:tcW w:w="850" w:type="dxa"/>
            <w:vAlign w:val="center"/>
          </w:tcPr>
          <w:p w:rsidR="009817DC" w:rsidRPr="001747F9" w:rsidRDefault="009817DC">
            <w:pPr>
              <w:pStyle w:val="aff9"/>
              <w:ind w:firstLine="210"/>
              <w:jc w:val="center"/>
              <w:rPr>
                <w:rFonts w:ascii="宋体" w:hAnsi="宋体"/>
              </w:rPr>
            </w:pPr>
          </w:p>
        </w:tc>
        <w:tc>
          <w:tcPr>
            <w:tcW w:w="993" w:type="dxa"/>
            <w:vAlign w:val="center"/>
          </w:tcPr>
          <w:p w:rsidR="009817DC" w:rsidRPr="001747F9" w:rsidRDefault="009817DC">
            <w:pPr>
              <w:pStyle w:val="aff9"/>
              <w:ind w:firstLine="210"/>
              <w:jc w:val="center"/>
              <w:rPr>
                <w:rFonts w:ascii="宋体" w:hAnsi="宋体"/>
              </w:rPr>
            </w:pPr>
          </w:p>
        </w:tc>
      </w:tr>
      <w:tr w:rsidR="009817DC" w:rsidRPr="001747F9">
        <w:trPr>
          <w:trHeight w:val="552"/>
          <w:jc w:val="center"/>
        </w:trPr>
        <w:tc>
          <w:tcPr>
            <w:tcW w:w="817" w:type="dxa"/>
            <w:vAlign w:val="center"/>
          </w:tcPr>
          <w:p w:rsidR="009817DC" w:rsidRPr="001747F9" w:rsidRDefault="00AD120A">
            <w:pPr>
              <w:pStyle w:val="aff9"/>
              <w:ind w:firstLine="0"/>
              <w:jc w:val="center"/>
              <w:rPr>
                <w:rFonts w:ascii="宋体" w:hAnsi="宋体"/>
              </w:rPr>
            </w:pPr>
            <w:r w:rsidRPr="001747F9">
              <w:rPr>
                <w:rFonts w:ascii="宋体" w:hAnsi="宋体" w:hint="eastAsia"/>
              </w:rPr>
              <w:t>备注</w:t>
            </w:r>
          </w:p>
        </w:tc>
        <w:tc>
          <w:tcPr>
            <w:tcW w:w="8222" w:type="dxa"/>
            <w:gridSpan w:val="4"/>
            <w:vAlign w:val="center"/>
          </w:tcPr>
          <w:p w:rsidR="009817DC" w:rsidRPr="001747F9" w:rsidRDefault="00AD120A">
            <w:pPr>
              <w:pStyle w:val="aff9"/>
              <w:ind w:firstLine="210"/>
              <w:jc w:val="left"/>
              <w:rPr>
                <w:rFonts w:ascii="宋体" w:hAnsi="宋体"/>
              </w:rPr>
            </w:pPr>
            <w:r w:rsidRPr="001747F9">
              <w:rPr>
                <w:rFonts w:ascii="宋体" w:hAnsi="宋体" w:hint="eastAsia"/>
              </w:rPr>
              <w:t>考核总分10分。扣满3分，书面警告1次，扣除当月</w:t>
            </w:r>
            <w:proofErr w:type="gramStart"/>
            <w:r w:rsidRPr="001747F9">
              <w:rPr>
                <w:rFonts w:ascii="宋体" w:hAnsi="宋体" w:hint="eastAsia"/>
              </w:rPr>
              <w:t>应付食材总价</w:t>
            </w:r>
            <w:proofErr w:type="gramEnd"/>
            <w:r w:rsidRPr="001747F9">
              <w:rPr>
                <w:rFonts w:ascii="宋体" w:hAnsi="宋体" w:hint="eastAsia"/>
              </w:rPr>
              <w:t>的10%；扣满5分，扣除当月</w:t>
            </w:r>
            <w:proofErr w:type="gramStart"/>
            <w:r w:rsidRPr="001747F9">
              <w:rPr>
                <w:rFonts w:ascii="宋体" w:hAnsi="宋体" w:hint="eastAsia"/>
              </w:rPr>
              <w:t>应付食材总价</w:t>
            </w:r>
            <w:proofErr w:type="gramEnd"/>
            <w:r w:rsidRPr="001747F9">
              <w:rPr>
                <w:rFonts w:ascii="宋体" w:hAnsi="宋体" w:hint="eastAsia"/>
              </w:rPr>
              <w:t>的20%；扣满10分为不合格，扣除单月</w:t>
            </w:r>
            <w:proofErr w:type="gramStart"/>
            <w:r w:rsidRPr="001747F9">
              <w:rPr>
                <w:rFonts w:ascii="宋体" w:hAnsi="宋体" w:hint="eastAsia"/>
              </w:rPr>
              <w:t>应付食材总价</w:t>
            </w:r>
            <w:proofErr w:type="gramEnd"/>
            <w:r w:rsidRPr="001747F9">
              <w:rPr>
                <w:rFonts w:ascii="宋体" w:hAnsi="宋体" w:hint="eastAsia"/>
              </w:rPr>
              <w:t>的50%。累计三个月不合格的，甲方有权终止乙方</w:t>
            </w:r>
            <w:proofErr w:type="gramStart"/>
            <w:r w:rsidRPr="001747F9">
              <w:rPr>
                <w:rFonts w:ascii="宋体" w:hAnsi="宋体" w:hint="eastAsia"/>
              </w:rPr>
              <w:t>供应食材资格</w:t>
            </w:r>
            <w:proofErr w:type="gramEnd"/>
            <w:r w:rsidRPr="001747F9">
              <w:rPr>
                <w:rFonts w:ascii="宋体" w:hAnsi="宋体" w:hint="eastAsia"/>
              </w:rPr>
              <w:t>。</w:t>
            </w:r>
          </w:p>
        </w:tc>
      </w:tr>
    </w:tbl>
    <w:p w:rsidR="009817DC" w:rsidRPr="001747F9" w:rsidRDefault="009817DC">
      <w:pPr>
        <w:pStyle w:val="affa"/>
        <w:ind w:firstLine="420"/>
      </w:pPr>
    </w:p>
    <w:p w:rsidR="009817DC" w:rsidRPr="001747F9" w:rsidRDefault="009817DC">
      <w:pPr>
        <w:pStyle w:val="aff8"/>
        <w:spacing w:line="360" w:lineRule="auto"/>
      </w:pPr>
    </w:p>
    <w:p w:rsidR="009817DC" w:rsidRPr="001747F9" w:rsidRDefault="00AD120A">
      <w:pPr>
        <w:pStyle w:val="10"/>
        <w:spacing w:line="360" w:lineRule="auto"/>
        <w:rPr>
          <w:rFonts w:ascii="黑体" w:eastAsia="黑体" w:hAnsi="黑体"/>
          <w:b w:val="0"/>
          <w:sz w:val="44"/>
          <w:szCs w:val="44"/>
        </w:rPr>
      </w:pPr>
      <w:r w:rsidRPr="001747F9">
        <w:rPr>
          <w:rFonts w:ascii="宋体" w:hAnsi="宋体" w:cs="Arial"/>
          <w:bCs/>
          <w:sz w:val="32"/>
          <w:szCs w:val="32"/>
        </w:rPr>
        <w:br w:type="page" w:clear="all"/>
      </w:r>
      <w:r w:rsidRPr="001747F9">
        <w:rPr>
          <w:rFonts w:ascii="黑体" w:eastAsia="黑体" w:hAnsi="黑体" w:hint="eastAsia"/>
          <w:b w:val="0"/>
          <w:sz w:val="44"/>
          <w:szCs w:val="44"/>
        </w:rPr>
        <w:lastRenderedPageBreak/>
        <w:t>五. 附 件</w:t>
      </w:r>
    </w:p>
    <w:p w:rsidR="009817DC" w:rsidRPr="001747F9" w:rsidRDefault="00AD120A">
      <w:pPr>
        <w:pStyle w:val="10"/>
        <w:spacing w:before="120"/>
        <w:jc w:val="left"/>
        <w:rPr>
          <w:rFonts w:ascii="黑体" w:eastAsia="黑体" w:hAnsi="黑体"/>
          <w:b w:val="0"/>
          <w:sz w:val="24"/>
          <w:szCs w:val="24"/>
        </w:rPr>
      </w:pPr>
      <w:r w:rsidRPr="001747F9">
        <w:rPr>
          <w:rFonts w:ascii="黑体" w:eastAsia="黑体" w:hAnsi="黑体" w:hint="eastAsia"/>
          <w:b w:val="0"/>
          <w:sz w:val="24"/>
          <w:szCs w:val="24"/>
        </w:rPr>
        <w:t>附件一：评分标准</w:t>
      </w:r>
    </w:p>
    <w:p w:rsidR="009817DC" w:rsidRPr="001747F9" w:rsidRDefault="009817DC">
      <w:pPr>
        <w:rPr>
          <w:rFonts w:ascii="宋体" w:hAnsi="宋体"/>
          <w:b/>
          <w:bCs/>
          <w:sz w:val="24"/>
        </w:rPr>
      </w:pPr>
    </w:p>
    <w:p w:rsidR="009817DC" w:rsidRPr="001747F9" w:rsidRDefault="00AD120A">
      <w:r w:rsidRPr="001747F9">
        <w:rPr>
          <w:rFonts w:ascii="宋体" w:hAnsi="宋体" w:hint="eastAsia"/>
          <w:b/>
          <w:bCs/>
          <w:sz w:val="24"/>
        </w:rPr>
        <w:t>本项目总分值为100分，评标考虑的主要因素及其</w:t>
      </w:r>
      <w:proofErr w:type="gramStart"/>
      <w:r w:rsidRPr="001747F9">
        <w:rPr>
          <w:rFonts w:ascii="宋体" w:hAnsi="宋体" w:hint="eastAsia"/>
          <w:b/>
          <w:bCs/>
          <w:sz w:val="24"/>
        </w:rPr>
        <w:t>权值见下表</w:t>
      </w:r>
      <w:proofErr w:type="gramEnd"/>
      <w:r w:rsidRPr="001747F9">
        <w:rPr>
          <w:rFonts w:ascii="宋体" w:hAnsi="宋体" w:hint="eastAsia"/>
          <w:sz w:val="24"/>
        </w:rPr>
        <w:t>：</w:t>
      </w:r>
    </w:p>
    <w:tbl>
      <w:tblPr>
        <w:tblW w:w="88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349"/>
        <w:gridCol w:w="869"/>
        <w:gridCol w:w="6603"/>
      </w:tblGrid>
      <w:tr w:rsidR="009817DC" w:rsidRPr="001747F9">
        <w:trPr>
          <w:trHeight w:val="540"/>
        </w:trPr>
        <w:tc>
          <w:tcPr>
            <w:tcW w:w="1349" w:type="dxa"/>
            <w:tcBorders>
              <w:top w:val="single" w:sz="4" w:space="0" w:color="auto"/>
              <w:left w:val="single" w:sz="4" w:space="0" w:color="auto"/>
              <w:bottom w:val="single" w:sz="6" w:space="0" w:color="auto"/>
              <w:right w:val="single" w:sz="6" w:space="0" w:color="auto"/>
            </w:tcBorders>
            <w:vAlign w:val="center"/>
          </w:tcPr>
          <w:p w:rsidR="009817DC" w:rsidRPr="001747F9" w:rsidRDefault="00AD120A">
            <w:pPr>
              <w:spacing w:line="360" w:lineRule="exact"/>
              <w:jc w:val="center"/>
              <w:rPr>
                <w:szCs w:val="21"/>
              </w:rPr>
            </w:pPr>
            <w:r w:rsidRPr="001747F9">
              <w:rPr>
                <w:rFonts w:hint="eastAsia"/>
                <w:szCs w:val="21"/>
              </w:rPr>
              <w:t>评分</w:t>
            </w:r>
          </w:p>
          <w:p w:rsidR="009817DC" w:rsidRPr="001747F9" w:rsidRDefault="00AD120A">
            <w:pPr>
              <w:spacing w:line="360" w:lineRule="exact"/>
              <w:jc w:val="center"/>
              <w:rPr>
                <w:szCs w:val="21"/>
              </w:rPr>
            </w:pPr>
            <w:r w:rsidRPr="001747F9">
              <w:rPr>
                <w:rFonts w:hint="eastAsia"/>
                <w:szCs w:val="21"/>
              </w:rPr>
              <w:t>指标</w:t>
            </w:r>
          </w:p>
        </w:tc>
        <w:tc>
          <w:tcPr>
            <w:tcW w:w="869" w:type="dxa"/>
            <w:tcBorders>
              <w:top w:val="single" w:sz="4" w:space="0" w:color="auto"/>
              <w:left w:val="single" w:sz="6" w:space="0" w:color="auto"/>
              <w:bottom w:val="single" w:sz="6" w:space="0" w:color="auto"/>
              <w:right w:val="single" w:sz="6" w:space="0" w:color="auto"/>
            </w:tcBorders>
            <w:vAlign w:val="center"/>
          </w:tcPr>
          <w:p w:rsidR="009817DC" w:rsidRPr="001747F9" w:rsidRDefault="00AD120A">
            <w:pPr>
              <w:spacing w:line="360" w:lineRule="exact"/>
              <w:jc w:val="center"/>
              <w:rPr>
                <w:szCs w:val="21"/>
              </w:rPr>
            </w:pPr>
            <w:r w:rsidRPr="001747F9">
              <w:rPr>
                <w:rFonts w:hint="eastAsia"/>
                <w:szCs w:val="21"/>
              </w:rPr>
              <w:t>满分</w:t>
            </w:r>
          </w:p>
        </w:tc>
        <w:tc>
          <w:tcPr>
            <w:tcW w:w="6603" w:type="dxa"/>
            <w:tcBorders>
              <w:top w:val="single" w:sz="4" w:space="0" w:color="auto"/>
              <w:left w:val="single" w:sz="6" w:space="0" w:color="auto"/>
              <w:bottom w:val="single" w:sz="6" w:space="0" w:color="auto"/>
              <w:right w:val="single" w:sz="4" w:space="0" w:color="auto"/>
            </w:tcBorders>
            <w:vAlign w:val="center"/>
          </w:tcPr>
          <w:p w:rsidR="009817DC" w:rsidRPr="001747F9" w:rsidRDefault="00AD120A">
            <w:pPr>
              <w:spacing w:line="360" w:lineRule="exact"/>
              <w:jc w:val="center"/>
              <w:rPr>
                <w:szCs w:val="21"/>
              </w:rPr>
            </w:pPr>
            <w:r w:rsidRPr="001747F9">
              <w:rPr>
                <w:rFonts w:hint="eastAsia"/>
                <w:szCs w:val="21"/>
              </w:rPr>
              <w:t>评分标准</w:t>
            </w:r>
          </w:p>
        </w:tc>
      </w:tr>
      <w:tr w:rsidR="009817DC" w:rsidRPr="001747F9">
        <w:trPr>
          <w:trHeight w:val="454"/>
        </w:trPr>
        <w:tc>
          <w:tcPr>
            <w:tcW w:w="1349" w:type="dxa"/>
            <w:tcBorders>
              <w:top w:val="single" w:sz="4" w:space="0" w:color="auto"/>
              <w:left w:val="single" w:sz="4" w:space="0" w:color="auto"/>
              <w:bottom w:val="single" w:sz="6" w:space="0" w:color="auto"/>
              <w:right w:val="single" w:sz="6" w:space="0" w:color="auto"/>
            </w:tcBorders>
            <w:vAlign w:val="center"/>
          </w:tcPr>
          <w:p w:rsidR="009817DC" w:rsidRPr="001747F9" w:rsidRDefault="00AD120A">
            <w:pPr>
              <w:spacing w:line="360" w:lineRule="exact"/>
              <w:jc w:val="center"/>
              <w:rPr>
                <w:szCs w:val="21"/>
              </w:rPr>
            </w:pPr>
            <w:r w:rsidRPr="001747F9">
              <w:rPr>
                <w:rFonts w:hint="eastAsia"/>
                <w:szCs w:val="21"/>
              </w:rPr>
              <w:t>报价分</w:t>
            </w:r>
          </w:p>
        </w:tc>
        <w:tc>
          <w:tcPr>
            <w:tcW w:w="869" w:type="dxa"/>
            <w:tcBorders>
              <w:top w:val="single" w:sz="4" w:space="0" w:color="auto"/>
              <w:left w:val="single" w:sz="6" w:space="0" w:color="auto"/>
              <w:bottom w:val="single" w:sz="6" w:space="0" w:color="auto"/>
              <w:right w:val="single" w:sz="6" w:space="0" w:color="auto"/>
            </w:tcBorders>
            <w:vAlign w:val="center"/>
          </w:tcPr>
          <w:p w:rsidR="009817DC" w:rsidRPr="001747F9" w:rsidRDefault="00AD120A">
            <w:pPr>
              <w:spacing w:line="360" w:lineRule="exact"/>
              <w:jc w:val="center"/>
              <w:rPr>
                <w:szCs w:val="21"/>
              </w:rPr>
            </w:pPr>
            <w:r w:rsidRPr="001747F9">
              <w:rPr>
                <w:rFonts w:hint="eastAsia"/>
                <w:szCs w:val="21"/>
              </w:rPr>
              <w:t>35</w:t>
            </w:r>
            <w:r w:rsidRPr="001747F9">
              <w:rPr>
                <w:rFonts w:hint="eastAsia"/>
                <w:szCs w:val="21"/>
              </w:rPr>
              <w:t>分</w:t>
            </w:r>
          </w:p>
        </w:tc>
        <w:tc>
          <w:tcPr>
            <w:tcW w:w="6603" w:type="dxa"/>
            <w:tcBorders>
              <w:top w:val="single" w:sz="4" w:space="0" w:color="auto"/>
              <w:left w:val="single" w:sz="6" w:space="0" w:color="auto"/>
              <w:bottom w:val="single" w:sz="6" w:space="0" w:color="auto"/>
              <w:right w:val="single" w:sz="4" w:space="0" w:color="auto"/>
            </w:tcBorders>
            <w:vAlign w:val="center"/>
          </w:tcPr>
          <w:p w:rsidR="009817DC" w:rsidRPr="001747F9" w:rsidRDefault="00AD120A">
            <w:pPr>
              <w:spacing w:line="360" w:lineRule="exact"/>
              <w:rPr>
                <w:szCs w:val="21"/>
              </w:rPr>
            </w:pPr>
            <w:r w:rsidRPr="001747F9">
              <w:rPr>
                <w:rFonts w:hint="eastAsia"/>
                <w:szCs w:val="21"/>
              </w:rPr>
              <w:t>第一步：投标报价低于或等于</w:t>
            </w:r>
            <w:r w:rsidR="00705AFA" w:rsidRPr="001747F9">
              <w:rPr>
                <w:rFonts w:hint="eastAsia"/>
                <w:szCs w:val="21"/>
              </w:rPr>
              <w:t>最高限</w:t>
            </w:r>
            <w:r w:rsidRPr="001747F9">
              <w:rPr>
                <w:rFonts w:hint="eastAsia"/>
                <w:szCs w:val="21"/>
              </w:rPr>
              <w:t>价的，为有效投标报价。超过</w:t>
            </w:r>
            <w:r w:rsidR="00705AFA" w:rsidRPr="001747F9">
              <w:rPr>
                <w:rFonts w:hint="eastAsia"/>
                <w:szCs w:val="21"/>
              </w:rPr>
              <w:t>最高限价</w:t>
            </w:r>
            <w:r w:rsidRPr="001747F9">
              <w:rPr>
                <w:rFonts w:hint="eastAsia"/>
                <w:szCs w:val="21"/>
              </w:rPr>
              <w:t>的投标报价为无效投标报价。无效投标报价的投标文件不进行评审，也</w:t>
            </w:r>
            <w:proofErr w:type="gramStart"/>
            <w:r w:rsidRPr="001747F9">
              <w:rPr>
                <w:rFonts w:hint="eastAsia"/>
                <w:szCs w:val="21"/>
              </w:rPr>
              <w:t>不</w:t>
            </w:r>
            <w:proofErr w:type="gramEnd"/>
            <w:r w:rsidRPr="001747F9">
              <w:rPr>
                <w:rFonts w:hint="eastAsia"/>
                <w:szCs w:val="21"/>
              </w:rPr>
              <w:t>得标。</w:t>
            </w:r>
          </w:p>
          <w:p w:rsidR="009817DC" w:rsidRPr="001747F9" w:rsidRDefault="00AD120A">
            <w:pPr>
              <w:spacing w:line="360" w:lineRule="exact"/>
              <w:rPr>
                <w:szCs w:val="21"/>
              </w:rPr>
            </w:pPr>
            <w:r w:rsidRPr="001747F9">
              <w:rPr>
                <w:rFonts w:hint="eastAsia"/>
                <w:szCs w:val="21"/>
              </w:rPr>
              <w:t>第二步：在所有有效投标报价中满足招标文件要求，且投标价格最低的投标报价为评标基准价，其价格分为</w:t>
            </w:r>
            <w:r w:rsidRPr="001747F9">
              <w:rPr>
                <w:rFonts w:hint="eastAsia"/>
                <w:szCs w:val="21"/>
              </w:rPr>
              <w:t>35</w:t>
            </w:r>
            <w:r w:rsidRPr="001747F9">
              <w:rPr>
                <w:rFonts w:hint="eastAsia"/>
                <w:szCs w:val="21"/>
              </w:rPr>
              <w:t>分，其他供应商的价格</w:t>
            </w:r>
            <w:proofErr w:type="gramStart"/>
            <w:r w:rsidRPr="001747F9">
              <w:rPr>
                <w:rFonts w:hint="eastAsia"/>
                <w:szCs w:val="21"/>
              </w:rPr>
              <w:t>分按照</w:t>
            </w:r>
            <w:proofErr w:type="gramEnd"/>
            <w:r w:rsidRPr="001747F9">
              <w:rPr>
                <w:rFonts w:hint="eastAsia"/>
                <w:szCs w:val="21"/>
              </w:rPr>
              <w:t>下列公式计算（计算结果四舍五入保留两位小数）</w:t>
            </w:r>
          </w:p>
          <w:p w:rsidR="009817DC" w:rsidRPr="001747F9" w:rsidRDefault="00AD120A">
            <w:pPr>
              <w:spacing w:line="360" w:lineRule="exact"/>
              <w:rPr>
                <w:szCs w:val="21"/>
              </w:rPr>
            </w:pPr>
            <w:r w:rsidRPr="001747F9">
              <w:rPr>
                <w:rFonts w:hint="eastAsia"/>
                <w:szCs w:val="21"/>
              </w:rPr>
              <w:t>投标报价得分＝（评标基准价</w:t>
            </w:r>
            <w:r w:rsidRPr="001747F9">
              <w:rPr>
                <w:rFonts w:hint="eastAsia"/>
                <w:szCs w:val="21"/>
              </w:rPr>
              <w:t>/</w:t>
            </w:r>
            <w:r w:rsidRPr="001747F9">
              <w:rPr>
                <w:rFonts w:hint="eastAsia"/>
                <w:szCs w:val="21"/>
              </w:rPr>
              <w:t>投标报价）×</w:t>
            </w:r>
            <w:r w:rsidRPr="001747F9">
              <w:rPr>
                <w:rFonts w:hint="eastAsia"/>
                <w:szCs w:val="21"/>
              </w:rPr>
              <w:t>35</w:t>
            </w:r>
            <w:r w:rsidRPr="001747F9">
              <w:rPr>
                <w:rFonts w:hint="eastAsia"/>
                <w:szCs w:val="21"/>
              </w:rPr>
              <w:t>％×</w:t>
            </w:r>
            <w:r w:rsidRPr="001747F9">
              <w:rPr>
                <w:rFonts w:hint="eastAsia"/>
                <w:szCs w:val="21"/>
              </w:rPr>
              <w:t xml:space="preserve">100 </w:t>
            </w:r>
          </w:p>
          <w:p w:rsidR="009817DC" w:rsidRPr="001747F9" w:rsidRDefault="00AD120A">
            <w:pPr>
              <w:spacing w:line="360" w:lineRule="exact"/>
              <w:rPr>
                <w:szCs w:val="21"/>
              </w:rPr>
            </w:pPr>
            <w:r w:rsidRPr="001747F9">
              <w:rPr>
                <w:rFonts w:hint="eastAsia"/>
                <w:b/>
                <w:bCs/>
                <w:szCs w:val="21"/>
              </w:rPr>
              <w:t>评标委员会认为投标人的报价明显低于其他通过符合性审查投标人的报价，有可能影响供货质量或者不能诚信履约的，应当要求其在评标现场合理的时间内提供书面说明，必要时提交相关证明材料</w:t>
            </w:r>
            <w:r w:rsidRPr="001747F9">
              <w:rPr>
                <w:rFonts w:hint="eastAsia"/>
                <w:b/>
                <w:bCs/>
                <w:szCs w:val="21"/>
              </w:rPr>
              <w:t>;</w:t>
            </w:r>
            <w:r w:rsidRPr="001747F9">
              <w:rPr>
                <w:rFonts w:hint="eastAsia"/>
                <w:b/>
                <w:bCs/>
                <w:szCs w:val="21"/>
              </w:rPr>
              <w:t>投标人不能证明其报价合理性的，评标委员会应当将其作为无效投标处理。</w:t>
            </w:r>
            <w:r w:rsidRPr="001747F9">
              <w:rPr>
                <w:rFonts w:hint="eastAsia"/>
                <w:b/>
                <w:bCs/>
                <w:szCs w:val="21"/>
              </w:rPr>
              <w:t xml:space="preserve"> </w:t>
            </w:r>
            <w:r w:rsidRPr="001747F9">
              <w:rPr>
                <w:rFonts w:hint="eastAsia"/>
                <w:szCs w:val="21"/>
              </w:rPr>
              <w:t xml:space="preserve">                 </w:t>
            </w:r>
          </w:p>
        </w:tc>
      </w:tr>
      <w:tr w:rsidR="009817DC" w:rsidRPr="001747F9">
        <w:trPr>
          <w:trHeight w:val="410"/>
        </w:trPr>
        <w:tc>
          <w:tcPr>
            <w:tcW w:w="1349" w:type="dxa"/>
            <w:tcBorders>
              <w:top w:val="single" w:sz="6" w:space="0" w:color="auto"/>
              <w:left w:val="single" w:sz="4" w:space="0" w:color="auto"/>
              <w:bottom w:val="single" w:sz="6"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业绩</w:t>
            </w:r>
          </w:p>
        </w:tc>
        <w:tc>
          <w:tcPr>
            <w:tcW w:w="869" w:type="dxa"/>
            <w:tcBorders>
              <w:top w:val="single" w:sz="6" w:space="0" w:color="auto"/>
              <w:left w:val="single" w:sz="6" w:space="0" w:color="auto"/>
              <w:bottom w:val="single" w:sz="4"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8分</w:t>
            </w:r>
          </w:p>
        </w:tc>
        <w:tc>
          <w:tcPr>
            <w:tcW w:w="6603" w:type="dxa"/>
            <w:tcBorders>
              <w:top w:val="single" w:sz="6" w:space="0" w:color="auto"/>
              <w:left w:val="single" w:sz="6" w:space="0" w:color="auto"/>
              <w:bottom w:val="single" w:sz="4" w:space="0" w:color="auto"/>
              <w:right w:val="single" w:sz="4" w:space="0" w:color="auto"/>
            </w:tcBorders>
            <w:vAlign w:val="center"/>
          </w:tcPr>
          <w:p w:rsidR="009817DC" w:rsidRPr="001747F9" w:rsidRDefault="00AD120A">
            <w:pPr>
              <w:spacing w:line="360" w:lineRule="exact"/>
              <w:rPr>
                <w:rFonts w:ascii="宋体" w:hAnsi="宋体" w:cs="宋体"/>
                <w:szCs w:val="21"/>
              </w:rPr>
            </w:pPr>
            <w:r w:rsidRPr="001747F9">
              <w:rPr>
                <w:rFonts w:ascii="宋体" w:hAnsi="宋体" w:cs="宋体" w:hint="eastAsia"/>
                <w:szCs w:val="21"/>
              </w:rPr>
              <w:t>投标单位2020年1月1日（以签订合同日期为准）至今为政府机关、事业单位、国企、学校食堂</w:t>
            </w:r>
            <w:proofErr w:type="gramStart"/>
            <w:r w:rsidRPr="001747F9">
              <w:rPr>
                <w:rFonts w:ascii="宋体" w:hAnsi="宋体" w:cs="宋体" w:hint="eastAsia"/>
                <w:szCs w:val="21"/>
              </w:rPr>
              <w:t>提供食材供给</w:t>
            </w:r>
            <w:proofErr w:type="gramEnd"/>
            <w:r w:rsidRPr="001747F9">
              <w:rPr>
                <w:rFonts w:ascii="宋体" w:hAnsi="宋体" w:cs="宋体" w:hint="eastAsia"/>
                <w:szCs w:val="21"/>
              </w:rPr>
              <w:t>业绩，每提供1个业绩得2分，本项最高得8分。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注：（1）投标文件中需提供业绩合同原件扫描件，否则不得分。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 xml:space="preserve">    （2）投标单位提供相应业绩单位</w:t>
            </w:r>
            <w:proofErr w:type="gramStart"/>
            <w:r w:rsidRPr="001747F9">
              <w:rPr>
                <w:rFonts w:ascii="宋体" w:hAnsi="宋体" w:cs="宋体" w:hint="eastAsia"/>
                <w:szCs w:val="21"/>
              </w:rPr>
              <w:t>的食材供给</w:t>
            </w:r>
            <w:proofErr w:type="gramEnd"/>
            <w:r w:rsidRPr="001747F9">
              <w:rPr>
                <w:rFonts w:ascii="宋体" w:hAnsi="宋体" w:cs="宋体" w:hint="eastAsia"/>
                <w:szCs w:val="21"/>
              </w:rPr>
              <w:t>服务满意</w:t>
            </w:r>
            <w:proofErr w:type="gramStart"/>
            <w:r w:rsidRPr="001747F9">
              <w:rPr>
                <w:rFonts w:ascii="宋体" w:hAnsi="宋体" w:cs="宋体" w:hint="eastAsia"/>
                <w:szCs w:val="21"/>
              </w:rPr>
              <w:t>度证明</w:t>
            </w:r>
            <w:proofErr w:type="gramEnd"/>
            <w:r w:rsidRPr="001747F9">
              <w:rPr>
                <w:rFonts w:ascii="宋体" w:hAnsi="宋体" w:cs="宋体" w:hint="eastAsia"/>
                <w:szCs w:val="21"/>
              </w:rPr>
              <w:t>材料，格式自拟，不提供不得分。</w:t>
            </w:r>
          </w:p>
          <w:p w:rsidR="009817DC" w:rsidRPr="001747F9" w:rsidRDefault="00AD55ED">
            <w:pPr>
              <w:spacing w:line="360" w:lineRule="exact"/>
              <w:rPr>
                <w:rFonts w:ascii="宋体" w:hAnsi="宋体" w:cs="宋体"/>
                <w:szCs w:val="21"/>
              </w:rPr>
            </w:pPr>
            <w:r w:rsidRPr="001747F9">
              <w:rPr>
                <w:rFonts w:ascii="宋体" w:hAnsi="宋体" w:cs="宋体" w:hint="eastAsia"/>
                <w:szCs w:val="21"/>
              </w:rPr>
              <w:t>（3）</w:t>
            </w:r>
            <w:r w:rsidR="00AD120A" w:rsidRPr="001747F9">
              <w:rPr>
                <w:rFonts w:ascii="宋体" w:hAnsi="宋体" w:cs="宋体" w:hint="eastAsia"/>
                <w:szCs w:val="21"/>
              </w:rPr>
              <w:t>如合同中无法体现签订时间、项目内容（</w:t>
            </w:r>
            <w:proofErr w:type="gramStart"/>
            <w:r w:rsidR="00AD120A" w:rsidRPr="001747F9">
              <w:rPr>
                <w:rFonts w:ascii="宋体" w:hAnsi="宋体" w:cs="宋体" w:hint="eastAsia"/>
                <w:szCs w:val="21"/>
              </w:rPr>
              <w:t>食材供给</w:t>
            </w:r>
            <w:proofErr w:type="gramEnd"/>
            <w:r w:rsidR="00AD120A" w:rsidRPr="001747F9">
              <w:rPr>
                <w:rFonts w:ascii="宋体" w:hAnsi="宋体" w:cs="宋体" w:hint="eastAsia"/>
                <w:szCs w:val="21"/>
              </w:rPr>
              <w:t>品种至少包含所投对应标段中</w:t>
            </w:r>
            <w:proofErr w:type="gramStart"/>
            <w:r w:rsidR="00AD120A" w:rsidRPr="001747F9">
              <w:rPr>
                <w:rFonts w:ascii="宋体" w:hAnsi="宋体" w:cs="宋体" w:hint="eastAsia"/>
                <w:szCs w:val="21"/>
              </w:rPr>
              <w:t>食材品种</w:t>
            </w:r>
            <w:proofErr w:type="gramEnd"/>
            <w:r w:rsidR="00AD120A" w:rsidRPr="001747F9">
              <w:rPr>
                <w:rFonts w:ascii="宋体" w:hAnsi="宋体" w:cs="宋体" w:hint="eastAsia"/>
                <w:szCs w:val="21"/>
              </w:rPr>
              <w:t>的60%）、双方盖章等，视为无效合同。</w:t>
            </w:r>
          </w:p>
        </w:tc>
      </w:tr>
      <w:tr w:rsidR="009817DC" w:rsidRPr="001747F9">
        <w:trPr>
          <w:trHeight w:val="484"/>
        </w:trPr>
        <w:tc>
          <w:tcPr>
            <w:tcW w:w="1349" w:type="dxa"/>
            <w:tcBorders>
              <w:left w:val="single" w:sz="4"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综合实力</w:t>
            </w:r>
          </w:p>
        </w:tc>
        <w:tc>
          <w:tcPr>
            <w:tcW w:w="869" w:type="dxa"/>
            <w:tcBorders>
              <w:top w:val="single" w:sz="4" w:space="0" w:color="auto"/>
              <w:left w:val="single" w:sz="6"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5分</w:t>
            </w:r>
          </w:p>
        </w:tc>
        <w:tc>
          <w:tcPr>
            <w:tcW w:w="6603" w:type="dxa"/>
            <w:tcBorders>
              <w:top w:val="single" w:sz="4" w:space="0" w:color="auto"/>
              <w:left w:val="single" w:sz="6" w:space="0" w:color="auto"/>
              <w:bottom w:val="single" w:sz="6" w:space="0" w:color="auto"/>
              <w:right w:val="single" w:sz="4" w:space="0" w:color="auto"/>
            </w:tcBorders>
            <w:vAlign w:val="center"/>
          </w:tcPr>
          <w:p w:rsidR="009817DC" w:rsidRPr="001747F9" w:rsidRDefault="00AD120A">
            <w:pPr>
              <w:tabs>
                <w:tab w:val="left" w:pos="5097"/>
              </w:tabs>
              <w:spacing w:line="360" w:lineRule="exact"/>
              <w:rPr>
                <w:rFonts w:ascii="宋体" w:hAnsi="宋体" w:cs="宋体"/>
                <w:szCs w:val="21"/>
              </w:rPr>
            </w:pPr>
            <w:r w:rsidRPr="001747F9">
              <w:rPr>
                <w:rFonts w:ascii="宋体" w:hAnsi="宋体" w:cs="宋体" w:hint="eastAsia"/>
                <w:szCs w:val="21"/>
              </w:rPr>
              <w:t>1、投标单位提供近三年（2020-2022年度）审计单位会计师事务所出具的财务审计报告及附表的原件扫描件得3分。</w:t>
            </w:r>
          </w:p>
          <w:p w:rsidR="009817DC" w:rsidRPr="001747F9" w:rsidRDefault="00AD120A">
            <w:pPr>
              <w:tabs>
                <w:tab w:val="left" w:pos="5097"/>
              </w:tabs>
              <w:spacing w:line="360" w:lineRule="exact"/>
              <w:rPr>
                <w:rFonts w:ascii="宋体" w:hAnsi="宋体" w:cs="宋体"/>
                <w:szCs w:val="21"/>
              </w:rPr>
            </w:pPr>
            <w:r w:rsidRPr="001747F9">
              <w:rPr>
                <w:rFonts w:ascii="宋体" w:hAnsi="宋体" w:cs="宋体" w:hint="eastAsia"/>
                <w:szCs w:val="21"/>
              </w:rPr>
              <w:t>2、投标单位提供经中国人民银行备案的征信机构所出具的信用报告，信用</w:t>
            </w:r>
            <w:proofErr w:type="gramStart"/>
            <w:r w:rsidRPr="001747F9">
              <w:rPr>
                <w:rFonts w:ascii="宋体" w:hAnsi="宋体" w:cs="宋体" w:hint="eastAsia"/>
                <w:szCs w:val="21"/>
              </w:rPr>
              <w:t>分值达</w:t>
            </w:r>
            <w:proofErr w:type="gramEnd"/>
            <w:r w:rsidRPr="001747F9">
              <w:rPr>
                <w:rFonts w:ascii="宋体" w:hAnsi="宋体" w:cs="宋体" w:hint="eastAsia"/>
                <w:szCs w:val="21"/>
              </w:rPr>
              <w:t>90分（或等级AAA）、优，得2分。</w:t>
            </w:r>
          </w:p>
        </w:tc>
      </w:tr>
      <w:tr w:rsidR="009817DC" w:rsidRPr="001747F9">
        <w:trPr>
          <w:trHeight w:val="454"/>
        </w:trPr>
        <w:tc>
          <w:tcPr>
            <w:tcW w:w="1349" w:type="dxa"/>
            <w:tcBorders>
              <w:left w:val="single" w:sz="4"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认证证书</w:t>
            </w:r>
          </w:p>
        </w:tc>
        <w:tc>
          <w:tcPr>
            <w:tcW w:w="869" w:type="dxa"/>
            <w:tcBorders>
              <w:left w:val="single" w:sz="6"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6分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tabs>
                <w:tab w:val="left" w:pos="5097"/>
              </w:tabs>
              <w:spacing w:line="360" w:lineRule="exact"/>
              <w:rPr>
                <w:rFonts w:ascii="宋体" w:hAnsi="宋体" w:cs="宋体"/>
                <w:szCs w:val="21"/>
              </w:rPr>
            </w:pPr>
            <w:r w:rsidRPr="001747F9">
              <w:rPr>
                <w:rFonts w:ascii="宋体" w:hAnsi="宋体" w:cs="宋体" w:hint="eastAsia"/>
                <w:szCs w:val="21"/>
              </w:rPr>
              <w:t>投标单位具有有效期内的质量管理体系认证、供应链安全管理体系认证、食品安全管理体系认证，每提供一个证书得2分，最高得6分。</w:t>
            </w:r>
          </w:p>
          <w:p w:rsidR="009817DC" w:rsidRPr="001747F9" w:rsidRDefault="00AD120A">
            <w:pPr>
              <w:tabs>
                <w:tab w:val="left" w:pos="5097"/>
              </w:tabs>
              <w:spacing w:line="360" w:lineRule="exact"/>
              <w:rPr>
                <w:rFonts w:ascii="宋体" w:hAnsi="宋体" w:cs="宋体"/>
                <w:szCs w:val="21"/>
              </w:rPr>
            </w:pPr>
            <w:r w:rsidRPr="001747F9">
              <w:rPr>
                <w:rFonts w:ascii="宋体" w:hAnsi="宋体" w:cs="宋体" w:hint="eastAsia"/>
                <w:szCs w:val="21"/>
              </w:rPr>
              <w:t>注：提供相关证书原件扫描件，相关认证应在全国认证认可信息公共服务平台可查询且状态为“有效”，未按要求提供或查询状态为“无效”的不得分。</w:t>
            </w:r>
          </w:p>
        </w:tc>
      </w:tr>
      <w:tr w:rsidR="009817DC" w:rsidRPr="001747F9">
        <w:trPr>
          <w:trHeight w:val="454"/>
        </w:trPr>
        <w:tc>
          <w:tcPr>
            <w:tcW w:w="1349" w:type="dxa"/>
            <w:tcBorders>
              <w:left w:val="single" w:sz="4"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人员配备</w:t>
            </w:r>
          </w:p>
        </w:tc>
        <w:tc>
          <w:tcPr>
            <w:tcW w:w="869" w:type="dxa"/>
            <w:tcBorders>
              <w:left w:val="single" w:sz="6"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4分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spacing w:line="360" w:lineRule="exact"/>
              <w:rPr>
                <w:rFonts w:ascii="宋体" w:hAnsi="宋体" w:cs="宋体"/>
                <w:szCs w:val="21"/>
              </w:rPr>
            </w:pPr>
            <w:r w:rsidRPr="001747F9">
              <w:rPr>
                <w:rFonts w:ascii="宋体" w:hAnsi="宋体" w:cs="宋体"/>
                <w:szCs w:val="21"/>
              </w:rPr>
              <w:t>1</w:t>
            </w:r>
            <w:r w:rsidRPr="001747F9">
              <w:rPr>
                <w:rFonts w:ascii="宋体" w:hAnsi="宋体" w:cs="宋体" w:hint="eastAsia"/>
                <w:szCs w:val="21"/>
              </w:rPr>
              <w:t>、投入本项目的配送人员具有健康证的得1分；</w:t>
            </w:r>
          </w:p>
          <w:p w:rsidR="009817DC" w:rsidRPr="001747F9" w:rsidRDefault="00AD120A">
            <w:pPr>
              <w:spacing w:line="360" w:lineRule="exact"/>
              <w:rPr>
                <w:rFonts w:ascii="宋体" w:hAnsi="宋体" w:cs="宋体"/>
                <w:szCs w:val="21"/>
              </w:rPr>
            </w:pPr>
            <w:r w:rsidRPr="001747F9">
              <w:rPr>
                <w:rFonts w:ascii="宋体" w:hAnsi="宋体" w:cs="宋体"/>
                <w:szCs w:val="21"/>
              </w:rPr>
              <w:t>2</w:t>
            </w:r>
            <w:r w:rsidRPr="001747F9">
              <w:rPr>
                <w:rFonts w:ascii="宋体" w:hAnsi="宋体" w:cs="宋体" w:hint="eastAsia"/>
                <w:szCs w:val="21"/>
              </w:rPr>
              <w:t>、投标单位具有食品安全管理员的得1分；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3、投标单位具有食品检验员的得1分；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lastRenderedPageBreak/>
              <w:t>4、投标单位具有餐饮类从业人员证书的得1分；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注：投标单位需提供以上人员近三个月（不含投标当月）的</w:t>
            </w:r>
            <w:proofErr w:type="gramStart"/>
            <w:r w:rsidRPr="001747F9">
              <w:rPr>
                <w:rFonts w:ascii="宋体" w:hAnsi="宋体" w:cs="宋体" w:hint="eastAsia"/>
                <w:szCs w:val="21"/>
              </w:rPr>
              <w:t>社保证明</w:t>
            </w:r>
            <w:proofErr w:type="gramEnd"/>
            <w:r w:rsidRPr="001747F9">
              <w:rPr>
                <w:rFonts w:ascii="宋体" w:hAnsi="宋体" w:cs="宋体" w:hint="eastAsia"/>
                <w:szCs w:val="21"/>
              </w:rPr>
              <w:t>加盖公章，不提供不得分。</w:t>
            </w:r>
          </w:p>
        </w:tc>
      </w:tr>
      <w:tr w:rsidR="009817DC" w:rsidRPr="001747F9">
        <w:trPr>
          <w:trHeight w:val="454"/>
        </w:trPr>
        <w:tc>
          <w:tcPr>
            <w:tcW w:w="1349" w:type="dxa"/>
            <w:tcBorders>
              <w:left w:val="single" w:sz="4"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lastRenderedPageBreak/>
              <w:t>硬件配套</w:t>
            </w:r>
          </w:p>
        </w:tc>
        <w:tc>
          <w:tcPr>
            <w:tcW w:w="869" w:type="dxa"/>
            <w:tcBorders>
              <w:left w:val="single" w:sz="6"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12分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spacing w:line="360" w:lineRule="exact"/>
              <w:rPr>
                <w:rFonts w:ascii="宋体" w:hAnsi="宋体" w:cs="宋体"/>
                <w:szCs w:val="21"/>
              </w:rPr>
            </w:pPr>
            <w:r w:rsidRPr="001747F9">
              <w:rPr>
                <w:rFonts w:ascii="宋体" w:hAnsi="宋体" w:cs="宋体" w:hint="eastAsia"/>
                <w:szCs w:val="21"/>
              </w:rPr>
              <w:t>1、配送车辆（5分）：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投标单位自有运输车辆（不包含冷藏车）每有1台得</w:t>
            </w:r>
            <w:r w:rsidRPr="001747F9">
              <w:rPr>
                <w:rFonts w:ascii="宋体" w:hAnsi="宋体" w:cs="宋体"/>
                <w:szCs w:val="21"/>
              </w:rPr>
              <w:t>1</w:t>
            </w:r>
            <w:r w:rsidRPr="001747F9">
              <w:rPr>
                <w:rFonts w:ascii="宋体" w:hAnsi="宋体" w:cs="宋体" w:hint="eastAsia"/>
                <w:szCs w:val="21"/>
              </w:rPr>
              <w:t>分，最多得3分；投标单位自有冷藏车每有1台得2分，最多得2分；本项最高5分。投标文件中须提供车辆行驶证原件扫描件，不提供不得分；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2、公司经营场地（</w:t>
            </w:r>
            <w:r w:rsidRPr="001747F9">
              <w:rPr>
                <w:rFonts w:ascii="宋体" w:hAnsi="宋体" w:cs="宋体"/>
                <w:szCs w:val="21"/>
              </w:rPr>
              <w:t>3</w:t>
            </w:r>
            <w:r w:rsidRPr="001747F9">
              <w:rPr>
                <w:rFonts w:ascii="宋体" w:hAnsi="宋体" w:cs="宋体" w:hint="eastAsia"/>
                <w:szCs w:val="21"/>
              </w:rPr>
              <w:t>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投标单位自有冷库、保鲜库的得3分；投标文件中提供冷库、保鲜库安装发票和付款证明，现场实物照片</w:t>
            </w:r>
            <w:r w:rsidRPr="001747F9">
              <w:rPr>
                <w:rFonts w:ascii="宋体" w:hAnsi="宋体" w:cs="宋体" w:hint="eastAsia"/>
                <w:b/>
                <w:bCs/>
                <w:szCs w:val="21"/>
              </w:rPr>
              <w:t>，</w:t>
            </w:r>
            <w:r w:rsidRPr="001747F9">
              <w:rPr>
                <w:rFonts w:ascii="宋体" w:hAnsi="宋体" w:cs="宋体" w:hint="eastAsia"/>
                <w:szCs w:val="21"/>
              </w:rPr>
              <w:t>不提供不得分；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3、食品安全检测设备配备情况（4分）：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（1）一标段投标单位自有检测设备且具有食品添加剂检测功能，</w:t>
            </w:r>
            <w:proofErr w:type="gramStart"/>
            <w:r w:rsidRPr="001747F9">
              <w:rPr>
                <w:rFonts w:ascii="宋体" w:hAnsi="宋体" w:cs="宋体" w:hint="eastAsia"/>
                <w:szCs w:val="21"/>
              </w:rPr>
              <w:t>每具有</w:t>
            </w:r>
            <w:proofErr w:type="gramEnd"/>
            <w:r w:rsidRPr="001747F9">
              <w:rPr>
                <w:rFonts w:ascii="宋体" w:hAnsi="宋体" w:cs="宋体" w:hint="eastAsia"/>
                <w:szCs w:val="21"/>
              </w:rPr>
              <w:t>一项检测功能得4分，最多得4分（投标文件中提供设备图片及购买发票，不提供不得分）。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（2）二标段投标单位自有检测设备且具有食品添加剂检测功能、农兽药残留检测功能、黄曲霉毒素B检测功能、蛋白质检测功能，</w:t>
            </w:r>
            <w:proofErr w:type="gramStart"/>
            <w:r w:rsidRPr="001747F9">
              <w:rPr>
                <w:rFonts w:ascii="宋体" w:hAnsi="宋体" w:cs="宋体" w:hint="eastAsia"/>
                <w:szCs w:val="21"/>
              </w:rPr>
              <w:t>每具有</w:t>
            </w:r>
            <w:proofErr w:type="gramEnd"/>
            <w:r w:rsidRPr="001747F9">
              <w:rPr>
                <w:rFonts w:ascii="宋体" w:hAnsi="宋体" w:cs="宋体" w:hint="eastAsia"/>
                <w:szCs w:val="21"/>
              </w:rPr>
              <w:t>一项检测功能得1分，最多得4分</w:t>
            </w:r>
            <w:r w:rsidR="001157BB" w:rsidRPr="001747F9">
              <w:rPr>
                <w:rFonts w:ascii="宋体" w:hAnsi="宋体" w:cs="宋体" w:hint="eastAsia"/>
                <w:szCs w:val="21"/>
              </w:rPr>
              <w:t>；同一台检测设备可同时包含多种检测功能</w:t>
            </w:r>
            <w:r w:rsidRPr="001747F9">
              <w:rPr>
                <w:rFonts w:ascii="宋体" w:hAnsi="宋体" w:cs="宋体" w:hint="eastAsia"/>
                <w:szCs w:val="21"/>
              </w:rPr>
              <w:t>（投标文件中提供设备图片及购买发票，不提供不得分）。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（3）三标段投标单位自有检测设备且具有食品添加剂检测功能、果蔬农药残留检测功能，</w:t>
            </w:r>
            <w:proofErr w:type="gramStart"/>
            <w:r w:rsidRPr="001747F9">
              <w:rPr>
                <w:rFonts w:ascii="宋体" w:hAnsi="宋体" w:cs="宋体" w:hint="eastAsia"/>
                <w:szCs w:val="21"/>
              </w:rPr>
              <w:t>每具有</w:t>
            </w:r>
            <w:proofErr w:type="gramEnd"/>
            <w:r w:rsidRPr="001747F9">
              <w:rPr>
                <w:rFonts w:ascii="宋体" w:hAnsi="宋体" w:cs="宋体" w:hint="eastAsia"/>
                <w:szCs w:val="21"/>
              </w:rPr>
              <w:t>一项检测功能得2分，最多得4分，同一台检测设备可同时包含多种检测功能（投标文件中提供设备图片及购买发票，不提供不得分）。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（4）四标段投标单位自有检测设备且具有黄曲霉毒素B检测功能、氯霉素检测功能、蛋白质检测功能、过氧化值检测功能，</w:t>
            </w:r>
            <w:proofErr w:type="gramStart"/>
            <w:r w:rsidRPr="001747F9">
              <w:rPr>
                <w:rFonts w:ascii="宋体" w:hAnsi="宋体" w:cs="宋体" w:hint="eastAsia"/>
                <w:szCs w:val="21"/>
              </w:rPr>
              <w:t>每具有</w:t>
            </w:r>
            <w:proofErr w:type="gramEnd"/>
            <w:r w:rsidRPr="001747F9">
              <w:rPr>
                <w:rFonts w:ascii="宋体" w:hAnsi="宋体" w:cs="宋体" w:hint="eastAsia"/>
                <w:szCs w:val="21"/>
              </w:rPr>
              <w:t>一项检测功能得1分，最多得4分，同一台检测设备可同时包含多种检测功能（投标文件中提供设备图片及购买发票，不提供不得分）。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（5）五标段投标单位自有检测设备且具有农兽药残留检测功能、瘦肉精抗生素检测功能、重金属病害肉检测功能、肉类水分检测功能，</w:t>
            </w:r>
            <w:proofErr w:type="gramStart"/>
            <w:r w:rsidRPr="001747F9">
              <w:rPr>
                <w:rFonts w:ascii="宋体" w:hAnsi="宋体" w:cs="宋体" w:hint="eastAsia"/>
                <w:szCs w:val="21"/>
              </w:rPr>
              <w:t>每具有</w:t>
            </w:r>
            <w:proofErr w:type="gramEnd"/>
            <w:r w:rsidRPr="001747F9">
              <w:rPr>
                <w:rFonts w:ascii="宋体" w:hAnsi="宋体" w:cs="宋体" w:hint="eastAsia"/>
                <w:szCs w:val="21"/>
              </w:rPr>
              <w:t>一项检测功能得1分，最多得4分，同一台检测设备可同时包含多种检测功能（投标文件中提供设备图片及购买发票，不提供不得分）。</w:t>
            </w:r>
          </w:p>
          <w:p w:rsidR="009817DC" w:rsidRPr="001747F9" w:rsidRDefault="00AD120A">
            <w:pPr>
              <w:tabs>
                <w:tab w:val="left" w:pos="5097"/>
              </w:tabs>
              <w:spacing w:line="360" w:lineRule="exact"/>
              <w:rPr>
                <w:rFonts w:ascii="宋体" w:hAnsi="宋体" w:cs="宋体"/>
                <w:szCs w:val="21"/>
              </w:rPr>
            </w:pPr>
            <w:r w:rsidRPr="001747F9">
              <w:rPr>
                <w:rFonts w:ascii="宋体" w:hAnsi="宋体" w:cs="宋体" w:hint="eastAsia"/>
                <w:b/>
                <w:bCs/>
                <w:szCs w:val="21"/>
              </w:rPr>
              <w:t>注：以上第1、2、3条需附实物照片，</w:t>
            </w:r>
            <w:proofErr w:type="gramStart"/>
            <w:r w:rsidRPr="001747F9">
              <w:rPr>
                <w:rFonts w:ascii="宋体" w:hAnsi="宋体" w:cs="宋体" w:hint="eastAsia"/>
                <w:b/>
                <w:bCs/>
                <w:szCs w:val="21"/>
              </w:rPr>
              <w:t>采购人标后有权</w:t>
            </w:r>
            <w:proofErr w:type="gramEnd"/>
            <w:r w:rsidRPr="001747F9">
              <w:rPr>
                <w:rFonts w:ascii="宋体" w:hAnsi="宋体" w:cs="宋体" w:hint="eastAsia"/>
                <w:b/>
                <w:bCs/>
                <w:szCs w:val="21"/>
              </w:rPr>
              <w:t>对实地进行考察，如有一项不符合直接取消中标资格，并追究相关责任。</w:t>
            </w:r>
          </w:p>
        </w:tc>
      </w:tr>
      <w:tr w:rsidR="009817DC" w:rsidRPr="001747F9">
        <w:trPr>
          <w:trHeight w:val="454"/>
        </w:trPr>
        <w:tc>
          <w:tcPr>
            <w:tcW w:w="1349" w:type="dxa"/>
            <w:tcBorders>
              <w:left w:val="single" w:sz="4"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proofErr w:type="gramStart"/>
            <w:r w:rsidRPr="001747F9">
              <w:rPr>
                <w:rFonts w:ascii="宋体" w:hAnsi="宋体" w:cs="宋体" w:hint="eastAsia"/>
                <w:szCs w:val="21"/>
              </w:rPr>
              <w:t>食材配送</w:t>
            </w:r>
            <w:proofErr w:type="gramEnd"/>
            <w:r w:rsidRPr="001747F9">
              <w:rPr>
                <w:rFonts w:ascii="宋体" w:hAnsi="宋体" w:cs="宋体" w:hint="eastAsia"/>
                <w:szCs w:val="21"/>
              </w:rPr>
              <w:t>服务方案</w:t>
            </w:r>
          </w:p>
        </w:tc>
        <w:tc>
          <w:tcPr>
            <w:tcW w:w="869" w:type="dxa"/>
            <w:tcBorders>
              <w:left w:val="single" w:sz="6" w:space="0" w:color="auto"/>
              <w:right w:val="single" w:sz="6" w:space="0" w:color="auto"/>
            </w:tcBorders>
            <w:vAlign w:val="center"/>
          </w:tcPr>
          <w:p w:rsidR="009817DC" w:rsidRPr="001747F9" w:rsidRDefault="00AD120A">
            <w:pPr>
              <w:widowControl/>
              <w:spacing w:line="360" w:lineRule="exact"/>
              <w:jc w:val="center"/>
              <w:rPr>
                <w:rFonts w:ascii="宋体" w:hAnsi="宋体" w:cs="宋体"/>
                <w:szCs w:val="21"/>
              </w:rPr>
            </w:pPr>
            <w:r w:rsidRPr="001747F9">
              <w:rPr>
                <w:rFonts w:ascii="宋体" w:hAnsi="宋体" w:cs="宋体" w:hint="eastAsia"/>
                <w:szCs w:val="21"/>
              </w:rPr>
              <w:t>10分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spacing w:line="360" w:lineRule="exact"/>
              <w:rPr>
                <w:rFonts w:ascii="宋体" w:hAnsi="宋体"/>
                <w:szCs w:val="21"/>
              </w:rPr>
            </w:pPr>
            <w:r w:rsidRPr="001747F9">
              <w:rPr>
                <w:rFonts w:ascii="宋体" w:hAnsi="宋体" w:hint="eastAsia"/>
                <w:szCs w:val="21"/>
              </w:rPr>
              <w:t>服务方案包括但不限于下列内容：</w:t>
            </w:r>
          </w:p>
          <w:p w:rsidR="009817DC" w:rsidRPr="001747F9" w:rsidRDefault="00AD120A">
            <w:pPr>
              <w:numPr>
                <w:ilvl w:val="0"/>
                <w:numId w:val="18"/>
              </w:numPr>
              <w:tabs>
                <w:tab w:val="left" w:pos="567"/>
              </w:tabs>
              <w:spacing w:line="360" w:lineRule="exact"/>
              <w:ind w:left="0" w:firstLine="420"/>
              <w:rPr>
                <w:rFonts w:ascii="宋体" w:hAnsi="宋体"/>
                <w:szCs w:val="21"/>
              </w:rPr>
            </w:pPr>
            <w:r w:rsidRPr="001747F9">
              <w:rPr>
                <w:rFonts w:ascii="宋体" w:hAnsi="宋体" w:hint="eastAsia"/>
                <w:szCs w:val="21"/>
              </w:rPr>
              <w:t>货源保障措施；</w:t>
            </w:r>
          </w:p>
          <w:p w:rsidR="009817DC" w:rsidRPr="001747F9" w:rsidRDefault="00AD120A">
            <w:pPr>
              <w:numPr>
                <w:ilvl w:val="0"/>
                <w:numId w:val="18"/>
              </w:numPr>
              <w:tabs>
                <w:tab w:val="left" w:pos="567"/>
              </w:tabs>
              <w:spacing w:line="360" w:lineRule="exact"/>
              <w:ind w:left="0" w:firstLine="420"/>
              <w:rPr>
                <w:rFonts w:ascii="宋体" w:hAnsi="宋体"/>
                <w:szCs w:val="21"/>
              </w:rPr>
            </w:pPr>
            <w:r w:rsidRPr="001747F9">
              <w:rPr>
                <w:rFonts w:ascii="宋体" w:hAnsi="宋体" w:hint="eastAsia"/>
                <w:szCs w:val="21"/>
              </w:rPr>
              <w:t>安全、卫生、无毒无公害等保障措施；</w:t>
            </w:r>
          </w:p>
          <w:p w:rsidR="009817DC" w:rsidRPr="001747F9" w:rsidRDefault="00AD120A">
            <w:pPr>
              <w:numPr>
                <w:ilvl w:val="0"/>
                <w:numId w:val="18"/>
              </w:numPr>
              <w:tabs>
                <w:tab w:val="left" w:pos="567"/>
              </w:tabs>
              <w:spacing w:line="360" w:lineRule="exact"/>
              <w:ind w:left="0" w:firstLine="420"/>
              <w:rPr>
                <w:rFonts w:ascii="宋体" w:hAnsi="宋体"/>
                <w:szCs w:val="21"/>
              </w:rPr>
            </w:pPr>
            <w:r w:rsidRPr="001747F9">
              <w:rPr>
                <w:rFonts w:ascii="宋体" w:hAnsi="宋体" w:hint="eastAsia"/>
                <w:szCs w:val="21"/>
              </w:rPr>
              <w:t>配送及时及运输安全保障措施；</w:t>
            </w:r>
          </w:p>
          <w:p w:rsidR="009817DC" w:rsidRPr="001747F9" w:rsidRDefault="00AD120A">
            <w:pPr>
              <w:numPr>
                <w:ilvl w:val="0"/>
                <w:numId w:val="18"/>
              </w:numPr>
              <w:tabs>
                <w:tab w:val="left" w:pos="567"/>
              </w:tabs>
              <w:spacing w:line="360" w:lineRule="exact"/>
              <w:ind w:left="0" w:firstLine="420"/>
              <w:rPr>
                <w:rFonts w:ascii="宋体" w:hAnsi="宋体"/>
                <w:szCs w:val="21"/>
              </w:rPr>
            </w:pPr>
            <w:r w:rsidRPr="001747F9">
              <w:rPr>
                <w:rFonts w:ascii="宋体" w:hAnsi="宋体" w:hint="eastAsia"/>
                <w:szCs w:val="21"/>
              </w:rPr>
              <w:lastRenderedPageBreak/>
              <w:t>货物质保期保障措施；</w:t>
            </w:r>
          </w:p>
          <w:p w:rsidR="009817DC" w:rsidRPr="001747F9" w:rsidRDefault="00AD120A">
            <w:pPr>
              <w:numPr>
                <w:ilvl w:val="0"/>
                <w:numId w:val="18"/>
              </w:numPr>
              <w:tabs>
                <w:tab w:val="left" w:pos="567"/>
              </w:tabs>
              <w:spacing w:line="360" w:lineRule="exact"/>
              <w:ind w:left="0" w:firstLine="420"/>
              <w:rPr>
                <w:rFonts w:ascii="宋体" w:hAnsi="宋体"/>
                <w:szCs w:val="21"/>
              </w:rPr>
            </w:pPr>
            <w:r w:rsidRPr="001747F9">
              <w:rPr>
                <w:rFonts w:ascii="宋体" w:hAnsi="宋体" w:hint="eastAsia"/>
                <w:szCs w:val="21"/>
              </w:rPr>
              <w:t>可追根溯源的保障措施；</w:t>
            </w:r>
          </w:p>
          <w:p w:rsidR="009817DC" w:rsidRPr="001747F9" w:rsidRDefault="00AD120A">
            <w:pPr>
              <w:numPr>
                <w:ilvl w:val="0"/>
                <w:numId w:val="18"/>
              </w:numPr>
              <w:tabs>
                <w:tab w:val="left" w:pos="567"/>
              </w:tabs>
              <w:spacing w:line="360" w:lineRule="exact"/>
              <w:ind w:left="0" w:firstLine="420"/>
              <w:rPr>
                <w:rFonts w:ascii="宋体" w:hAnsi="宋体"/>
                <w:szCs w:val="21"/>
              </w:rPr>
            </w:pPr>
            <w:r w:rsidRPr="001747F9">
              <w:rPr>
                <w:rFonts w:ascii="宋体" w:hAnsi="宋体" w:hint="eastAsia"/>
                <w:szCs w:val="21"/>
              </w:rPr>
              <w:t>发生紧急情况如学生食物中毒等应急预备方案。</w:t>
            </w:r>
          </w:p>
          <w:p w:rsidR="009817DC" w:rsidRPr="001747F9" w:rsidRDefault="00AD120A">
            <w:pPr>
              <w:spacing w:line="360" w:lineRule="exact"/>
              <w:rPr>
                <w:rFonts w:ascii="宋体" w:hAnsi="宋体"/>
                <w:szCs w:val="21"/>
              </w:rPr>
            </w:pPr>
            <w:r w:rsidRPr="001747F9">
              <w:rPr>
                <w:rFonts w:ascii="宋体" w:hAnsi="宋体" w:hint="eastAsia"/>
                <w:szCs w:val="21"/>
              </w:rPr>
              <w:t>各项方案科学合理、齐全、内容完善、措施可行性高的得10分；</w:t>
            </w:r>
          </w:p>
          <w:p w:rsidR="009817DC" w:rsidRPr="001747F9" w:rsidRDefault="00AD120A">
            <w:pPr>
              <w:spacing w:line="360" w:lineRule="exact"/>
              <w:rPr>
                <w:rFonts w:ascii="宋体" w:hAnsi="宋体"/>
                <w:szCs w:val="21"/>
              </w:rPr>
            </w:pPr>
            <w:r w:rsidRPr="001747F9">
              <w:rPr>
                <w:rFonts w:ascii="宋体" w:hAnsi="宋体" w:hint="eastAsia"/>
                <w:szCs w:val="21"/>
              </w:rPr>
              <w:t>各项方案较为科学合理、较齐全，内容较为完善、措施可行性较高的得7分；</w:t>
            </w:r>
          </w:p>
          <w:p w:rsidR="009817DC" w:rsidRPr="001747F9" w:rsidRDefault="00AD120A">
            <w:pPr>
              <w:spacing w:line="360" w:lineRule="exact"/>
              <w:rPr>
                <w:rFonts w:ascii="宋体" w:hAnsi="宋体"/>
                <w:szCs w:val="21"/>
              </w:rPr>
            </w:pPr>
            <w:r w:rsidRPr="001747F9">
              <w:rPr>
                <w:rFonts w:ascii="宋体" w:hAnsi="宋体" w:hint="eastAsia"/>
                <w:szCs w:val="21"/>
              </w:rPr>
              <w:t>方案基本合理、内容基本齐全、措施可行性一般的得4分；</w:t>
            </w:r>
          </w:p>
          <w:p w:rsidR="009817DC" w:rsidRPr="001747F9" w:rsidRDefault="00AD120A">
            <w:pPr>
              <w:spacing w:line="360" w:lineRule="exact"/>
              <w:rPr>
                <w:rFonts w:ascii="宋体" w:hAnsi="宋体"/>
                <w:szCs w:val="21"/>
              </w:rPr>
            </w:pPr>
            <w:r w:rsidRPr="001747F9">
              <w:rPr>
                <w:rFonts w:ascii="宋体" w:hAnsi="宋体" w:hint="eastAsia"/>
                <w:szCs w:val="21"/>
              </w:rPr>
              <w:t>方案简单、内容有欠缺、措施可行性较差的得1分；</w:t>
            </w:r>
          </w:p>
          <w:p w:rsidR="009817DC" w:rsidRPr="001747F9" w:rsidRDefault="00AD120A">
            <w:pPr>
              <w:spacing w:line="360" w:lineRule="exact"/>
            </w:pPr>
            <w:r w:rsidRPr="001747F9">
              <w:rPr>
                <w:rFonts w:ascii="宋体" w:hAnsi="宋体" w:hint="eastAsia"/>
                <w:szCs w:val="21"/>
              </w:rPr>
              <w:t>无具体描述的不得分。</w:t>
            </w:r>
          </w:p>
        </w:tc>
      </w:tr>
      <w:tr w:rsidR="009817DC" w:rsidRPr="001747F9">
        <w:trPr>
          <w:trHeight w:val="454"/>
        </w:trPr>
        <w:tc>
          <w:tcPr>
            <w:tcW w:w="1349" w:type="dxa"/>
            <w:tcBorders>
              <w:left w:val="single" w:sz="4" w:space="0" w:color="auto"/>
              <w:bottom w:val="single" w:sz="6" w:space="0" w:color="auto"/>
              <w:right w:val="single" w:sz="6" w:space="0" w:color="auto"/>
            </w:tcBorders>
            <w:vAlign w:val="center"/>
          </w:tcPr>
          <w:p w:rsidR="009817DC" w:rsidRPr="001747F9" w:rsidRDefault="00AD120A">
            <w:pPr>
              <w:ind w:left="-120" w:right="-101"/>
              <w:jc w:val="center"/>
              <w:rPr>
                <w:rFonts w:ascii="宋体" w:hAnsi="宋体" w:cs="宋体"/>
                <w:color w:val="000000"/>
                <w:szCs w:val="21"/>
              </w:rPr>
            </w:pPr>
            <w:r w:rsidRPr="001747F9">
              <w:rPr>
                <w:rFonts w:ascii="宋体" w:hAnsi="宋体" w:cs="宋体" w:hint="eastAsia"/>
                <w:szCs w:val="21"/>
              </w:rPr>
              <w:lastRenderedPageBreak/>
              <w:t>应急服务保障方案</w:t>
            </w:r>
          </w:p>
        </w:tc>
        <w:tc>
          <w:tcPr>
            <w:tcW w:w="869" w:type="dxa"/>
            <w:tcBorders>
              <w:left w:val="single" w:sz="6" w:space="0" w:color="auto"/>
              <w:bottom w:val="single" w:sz="6" w:space="0" w:color="auto"/>
              <w:right w:val="single" w:sz="6" w:space="0" w:color="auto"/>
            </w:tcBorders>
            <w:vAlign w:val="center"/>
          </w:tcPr>
          <w:p w:rsidR="009817DC" w:rsidRPr="001747F9" w:rsidRDefault="00AD120A">
            <w:pPr>
              <w:jc w:val="center"/>
              <w:rPr>
                <w:rFonts w:ascii="宋体" w:hAnsi="宋体" w:cs="宋体"/>
                <w:color w:val="000000"/>
                <w:szCs w:val="21"/>
              </w:rPr>
            </w:pPr>
            <w:r w:rsidRPr="001747F9">
              <w:rPr>
                <w:rFonts w:ascii="宋体" w:hAnsi="宋体" w:cs="宋体"/>
                <w:color w:val="000000"/>
                <w:szCs w:val="21"/>
              </w:rPr>
              <w:t>5分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spacing w:line="360" w:lineRule="exact"/>
              <w:rPr>
                <w:rFonts w:ascii="宋体" w:hAnsi="宋体" w:cs="宋体"/>
                <w:szCs w:val="21"/>
              </w:rPr>
            </w:pPr>
            <w:r w:rsidRPr="001747F9">
              <w:rPr>
                <w:rFonts w:ascii="宋体" w:hAnsi="宋体" w:hint="eastAsia"/>
                <w:szCs w:val="21"/>
              </w:rPr>
              <w:t>针对本项目服务内容，提供为应对恶劣天气、交通及食品质量突发事件、紧急任务等情况提供的应急服务保障方案，综合考虑其针对性及可行性。</w:t>
            </w:r>
            <w:r w:rsidRPr="001747F9">
              <w:rPr>
                <w:rFonts w:ascii="宋体" w:hAnsi="宋体" w:cs="宋体" w:hint="eastAsia"/>
                <w:szCs w:val="21"/>
              </w:rPr>
              <w:t>根据投标人针对本项目提供的方案情况由评委进行评分：</w:t>
            </w:r>
          </w:p>
          <w:p w:rsidR="009817DC" w:rsidRPr="001747F9" w:rsidRDefault="00AD120A">
            <w:pPr>
              <w:spacing w:line="360" w:lineRule="exact"/>
              <w:rPr>
                <w:rFonts w:ascii="宋体" w:hAnsi="宋体"/>
                <w:szCs w:val="21"/>
              </w:rPr>
            </w:pPr>
            <w:r w:rsidRPr="001747F9">
              <w:rPr>
                <w:rFonts w:ascii="宋体" w:hAnsi="宋体" w:hint="eastAsia"/>
                <w:szCs w:val="21"/>
              </w:rPr>
              <w:t>应急服务保障方案</w:t>
            </w:r>
            <w:r w:rsidRPr="001747F9">
              <w:rPr>
                <w:rFonts w:ascii="宋体" w:hAnsi="宋体" w:cs="宋体" w:hint="eastAsia"/>
                <w:szCs w:val="21"/>
              </w:rPr>
              <w:t>完善、科学合理、可行性高</w:t>
            </w:r>
            <w:r w:rsidRPr="001747F9">
              <w:rPr>
                <w:rFonts w:ascii="宋体" w:hAnsi="宋体" w:hint="eastAsia"/>
                <w:szCs w:val="21"/>
              </w:rPr>
              <w:t>得</w:t>
            </w:r>
            <w:r w:rsidRPr="001747F9">
              <w:rPr>
                <w:rFonts w:ascii="宋体" w:hAnsi="宋体"/>
                <w:szCs w:val="21"/>
              </w:rPr>
              <w:t>5</w:t>
            </w:r>
            <w:r w:rsidRPr="001747F9">
              <w:rPr>
                <w:rFonts w:ascii="宋体" w:hAnsi="宋体" w:hint="eastAsia"/>
                <w:szCs w:val="21"/>
              </w:rPr>
              <w:t>分；</w:t>
            </w:r>
          </w:p>
          <w:p w:rsidR="009817DC" w:rsidRPr="001747F9" w:rsidRDefault="00AD120A">
            <w:pPr>
              <w:spacing w:line="360" w:lineRule="exact"/>
              <w:rPr>
                <w:rFonts w:ascii="宋体" w:hAnsi="宋体" w:cs="宋体"/>
                <w:szCs w:val="21"/>
              </w:rPr>
            </w:pPr>
            <w:r w:rsidRPr="001747F9">
              <w:rPr>
                <w:rFonts w:ascii="宋体" w:hAnsi="宋体" w:hint="eastAsia"/>
                <w:szCs w:val="21"/>
              </w:rPr>
              <w:t>应急服务保障方案较为</w:t>
            </w:r>
            <w:r w:rsidRPr="001747F9">
              <w:rPr>
                <w:rFonts w:ascii="宋体" w:hAnsi="宋体" w:cs="宋体" w:hint="eastAsia"/>
                <w:szCs w:val="21"/>
              </w:rPr>
              <w:t>完善、科学合理、可行性较高</w:t>
            </w:r>
            <w:r w:rsidRPr="001747F9">
              <w:rPr>
                <w:rFonts w:ascii="宋体" w:hAnsi="宋体" w:hint="eastAsia"/>
                <w:szCs w:val="21"/>
              </w:rPr>
              <w:t>得</w:t>
            </w:r>
            <w:r w:rsidRPr="001747F9">
              <w:rPr>
                <w:rFonts w:ascii="宋体" w:hAnsi="宋体"/>
                <w:szCs w:val="21"/>
              </w:rPr>
              <w:t>3</w:t>
            </w:r>
            <w:r w:rsidRPr="001747F9">
              <w:rPr>
                <w:rFonts w:ascii="宋体" w:hAnsi="宋体" w:hint="eastAsia"/>
                <w:szCs w:val="21"/>
              </w:rPr>
              <w:t>分</w:t>
            </w:r>
            <w:r w:rsidRPr="001747F9">
              <w:rPr>
                <w:rFonts w:ascii="宋体" w:hAnsi="宋体" w:cs="宋体" w:hint="eastAsia"/>
                <w:szCs w:val="21"/>
              </w:rPr>
              <w:t>；</w:t>
            </w:r>
          </w:p>
          <w:p w:rsidR="009817DC" w:rsidRPr="001747F9" w:rsidRDefault="00AD120A">
            <w:pPr>
              <w:spacing w:line="360" w:lineRule="exact"/>
              <w:rPr>
                <w:rFonts w:ascii="宋体" w:hAnsi="宋体" w:cs="宋体"/>
                <w:szCs w:val="21"/>
              </w:rPr>
            </w:pPr>
            <w:r w:rsidRPr="001747F9">
              <w:rPr>
                <w:rFonts w:ascii="宋体" w:hAnsi="宋体" w:hint="eastAsia"/>
                <w:szCs w:val="21"/>
              </w:rPr>
              <w:t>应急服务保障方案</w:t>
            </w:r>
            <w:r w:rsidRPr="001747F9">
              <w:rPr>
                <w:rFonts w:ascii="宋体" w:hAnsi="宋体" w:cs="宋体" w:hint="eastAsia"/>
                <w:szCs w:val="21"/>
              </w:rPr>
              <w:t>存在缺陷得</w:t>
            </w:r>
            <w:r w:rsidRPr="001747F9">
              <w:rPr>
                <w:rFonts w:ascii="宋体" w:hAnsi="宋体" w:cs="宋体"/>
                <w:szCs w:val="21"/>
              </w:rPr>
              <w:t>1</w:t>
            </w:r>
            <w:r w:rsidRPr="001747F9">
              <w:rPr>
                <w:rFonts w:ascii="宋体" w:hAnsi="宋体" w:cs="宋体" w:hint="eastAsia"/>
                <w:szCs w:val="21"/>
              </w:rPr>
              <w:t>分；</w:t>
            </w:r>
          </w:p>
          <w:p w:rsidR="009817DC" w:rsidRPr="001747F9" w:rsidRDefault="00AD120A">
            <w:pPr>
              <w:spacing w:line="360" w:lineRule="exact"/>
              <w:rPr>
                <w:rFonts w:ascii="宋体" w:hAnsi="宋体"/>
                <w:szCs w:val="21"/>
              </w:rPr>
            </w:pPr>
            <w:r w:rsidRPr="001747F9">
              <w:rPr>
                <w:rFonts w:ascii="宋体" w:hAnsi="宋体" w:cs="宋体" w:hint="eastAsia"/>
                <w:szCs w:val="21"/>
              </w:rPr>
              <w:t>无具体描述的不得分。</w:t>
            </w:r>
          </w:p>
        </w:tc>
      </w:tr>
      <w:tr w:rsidR="009817DC" w:rsidRPr="001747F9">
        <w:trPr>
          <w:trHeight w:val="454"/>
        </w:trPr>
        <w:tc>
          <w:tcPr>
            <w:tcW w:w="1349" w:type="dxa"/>
            <w:tcBorders>
              <w:left w:val="single" w:sz="4" w:space="0" w:color="auto"/>
              <w:bottom w:val="single" w:sz="6" w:space="0" w:color="auto"/>
              <w:right w:val="single" w:sz="6" w:space="0" w:color="auto"/>
            </w:tcBorders>
            <w:vAlign w:val="center"/>
          </w:tcPr>
          <w:p w:rsidR="009817DC" w:rsidRPr="001747F9" w:rsidRDefault="00AD120A">
            <w:pPr>
              <w:jc w:val="center"/>
              <w:rPr>
                <w:rFonts w:ascii="宋体" w:hAnsi="宋体" w:cs="宋体"/>
                <w:szCs w:val="21"/>
              </w:rPr>
            </w:pPr>
            <w:r w:rsidRPr="001747F9">
              <w:rPr>
                <w:rFonts w:ascii="宋体" w:hAnsi="宋体" w:hint="eastAsia"/>
                <w:szCs w:val="21"/>
              </w:rPr>
              <w:t>内部管理制度</w:t>
            </w:r>
          </w:p>
        </w:tc>
        <w:tc>
          <w:tcPr>
            <w:tcW w:w="869" w:type="dxa"/>
            <w:tcBorders>
              <w:left w:val="single" w:sz="6" w:space="0" w:color="auto"/>
              <w:bottom w:val="single" w:sz="6" w:space="0" w:color="auto"/>
              <w:right w:val="single" w:sz="6" w:space="0" w:color="auto"/>
            </w:tcBorders>
            <w:vAlign w:val="center"/>
          </w:tcPr>
          <w:p w:rsidR="009817DC" w:rsidRPr="001747F9" w:rsidRDefault="00AD120A">
            <w:pPr>
              <w:jc w:val="center"/>
              <w:rPr>
                <w:rFonts w:ascii="宋体" w:hAnsi="宋体" w:cs="宋体"/>
                <w:szCs w:val="21"/>
              </w:rPr>
            </w:pPr>
            <w:r w:rsidRPr="001747F9">
              <w:rPr>
                <w:rFonts w:ascii="宋体" w:hAnsi="宋体" w:cs="宋体"/>
                <w:color w:val="000000"/>
                <w:szCs w:val="21"/>
              </w:rPr>
              <w:t>5分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spacing w:line="360" w:lineRule="exact"/>
              <w:rPr>
                <w:rFonts w:ascii="宋体" w:hAnsi="宋体" w:cs="宋体"/>
                <w:szCs w:val="21"/>
              </w:rPr>
            </w:pPr>
            <w:r w:rsidRPr="001747F9">
              <w:rPr>
                <w:rFonts w:ascii="宋体" w:hAnsi="宋体" w:hint="eastAsia"/>
                <w:szCs w:val="21"/>
              </w:rPr>
              <w:t>内部管理制度需包含</w:t>
            </w:r>
            <w:proofErr w:type="gramStart"/>
            <w:r w:rsidRPr="001747F9">
              <w:rPr>
                <w:rFonts w:ascii="宋体" w:hAnsi="宋体" w:hint="eastAsia"/>
                <w:szCs w:val="21"/>
              </w:rPr>
              <w:t>食材卫生</w:t>
            </w:r>
            <w:proofErr w:type="gramEnd"/>
            <w:r w:rsidRPr="001747F9">
              <w:rPr>
                <w:rFonts w:ascii="宋体" w:hAnsi="宋体" w:hint="eastAsia"/>
                <w:szCs w:val="21"/>
              </w:rPr>
              <w:t>安全保障机制；质量保障机制制度；配送业务操作流程规范制度；内部考核、服务质量监督制度等。</w:t>
            </w:r>
            <w:r w:rsidRPr="001747F9">
              <w:rPr>
                <w:rFonts w:ascii="宋体" w:hAnsi="宋体" w:cs="宋体" w:hint="eastAsia"/>
                <w:szCs w:val="21"/>
              </w:rPr>
              <w:t>根据投标人针对本项目提供的方案情况由评委进行评分：</w:t>
            </w:r>
          </w:p>
          <w:p w:rsidR="009817DC" w:rsidRPr="001747F9" w:rsidRDefault="00AD120A">
            <w:pPr>
              <w:spacing w:line="360" w:lineRule="exact"/>
              <w:rPr>
                <w:rFonts w:ascii="宋体" w:hAnsi="宋体"/>
                <w:szCs w:val="21"/>
              </w:rPr>
            </w:pPr>
            <w:r w:rsidRPr="001747F9">
              <w:rPr>
                <w:rFonts w:ascii="宋体" w:hAnsi="宋体" w:hint="eastAsia"/>
                <w:szCs w:val="21"/>
              </w:rPr>
              <w:t>制度齐全，内容完善合理、科学性及可实施性强的得</w:t>
            </w:r>
            <w:r w:rsidRPr="001747F9">
              <w:rPr>
                <w:rFonts w:ascii="宋体" w:hAnsi="宋体"/>
                <w:szCs w:val="21"/>
              </w:rPr>
              <w:t>5</w:t>
            </w:r>
            <w:r w:rsidRPr="001747F9">
              <w:rPr>
                <w:rFonts w:ascii="宋体" w:hAnsi="宋体" w:hint="eastAsia"/>
                <w:szCs w:val="21"/>
              </w:rPr>
              <w:t>分；</w:t>
            </w:r>
          </w:p>
          <w:p w:rsidR="009817DC" w:rsidRPr="001747F9" w:rsidRDefault="00AD120A">
            <w:pPr>
              <w:spacing w:line="360" w:lineRule="exact"/>
              <w:rPr>
                <w:rFonts w:ascii="宋体" w:hAnsi="宋体"/>
                <w:szCs w:val="21"/>
              </w:rPr>
            </w:pPr>
            <w:r w:rsidRPr="001747F9">
              <w:rPr>
                <w:rFonts w:ascii="宋体" w:hAnsi="宋体" w:hint="eastAsia"/>
                <w:szCs w:val="21"/>
              </w:rPr>
              <w:t>制度较为齐全，内容基本合理，科学性及可实施性一般的得</w:t>
            </w:r>
            <w:r w:rsidRPr="001747F9">
              <w:rPr>
                <w:rFonts w:ascii="宋体" w:hAnsi="宋体"/>
                <w:szCs w:val="21"/>
              </w:rPr>
              <w:t>3</w:t>
            </w:r>
            <w:r w:rsidRPr="001747F9">
              <w:rPr>
                <w:rFonts w:ascii="宋体" w:hAnsi="宋体" w:hint="eastAsia"/>
                <w:szCs w:val="21"/>
              </w:rPr>
              <w:t>分；</w:t>
            </w:r>
          </w:p>
          <w:p w:rsidR="009817DC" w:rsidRPr="001747F9" w:rsidRDefault="00AD120A">
            <w:pPr>
              <w:spacing w:line="360" w:lineRule="exact"/>
              <w:rPr>
                <w:rFonts w:ascii="宋体" w:hAnsi="宋体" w:cs="宋体"/>
                <w:szCs w:val="21"/>
              </w:rPr>
            </w:pPr>
            <w:r w:rsidRPr="001747F9">
              <w:rPr>
                <w:rFonts w:ascii="宋体" w:hAnsi="宋体" w:hint="eastAsia"/>
                <w:szCs w:val="21"/>
              </w:rPr>
              <w:t>制度性欠缺，合理性较差的</w:t>
            </w:r>
            <w:r w:rsidRPr="001747F9">
              <w:rPr>
                <w:rFonts w:ascii="宋体" w:hAnsi="宋体" w:cs="宋体" w:hint="eastAsia"/>
                <w:szCs w:val="21"/>
              </w:rPr>
              <w:t>得</w:t>
            </w:r>
            <w:r w:rsidRPr="001747F9">
              <w:rPr>
                <w:rFonts w:ascii="宋体" w:hAnsi="宋体" w:cs="宋体"/>
                <w:szCs w:val="21"/>
              </w:rPr>
              <w:t>1</w:t>
            </w:r>
            <w:r w:rsidRPr="001747F9">
              <w:rPr>
                <w:rFonts w:ascii="宋体" w:hAnsi="宋体" w:cs="宋体" w:hint="eastAsia"/>
                <w:szCs w:val="21"/>
              </w:rPr>
              <w:t>分；</w:t>
            </w:r>
          </w:p>
          <w:p w:rsidR="009817DC" w:rsidRPr="001747F9" w:rsidRDefault="00AD120A">
            <w:pPr>
              <w:spacing w:line="360" w:lineRule="exact"/>
              <w:rPr>
                <w:rFonts w:ascii="宋体" w:hAnsi="宋体" w:cs="宋体"/>
                <w:szCs w:val="21"/>
              </w:rPr>
            </w:pPr>
            <w:r w:rsidRPr="001747F9">
              <w:rPr>
                <w:rFonts w:ascii="宋体" w:hAnsi="宋体" w:cs="宋体" w:hint="eastAsia"/>
                <w:szCs w:val="21"/>
              </w:rPr>
              <w:t>无具体描述的不得分。</w:t>
            </w:r>
          </w:p>
        </w:tc>
      </w:tr>
      <w:tr w:rsidR="009817DC" w:rsidRPr="001747F9">
        <w:trPr>
          <w:trHeight w:val="454"/>
        </w:trPr>
        <w:tc>
          <w:tcPr>
            <w:tcW w:w="1349" w:type="dxa"/>
            <w:tcBorders>
              <w:left w:val="single" w:sz="4" w:space="0" w:color="auto"/>
              <w:bottom w:val="single" w:sz="6" w:space="0" w:color="auto"/>
              <w:right w:val="single" w:sz="6" w:space="0" w:color="auto"/>
            </w:tcBorders>
            <w:vAlign w:val="center"/>
          </w:tcPr>
          <w:p w:rsidR="009817DC" w:rsidRPr="001747F9" w:rsidRDefault="00AD120A">
            <w:pPr>
              <w:jc w:val="center"/>
              <w:rPr>
                <w:rFonts w:ascii="宋体" w:hAnsi="宋体"/>
                <w:szCs w:val="21"/>
              </w:rPr>
            </w:pPr>
            <w:r w:rsidRPr="001747F9">
              <w:rPr>
                <w:rFonts w:ascii="宋体" w:hAnsi="宋体" w:hint="eastAsia"/>
                <w:szCs w:val="21"/>
              </w:rPr>
              <w:t>售后服务</w:t>
            </w:r>
          </w:p>
        </w:tc>
        <w:tc>
          <w:tcPr>
            <w:tcW w:w="869" w:type="dxa"/>
            <w:tcBorders>
              <w:left w:val="single" w:sz="6" w:space="0" w:color="auto"/>
              <w:bottom w:val="single" w:sz="6" w:space="0" w:color="auto"/>
              <w:right w:val="single" w:sz="6" w:space="0" w:color="auto"/>
            </w:tcBorders>
            <w:vAlign w:val="center"/>
          </w:tcPr>
          <w:p w:rsidR="009817DC" w:rsidRPr="001747F9" w:rsidRDefault="00AD120A">
            <w:pPr>
              <w:jc w:val="center"/>
              <w:rPr>
                <w:rFonts w:ascii="宋体" w:hAnsi="宋体"/>
                <w:szCs w:val="21"/>
              </w:rPr>
            </w:pPr>
            <w:r w:rsidRPr="001747F9">
              <w:rPr>
                <w:rFonts w:ascii="宋体" w:hAnsi="宋体" w:hint="eastAsia"/>
                <w:szCs w:val="21"/>
              </w:rPr>
              <w:t>5分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widowControl/>
              <w:spacing w:line="360" w:lineRule="exact"/>
              <w:rPr>
                <w:rFonts w:ascii="宋体" w:hAnsi="宋体"/>
                <w:szCs w:val="21"/>
              </w:rPr>
            </w:pPr>
            <w:r w:rsidRPr="001747F9">
              <w:rPr>
                <w:rFonts w:ascii="宋体" w:hAnsi="宋体" w:hint="eastAsia"/>
                <w:szCs w:val="21"/>
              </w:rPr>
              <w:t>针对本项目服务内容，提供售后服务方案，包括需求响应速度、服务意见反馈、服务问题解决的及时性、有效性等。</w:t>
            </w:r>
            <w:r w:rsidRPr="001747F9">
              <w:rPr>
                <w:rFonts w:ascii="宋体" w:hAnsi="宋体" w:cs="宋体" w:hint="eastAsia"/>
                <w:szCs w:val="21"/>
              </w:rPr>
              <w:t>根据投标人针对本项目提供的方案情况由评委进行评分：</w:t>
            </w:r>
          </w:p>
          <w:p w:rsidR="009817DC" w:rsidRPr="001747F9" w:rsidRDefault="00AD120A">
            <w:pPr>
              <w:widowControl/>
              <w:spacing w:line="360" w:lineRule="exact"/>
              <w:rPr>
                <w:rFonts w:ascii="宋体" w:hAnsi="宋体" w:cs="宋体"/>
                <w:szCs w:val="21"/>
              </w:rPr>
            </w:pPr>
            <w:r w:rsidRPr="001747F9">
              <w:rPr>
                <w:rFonts w:ascii="宋体" w:hAnsi="宋体" w:hint="eastAsia"/>
                <w:szCs w:val="21"/>
              </w:rPr>
              <w:t>售后服务方案</w:t>
            </w:r>
            <w:r w:rsidRPr="001747F9">
              <w:rPr>
                <w:rFonts w:ascii="宋体" w:hAnsi="宋体" w:cs="宋体" w:hint="eastAsia"/>
                <w:szCs w:val="21"/>
              </w:rPr>
              <w:t>措施全面、有效得</w:t>
            </w:r>
            <w:r w:rsidRPr="001747F9">
              <w:rPr>
                <w:rFonts w:ascii="宋体" w:hAnsi="宋体" w:cs="宋体"/>
                <w:szCs w:val="21"/>
              </w:rPr>
              <w:t>5</w:t>
            </w:r>
            <w:r w:rsidRPr="001747F9">
              <w:rPr>
                <w:rFonts w:ascii="宋体" w:hAnsi="宋体" w:cs="宋体" w:hint="eastAsia"/>
                <w:szCs w:val="21"/>
              </w:rPr>
              <w:t>分；</w:t>
            </w:r>
          </w:p>
          <w:p w:rsidR="009817DC" w:rsidRPr="001747F9" w:rsidRDefault="00AD120A">
            <w:pPr>
              <w:widowControl/>
              <w:spacing w:line="360" w:lineRule="exact"/>
              <w:rPr>
                <w:rFonts w:ascii="宋体" w:hAnsi="宋体" w:cs="宋体"/>
                <w:szCs w:val="21"/>
              </w:rPr>
            </w:pPr>
            <w:r w:rsidRPr="001747F9">
              <w:rPr>
                <w:rFonts w:ascii="宋体" w:hAnsi="宋体" w:hint="eastAsia"/>
                <w:szCs w:val="21"/>
              </w:rPr>
              <w:t>售后服务方案</w:t>
            </w:r>
            <w:r w:rsidRPr="001747F9">
              <w:rPr>
                <w:rFonts w:ascii="宋体" w:hAnsi="宋体" w:cs="宋体" w:hint="eastAsia"/>
                <w:szCs w:val="21"/>
              </w:rPr>
              <w:t>措施基本满足需求及要求得</w:t>
            </w:r>
            <w:r w:rsidRPr="001747F9">
              <w:rPr>
                <w:rFonts w:ascii="宋体" w:hAnsi="宋体" w:cs="宋体"/>
                <w:szCs w:val="21"/>
              </w:rPr>
              <w:t>3</w:t>
            </w:r>
            <w:r w:rsidRPr="001747F9">
              <w:rPr>
                <w:rFonts w:ascii="宋体" w:hAnsi="宋体" w:cs="宋体" w:hint="eastAsia"/>
                <w:szCs w:val="21"/>
              </w:rPr>
              <w:t>分；</w:t>
            </w:r>
          </w:p>
          <w:p w:rsidR="009817DC" w:rsidRPr="001747F9" w:rsidRDefault="00AD120A">
            <w:pPr>
              <w:widowControl/>
              <w:spacing w:line="360" w:lineRule="exact"/>
              <w:rPr>
                <w:rFonts w:ascii="宋体" w:hAnsi="宋体" w:cs="宋体"/>
                <w:szCs w:val="21"/>
              </w:rPr>
            </w:pPr>
            <w:r w:rsidRPr="001747F9">
              <w:rPr>
                <w:rFonts w:ascii="宋体" w:hAnsi="宋体" w:hint="eastAsia"/>
                <w:szCs w:val="21"/>
              </w:rPr>
              <w:t>售后服务方案</w:t>
            </w:r>
            <w:r w:rsidRPr="001747F9">
              <w:rPr>
                <w:rFonts w:ascii="宋体" w:hAnsi="宋体" w:cs="宋体" w:hint="eastAsia"/>
                <w:szCs w:val="21"/>
              </w:rPr>
              <w:t>措施存在缺陷得1分；</w:t>
            </w:r>
          </w:p>
          <w:p w:rsidR="009817DC" w:rsidRPr="001747F9" w:rsidRDefault="00AD120A">
            <w:pPr>
              <w:widowControl/>
              <w:spacing w:line="360" w:lineRule="exact"/>
              <w:rPr>
                <w:rFonts w:ascii="宋体" w:hAnsi="宋体"/>
                <w:szCs w:val="21"/>
              </w:rPr>
            </w:pPr>
            <w:r w:rsidRPr="001747F9">
              <w:rPr>
                <w:rFonts w:ascii="宋体" w:hAnsi="宋体" w:cs="宋体" w:hint="eastAsia"/>
                <w:szCs w:val="21"/>
              </w:rPr>
              <w:t>无具体描述的不得分。</w:t>
            </w:r>
          </w:p>
        </w:tc>
      </w:tr>
      <w:tr w:rsidR="009817DC" w:rsidRPr="001747F9">
        <w:trPr>
          <w:trHeight w:val="454"/>
        </w:trPr>
        <w:tc>
          <w:tcPr>
            <w:tcW w:w="1349" w:type="dxa"/>
            <w:tcBorders>
              <w:left w:val="single" w:sz="4" w:space="0" w:color="auto"/>
              <w:bottom w:val="single" w:sz="6" w:space="0" w:color="auto"/>
              <w:right w:val="single" w:sz="6" w:space="0" w:color="auto"/>
            </w:tcBorders>
            <w:vAlign w:val="center"/>
          </w:tcPr>
          <w:p w:rsidR="009817DC" w:rsidRPr="001747F9" w:rsidRDefault="00AD120A">
            <w:pPr>
              <w:jc w:val="center"/>
              <w:rPr>
                <w:rFonts w:ascii="宋体" w:hAnsi="宋体"/>
                <w:szCs w:val="21"/>
              </w:rPr>
            </w:pPr>
            <w:r w:rsidRPr="001747F9">
              <w:rPr>
                <w:rFonts w:ascii="宋体" w:hAnsi="宋体" w:hint="eastAsia"/>
                <w:szCs w:val="21"/>
              </w:rPr>
              <w:t>增值服务</w:t>
            </w:r>
          </w:p>
        </w:tc>
        <w:tc>
          <w:tcPr>
            <w:tcW w:w="869" w:type="dxa"/>
            <w:tcBorders>
              <w:left w:val="single" w:sz="6" w:space="0" w:color="auto"/>
              <w:bottom w:val="single" w:sz="6" w:space="0" w:color="auto"/>
              <w:right w:val="single" w:sz="6" w:space="0" w:color="auto"/>
            </w:tcBorders>
            <w:vAlign w:val="center"/>
          </w:tcPr>
          <w:p w:rsidR="009817DC" w:rsidRPr="001747F9" w:rsidRDefault="00AD120A">
            <w:pPr>
              <w:jc w:val="center"/>
              <w:rPr>
                <w:rFonts w:ascii="宋体" w:hAnsi="宋体"/>
                <w:szCs w:val="21"/>
              </w:rPr>
            </w:pPr>
            <w:r w:rsidRPr="001747F9">
              <w:rPr>
                <w:rFonts w:ascii="宋体" w:hAnsi="宋体" w:hint="eastAsia"/>
                <w:szCs w:val="21"/>
              </w:rPr>
              <w:t>5分</w:t>
            </w:r>
          </w:p>
        </w:tc>
        <w:tc>
          <w:tcPr>
            <w:tcW w:w="6603" w:type="dxa"/>
            <w:tcBorders>
              <w:top w:val="single" w:sz="6" w:space="0" w:color="auto"/>
              <w:left w:val="single" w:sz="6" w:space="0" w:color="auto"/>
              <w:bottom w:val="single" w:sz="6" w:space="0" w:color="auto"/>
              <w:right w:val="single" w:sz="4" w:space="0" w:color="auto"/>
            </w:tcBorders>
            <w:vAlign w:val="center"/>
          </w:tcPr>
          <w:p w:rsidR="009817DC" w:rsidRPr="001747F9" w:rsidRDefault="00AD120A">
            <w:pPr>
              <w:spacing w:line="360" w:lineRule="exact"/>
              <w:jc w:val="left"/>
              <w:rPr>
                <w:rFonts w:ascii="宋体" w:hAnsi="宋体"/>
                <w:szCs w:val="21"/>
              </w:rPr>
            </w:pPr>
            <w:r w:rsidRPr="001747F9">
              <w:rPr>
                <w:rFonts w:ascii="宋体" w:hAnsi="宋体" w:hint="eastAsia"/>
                <w:szCs w:val="21"/>
              </w:rPr>
              <w:t>投标人自行提供能为学校提供除招标文件要求以外的增值服务。评委根据投标文件的增值服务的科学合理性等综合打分。</w:t>
            </w:r>
          </w:p>
          <w:p w:rsidR="009817DC" w:rsidRPr="001747F9" w:rsidRDefault="00AD120A">
            <w:pPr>
              <w:spacing w:line="360" w:lineRule="exact"/>
              <w:jc w:val="left"/>
              <w:rPr>
                <w:rFonts w:ascii="宋体" w:hAnsi="宋体"/>
                <w:szCs w:val="21"/>
              </w:rPr>
            </w:pPr>
            <w:r w:rsidRPr="001747F9">
              <w:rPr>
                <w:rFonts w:ascii="宋体" w:hAnsi="宋体" w:hint="eastAsia"/>
                <w:szCs w:val="21"/>
              </w:rPr>
              <w:t>增值服务内容完善、科学合理、</w:t>
            </w:r>
            <w:r w:rsidRPr="001747F9">
              <w:rPr>
                <w:rFonts w:ascii="宋体" w:hAnsi="宋体" w:cs="宋体" w:hint="eastAsia"/>
                <w:szCs w:val="21"/>
              </w:rPr>
              <w:t>可行性高</w:t>
            </w:r>
            <w:r w:rsidRPr="001747F9">
              <w:rPr>
                <w:rFonts w:ascii="宋体" w:hAnsi="宋体" w:hint="eastAsia"/>
                <w:szCs w:val="21"/>
              </w:rPr>
              <w:t>的得</w:t>
            </w:r>
            <w:r w:rsidRPr="001747F9">
              <w:rPr>
                <w:rFonts w:ascii="宋体" w:hAnsi="宋体"/>
                <w:szCs w:val="21"/>
              </w:rPr>
              <w:t>5</w:t>
            </w:r>
            <w:r w:rsidRPr="001747F9">
              <w:rPr>
                <w:rFonts w:ascii="宋体" w:hAnsi="宋体" w:hint="eastAsia"/>
                <w:szCs w:val="21"/>
              </w:rPr>
              <w:t>分；</w:t>
            </w:r>
          </w:p>
          <w:p w:rsidR="009817DC" w:rsidRPr="001747F9" w:rsidRDefault="00AD120A">
            <w:pPr>
              <w:spacing w:line="360" w:lineRule="exact"/>
              <w:jc w:val="left"/>
              <w:rPr>
                <w:rFonts w:ascii="宋体" w:hAnsi="宋体"/>
                <w:szCs w:val="21"/>
              </w:rPr>
            </w:pPr>
            <w:r w:rsidRPr="001747F9">
              <w:rPr>
                <w:rFonts w:ascii="宋体" w:hAnsi="宋体" w:hint="eastAsia"/>
                <w:szCs w:val="21"/>
              </w:rPr>
              <w:t>增值服务内容基本完善、科学性、</w:t>
            </w:r>
            <w:r w:rsidRPr="001747F9">
              <w:rPr>
                <w:rFonts w:ascii="宋体" w:hAnsi="宋体" w:cs="宋体" w:hint="eastAsia"/>
                <w:szCs w:val="21"/>
              </w:rPr>
              <w:t>可行性较高</w:t>
            </w:r>
            <w:r w:rsidRPr="001747F9">
              <w:rPr>
                <w:rFonts w:ascii="宋体" w:hAnsi="宋体" w:hint="eastAsia"/>
                <w:szCs w:val="21"/>
              </w:rPr>
              <w:t>的得</w:t>
            </w:r>
            <w:r w:rsidRPr="001747F9">
              <w:rPr>
                <w:rFonts w:ascii="宋体" w:hAnsi="宋体"/>
                <w:szCs w:val="21"/>
              </w:rPr>
              <w:t>3</w:t>
            </w:r>
            <w:r w:rsidRPr="001747F9">
              <w:rPr>
                <w:rFonts w:ascii="宋体" w:hAnsi="宋体" w:hint="eastAsia"/>
                <w:szCs w:val="21"/>
              </w:rPr>
              <w:t>分；</w:t>
            </w:r>
          </w:p>
          <w:p w:rsidR="009817DC" w:rsidRPr="001747F9" w:rsidRDefault="00AD120A">
            <w:pPr>
              <w:spacing w:line="360" w:lineRule="exact"/>
              <w:jc w:val="left"/>
              <w:rPr>
                <w:rFonts w:ascii="宋体" w:hAnsi="宋体"/>
                <w:szCs w:val="21"/>
              </w:rPr>
            </w:pPr>
            <w:r w:rsidRPr="001747F9">
              <w:rPr>
                <w:rFonts w:ascii="宋体" w:hAnsi="宋体" w:hint="eastAsia"/>
                <w:szCs w:val="21"/>
              </w:rPr>
              <w:t>增值服务内容</w:t>
            </w:r>
            <w:r w:rsidRPr="001747F9">
              <w:rPr>
                <w:rFonts w:ascii="宋体" w:hAnsi="宋体" w:cs="宋体" w:hint="eastAsia"/>
                <w:szCs w:val="21"/>
              </w:rPr>
              <w:t>存在缺陷的、科学</w:t>
            </w:r>
            <w:r w:rsidRPr="001747F9">
              <w:rPr>
                <w:rFonts w:ascii="宋体" w:hAnsi="宋体" w:hint="eastAsia"/>
                <w:szCs w:val="21"/>
              </w:rPr>
              <w:t>合理性较差的</w:t>
            </w:r>
            <w:r w:rsidRPr="001747F9">
              <w:rPr>
                <w:rFonts w:ascii="宋体" w:hAnsi="宋体" w:cs="宋体" w:hint="eastAsia"/>
                <w:szCs w:val="21"/>
              </w:rPr>
              <w:t>得</w:t>
            </w:r>
            <w:r w:rsidRPr="001747F9">
              <w:rPr>
                <w:rFonts w:ascii="宋体" w:hAnsi="宋体" w:cs="宋体"/>
                <w:szCs w:val="21"/>
              </w:rPr>
              <w:t>1</w:t>
            </w:r>
            <w:r w:rsidRPr="001747F9">
              <w:rPr>
                <w:rFonts w:ascii="宋体" w:hAnsi="宋体" w:cs="宋体" w:hint="eastAsia"/>
                <w:szCs w:val="21"/>
              </w:rPr>
              <w:t>分</w:t>
            </w:r>
          </w:p>
          <w:p w:rsidR="009817DC" w:rsidRPr="001747F9" w:rsidRDefault="00AD120A">
            <w:pPr>
              <w:widowControl/>
              <w:spacing w:line="360" w:lineRule="exact"/>
              <w:rPr>
                <w:rFonts w:ascii="宋体" w:hAnsi="宋体"/>
                <w:szCs w:val="21"/>
              </w:rPr>
            </w:pPr>
            <w:r w:rsidRPr="001747F9">
              <w:rPr>
                <w:rFonts w:ascii="宋体" w:hAnsi="宋体" w:cs="宋体" w:hint="eastAsia"/>
                <w:szCs w:val="21"/>
              </w:rPr>
              <w:t>无具体描述的不得分</w:t>
            </w:r>
          </w:p>
        </w:tc>
      </w:tr>
      <w:tr w:rsidR="009817DC" w:rsidRPr="001747F9">
        <w:trPr>
          <w:trHeight w:val="454"/>
        </w:trPr>
        <w:tc>
          <w:tcPr>
            <w:tcW w:w="1349" w:type="dxa"/>
            <w:tcBorders>
              <w:top w:val="single" w:sz="6" w:space="0" w:color="auto"/>
              <w:left w:val="single" w:sz="4" w:space="0" w:color="auto"/>
              <w:bottom w:val="single" w:sz="4" w:space="0" w:color="auto"/>
              <w:right w:val="single" w:sz="6" w:space="0" w:color="auto"/>
            </w:tcBorders>
            <w:vAlign w:val="center"/>
          </w:tcPr>
          <w:p w:rsidR="009817DC" w:rsidRPr="001747F9" w:rsidRDefault="00AD120A">
            <w:pPr>
              <w:spacing w:line="360" w:lineRule="exact"/>
              <w:jc w:val="center"/>
              <w:rPr>
                <w:szCs w:val="21"/>
              </w:rPr>
            </w:pPr>
            <w:r w:rsidRPr="001747F9">
              <w:rPr>
                <w:rFonts w:hint="eastAsia"/>
                <w:szCs w:val="21"/>
              </w:rPr>
              <w:t>合计</w:t>
            </w:r>
          </w:p>
        </w:tc>
        <w:tc>
          <w:tcPr>
            <w:tcW w:w="7472" w:type="dxa"/>
            <w:gridSpan w:val="2"/>
            <w:tcBorders>
              <w:top w:val="single" w:sz="6" w:space="0" w:color="auto"/>
              <w:left w:val="single" w:sz="6" w:space="0" w:color="auto"/>
              <w:bottom w:val="single" w:sz="4" w:space="0" w:color="auto"/>
              <w:right w:val="single" w:sz="4" w:space="0" w:color="auto"/>
            </w:tcBorders>
            <w:vAlign w:val="center"/>
          </w:tcPr>
          <w:p w:rsidR="009817DC" w:rsidRPr="001747F9" w:rsidRDefault="00AD120A">
            <w:pPr>
              <w:spacing w:line="360" w:lineRule="exact"/>
              <w:jc w:val="center"/>
              <w:rPr>
                <w:szCs w:val="21"/>
              </w:rPr>
            </w:pPr>
            <w:r w:rsidRPr="001747F9">
              <w:rPr>
                <w:rFonts w:hint="eastAsia"/>
                <w:szCs w:val="21"/>
              </w:rPr>
              <w:t>100</w:t>
            </w:r>
            <w:r w:rsidRPr="001747F9">
              <w:rPr>
                <w:rFonts w:hint="eastAsia"/>
                <w:szCs w:val="21"/>
              </w:rPr>
              <w:t>分</w:t>
            </w:r>
          </w:p>
        </w:tc>
      </w:tr>
    </w:tbl>
    <w:p w:rsidR="009817DC" w:rsidRPr="001747F9" w:rsidRDefault="00AD120A">
      <w:pPr>
        <w:pStyle w:val="10"/>
        <w:keepNext w:val="0"/>
        <w:spacing w:line="480" w:lineRule="exact"/>
        <w:jc w:val="left"/>
        <w:rPr>
          <w:rFonts w:ascii="黑体" w:eastAsia="黑体" w:hAnsi="黑体"/>
        </w:rPr>
      </w:pPr>
      <w:r w:rsidRPr="001747F9">
        <w:rPr>
          <w:rFonts w:ascii="黑体" w:eastAsia="黑体" w:hAnsi="黑体"/>
        </w:rPr>
        <w:br w:type="page" w:clear="all"/>
      </w:r>
      <w:bookmarkEnd w:id="4"/>
      <w:bookmarkEnd w:id="61"/>
      <w:bookmarkEnd w:id="62"/>
      <w:r w:rsidRPr="001747F9">
        <w:rPr>
          <w:rFonts w:ascii="黑体" w:eastAsia="黑体" w:hAnsi="黑体" w:hint="eastAsia"/>
        </w:rPr>
        <w:lastRenderedPageBreak/>
        <w:t xml:space="preserve">附件二 </w:t>
      </w:r>
    </w:p>
    <w:p w:rsidR="009817DC" w:rsidRPr="001747F9" w:rsidRDefault="009817DC">
      <w:pPr>
        <w:pStyle w:val="Default"/>
        <w:rPr>
          <w:rFonts w:ascii="黑体" w:eastAsia="黑体" w:hAnsi="黑体"/>
        </w:rPr>
      </w:pPr>
    </w:p>
    <w:p w:rsidR="009817DC" w:rsidRPr="001747F9" w:rsidRDefault="009817DC">
      <w:pPr>
        <w:rPr>
          <w:rFonts w:ascii="宋体" w:eastAsia="黑体" w:hAnsi="宋体"/>
          <w:color w:val="000000"/>
          <w:sz w:val="24"/>
          <w:szCs w:val="24"/>
        </w:rPr>
      </w:pPr>
    </w:p>
    <w:p w:rsidR="009817DC" w:rsidRPr="001747F9" w:rsidRDefault="009817DC">
      <w:pPr>
        <w:rPr>
          <w:rFonts w:ascii="宋体" w:eastAsia="黑体" w:hAnsi="宋体"/>
          <w:color w:val="000000"/>
          <w:sz w:val="24"/>
          <w:szCs w:val="24"/>
        </w:rPr>
      </w:pPr>
    </w:p>
    <w:p w:rsidR="009817DC" w:rsidRPr="001747F9" w:rsidRDefault="00AD120A">
      <w:pPr>
        <w:rPr>
          <w:rFonts w:ascii="黑体" w:eastAsia="黑体"/>
          <w:bCs/>
          <w:sz w:val="24"/>
          <w:szCs w:val="24"/>
        </w:rPr>
      </w:pPr>
      <w:r w:rsidRPr="001747F9">
        <w:rPr>
          <w:rFonts w:ascii="宋体" w:eastAsia="黑体" w:hAnsi="宋体" w:hint="eastAsia"/>
          <w:color w:val="000000"/>
          <w:sz w:val="24"/>
          <w:szCs w:val="24"/>
        </w:rPr>
        <w:t>投标文件格式</w:t>
      </w:r>
    </w:p>
    <w:p w:rsidR="009817DC" w:rsidRPr="001747F9" w:rsidRDefault="009817DC">
      <w:pPr>
        <w:jc w:val="center"/>
        <w:rPr>
          <w:rFonts w:ascii="黑体" w:eastAsia="黑体"/>
          <w:bCs/>
          <w:sz w:val="52"/>
          <w:szCs w:val="52"/>
        </w:rPr>
      </w:pPr>
    </w:p>
    <w:p w:rsidR="009817DC" w:rsidRPr="001747F9" w:rsidRDefault="009817DC">
      <w:pPr>
        <w:jc w:val="center"/>
        <w:rPr>
          <w:rFonts w:ascii="黑体" w:eastAsia="黑体"/>
          <w:bCs/>
          <w:sz w:val="52"/>
          <w:szCs w:val="52"/>
        </w:rPr>
      </w:pPr>
    </w:p>
    <w:p w:rsidR="009817DC" w:rsidRPr="001747F9" w:rsidRDefault="00AD120A">
      <w:pPr>
        <w:jc w:val="center"/>
        <w:rPr>
          <w:rFonts w:ascii="黑体" w:eastAsia="黑体"/>
          <w:bCs/>
          <w:sz w:val="52"/>
          <w:szCs w:val="52"/>
        </w:rPr>
      </w:pPr>
      <w:r w:rsidRPr="001747F9">
        <w:rPr>
          <w:rFonts w:ascii="黑体" w:eastAsia="黑体" w:hint="eastAsia"/>
          <w:bCs/>
          <w:sz w:val="52"/>
          <w:szCs w:val="52"/>
        </w:rPr>
        <w:t>投</w:t>
      </w:r>
    </w:p>
    <w:p w:rsidR="009817DC" w:rsidRPr="001747F9" w:rsidRDefault="009817DC">
      <w:pPr>
        <w:jc w:val="center"/>
        <w:rPr>
          <w:rFonts w:ascii="黑体" w:eastAsia="黑体"/>
          <w:bCs/>
          <w:sz w:val="52"/>
          <w:szCs w:val="52"/>
        </w:rPr>
      </w:pPr>
    </w:p>
    <w:p w:rsidR="009817DC" w:rsidRPr="001747F9" w:rsidRDefault="00AD120A">
      <w:pPr>
        <w:jc w:val="center"/>
        <w:rPr>
          <w:rFonts w:ascii="黑体" w:eastAsia="黑体"/>
          <w:bCs/>
          <w:sz w:val="52"/>
          <w:szCs w:val="52"/>
        </w:rPr>
      </w:pPr>
      <w:r w:rsidRPr="001747F9">
        <w:rPr>
          <w:rFonts w:ascii="黑体" w:eastAsia="黑体" w:hint="eastAsia"/>
          <w:bCs/>
          <w:sz w:val="52"/>
          <w:szCs w:val="52"/>
        </w:rPr>
        <w:t>标</w:t>
      </w:r>
    </w:p>
    <w:p w:rsidR="009817DC" w:rsidRPr="001747F9" w:rsidRDefault="009817DC">
      <w:pPr>
        <w:jc w:val="center"/>
        <w:rPr>
          <w:rFonts w:ascii="黑体" w:eastAsia="黑体"/>
          <w:bCs/>
          <w:sz w:val="72"/>
        </w:rPr>
      </w:pPr>
    </w:p>
    <w:p w:rsidR="009817DC" w:rsidRPr="001747F9" w:rsidRDefault="00AD120A">
      <w:pPr>
        <w:jc w:val="center"/>
        <w:rPr>
          <w:rFonts w:ascii="黑体" w:eastAsia="黑体"/>
          <w:bCs/>
          <w:sz w:val="52"/>
          <w:szCs w:val="52"/>
        </w:rPr>
      </w:pPr>
      <w:r w:rsidRPr="001747F9">
        <w:rPr>
          <w:rFonts w:ascii="黑体" w:eastAsia="黑体" w:hint="eastAsia"/>
          <w:bCs/>
          <w:sz w:val="52"/>
          <w:szCs w:val="52"/>
        </w:rPr>
        <w:t>文</w:t>
      </w:r>
    </w:p>
    <w:p w:rsidR="009817DC" w:rsidRPr="001747F9" w:rsidRDefault="009817DC">
      <w:pPr>
        <w:jc w:val="center"/>
        <w:rPr>
          <w:rFonts w:ascii="黑体" w:eastAsia="黑体"/>
          <w:bCs/>
          <w:sz w:val="52"/>
          <w:szCs w:val="52"/>
        </w:rPr>
      </w:pPr>
    </w:p>
    <w:p w:rsidR="009817DC" w:rsidRPr="001747F9" w:rsidRDefault="00AD120A">
      <w:pPr>
        <w:jc w:val="center"/>
        <w:rPr>
          <w:rFonts w:ascii="黑体" w:eastAsia="黑体"/>
          <w:bCs/>
          <w:sz w:val="52"/>
          <w:szCs w:val="52"/>
        </w:rPr>
      </w:pPr>
      <w:r w:rsidRPr="001747F9">
        <w:rPr>
          <w:rFonts w:ascii="黑体" w:eastAsia="黑体" w:hint="eastAsia"/>
          <w:bCs/>
          <w:sz w:val="52"/>
          <w:szCs w:val="52"/>
        </w:rPr>
        <w:t>件</w:t>
      </w:r>
    </w:p>
    <w:p w:rsidR="009817DC" w:rsidRPr="001747F9" w:rsidRDefault="009817DC">
      <w:pPr>
        <w:rPr>
          <w:rFonts w:ascii="楷体_GB2312" w:eastAsia="楷体_GB2312"/>
          <w:bCs/>
          <w:sz w:val="72"/>
        </w:rPr>
      </w:pPr>
    </w:p>
    <w:p w:rsidR="009817DC" w:rsidRPr="001747F9" w:rsidRDefault="009817DC">
      <w:pPr>
        <w:rPr>
          <w:rFonts w:ascii="楷体_GB2312" w:eastAsia="楷体_GB2312"/>
          <w:bCs/>
          <w:sz w:val="28"/>
        </w:rPr>
      </w:pPr>
    </w:p>
    <w:p w:rsidR="009817DC" w:rsidRPr="001747F9" w:rsidRDefault="00AD120A">
      <w:pPr>
        <w:ind w:firstLine="1701"/>
        <w:rPr>
          <w:rFonts w:ascii="黑体" w:eastAsia="黑体"/>
          <w:bCs/>
          <w:sz w:val="28"/>
          <w:szCs w:val="28"/>
        </w:rPr>
      </w:pPr>
      <w:r w:rsidRPr="001747F9">
        <w:rPr>
          <w:rFonts w:ascii="黑体" w:eastAsia="黑体" w:hint="eastAsia"/>
          <w:bCs/>
          <w:sz w:val="28"/>
          <w:szCs w:val="28"/>
        </w:rPr>
        <w:t>采购项目编号：</w:t>
      </w:r>
    </w:p>
    <w:p w:rsidR="009817DC" w:rsidRPr="001747F9" w:rsidRDefault="009817DC">
      <w:pPr>
        <w:pStyle w:val="af6"/>
      </w:pPr>
    </w:p>
    <w:p w:rsidR="009817DC" w:rsidRPr="001747F9" w:rsidRDefault="00AD120A">
      <w:pPr>
        <w:ind w:firstLine="1701"/>
        <w:rPr>
          <w:rFonts w:ascii="黑体" w:eastAsia="黑体"/>
          <w:bCs/>
          <w:sz w:val="28"/>
          <w:szCs w:val="28"/>
        </w:rPr>
      </w:pPr>
      <w:r w:rsidRPr="001747F9">
        <w:rPr>
          <w:rFonts w:ascii="黑体" w:eastAsia="黑体" w:hint="eastAsia"/>
          <w:bCs/>
          <w:sz w:val="28"/>
          <w:szCs w:val="28"/>
        </w:rPr>
        <w:t>采购项目名称：</w:t>
      </w:r>
    </w:p>
    <w:p w:rsidR="009817DC" w:rsidRPr="001747F9" w:rsidRDefault="009817DC">
      <w:pPr>
        <w:pStyle w:val="af6"/>
      </w:pPr>
    </w:p>
    <w:p w:rsidR="009817DC" w:rsidRPr="001747F9" w:rsidRDefault="00AD120A">
      <w:pPr>
        <w:ind w:firstLine="1701"/>
        <w:rPr>
          <w:rFonts w:ascii="黑体" w:eastAsia="黑体"/>
          <w:bCs/>
          <w:sz w:val="28"/>
          <w:szCs w:val="28"/>
        </w:rPr>
      </w:pPr>
      <w:r w:rsidRPr="001747F9">
        <w:rPr>
          <w:rFonts w:ascii="黑体" w:eastAsia="黑体" w:hint="eastAsia"/>
          <w:bCs/>
          <w:sz w:val="28"/>
          <w:szCs w:val="28"/>
        </w:rPr>
        <w:t>投标人全称（加盖CA电子公章）：</w:t>
      </w:r>
    </w:p>
    <w:p w:rsidR="009817DC" w:rsidRPr="001747F9" w:rsidRDefault="009817DC">
      <w:pPr>
        <w:pStyle w:val="af6"/>
      </w:pPr>
    </w:p>
    <w:p w:rsidR="009817DC" w:rsidRPr="001747F9" w:rsidRDefault="00AD120A">
      <w:pPr>
        <w:pStyle w:val="af6"/>
        <w:rPr>
          <w:rFonts w:ascii="黑体" w:eastAsia="黑体"/>
          <w:bCs/>
          <w:sz w:val="32"/>
        </w:rPr>
      </w:pPr>
      <w:r w:rsidRPr="001747F9">
        <w:rPr>
          <w:rFonts w:ascii="黑体" w:eastAsia="黑体" w:hint="eastAsia"/>
          <w:bCs/>
          <w:sz w:val="28"/>
          <w:szCs w:val="28"/>
        </w:rPr>
        <w:t xml:space="preserve">            </w:t>
      </w:r>
    </w:p>
    <w:p w:rsidR="009817DC" w:rsidRPr="001747F9" w:rsidRDefault="00AD120A">
      <w:pPr>
        <w:jc w:val="center"/>
        <w:rPr>
          <w:rFonts w:ascii="黑体" w:eastAsia="黑体"/>
          <w:bCs/>
          <w:sz w:val="36"/>
          <w:szCs w:val="36"/>
        </w:rPr>
      </w:pPr>
      <w:r w:rsidRPr="001747F9">
        <w:rPr>
          <w:rFonts w:ascii="黑体" w:eastAsia="黑体" w:hint="eastAsia"/>
          <w:bCs/>
          <w:sz w:val="36"/>
          <w:szCs w:val="36"/>
        </w:rPr>
        <w:t xml:space="preserve">   年  月  日</w:t>
      </w:r>
    </w:p>
    <w:p w:rsidR="009817DC" w:rsidRPr="001747F9" w:rsidRDefault="00AD120A">
      <w:pPr>
        <w:ind w:firstLine="420"/>
        <w:outlineLvl w:val="1"/>
        <w:rPr>
          <w:rFonts w:ascii="黑体" w:eastAsia="黑体" w:hAnsi="宋体"/>
          <w:bCs/>
          <w:sz w:val="24"/>
          <w:szCs w:val="24"/>
        </w:rPr>
      </w:pPr>
      <w:bookmarkStart w:id="65" w:name="一．报价函（格式）"/>
      <w:bookmarkStart w:id="66" w:name="_Toc534555662"/>
      <w:bookmarkEnd w:id="65"/>
      <w:r w:rsidRPr="001747F9">
        <w:rPr>
          <w:rFonts w:ascii="黑体" w:eastAsia="黑体" w:hAnsi="宋体" w:hint="eastAsia"/>
          <w:bCs/>
          <w:sz w:val="24"/>
          <w:szCs w:val="24"/>
        </w:rPr>
        <w:br w:type="page" w:clear="all"/>
      </w:r>
      <w:bookmarkStart w:id="67" w:name="_Toc26305"/>
      <w:bookmarkStart w:id="68" w:name="_Toc15612"/>
    </w:p>
    <w:p w:rsidR="009817DC" w:rsidRPr="001747F9" w:rsidRDefault="00AD120A">
      <w:pPr>
        <w:ind w:firstLine="420"/>
        <w:outlineLvl w:val="1"/>
        <w:rPr>
          <w:rFonts w:ascii="黑体" w:eastAsia="黑体" w:hAnsi="宋体"/>
          <w:bCs/>
          <w:sz w:val="24"/>
          <w:szCs w:val="24"/>
        </w:rPr>
      </w:pPr>
      <w:r w:rsidRPr="001747F9">
        <w:rPr>
          <w:rFonts w:ascii="黑体" w:eastAsia="黑体" w:hAnsi="宋体" w:hint="eastAsia"/>
          <w:bCs/>
          <w:sz w:val="24"/>
          <w:szCs w:val="24"/>
        </w:rPr>
        <w:lastRenderedPageBreak/>
        <w:t>（一）投标函（格式）：</w:t>
      </w:r>
      <w:bookmarkEnd w:id="66"/>
      <w:bookmarkEnd w:id="67"/>
      <w:bookmarkEnd w:id="68"/>
    </w:p>
    <w:p w:rsidR="009817DC" w:rsidRPr="001747F9" w:rsidRDefault="009817DC">
      <w:pPr>
        <w:spacing w:after="100" w:afterAutospacing="1" w:line="360" w:lineRule="auto"/>
        <w:jc w:val="center"/>
        <w:rPr>
          <w:rFonts w:ascii="黑体" w:eastAsia="黑体"/>
          <w:bCs/>
          <w:sz w:val="28"/>
          <w:szCs w:val="28"/>
        </w:rPr>
      </w:pPr>
    </w:p>
    <w:p w:rsidR="009817DC" w:rsidRPr="001747F9" w:rsidRDefault="00AD120A">
      <w:pPr>
        <w:spacing w:after="100" w:afterAutospacing="1" w:line="360" w:lineRule="auto"/>
        <w:jc w:val="center"/>
        <w:rPr>
          <w:rFonts w:ascii="宋体" w:hAnsi="宋体"/>
          <w:bCs/>
          <w:sz w:val="24"/>
          <w:szCs w:val="24"/>
        </w:rPr>
      </w:pPr>
      <w:r w:rsidRPr="001747F9">
        <w:rPr>
          <w:rFonts w:ascii="黑体" w:eastAsia="黑体" w:hint="eastAsia"/>
          <w:bCs/>
          <w:sz w:val="28"/>
          <w:szCs w:val="28"/>
        </w:rPr>
        <w:t>投标函</w:t>
      </w:r>
    </w:p>
    <w:p w:rsidR="009817DC" w:rsidRPr="001747F9" w:rsidRDefault="00AD120A">
      <w:pPr>
        <w:spacing w:line="360" w:lineRule="exact"/>
        <w:rPr>
          <w:rFonts w:ascii="宋体" w:hAnsi="宋体"/>
          <w:bCs/>
          <w:sz w:val="24"/>
          <w:szCs w:val="24"/>
        </w:rPr>
      </w:pPr>
      <w:r w:rsidRPr="001747F9">
        <w:rPr>
          <w:rFonts w:ascii="宋体" w:hAnsi="宋体" w:hint="eastAsia"/>
          <w:bCs/>
          <w:sz w:val="24"/>
          <w:szCs w:val="24"/>
        </w:rPr>
        <w:t>致</w:t>
      </w:r>
      <w:r w:rsidRPr="001747F9">
        <w:rPr>
          <w:rFonts w:ascii="宋体" w:hAnsi="宋体" w:hint="eastAsia"/>
          <w:bCs/>
          <w:sz w:val="24"/>
        </w:rPr>
        <w:t>泰州市体育运动学校</w:t>
      </w:r>
      <w:r w:rsidRPr="001747F9">
        <w:rPr>
          <w:rFonts w:ascii="宋体" w:hAnsi="宋体" w:hint="eastAsia"/>
          <w:bCs/>
          <w:sz w:val="24"/>
          <w:szCs w:val="24"/>
        </w:rPr>
        <w:t>：</w:t>
      </w:r>
    </w:p>
    <w:p w:rsidR="009817DC" w:rsidRPr="001747F9" w:rsidRDefault="00AD120A">
      <w:pPr>
        <w:tabs>
          <w:tab w:val="left" w:pos="315"/>
          <w:tab w:val="left" w:pos="735"/>
          <w:tab w:val="left" w:pos="840"/>
          <w:tab w:val="left" w:pos="945"/>
          <w:tab w:val="left" w:pos="1050"/>
        </w:tabs>
        <w:spacing w:line="360" w:lineRule="exact"/>
        <w:ind w:left="132" w:firstLine="360"/>
        <w:rPr>
          <w:rFonts w:ascii="宋体" w:hAnsi="宋体"/>
          <w:bCs/>
          <w:sz w:val="24"/>
        </w:rPr>
      </w:pPr>
      <w:r w:rsidRPr="001747F9">
        <w:rPr>
          <w:rFonts w:ascii="宋体" w:hAnsi="宋体" w:hint="eastAsia"/>
          <w:bCs/>
          <w:sz w:val="24"/>
        </w:rPr>
        <w:t>我方收到贵方编号</w:t>
      </w:r>
      <w:r w:rsidRPr="001747F9">
        <w:rPr>
          <w:rFonts w:ascii="宋体" w:hAnsi="宋体" w:hint="eastAsia"/>
          <w:bCs/>
          <w:sz w:val="24"/>
          <w:u w:val="single"/>
        </w:rPr>
        <w:t xml:space="preserve">           </w:t>
      </w:r>
      <w:r w:rsidRPr="001747F9">
        <w:rPr>
          <w:rFonts w:ascii="宋体" w:hAnsi="宋体" w:hint="eastAsia"/>
          <w:bCs/>
          <w:sz w:val="24"/>
        </w:rPr>
        <w:t>招标文件，经仔细阅读和研究，我方决定参加此项目的投标。</w:t>
      </w:r>
    </w:p>
    <w:p w:rsidR="009817DC" w:rsidRPr="001747F9" w:rsidRDefault="00AD120A">
      <w:pPr>
        <w:tabs>
          <w:tab w:val="left" w:pos="315"/>
          <w:tab w:val="left" w:pos="735"/>
          <w:tab w:val="left" w:pos="840"/>
          <w:tab w:val="left" w:pos="945"/>
          <w:tab w:val="left" w:pos="1050"/>
        </w:tabs>
        <w:spacing w:line="360" w:lineRule="exact"/>
        <w:ind w:left="132" w:firstLine="360"/>
        <w:rPr>
          <w:rFonts w:ascii="宋体" w:hAnsi="宋体"/>
          <w:bCs/>
          <w:sz w:val="24"/>
          <w:szCs w:val="24"/>
        </w:rPr>
      </w:pPr>
      <w:r w:rsidRPr="001747F9">
        <w:rPr>
          <w:rFonts w:ascii="宋体" w:hAnsi="宋体" w:hint="eastAsia"/>
          <w:bCs/>
          <w:sz w:val="24"/>
          <w:szCs w:val="24"/>
        </w:rPr>
        <w:t>一、我方愿意按照招标文件的一切要求，提供本项目的报价，投标总报价见《开标一览表》。</w:t>
      </w:r>
    </w:p>
    <w:p w:rsidR="009817DC" w:rsidRPr="001747F9" w:rsidRDefault="00AD120A">
      <w:pPr>
        <w:widowControl/>
        <w:spacing w:line="360" w:lineRule="exact"/>
        <w:jc w:val="left"/>
        <w:rPr>
          <w:rStyle w:val="HTML"/>
          <w:rFonts w:cs="Times New Roman"/>
          <w:bCs/>
        </w:rPr>
      </w:pPr>
      <w:r w:rsidRPr="001747F9">
        <w:rPr>
          <w:rFonts w:ascii="宋体" w:hAnsi="宋体" w:hint="eastAsia"/>
          <w:bCs/>
          <w:sz w:val="24"/>
          <w:szCs w:val="24"/>
        </w:rPr>
        <w:t xml:space="preserve">    二、我方愿意提供泰州市体育运动学校在招标文件中要求的文件、资料。</w:t>
      </w:r>
    </w:p>
    <w:p w:rsidR="009817DC" w:rsidRPr="001747F9" w:rsidRDefault="00AD120A">
      <w:pPr>
        <w:tabs>
          <w:tab w:val="left" w:pos="0"/>
          <w:tab w:val="left" w:pos="315"/>
          <w:tab w:val="left" w:pos="525"/>
          <w:tab w:val="left" w:pos="630"/>
          <w:tab w:val="left" w:pos="945"/>
          <w:tab w:val="left" w:pos="1050"/>
        </w:tabs>
        <w:spacing w:line="360" w:lineRule="exact"/>
        <w:ind w:left="132" w:firstLine="360"/>
        <w:rPr>
          <w:rFonts w:ascii="宋体" w:hAnsi="宋体"/>
          <w:bCs/>
          <w:sz w:val="24"/>
          <w:szCs w:val="24"/>
        </w:rPr>
      </w:pPr>
      <w:r w:rsidRPr="001747F9">
        <w:rPr>
          <w:rFonts w:ascii="宋体" w:hAnsi="宋体" w:hint="eastAsia"/>
          <w:bCs/>
          <w:sz w:val="24"/>
          <w:szCs w:val="24"/>
        </w:rPr>
        <w:t>三、我方同意按招标文件中的规定，本响应文件报价的有效期限为报价截止之日起90天。</w:t>
      </w:r>
    </w:p>
    <w:p w:rsidR="009817DC" w:rsidRPr="001747F9" w:rsidRDefault="00AD120A">
      <w:pPr>
        <w:tabs>
          <w:tab w:val="left" w:pos="0"/>
          <w:tab w:val="left" w:pos="315"/>
          <w:tab w:val="left" w:pos="525"/>
          <w:tab w:val="left" w:pos="945"/>
          <w:tab w:val="left" w:pos="1050"/>
        </w:tabs>
        <w:spacing w:line="360" w:lineRule="exact"/>
        <w:ind w:left="132" w:firstLine="360"/>
        <w:rPr>
          <w:rFonts w:ascii="宋体"/>
          <w:bCs/>
          <w:sz w:val="24"/>
        </w:rPr>
      </w:pPr>
      <w:r w:rsidRPr="001747F9">
        <w:rPr>
          <w:rFonts w:ascii="宋体" w:hAnsi="宋体" w:hint="eastAsia"/>
          <w:bCs/>
          <w:sz w:val="24"/>
          <w:szCs w:val="24"/>
        </w:rPr>
        <w:t>四、如果我方的响应文件被接受，我方将履行采购文件中规定的每一项要求，按期、按质、按量，完成所有服务内容。</w:t>
      </w:r>
    </w:p>
    <w:p w:rsidR="009817DC" w:rsidRPr="001747F9" w:rsidRDefault="00AD120A">
      <w:pPr>
        <w:tabs>
          <w:tab w:val="left" w:pos="0"/>
          <w:tab w:val="left" w:pos="315"/>
          <w:tab w:val="left" w:pos="525"/>
          <w:tab w:val="left" w:pos="945"/>
          <w:tab w:val="left" w:pos="1050"/>
        </w:tabs>
        <w:spacing w:line="360" w:lineRule="exact"/>
        <w:ind w:firstLine="480"/>
        <w:rPr>
          <w:rFonts w:ascii="宋体"/>
          <w:bCs/>
          <w:sz w:val="24"/>
        </w:rPr>
      </w:pPr>
      <w:r w:rsidRPr="001747F9">
        <w:rPr>
          <w:rFonts w:ascii="宋体" w:hAnsi="宋体" w:hint="eastAsia"/>
          <w:bCs/>
          <w:sz w:val="24"/>
          <w:szCs w:val="24"/>
        </w:rPr>
        <w:t>五、</w:t>
      </w:r>
      <w:r w:rsidRPr="001747F9">
        <w:rPr>
          <w:rFonts w:ascii="宋体" w:hAnsi="宋体" w:hint="eastAsia"/>
          <w:bCs/>
          <w:sz w:val="24"/>
        </w:rPr>
        <w:t>我方认为贵中心有权决定中标者。</w:t>
      </w:r>
    </w:p>
    <w:p w:rsidR="009817DC" w:rsidRPr="001747F9" w:rsidRDefault="00AD120A">
      <w:pPr>
        <w:tabs>
          <w:tab w:val="left" w:pos="0"/>
          <w:tab w:val="left" w:pos="315"/>
          <w:tab w:val="left" w:pos="525"/>
          <w:tab w:val="left" w:pos="945"/>
          <w:tab w:val="left" w:pos="1050"/>
        </w:tabs>
        <w:spacing w:line="360" w:lineRule="exact"/>
        <w:ind w:firstLine="480"/>
        <w:rPr>
          <w:rFonts w:ascii="宋体"/>
          <w:bCs/>
          <w:sz w:val="24"/>
        </w:rPr>
      </w:pPr>
      <w:r w:rsidRPr="001747F9">
        <w:rPr>
          <w:rFonts w:ascii="宋体" w:hAnsi="宋体" w:hint="eastAsia"/>
          <w:bCs/>
          <w:sz w:val="24"/>
          <w:szCs w:val="24"/>
        </w:rPr>
        <w:t>六、我方愿意遵守《中华人民共和国政府采购法》，并按《中华人民共和国民法典》、</w:t>
      </w:r>
      <w:r w:rsidRPr="001747F9">
        <w:rPr>
          <w:rFonts w:ascii="宋体" w:hAnsi="宋体" w:hint="eastAsia"/>
          <w:bCs/>
          <w:sz w:val="24"/>
        </w:rPr>
        <w:t>财政部《政府采购货物和服务招标投标管理办法》</w:t>
      </w:r>
      <w:r w:rsidRPr="001747F9">
        <w:rPr>
          <w:rFonts w:ascii="宋体" w:hAnsi="宋体" w:hint="eastAsia"/>
          <w:bCs/>
          <w:sz w:val="24"/>
          <w:szCs w:val="24"/>
        </w:rPr>
        <w:t>和合同条款履行自己的全部责任。</w:t>
      </w:r>
    </w:p>
    <w:p w:rsidR="009817DC" w:rsidRPr="001747F9" w:rsidRDefault="00AD120A">
      <w:pPr>
        <w:tabs>
          <w:tab w:val="left" w:pos="0"/>
          <w:tab w:val="left" w:pos="315"/>
          <w:tab w:val="left" w:pos="525"/>
          <w:tab w:val="left" w:pos="945"/>
          <w:tab w:val="left" w:pos="1050"/>
        </w:tabs>
        <w:spacing w:line="360" w:lineRule="exact"/>
        <w:ind w:firstLine="425"/>
        <w:rPr>
          <w:rFonts w:ascii="宋体"/>
          <w:bCs/>
          <w:sz w:val="24"/>
        </w:rPr>
      </w:pPr>
      <w:r w:rsidRPr="001747F9">
        <w:rPr>
          <w:rFonts w:ascii="宋体" w:hAnsi="宋体" w:hint="eastAsia"/>
          <w:bCs/>
          <w:sz w:val="24"/>
          <w:szCs w:val="24"/>
        </w:rPr>
        <w:t>七、</w:t>
      </w:r>
      <w:r w:rsidRPr="001747F9">
        <w:rPr>
          <w:rFonts w:ascii="宋体" w:hAnsi="宋体" w:hint="eastAsia"/>
          <w:bCs/>
          <w:sz w:val="24"/>
        </w:rPr>
        <w:t>我方认可并遵守招标文件的所有规定，放弃对招标文件提出质疑的权利。</w:t>
      </w:r>
    </w:p>
    <w:p w:rsidR="009817DC" w:rsidRPr="001747F9" w:rsidRDefault="00AD120A">
      <w:pPr>
        <w:tabs>
          <w:tab w:val="left" w:pos="0"/>
          <w:tab w:val="left" w:pos="315"/>
          <w:tab w:val="left" w:pos="525"/>
          <w:tab w:val="left" w:pos="945"/>
          <w:tab w:val="left" w:pos="1050"/>
        </w:tabs>
        <w:spacing w:line="360" w:lineRule="exact"/>
        <w:ind w:firstLine="480"/>
        <w:rPr>
          <w:rFonts w:ascii="宋体"/>
          <w:bCs/>
          <w:sz w:val="24"/>
        </w:rPr>
      </w:pPr>
      <w:r w:rsidRPr="001747F9">
        <w:rPr>
          <w:rFonts w:ascii="宋体" w:hAnsi="宋体" w:hint="eastAsia"/>
          <w:bCs/>
          <w:sz w:val="24"/>
          <w:szCs w:val="24"/>
        </w:rPr>
        <w:t>八、如果我方被确定为中标供应商，我方如无不可抗力，又未履行采购文件、响应文件和合同条款的，一经查实，我方愿意赔偿由此而造成的一切损失，并同意接受按采购文件的相关要求对我方进行的处理。</w:t>
      </w:r>
    </w:p>
    <w:p w:rsidR="009817DC" w:rsidRPr="001747F9" w:rsidRDefault="00AD120A">
      <w:pPr>
        <w:tabs>
          <w:tab w:val="left" w:pos="0"/>
          <w:tab w:val="left" w:pos="315"/>
          <w:tab w:val="left" w:pos="525"/>
          <w:tab w:val="left" w:pos="945"/>
          <w:tab w:val="left" w:pos="1050"/>
        </w:tabs>
        <w:spacing w:line="360" w:lineRule="exact"/>
        <w:ind w:firstLine="480"/>
        <w:rPr>
          <w:rFonts w:ascii="宋体"/>
          <w:bCs/>
          <w:sz w:val="24"/>
        </w:rPr>
      </w:pPr>
      <w:r w:rsidRPr="001747F9">
        <w:rPr>
          <w:rFonts w:ascii="宋体" w:hAnsi="宋体" w:hint="eastAsia"/>
          <w:bCs/>
          <w:sz w:val="24"/>
        </w:rPr>
        <w:t>九、我方决不提供虚假材料谋取中标、决不采取不正当手段诋毁、排挤其他供应商、决不与采购人、其它供应商或者采购中心恶意串通、决不向采购人、采购中心工作人员和评委进行商业贿赂、决不在采购过程中与采购人进行协商谈判、决不拒绝有关部门监督检查或提供虚假材料情况，如有违反，无条件接受贵方及相关管理部门的处罚。</w:t>
      </w:r>
    </w:p>
    <w:p w:rsidR="009817DC" w:rsidRPr="001747F9" w:rsidRDefault="009817DC">
      <w:pPr>
        <w:tabs>
          <w:tab w:val="left" w:pos="0"/>
          <w:tab w:val="left" w:pos="315"/>
          <w:tab w:val="left" w:pos="525"/>
          <w:tab w:val="left" w:pos="945"/>
          <w:tab w:val="left" w:pos="1050"/>
        </w:tabs>
        <w:spacing w:line="360" w:lineRule="exact"/>
        <w:ind w:firstLine="480"/>
        <w:jc w:val="left"/>
        <w:rPr>
          <w:rFonts w:ascii="宋体" w:hAnsi="宋体"/>
          <w:bCs/>
          <w:sz w:val="24"/>
          <w:szCs w:val="24"/>
        </w:rPr>
      </w:pPr>
    </w:p>
    <w:p w:rsidR="009817DC" w:rsidRPr="001747F9" w:rsidRDefault="009817DC">
      <w:pPr>
        <w:spacing w:line="360" w:lineRule="exact"/>
        <w:ind w:firstLine="720"/>
        <w:rPr>
          <w:rFonts w:ascii="宋体" w:hAnsi="宋体"/>
          <w:bCs/>
          <w:sz w:val="24"/>
          <w:szCs w:val="24"/>
        </w:rPr>
      </w:pPr>
    </w:p>
    <w:p w:rsidR="009817DC" w:rsidRPr="001747F9" w:rsidRDefault="00AD120A">
      <w:pPr>
        <w:spacing w:line="360" w:lineRule="exact"/>
        <w:ind w:firstLine="480"/>
        <w:rPr>
          <w:rFonts w:ascii="宋体" w:hAnsi="宋体"/>
          <w:bCs/>
          <w:sz w:val="24"/>
          <w:szCs w:val="24"/>
        </w:rPr>
      </w:pPr>
      <w:r w:rsidRPr="001747F9">
        <w:rPr>
          <w:rFonts w:ascii="宋体" w:hAnsi="宋体" w:hint="eastAsia"/>
          <w:bCs/>
          <w:sz w:val="24"/>
          <w:szCs w:val="24"/>
        </w:rPr>
        <w:t>投标人（</w:t>
      </w:r>
      <w:r w:rsidRPr="001747F9">
        <w:rPr>
          <w:rFonts w:ascii="宋体" w:hAnsi="宋体" w:hint="eastAsia"/>
          <w:sz w:val="24"/>
        </w:rPr>
        <w:t>加盖CA电子公章</w:t>
      </w:r>
      <w:r w:rsidRPr="001747F9">
        <w:rPr>
          <w:rFonts w:ascii="宋体" w:hAnsi="宋体" w:hint="eastAsia"/>
          <w:bCs/>
          <w:sz w:val="24"/>
          <w:szCs w:val="24"/>
        </w:rPr>
        <w:t>）：</w:t>
      </w:r>
    </w:p>
    <w:p w:rsidR="009817DC" w:rsidRPr="001747F9" w:rsidRDefault="00AD120A">
      <w:pPr>
        <w:spacing w:line="360" w:lineRule="exact"/>
        <w:ind w:firstLine="480"/>
        <w:rPr>
          <w:rFonts w:ascii="宋体" w:hAnsi="宋体"/>
          <w:bCs/>
          <w:sz w:val="24"/>
          <w:szCs w:val="24"/>
        </w:rPr>
      </w:pPr>
      <w:r w:rsidRPr="001747F9">
        <w:rPr>
          <w:rFonts w:ascii="宋体" w:hAnsi="宋体" w:hint="eastAsia"/>
          <w:bCs/>
          <w:sz w:val="24"/>
          <w:szCs w:val="24"/>
        </w:rPr>
        <w:t>法定代表人（签字或盖章）：</w:t>
      </w:r>
    </w:p>
    <w:p w:rsidR="009817DC" w:rsidRPr="001747F9" w:rsidRDefault="00AD120A">
      <w:pPr>
        <w:spacing w:line="360" w:lineRule="exact"/>
        <w:ind w:firstLine="480"/>
        <w:rPr>
          <w:rFonts w:ascii="宋体" w:hAnsi="宋体"/>
          <w:bCs/>
          <w:sz w:val="24"/>
          <w:szCs w:val="24"/>
        </w:rPr>
      </w:pPr>
      <w:r w:rsidRPr="001747F9">
        <w:rPr>
          <w:rFonts w:ascii="宋体" w:hAnsi="宋体" w:hint="eastAsia"/>
          <w:bCs/>
          <w:sz w:val="24"/>
          <w:szCs w:val="24"/>
        </w:rPr>
        <w:t>电话：                              传真：</w:t>
      </w:r>
    </w:p>
    <w:p w:rsidR="009817DC" w:rsidRPr="001747F9" w:rsidRDefault="00AD120A">
      <w:pPr>
        <w:spacing w:line="360" w:lineRule="exact"/>
        <w:ind w:firstLine="480"/>
        <w:rPr>
          <w:rFonts w:ascii="宋体" w:hAnsi="宋体"/>
          <w:bCs/>
          <w:sz w:val="24"/>
          <w:szCs w:val="24"/>
        </w:rPr>
      </w:pPr>
      <w:r w:rsidRPr="001747F9">
        <w:rPr>
          <w:rFonts w:ascii="宋体" w:hAnsi="宋体" w:hint="eastAsia"/>
          <w:bCs/>
          <w:sz w:val="24"/>
          <w:szCs w:val="24"/>
        </w:rPr>
        <w:t>通讯地址：                          邮编：</w:t>
      </w:r>
    </w:p>
    <w:p w:rsidR="009817DC" w:rsidRPr="001747F9" w:rsidRDefault="00AD120A">
      <w:pPr>
        <w:spacing w:line="360" w:lineRule="exact"/>
        <w:rPr>
          <w:rFonts w:ascii="黑体" w:eastAsia="黑体"/>
          <w:bCs/>
          <w:sz w:val="28"/>
          <w:szCs w:val="28"/>
        </w:rPr>
      </w:pPr>
      <w:r w:rsidRPr="001747F9">
        <w:rPr>
          <w:rFonts w:ascii="黑体" w:eastAsia="黑体" w:hint="eastAsia"/>
          <w:bCs/>
          <w:sz w:val="28"/>
          <w:szCs w:val="28"/>
        </w:rPr>
        <w:t xml:space="preserve">  </w:t>
      </w:r>
    </w:p>
    <w:p w:rsidR="009817DC" w:rsidRPr="001747F9" w:rsidRDefault="00AD120A">
      <w:pPr>
        <w:spacing w:line="360" w:lineRule="exact"/>
        <w:ind w:firstLine="4800"/>
      </w:pPr>
      <w:r w:rsidRPr="001747F9">
        <w:rPr>
          <w:rFonts w:ascii="宋体" w:hAnsi="宋体" w:cs="宋体" w:hint="eastAsia"/>
          <w:bCs/>
          <w:sz w:val="24"/>
          <w:szCs w:val="24"/>
        </w:rPr>
        <w:t>日期：</w:t>
      </w:r>
    </w:p>
    <w:p w:rsidR="009817DC" w:rsidRPr="001747F9" w:rsidRDefault="00AD120A">
      <w:pPr>
        <w:widowControl/>
        <w:spacing w:line="360" w:lineRule="exact"/>
        <w:jc w:val="left"/>
        <w:rPr>
          <w:rFonts w:ascii="黑体" w:eastAsia="黑体"/>
          <w:bCs/>
          <w:sz w:val="28"/>
          <w:szCs w:val="28"/>
        </w:rPr>
      </w:pPr>
      <w:r w:rsidRPr="001747F9">
        <w:rPr>
          <w:rFonts w:ascii="黑体" w:eastAsia="黑体"/>
          <w:bCs/>
          <w:sz w:val="28"/>
          <w:szCs w:val="28"/>
        </w:rPr>
        <w:br w:type="page" w:clear="all"/>
      </w:r>
    </w:p>
    <w:p w:rsidR="009817DC" w:rsidRPr="001747F9" w:rsidRDefault="00AD120A">
      <w:pPr>
        <w:outlineLvl w:val="0"/>
        <w:rPr>
          <w:rFonts w:ascii="黑体" w:eastAsia="黑体"/>
          <w:bCs/>
          <w:sz w:val="28"/>
          <w:szCs w:val="28"/>
        </w:rPr>
      </w:pPr>
      <w:r w:rsidRPr="001747F9">
        <w:rPr>
          <w:rFonts w:ascii="黑体" w:eastAsia="黑体" w:hAnsi="宋体" w:hint="eastAsia"/>
          <w:bCs/>
          <w:sz w:val="24"/>
        </w:rPr>
        <w:lastRenderedPageBreak/>
        <w:t>（二）（投标人）关于投标资格的声明函（格式）：</w:t>
      </w:r>
    </w:p>
    <w:p w:rsidR="009817DC" w:rsidRPr="001747F9" w:rsidRDefault="009817DC">
      <w:pPr>
        <w:spacing w:line="360" w:lineRule="auto"/>
        <w:rPr>
          <w:rFonts w:ascii="黑体" w:eastAsia="黑体"/>
          <w:bCs/>
          <w:sz w:val="36"/>
        </w:rPr>
      </w:pPr>
    </w:p>
    <w:p w:rsidR="009817DC" w:rsidRPr="001747F9" w:rsidRDefault="009817DC">
      <w:pPr>
        <w:jc w:val="center"/>
        <w:outlineLvl w:val="0"/>
        <w:rPr>
          <w:rFonts w:ascii="黑体" w:eastAsia="黑体"/>
          <w:bCs/>
          <w:sz w:val="28"/>
          <w:szCs w:val="28"/>
        </w:rPr>
      </w:pPr>
      <w:bookmarkStart w:id="69" w:name="报价方关于资格的声明函（格式）"/>
      <w:bookmarkEnd w:id="69"/>
    </w:p>
    <w:p w:rsidR="009817DC" w:rsidRPr="001747F9" w:rsidRDefault="00AD120A">
      <w:pPr>
        <w:jc w:val="center"/>
        <w:outlineLvl w:val="0"/>
        <w:rPr>
          <w:rFonts w:ascii="黑体" w:eastAsia="黑体"/>
          <w:bCs/>
          <w:sz w:val="28"/>
          <w:szCs w:val="28"/>
        </w:rPr>
      </w:pPr>
      <w:r w:rsidRPr="001747F9">
        <w:rPr>
          <w:rFonts w:ascii="黑体" w:eastAsia="黑体" w:hint="eastAsia"/>
          <w:bCs/>
          <w:sz w:val="28"/>
          <w:szCs w:val="28"/>
        </w:rPr>
        <w:t>关于资格的声明函</w:t>
      </w: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AD120A">
      <w:pPr>
        <w:jc w:val="center"/>
        <w:outlineLvl w:val="0"/>
        <w:rPr>
          <w:rFonts w:ascii="黑体" w:eastAsia="黑体"/>
          <w:bCs/>
          <w:sz w:val="28"/>
          <w:szCs w:val="28"/>
        </w:rPr>
      </w:pPr>
      <w:r w:rsidRPr="001747F9">
        <w:rPr>
          <w:rFonts w:ascii="宋体" w:hAnsi="宋体" w:hint="eastAsia"/>
          <w:bCs/>
          <w:sz w:val="24"/>
        </w:rPr>
        <w:t>采购项目编号：</w:t>
      </w:r>
      <w:r w:rsidRPr="001747F9">
        <w:rPr>
          <w:rFonts w:ascii="黑体" w:eastAsia="黑体" w:hAnsi="华文中宋" w:hint="eastAsia"/>
          <w:b/>
          <w:bCs/>
          <w:sz w:val="30"/>
          <w:szCs w:val="30"/>
        </w:rPr>
        <w:t xml:space="preserve"> </w:t>
      </w:r>
    </w:p>
    <w:p w:rsidR="009817DC" w:rsidRPr="001747F9" w:rsidRDefault="00AD120A">
      <w:pPr>
        <w:tabs>
          <w:tab w:val="left" w:pos="6300"/>
        </w:tabs>
        <w:spacing w:line="480" w:lineRule="auto"/>
        <w:jc w:val="center"/>
        <w:rPr>
          <w:rFonts w:ascii="宋体"/>
          <w:bCs/>
          <w:sz w:val="24"/>
        </w:rPr>
      </w:pPr>
      <w:r w:rsidRPr="001747F9">
        <w:rPr>
          <w:rFonts w:ascii="宋体" w:hAnsi="宋体" w:hint="eastAsia"/>
          <w:bCs/>
          <w:sz w:val="24"/>
        </w:rPr>
        <w:t xml:space="preserve">              </w:t>
      </w:r>
    </w:p>
    <w:p w:rsidR="009817DC" w:rsidRPr="001747F9" w:rsidRDefault="00AD120A">
      <w:pPr>
        <w:spacing w:line="360" w:lineRule="auto"/>
        <w:rPr>
          <w:rFonts w:ascii="宋体" w:hAnsi="宋体" w:cs="宋体"/>
          <w:szCs w:val="21"/>
        </w:rPr>
      </w:pPr>
      <w:r w:rsidRPr="001747F9">
        <w:rPr>
          <w:rFonts w:ascii="宋体" w:hAnsi="宋体" w:hint="eastAsia"/>
          <w:bCs/>
          <w:sz w:val="24"/>
        </w:rPr>
        <w:t>泰州市体育运动学校：</w:t>
      </w:r>
    </w:p>
    <w:p w:rsidR="009817DC" w:rsidRPr="001747F9" w:rsidRDefault="00AD120A">
      <w:pPr>
        <w:spacing w:line="480" w:lineRule="auto"/>
        <w:ind w:firstLine="480"/>
        <w:rPr>
          <w:rFonts w:ascii="宋体" w:hAnsi="宋体"/>
          <w:bCs/>
          <w:sz w:val="24"/>
          <w:u w:val="single"/>
        </w:rPr>
      </w:pPr>
      <w:r w:rsidRPr="001747F9">
        <w:rPr>
          <w:rFonts w:ascii="宋体" w:hAnsi="宋体" w:hint="eastAsia"/>
          <w:bCs/>
          <w:sz w:val="24"/>
        </w:rPr>
        <w:t>我</w:t>
      </w:r>
      <w:r w:rsidRPr="001747F9">
        <w:rPr>
          <w:rFonts w:ascii="宋体" w:hAnsi="宋体" w:hint="eastAsia"/>
          <w:bCs/>
          <w:sz w:val="24"/>
          <w:u w:val="single"/>
        </w:rPr>
        <w:t xml:space="preserve">                 </w:t>
      </w:r>
      <w:r w:rsidRPr="001747F9">
        <w:rPr>
          <w:rFonts w:ascii="宋体" w:hAnsi="宋体" w:hint="eastAsia"/>
          <w:bCs/>
          <w:sz w:val="24"/>
        </w:rPr>
        <w:t>公司（单位）参加本次项目</w:t>
      </w:r>
      <w:r w:rsidRPr="001747F9">
        <w:rPr>
          <w:rFonts w:ascii="宋体" w:hAnsi="宋体" w:hint="eastAsia"/>
          <w:b/>
          <w:bCs/>
          <w:sz w:val="24"/>
          <w:u w:val="single"/>
        </w:rPr>
        <w:t>泰州市体育运动</w:t>
      </w:r>
      <w:proofErr w:type="gramStart"/>
      <w:r w:rsidRPr="001747F9">
        <w:rPr>
          <w:rFonts w:ascii="宋体" w:hAnsi="宋体" w:hint="eastAsia"/>
          <w:b/>
          <w:bCs/>
          <w:sz w:val="24"/>
          <w:u w:val="single"/>
        </w:rPr>
        <w:t>学校食材采购</w:t>
      </w:r>
      <w:proofErr w:type="gramEnd"/>
      <w:r w:rsidRPr="001747F9">
        <w:rPr>
          <w:rFonts w:ascii="宋体" w:hAnsi="宋体" w:hint="eastAsia"/>
          <w:bCs/>
          <w:sz w:val="24"/>
        </w:rPr>
        <w:t>政府采购活动前三年内，在经营活动中没有重大违法记录，我</w:t>
      </w:r>
      <w:r w:rsidRPr="001747F9">
        <w:rPr>
          <w:rFonts w:ascii="宋体" w:hAnsi="宋体" w:hint="eastAsia"/>
          <w:bCs/>
          <w:sz w:val="24"/>
          <w:u w:val="single"/>
        </w:rPr>
        <w:t>公司（单位）</w:t>
      </w:r>
      <w:proofErr w:type="gramStart"/>
      <w:r w:rsidRPr="001747F9">
        <w:rPr>
          <w:rFonts w:ascii="宋体" w:hAnsi="宋体" w:hint="eastAsia"/>
          <w:bCs/>
          <w:sz w:val="24"/>
        </w:rPr>
        <w:t>愿针对</w:t>
      </w:r>
      <w:proofErr w:type="gramEnd"/>
      <w:r w:rsidRPr="001747F9">
        <w:rPr>
          <w:rFonts w:ascii="宋体" w:hAnsi="宋体" w:hint="eastAsia"/>
          <w:bCs/>
          <w:sz w:val="24"/>
        </w:rPr>
        <w:t>本次项目</w:t>
      </w:r>
      <w:r w:rsidRPr="001747F9">
        <w:rPr>
          <w:rFonts w:ascii="宋体" w:hAnsi="宋体" w:hint="eastAsia"/>
          <w:b/>
          <w:bCs/>
          <w:sz w:val="24"/>
          <w:u w:val="single"/>
        </w:rPr>
        <w:t>泰州市体育运动</w:t>
      </w:r>
      <w:proofErr w:type="gramStart"/>
      <w:r w:rsidRPr="001747F9">
        <w:rPr>
          <w:rFonts w:ascii="宋体" w:hAnsi="宋体" w:hint="eastAsia"/>
          <w:b/>
          <w:bCs/>
          <w:sz w:val="24"/>
          <w:u w:val="single"/>
        </w:rPr>
        <w:t>学校食材采购</w:t>
      </w:r>
      <w:proofErr w:type="gramEnd"/>
      <w:r w:rsidRPr="001747F9">
        <w:rPr>
          <w:rFonts w:ascii="宋体" w:hAnsi="宋体" w:hint="eastAsia"/>
          <w:bCs/>
          <w:sz w:val="24"/>
        </w:rPr>
        <w:t>进行投标，投标文件中所有关于投标资格的文件、证明、陈述均是真实的、准确的。若有违背，我</w:t>
      </w:r>
      <w:r w:rsidRPr="001747F9">
        <w:rPr>
          <w:rFonts w:ascii="宋体" w:hAnsi="宋体" w:hint="eastAsia"/>
          <w:bCs/>
          <w:sz w:val="24"/>
          <w:u w:val="single"/>
        </w:rPr>
        <w:t xml:space="preserve">公司（单位）           </w:t>
      </w:r>
      <w:r w:rsidRPr="001747F9">
        <w:rPr>
          <w:rFonts w:ascii="宋体" w:hAnsi="宋体" w:hint="eastAsia"/>
          <w:bCs/>
          <w:sz w:val="24"/>
        </w:rPr>
        <w:t>愿意承担由此而产生的一切后果。</w:t>
      </w:r>
    </w:p>
    <w:p w:rsidR="009817DC" w:rsidRPr="001747F9" w:rsidRDefault="009817DC">
      <w:pPr>
        <w:spacing w:line="480" w:lineRule="auto"/>
        <w:rPr>
          <w:rFonts w:ascii="宋体"/>
          <w:bCs/>
          <w:sz w:val="24"/>
        </w:rPr>
      </w:pPr>
    </w:p>
    <w:p w:rsidR="009817DC" w:rsidRPr="001747F9" w:rsidRDefault="009817DC">
      <w:pPr>
        <w:pStyle w:val="Default"/>
      </w:pPr>
    </w:p>
    <w:p w:rsidR="009817DC" w:rsidRPr="001747F9" w:rsidRDefault="009817DC">
      <w:pPr>
        <w:pStyle w:val="Default"/>
      </w:pPr>
    </w:p>
    <w:p w:rsidR="009817DC" w:rsidRPr="001747F9" w:rsidRDefault="00AD120A">
      <w:pPr>
        <w:spacing w:line="480" w:lineRule="auto"/>
        <w:rPr>
          <w:rFonts w:ascii="宋体"/>
          <w:bCs/>
          <w:sz w:val="24"/>
        </w:rPr>
      </w:pPr>
      <w:r w:rsidRPr="001747F9">
        <w:rPr>
          <w:rFonts w:ascii="宋体" w:hAnsi="宋体" w:hint="eastAsia"/>
          <w:bCs/>
          <w:sz w:val="24"/>
        </w:rPr>
        <w:t xml:space="preserve">                                       投标人（</w:t>
      </w:r>
      <w:r w:rsidRPr="001747F9">
        <w:rPr>
          <w:rFonts w:ascii="宋体" w:hAnsi="宋体" w:hint="eastAsia"/>
          <w:sz w:val="24"/>
        </w:rPr>
        <w:t>加盖CA电子公章</w:t>
      </w:r>
      <w:r w:rsidRPr="001747F9">
        <w:rPr>
          <w:rFonts w:ascii="宋体" w:hAnsi="宋体" w:hint="eastAsia"/>
          <w:bCs/>
          <w:sz w:val="24"/>
        </w:rPr>
        <w:t>）：</w:t>
      </w:r>
    </w:p>
    <w:p w:rsidR="009817DC" w:rsidRPr="001747F9" w:rsidRDefault="00AD120A">
      <w:pPr>
        <w:tabs>
          <w:tab w:val="left" w:pos="6300"/>
        </w:tabs>
        <w:spacing w:line="480" w:lineRule="auto"/>
        <w:jc w:val="center"/>
        <w:rPr>
          <w:rFonts w:ascii="宋体" w:hAnsi="宋体"/>
          <w:bCs/>
          <w:sz w:val="24"/>
        </w:rPr>
      </w:pPr>
      <w:r w:rsidRPr="001747F9">
        <w:rPr>
          <w:rFonts w:ascii="宋体" w:hAnsi="宋体" w:hint="eastAsia"/>
          <w:bCs/>
          <w:sz w:val="24"/>
        </w:rPr>
        <w:t xml:space="preserve">         法定代表人或法定代表人授权代表（签字或盖章）：</w:t>
      </w:r>
    </w:p>
    <w:p w:rsidR="009817DC" w:rsidRPr="001747F9" w:rsidRDefault="00AD120A">
      <w:pPr>
        <w:tabs>
          <w:tab w:val="left" w:pos="6300"/>
        </w:tabs>
        <w:spacing w:line="480" w:lineRule="auto"/>
        <w:jc w:val="center"/>
        <w:rPr>
          <w:rFonts w:ascii="宋体"/>
          <w:bCs/>
          <w:sz w:val="24"/>
        </w:rPr>
      </w:pPr>
      <w:r w:rsidRPr="001747F9">
        <w:rPr>
          <w:rFonts w:ascii="宋体" w:hAnsi="宋体" w:hint="eastAsia"/>
          <w:bCs/>
          <w:sz w:val="24"/>
        </w:rPr>
        <w:t xml:space="preserve">              日期：</w:t>
      </w:r>
    </w:p>
    <w:p w:rsidR="009817DC" w:rsidRPr="001747F9" w:rsidRDefault="009817DC">
      <w:pPr>
        <w:spacing w:line="480" w:lineRule="auto"/>
        <w:rPr>
          <w:rFonts w:ascii="宋体" w:hAnsi="宋体"/>
          <w:bCs/>
          <w:sz w:val="24"/>
        </w:rPr>
      </w:pPr>
    </w:p>
    <w:p w:rsidR="009817DC" w:rsidRPr="001747F9" w:rsidRDefault="009817DC"/>
    <w:p w:rsidR="009817DC" w:rsidRPr="001747F9" w:rsidRDefault="00AD120A">
      <w:pPr>
        <w:spacing w:line="480" w:lineRule="auto"/>
        <w:rPr>
          <w:rFonts w:ascii="宋体" w:hAnsi="宋体"/>
          <w:bCs/>
          <w:sz w:val="24"/>
        </w:rPr>
      </w:pPr>
      <w:r w:rsidRPr="001747F9">
        <w:rPr>
          <w:rFonts w:ascii="宋体" w:hAnsi="宋体" w:hint="eastAsia"/>
          <w:bCs/>
          <w:sz w:val="24"/>
        </w:rPr>
        <w:t xml:space="preserve"> </w:t>
      </w:r>
    </w:p>
    <w:p w:rsidR="009817DC" w:rsidRPr="001747F9" w:rsidRDefault="009817DC">
      <w:pPr>
        <w:jc w:val="left"/>
        <w:outlineLvl w:val="1"/>
        <w:rPr>
          <w:rFonts w:ascii="黑体" w:eastAsia="黑体" w:hAnsi="宋体"/>
          <w:bCs/>
          <w:sz w:val="24"/>
          <w:szCs w:val="24"/>
        </w:rPr>
      </w:pPr>
    </w:p>
    <w:p w:rsidR="009817DC" w:rsidRPr="001747F9" w:rsidRDefault="009817DC">
      <w:pPr>
        <w:jc w:val="left"/>
        <w:outlineLvl w:val="1"/>
        <w:rPr>
          <w:rFonts w:ascii="黑体" w:eastAsia="黑体" w:hAnsi="宋体"/>
          <w:bCs/>
          <w:sz w:val="24"/>
          <w:szCs w:val="24"/>
        </w:rPr>
      </w:pPr>
    </w:p>
    <w:p w:rsidR="009817DC" w:rsidRPr="001747F9" w:rsidRDefault="009817DC">
      <w:pPr>
        <w:jc w:val="left"/>
        <w:outlineLvl w:val="1"/>
        <w:rPr>
          <w:rFonts w:ascii="黑体" w:eastAsia="黑体" w:hAnsi="宋体"/>
          <w:bCs/>
          <w:sz w:val="24"/>
          <w:szCs w:val="24"/>
        </w:rPr>
      </w:pPr>
    </w:p>
    <w:p w:rsidR="009817DC" w:rsidRPr="001747F9" w:rsidRDefault="009817DC">
      <w:pPr>
        <w:jc w:val="left"/>
        <w:outlineLvl w:val="1"/>
        <w:rPr>
          <w:rFonts w:ascii="黑体" w:eastAsia="黑体" w:hAnsi="宋体"/>
          <w:bCs/>
          <w:sz w:val="24"/>
          <w:szCs w:val="24"/>
        </w:rPr>
      </w:pPr>
    </w:p>
    <w:p w:rsidR="009817DC" w:rsidRPr="001747F9" w:rsidRDefault="009817DC">
      <w:pPr>
        <w:jc w:val="left"/>
        <w:outlineLvl w:val="1"/>
        <w:rPr>
          <w:rFonts w:ascii="黑体" w:eastAsia="黑体" w:hAnsi="宋体"/>
          <w:bCs/>
          <w:sz w:val="24"/>
          <w:szCs w:val="24"/>
        </w:rPr>
      </w:pPr>
    </w:p>
    <w:p w:rsidR="009817DC" w:rsidRPr="001747F9" w:rsidRDefault="009817DC">
      <w:pPr>
        <w:jc w:val="left"/>
        <w:outlineLvl w:val="1"/>
        <w:rPr>
          <w:rFonts w:ascii="黑体" w:eastAsia="黑体" w:hAnsi="宋体"/>
          <w:bCs/>
          <w:sz w:val="24"/>
          <w:szCs w:val="24"/>
        </w:rPr>
      </w:pPr>
    </w:p>
    <w:p w:rsidR="009817DC" w:rsidRPr="001747F9" w:rsidRDefault="00AD120A">
      <w:pPr>
        <w:jc w:val="left"/>
        <w:outlineLvl w:val="1"/>
        <w:rPr>
          <w:rFonts w:ascii="黑体" w:eastAsia="黑体"/>
          <w:bCs/>
          <w:sz w:val="28"/>
          <w:szCs w:val="28"/>
        </w:rPr>
      </w:pPr>
      <w:bookmarkStart w:id="70" w:name="_Toc4325"/>
      <w:bookmarkStart w:id="71" w:name="_Toc24226"/>
      <w:bookmarkStart w:id="72" w:name="_Toc534555665"/>
      <w:r w:rsidRPr="001747F9">
        <w:rPr>
          <w:rFonts w:ascii="黑体" w:eastAsia="黑体" w:hAnsi="宋体"/>
          <w:bCs/>
          <w:sz w:val="24"/>
          <w:szCs w:val="24"/>
        </w:rPr>
        <w:br w:type="page" w:clear="all"/>
      </w:r>
      <w:r w:rsidRPr="001747F9">
        <w:rPr>
          <w:rFonts w:ascii="黑体" w:eastAsia="黑体" w:hAnsi="宋体" w:hint="eastAsia"/>
          <w:bCs/>
          <w:sz w:val="24"/>
          <w:szCs w:val="24"/>
        </w:rPr>
        <w:lastRenderedPageBreak/>
        <w:t>（三）（投标人）法定代表人授权委托书（格式）：</w:t>
      </w:r>
      <w:bookmarkEnd w:id="70"/>
      <w:bookmarkEnd w:id="71"/>
      <w:bookmarkEnd w:id="72"/>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AD120A">
      <w:pPr>
        <w:jc w:val="center"/>
        <w:outlineLvl w:val="0"/>
        <w:rPr>
          <w:rFonts w:ascii="黑体" w:eastAsia="黑体"/>
          <w:bCs/>
          <w:sz w:val="28"/>
          <w:szCs w:val="28"/>
        </w:rPr>
      </w:pPr>
      <w:r w:rsidRPr="001747F9">
        <w:rPr>
          <w:rFonts w:ascii="黑体" w:eastAsia="黑体" w:hint="eastAsia"/>
          <w:bCs/>
          <w:sz w:val="28"/>
          <w:szCs w:val="28"/>
        </w:rPr>
        <w:t>法定代表人授权委托书</w:t>
      </w:r>
    </w:p>
    <w:p w:rsidR="009817DC" w:rsidRPr="001747F9" w:rsidRDefault="009817DC">
      <w:pPr>
        <w:spacing w:line="600" w:lineRule="exact"/>
        <w:rPr>
          <w:rFonts w:ascii="宋体" w:hAnsi="宋体"/>
          <w:bCs/>
          <w:sz w:val="24"/>
          <w:szCs w:val="24"/>
        </w:rPr>
      </w:pPr>
    </w:p>
    <w:p w:rsidR="009817DC" w:rsidRPr="001747F9" w:rsidRDefault="00AD120A">
      <w:pPr>
        <w:spacing w:line="360" w:lineRule="auto"/>
        <w:rPr>
          <w:rFonts w:ascii="宋体" w:hAnsi="宋体" w:cs="宋体"/>
          <w:szCs w:val="21"/>
        </w:rPr>
      </w:pPr>
      <w:r w:rsidRPr="001747F9">
        <w:rPr>
          <w:rFonts w:ascii="宋体" w:hAnsi="宋体" w:hint="eastAsia"/>
          <w:bCs/>
          <w:sz w:val="24"/>
        </w:rPr>
        <w:t>泰州市体育运动学校：</w:t>
      </w:r>
    </w:p>
    <w:p w:rsidR="009817DC" w:rsidRPr="001747F9" w:rsidRDefault="00AD120A">
      <w:pPr>
        <w:spacing w:line="580" w:lineRule="exact"/>
        <w:rPr>
          <w:rFonts w:ascii="宋体"/>
          <w:bCs/>
          <w:sz w:val="24"/>
        </w:rPr>
      </w:pPr>
      <w:r w:rsidRPr="001747F9">
        <w:rPr>
          <w:rFonts w:ascii="宋体" w:hAnsi="宋体" w:hint="eastAsia"/>
          <w:bCs/>
          <w:sz w:val="24"/>
        </w:rPr>
        <w:t xml:space="preserve">     </w:t>
      </w:r>
      <w:r w:rsidRPr="001747F9">
        <w:rPr>
          <w:rFonts w:ascii="宋体" w:hAnsi="宋体" w:hint="eastAsia"/>
          <w:bCs/>
          <w:sz w:val="24"/>
          <w:u w:val="single"/>
        </w:rPr>
        <w:t xml:space="preserve">                              </w:t>
      </w:r>
      <w:r w:rsidRPr="001747F9">
        <w:rPr>
          <w:rFonts w:ascii="宋体" w:hAnsi="宋体" w:hint="eastAsia"/>
          <w:bCs/>
          <w:sz w:val="24"/>
        </w:rPr>
        <w:t>系中华人民共和国合法公司（单位），特授权</w:t>
      </w:r>
      <w:r w:rsidRPr="001747F9">
        <w:rPr>
          <w:rFonts w:ascii="宋体" w:hAnsi="宋体" w:hint="eastAsia"/>
          <w:bCs/>
          <w:sz w:val="24"/>
          <w:u w:val="single"/>
        </w:rPr>
        <w:t xml:space="preserve">        </w:t>
      </w:r>
      <w:r w:rsidRPr="001747F9">
        <w:rPr>
          <w:rFonts w:ascii="宋体" w:hAnsi="宋体" w:hint="eastAsia"/>
          <w:bCs/>
          <w:sz w:val="24"/>
        </w:rPr>
        <w:t>代表我公司（单位）全权办理</w:t>
      </w:r>
      <w:r w:rsidRPr="001747F9">
        <w:rPr>
          <w:rFonts w:ascii="宋体" w:hAnsi="宋体" w:hint="eastAsia"/>
          <w:b/>
          <w:bCs/>
          <w:sz w:val="24"/>
          <w:u w:val="single"/>
        </w:rPr>
        <w:t>泰州市体育运动</w:t>
      </w:r>
      <w:proofErr w:type="gramStart"/>
      <w:r w:rsidRPr="001747F9">
        <w:rPr>
          <w:rFonts w:ascii="宋体" w:hAnsi="宋体" w:hint="eastAsia"/>
          <w:b/>
          <w:bCs/>
          <w:sz w:val="24"/>
          <w:u w:val="single"/>
        </w:rPr>
        <w:t>学校食材采购</w:t>
      </w:r>
      <w:proofErr w:type="gramEnd"/>
      <w:r w:rsidRPr="001747F9">
        <w:rPr>
          <w:rFonts w:ascii="宋体" w:hAnsi="宋体" w:hint="eastAsia"/>
          <w:bCs/>
          <w:sz w:val="24"/>
        </w:rPr>
        <w:t>的投标、参与开标、评标、签约等具体工作，并签署全部有关的文件、协议及合同。</w:t>
      </w:r>
    </w:p>
    <w:p w:rsidR="009817DC" w:rsidRPr="001747F9" w:rsidRDefault="00AD120A">
      <w:pPr>
        <w:spacing w:line="580" w:lineRule="exact"/>
        <w:ind w:firstLine="480"/>
        <w:rPr>
          <w:rFonts w:ascii="宋体"/>
          <w:bCs/>
          <w:sz w:val="24"/>
        </w:rPr>
      </w:pPr>
      <w:r w:rsidRPr="001747F9">
        <w:rPr>
          <w:rFonts w:ascii="宋体" w:hAnsi="宋体" w:hint="eastAsia"/>
          <w:bCs/>
          <w:sz w:val="24"/>
        </w:rPr>
        <w:t>我公司（单位）对被授权代表的签名负全部责任。</w:t>
      </w:r>
    </w:p>
    <w:p w:rsidR="009817DC" w:rsidRPr="001747F9" w:rsidRDefault="00AD120A">
      <w:pPr>
        <w:spacing w:line="580" w:lineRule="exact"/>
        <w:ind w:firstLine="480"/>
        <w:rPr>
          <w:rFonts w:ascii="宋体"/>
          <w:bCs/>
          <w:sz w:val="24"/>
        </w:rPr>
      </w:pPr>
      <w:r w:rsidRPr="001747F9">
        <w:rPr>
          <w:rFonts w:ascii="宋体" w:hAnsi="宋体" w:hint="eastAsia"/>
          <w:bCs/>
          <w:sz w:val="24"/>
        </w:rPr>
        <w:t>在撤销授权的书面通知送达你处以前，本授权书一直有效，被授权代表签署的所有文件（在授权书有效期内签署的）不因授权的撤销而失效。</w:t>
      </w:r>
    </w:p>
    <w:p w:rsidR="009817DC" w:rsidRPr="001747F9" w:rsidRDefault="00AD120A">
      <w:pPr>
        <w:spacing w:line="580" w:lineRule="exact"/>
        <w:ind w:firstLine="480"/>
        <w:rPr>
          <w:rFonts w:ascii="宋体"/>
          <w:bCs/>
          <w:sz w:val="24"/>
        </w:rPr>
      </w:pPr>
      <w:r w:rsidRPr="001747F9">
        <w:rPr>
          <w:rFonts w:ascii="宋体" w:hAnsi="宋体" w:hint="eastAsia"/>
          <w:bCs/>
          <w:sz w:val="24"/>
        </w:rPr>
        <w:t>被授权代表情况：</w:t>
      </w:r>
    </w:p>
    <w:p w:rsidR="009817DC" w:rsidRPr="001747F9" w:rsidRDefault="00AD120A">
      <w:pPr>
        <w:spacing w:line="580" w:lineRule="exact"/>
        <w:ind w:firstLine="525"/>
        <w:rPr>
          <w:rFonts w:ascii="宋体"/>
          <w:bCs/>
          <w:sz w:val="24"/>
          <w:u w:val="single"/>
        </w:rPr>
      </w:pPr>
      <w:r w:rsidRPr="001747F9">
        <w:rPr>
          <w:rFonts w:ascii="宋体" w:hAnsi="宋体" w:hint="eastAsia"/>
          <w:bCs/>
          <w:sz w:val="24"/>
        </w:rPr>
        <w:t>姓名：</w:t>
      </w:r>
      <w:r w:rsidRPr="001747F9">
        <w:rPr>
          <w:rFonts w:ascii="宋体" w:hAnsi="宋体" w:hint="eastAsia"/>
          <w:bCs/>
          <w:sz w:val="24"/>
          <w:u w:val="single"/>
        </w:rPr>
        <w:t xml:space="preserve">        </w:t>
      </w:r>
      <w:r w:rsidRPr="001747F9">
        <w:rPr>
          <w:rFonts w:ascii="宋体" w:hAnsi="宋体" w:hint="eastAsia"/>
          <w:bCs/>
          <w:sz w:val="24"/>
        </w:rPr>
        <w:t xml:space="preserve"> 性别：</w:t>
      </w:r>
      <w:r w:rsidRPr="001747F9">
        <w:rPr>
          <w:rFonts w:ascii="宋体" w:hAnsi="宋体" w:hint="eastAsia"/>
          <w:bCs/>
          <w:sz w:val="24"/>
          <w:u w:val="single"/>
        </w:rPr>
        <w:t xml:space="preserve">      </w:t>
      </w:r>
      <w:r w:rsidRPr="001747F9">
        <w:rPr>
          <w:rFonts w:ascii="宋体" w:hAnsi="宋体" w:hint="eastAsia"/>
          <w:bCs/>
          <w:sz w:val="24"/>
        </w:rPr>
        <w:t xml:space="preserve"> 电话：</w:t>
      </w:r>
      <w:r w:rsidRPr="001747F9">
        <w:rPr>
          <w:rFonts w:ascii="宋体" w:hint="eastAsia"/>
          <w:bCs/>
          <w:sz w:val="24"/>
          <w:u w:val="single"/>
        </w:rPr>
        <w:t xml:space="preserve">            </w:t>
      </w:r>
    </w:p>
    <w:p w:rsidR="009817DC" w:rsidRPr="001747F9" w:rsidRDefault="009817DC">
      <w:pPr>
        <w:pStyle w:val="a7"/>
        <w:ind w:firstLine="0"/>
        <w:rPr>
          <w:color w:val="000000"/>
        </w:rPr>
      </w:pPr>
    </w:p>
    <w:p w:rsidR="009817DC" w:rsidRPr="001747F9" w:rsidRDefault="009817DC">
      <w:pPr>
        <w:spacing w:line="580" w:lineRule="exact"/>
        <w:ind w:firstLine="3240"/>
        <w:rPr>
          <w:rFonts w:ascii="宋体"/>
          <w:bCs/>
          <w:sz w:val="24"/>
        </w:rPr>
      </w:pPr>
    </w:p>
    <w:p w:rsidR="009817DC" w:rsidRPr="001747F9" w:rsidRDefault="00AD120A">
      <w:pPr>
        <w:spacing w:line="400" w:lineRule="exact"/>
        <w:ind w:firstLine="480"/>
        <w:jc w:val="left"/>
        <w:rPr>
          <w:rFonts w:ascii="宋体" w:hAnsi="宋体"/>
          <w:color w:val="000000"/>
          <w:sz w:val="24"/>
          <w:szCs w:val="24"/>
        </w:rPr>
      </w:pPr>
      <w:r w:rsidRPr="001747F9">
        <w:rPr>
          <w:rFonts w:ascii="宋体" w:hAnsi="宋体" w:hint="eastAsia"/>
          <w:bCs/>
          <w:color w:val="000000"/>
          <w:sz w:val="24"/>
          <w:szCs w:val="24"/>
        </w:rPr>
        <w:t>投标人</w:t>
      </w:r>
      <w:r w:rsidRPr="001747F9">
        <w:rPr>
          <w:rFonts w:ascii="宋体" w:hAnsi="宋体" w:hint="eastAsia"/>
          <w:color w:val="000000"/>
          <w:sz w:val="24"/>
          <w:szCs w:val="24"/>
        </w:rPr>
        <w:t>名称：        （</w:t>
      </w:r>
      <w:r w:rsidRPr="001747F9">
        <w:rPr>
          <w:rFonts w:ascii="宋体" w:hAnsi="宋体" w:hint="eastAsia"/>
          <w:sz w:val="24"/>
        </w:rPr>
        <w:t>加盖CA电子公章</w:t>
      </w:r>
      <w:r w:rsidRPr="001747F9">
        <w:rPr>
          <w:rFonts w:ascii="宋体" w:hAnsi="宋体" w:hint="eastAsia"/>
          <w:color w:val="000000"/>
          <w:sz w:val="24"/>
          <w:szCs w:val="24"/>
        </w:rPr>
        <w:t>）</w:t>
      </w:r>
    </w:p>
    <w:p w:rsidR="009817DC" w:rsidRPr="001747F9" w:rsidRDefault="009817DC">
      <w:pPr>
        <w:spacing w:line="400" w:lineRule="exact"/>
        <w:ind w:firstLine="480"/>
        <w:jc w:val="left"/>
        <w:rPr>
          <w:rFonts w:ascii="宋体" w:hAnsi="宋体"/>
          <w:color w:val="000000"/>
          <w:sz w:val="24"/>
          <w:szCs w:val="24"/>
        </w:rPr>
      </w:pPr>
    </w:p>
    <w:p w:rsidR="009817DC" w:rsidRPr="001747F9" w:rsidRDefault="00AD120A">
      <w:pPr>
        <w:spacing w:line="400" w:lineRule="exact"/>
        <w:ind w:firstLine="480"/>
        <w:jc w:val="left"/>
        <w:rPr>
          <w:rFonts w:ascii="宋体" w:hAnsi="宋体"/>
          <w:color w:val="000000"/>
          <w:sz w:val="24"/>
          <w:szCs w:val="24"/>
        </w:rPr>
      </w:pPr>
      <w:r w:rsidRPr="001747F9">
        <w:rPr>
          <w:rFonts w:ascii="宋体" w:hAnsi="宋体" w:hint="eastAsia"/>
          <w:color w:val="000000"/>
          <w:sz w:val="24"/>
          <w:szCs w:val="24"/>
        </w:rPr>
        <w:t>法定代表人或授权委托代理人（签字或盖章）：</w:t>
      </w:r>
    </w:p>
    <w:p w:rsidR="009817DC" w:rsidRPr="001747F9" w:rsidRDefault="009817DC">
      <w:pPr>
        <w:spacing w:line="400" w:lineRule="exact"/>
        <w:ind w:firstLine="480"/>
        <w:jc w:val="left"/>
        <w:rPr>
          <w:rFonts w:ascii="宋体" w:hAnsi="宋体"/>
          <w:color w:val="000000"/>
          <w:sz w:val="24"/>
          <w:szCs w:val="24"/>
        </w:rPr>
      </w:pPr>
    </w:p>
    <w:p w:rsidR="009817DC" w:rsidRPr="001747F9" w:rsidRDefault="00AD120A">
      <w:pPr>
        <w:spacing w:line="400" w:lineRule="exact"/>
        <w:ind w:firstLine="480"/>
        <w:jc w:val="left"/>
        <w:rPr>
          <w:rFonts w:ascii="宋体" w:hAnsi="宋体"/>
          <w:color w:val="000000"/>
          <w:sz w:val="24"/>
          <w:szCs w:val="24"/>
        </w:rPr>
      </w:pPr>
      <w:r w:rsidRPr="001747F9">
        <w:rPr>
          <w:rFonts w:ascii="宋体" w:hAnsi="宋体" w:hint="eastAsia"/>
          <w:color w:val="000000"/>
          <w:sz w:val="24"/>
          <w:szCs w:val="24"/>
        </w:rPr>
        <w:t>日期：</w:t>
      </w:r>
    </w:p>
    <w:p w:rsidR="009817DC" w:rsidRPr="001747F9" w:rsidRDefault="009817DC">
      <w:pPr>
        <w:spacing w:line="580" w:lineRule="exact"/>
        <w:ind w:firstLine="4080"/>
        <w:rPr>
          <w:rFonts w:ascii="宋体"/>
          <w:bCs/>
          <w:sz w:val="24"/>
        </w:rPr>
      </w:pPr>
    </w:p>
    <w:p w:rsidR="009817DC" w:rsidRPr="001747F9" w:rsidRDefault="009817DC">
      <w:pPr>
        <w:ind w:firstLine="420"/>
        <w:rPr>
          <w:rFonts w:ascii="黑体" w:eastAsia="黑体" w:hAnsi="宋体"/>
          <w:bCs/>
          <w:sz w:val="24"/>
          <w:szCs w:val="24"/>
        </w:rPr>
      </w:pPr>
      <w:bookmarkStart w:id="73" w:name="_Toc534555663"/>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rPr>
          <w:rFonts w:ascii="黑体" w:eastAsia="黑体" w:hAnsi="宋体"/>
          <w:bCs/>
          <w:sz w:val="24"/>
          <w:szCs w:val="24"/>
        </w:rPr>
      </w:pPr>
    </w:p>
    <w:p w:rsidR="009817DC" w:rsidRPr="001747F9" w:rsidRDefault="009817DC">
      <w:pPr>
        <w:rPr>
          <w:rFonts w:ascii="黑体" w:eastAsia="黑体" w:hAnsi="宋体"/>
          <w:bCs/>
          <w:sz w:val="24"/>
          <w:szCs w:val="24"/>
        </w:rPr>
      </w:pPr>
    </w:p>
    <w:p w:rsidR="009817DC" w:rsidRPr="001747F9" w:rsidRDefault="009817DC">
      <w:pPr>
        <w:rPr>
          <w:rFonts w:ascii="黑体" w:eastAsia="黑体" w:hAnsi="宋体"/>
          <w:bCs/>
          <w:sz w:val="24"/>
          <w:szCs w:val="24"/>
        </w:rPr>
      </w:pPr>
    </w:p>
    <w:p w:rsidR="009817DC" w:rsidRPr="001747F9" w:rsidRDefault="009817DC">
      <w:pPr>
        <w:rPr>
          <w:rFonts w:ascii="黑体" w:eastAsia="黑体" w:hAnsi="宋体"/>
          <w:bCs/>
          <w:sz w:val="24"/>
          <w:szCs w:val="24"/>
        </w:rPr>
      </w:pPr>
    </w:p>
    <w:p w:rsidR="009817DC" w:rsidRPr="001747F9" w:rsidRDefault="00AD120A" w:rsidP="004B03CB">
      <w:pPr>
        <w:widowControl/>
        <w:jc w:val="left"/>
        <w:rPr>
          <w:rFonts w:ascii="黑体" w:eastAsia="黑体"/>
          <w:bCs/>
          <w:sz w:val="28"/>
          <w:szCs w:val="28"/>
        </w:rPr>
      </w:pPr>
      <w:r w:rsidRPr="001747F9">
        <w:rPr>
          <w:rFonts w:ascii="黑体" w:eastAsia="黑体" w:hAnsi="宋体"/>
          <w:bCs/>
          <w:sz w:val="24"/>
        </w:rPr>
        <w:br w:type="page" w:clear="all"/>
      </w:r>
      <w:r w:rsidRPr="001747F9">
        <w:rPr>
          <w:rFonts w:ascii="黑体" w:eastAsia="黑体" w:hAnsi="宋体" w:hint="eastAsia"/>
          <w:bCs/>
          <w:sz w:val="24"/>
        </w:rPr>
        <w:lastRenderedPageBreak/>
        <w:t>（四）（投标人）小</w:t>
      </w:r>
      <w:proofErr w:type="gramStart"/>
      <w:r w:rsidRPr="001747F9">
        <w:rPr>
          <w:rFonts w:ascii="黑体" w:eastAsia="黑体" w:hAnsi="宋体" w:hint="eastAsia"/>
          <w:bCs/>
          <w:sz w:val="24"/>
        </w:rPr>
        <w:t>微企业</w:t>
      </w:r>
      <w:proofErr w:type="gramEnd"/>
      <w:r w:rsidRPr="001747F9">
        <w:rPr>
          <w:rFonts w:ascii="黑体" w:eastAsia="黑体" w:hAnsi="宋体" w:hint="eastAsia"/>
          <w:bCs/>
          <w:sz w:val="24"/>
        </w:rPr>
        <w:t>声明函（格式）：</w:t>
      </w:r>
    </w:p>
    <w:p w:rsidR="009817DC" w:rsidRPr="001747F9" w:rsidRDefault="009817DC">
      <w:pPr>
        <w:spacing w:line="480" w:lineRule="auto"/>
        <w:rPr>
          <w:rFonts w:ascii="宋体"/>
          <w:bCs/>
          <w:sz w:val="24"/>
        </w:rPr>
      </w:pPr>
    </w:p>
    <w:p w:rsidR="009817DC" w:rsidRPr="001747F9" w:rsidRDefault="009817DC">
      <w:pPr>
        <w:jc w:val="center"/>
        <w:rPr>
          <w:rFonts w:ascii="黑体" w:eastAsia="黑体"/>
          <w:bCs/>
          <w:sz w:val="28"/>
          <w:szCs w:val="28"/>
        </w:rPr>
      </w:pPr>
      <w:bookmarkStart w:id="74" w:name="_Toc534555668"/>
      <w:bookmarkStart w:id="75" w:name="_Toc3909"/>
      <w:bookmarkStart w:id="76" w:name="_Toc16708"/>
      <w:bookmarkEnd w:id="73"/>
    </w:p>
    <w:p w:rsidR="009817DC" w:rsidRPr="001747F9" w:rsidRDefault="00AD120A">
      <w:pPr>
        <w:jc w:val="center"/>
        <w:rPr>
          <w:rFonts w:ascii="黑体" w:eastAsia="黑体"/>
          <w:bCs/>
          <w:color w:val="FF0000"/>
          <w:sz w:val="28"/>
          <w:szCs w:val="28"/>
        </w:rPr>
      </w:pPr>
      <w:r w:rsidRPr="001747F9">
        <w:rPr>
          <w:rFonts w:ascii="黑体" w:eastAsia="黑体" w:hint="eastAsia"/>
          <w:bCs/>
          <w:sz w:val="28"/>
          <w:szCs w:val="28"/>
        </w:rPr>
        <w:t xml:space="preserve">中小企业声明函 </w:t>
      </w:r>
    </w:p>
    <w:p w:rsidR="009817DC" w:rsidRPr="001747F9" w:rsidRDefault="009817DC"/>
    <w:p w:rsidR="009817DC" w:rsidRPr="001747F9" w:rsidRDefault="00AD120A">
      <w:pPr>
        <w:spacing w:line="460" w:lineRule="exact"/>
        <w:ind w:firstLine="480"/>
        <w:rPr>
          <w:rFonts w:ascii="宋体" w:hAnsi="宋体"/>
          <w:sz w:val="24"/>
        </w:rPr>
      </w:pPr>
      <w:r w:rsidRPr="001747F9">
        <w:rPr>
          <w:rFonts w:ascii="宋体" w:hAnsi="宋体" w:hint="eastAsia"/>
          <w:sz w:val="24"/>
        </w:rPr>
        <w:t xml:space="preserve">本公司（联合体）郑重声明，根据《政府采购促进中小企业发展管理办法》（财库﹝2020﹞46 号）的规定，本公司（联合体）参加 </w:t>
      </w:r>
      <w:r w:rsidRPr="001747F9">
        <w:rPr>
          <w:rFonts w:ascii="宋体" w:hAnsi="宋体" w:hint="eastAsia"/>
          <w:i/>
          <w:sz w:val="24"/>
          <w:u w:val="single"/>
        </w:rPr>
        <w:t>（单位名称 ）</w:t>
      </w:r>
      <w:r w:rsidRPr="001747F9">
        <w:rPr>
          <w:rFonts w:ascii="宋体" w:hAnsi="宋体" w:hint="eastAsia"/>
          <w:sz w:val="24"/>
          <w:u w:val="single"/>
        </w:rPr>
        <w:t xml:space="preserve"> </w:t>
      </w:r>
      <w:r w:rsidRPr="001747F9">
        <w:rPr>
          <w:rFonts w:ascii="宋体" w:hAnsi="宋体" w:hint="eastAsia"/>
          <w:sz w:val="24"/>
        </w:rPr>
        <w:t xml:space="preserve">的 </w:t>
      </w:r>
      <w:r w:rsidRPr="001747F9">
        <w:rPr>
          <w:rFonts w:ascii="宋体" w:hAnsi="宋体" w:hint="eastAsia"/>
          <w:i/>
          <w:sz w:val="24"/>
          <w:u w:val="single"/>
        </w:rPr>
        <w:t>（ 项目名称 ）</w:t>
      </w:r>
      <w:r w:rsidRPr="001747F9">
        <w:rPr>
          <w:rFonts w:ascii="宋体" w:hAnsi="宋体" w:hint="eastAsia"/>
          <w:sz w:val="24"/>
          <w:szCs w:val="28"/>
          <w:u w:val="single"/>
        </w:rPr>
        <w:t>（标段：   ）</w:t>
      </w:r>
      <w:r w:rsidRPr="001747F9">
        <w:rPr>
          <w:rFonts w:ascii="宋体" w:hAnsi="宋体" w:hint="eastAsia"/>
          <w:sz w:val="24"/>
        </w:rPr>
        <w:t xml:space="preserve"> 采购活动，服务全部由符合政策要求的中小企业承接。相关企业（含联合体中的中小企业、签订分包意向协议的中小企业）的具体情况如下：</w:t>
      </w:r>
    </w:p>
    <w:p w:rsidR="009817DC" w:rsidRPr="001747F9" w:rsidRDefault="00AD120A">
      <w:pPr>
        <w:spacing w:line="460" w:lineRule="exact"/>
        <w:ind w:firstLine="480"/>
        <w:rPr>
          <w:rFonts w:ascii="宋体" w:hAnsi="宋体"/>
          <w:sz w:val="24"/>
        </w:rPr>
      </w:pPr>
      <w:r w:rsidRPr="001747F9">
        <w:rPr>
          <w:rFonts w:ascii="宋体" w:hAnsi="宋体" w:hint="eastAsia"/>
          <w:sz w:val="24"/>
        </w:rPr>
        <w:t xml:space="preserve">1. </w:t>
      </w:r>
      <w:r w:rsidRPr="001747F9">
        <w:rPr>
          <w:rFonts w:ascii="宋体" w:hAnsi="宋体" w:hint="eastAsia"/>
          <w:i/>
          <w:sz w:val="24"/>
          <w:u w:val="single"/>
        </w:rPr>
        <w:t>（标的名称）</w:t>
      </w:r>
      <w:r w:rsidRPr="001747F9">
        <w:rPr>
          <w:rFonts w:ascii="宋体" w:hAnsi="宋体" w:hint="eastAsia"/>
          <w:sz w:val="24"/>
          <w:u w:val="single"/>
        </w:rPr>
        <w:t xml:space="preserve"> </w:t>
      </w:r>
      <w:r w:rsidRPr="001747F9">
        <w:rPr>
          <w:rFonts w:ascii="宋体" w:hAnsi="宋体" w:hint="eastAsia"/>
          <w:sz w:val="24"/>
        </w:rPr>
        <w:t>，属于</w:t>
      </w:r>
      <w:r w:rsidRPr="001747F9">
        <w:rPr>
          <w:rFonts w:ascii="宋体" w:hAnsi="宋体" w:hint="eastAsia"/>
          <w:i/>
          <w:sz w:val="24"/>
          <w:u w:val="single"/>
        </w:rPr>
        <w:t>（ 零售业 ）</w:t>
      </w:r>
      <w:r w:rsidRPr="001747F9">
        <w:rPr>
          <w:rFonts w:ascii="宋体" w:hAnsi="宋体" w:hint="eastAsia"/>
          <w:sz w:val="24"/>
          <w:u w:val="single"/>
        </w:rPr>
        <w:t xml:space="preserve">行业 </w:t>
      </w:r>
      <w:r w:rsidRPr="001747F9">
        <w:rPr>
          <w:rFonts w:ascii="宋体" w:hAnsi="宋体" w:hint="eastAsia"/>
          <w:sz w:val="24"/>
        </w:rPr>
        <w:t>；承接企业为</w:t>
      </w:r>
      <w:r w:rsidRPr="001747F9">
        <w:rPr>
          <w:rFonts w:ascii="宋体" w:hAnsi="宋体" w:hint="eastAsia"/>
          <w:sz w:val="24"/>
          <w:u w:val="single"/>
        </w:rPr>
        <w:t xml:space="preserve"> </w:t>
      </w:r>
      <w:r w:rsidRPr="001747F9">
        <w:rPr>
          <w:rFonts w:ascii="宋体" w:hAnsi="宋体" w:hint="eastAsia"/>
          <w:i/>
          <w:sz w:val="24"/>
          <w:u w:val="single"/>
        </w:rPr>
        <w:t>（ 企业名称 ）</w:t>
      </w:r>
      <w:r w:rsidRPr="001747F9">
        <w:rPr>
          <w:rFonts w:ascii="宋体" w:hAnsi="宋体" w:hint="eastAsia"/>
          <w:sz w:val="24"/>
          <w:u w:val="single"/>
        </w:rPr>
        <w:t xml:space="preserve"> </w:t>
      </w:r>
      <w:r w:rsidRPr="001747F9">
        <w:rPr>
          <w:rFonts w:ascii="宋体" w:hAnsi="宋体" w:hint="eastAsia"/>
          <w:sz w:val="24"/>
        </w:rPr>
        <w:t>，从业人员</w:t>
      </w:r>
      <w:r w:rsidRPr="001747F9">
        <w:rPr>
          <w:rFonts w:ascii="宋体" w:hAnsi="宋体" w:hint="eastAsia"/>
          <w:sz w:val="24"/>
          <w:u w:val="single"/>
        </w:rPr>
        <w:t xml:space="preserve">    </w:t>
      </w:r>
      <w:r w:rsidRPr="001747F9">
        <w:rPr>
          <w:rFonts w:ascii="宋体" w:hAnsi="宋体" w:hint="eastAsia"/>
          <w:sz w:val="24"/>
        </w:rPr>
        <w:t>人，营业收入为</w:t>
      </w:r>
      <w:r w:rsidRPr="001747F9">
        <w:rPr>
          <w:rFonts w:ascii="宋体" w:hAnsi="宋体" w:hint="eastAsia"/>
          <w:sz w:val="24"/>
          <w:u w:val="single"/>
        </w:rPr>
        <w:t xml:space="preserve">    </w:t>
      </w:r>
      <w:r w:rsidRPr="001747F9">
        <w:rPr>
          <w:rFonts w:ascii="宋体" w:hAnsi="宋体" w:hint="eastAsia"/>
          <w:sz w:val="24"/>
        </w:rPr>
        <w:t>万元，资产总额为</w:t>
      </w:r>
      <w:r w:rsidRPr="001747F9">
        <w:rPr>
          <w:rFonts w:ascii="宋体" w:hAnsi="宋体" w:hint="eastAsia"/>
          <w:sz w:val="24"/>
          <w:u w:val="single"/>
        </w:rPr>
        <w:t xml:space="preserve">    </w:t>
      </w:r>
      <w:r w:rsidRPr="001747F9">
        <w:rPr>
          <w:rFonts w:ascii="宋体" w:hAnsi="宋体" w:hint="eastAsia"/>
          <w:sz w:val="24"/>
        </w:rPr>
        <w:t xml:space="preserve">万元¹，属于 </w:t>
      </w:r>
      <w:r w:rsidRPr="001747F9">
        <w:rPr>
          <w:rFonts w:ascii="宋体" w:hAnsi="宋体" w:hint="eastAsia"/>
          <w:i/>
          <w:sz w:val="24"/>
          <w:u w:val="single"/>
        </w:rPr>
        <w:t>（ 中型企业、小型企业 、微型企业）</w:t>
      </w:r>
      <w:r w:rsidRPr="001747F9">
        <w:rPr>
          <w:rFonts w:ascii="宋体" w:hAnsi="宋体" w:hint="eastAsia"/>
          <w:sz w:val="24"/>
          <w:u w:val="single"/>
        </w:rPr>
        <w:t xml:space="preserve"> </w:t>
      </w:r>
      <w:r w:rsidRPr="001747F9">
        <w:rPr>
          <w:rFonts w:ascii="宋体" w:hAnsi="宋体" w:hint="eastAsia"/>
          <w:sz w:val="24"/>
        </w:rPr>
        <w:t xml:space="preserve">； </w:t>
      </w:r>
    </w:p>
    <w:p w:rsidR="009817DC" w:rsidRPr="001747F9" w:rsidRDefault="00AD120A">
      <w:pPr>
        <w:spacing w:line="460" w:lineRule="exact"/>
        <w:ind w:firstLine="480"/>
        <w:rPr>
          <w:rFonts w:ascii="宋体" w:hAnsi="宋体"/>
          <w:sz w:val="24"/>
        </w:rPr>
      </w:pPr>
      <w:r w:rsidRPr="001747F9">
        <w:rPr>
          <w:rFonts w:ascii="宋体" w:hAnsi="宋体" w:hint="eastAsia"/>
          <w:sz w:val="24"/>
        </w:rPr>
        <w:t>2.</w:t>
      </w:r>
      <w:r w:rsidRPr="001747F9">
        <w:rPr>
          <w:rFonts w:ascii="宋体" w:hAnsi="宋体" w:hint="eastAsia"/>
          <w:i/>
          <w:sz w:val="24"/>
          <w:u w:val="single"/>
        </w:rPr>
        <w:t>（ 标的名称）</w:t>
      </w:r>
      <w:r w:rsidRPr="001747F9">
        <w:rPr>
          <w:rFonts w:ascii="宋体" w:hAnsi="宋体" w:hint="eastAsia"/>
          <w:sz w:val="24"/>
        </w:rPr>
        <w:t xml:space="preserve"> ，属于</w:t>
      </w:r>
      <w:r w:rsidRPr="001747F9">
        <w:rPr>
          <w:rFonts w:ascii="宋体" w:hAnsi="宋体" w:hint="eastAsia"/>
          <w:i/>
          <w:sz w:val="24"/>
          <w:u w:val="single"/>
        </w:rPr>
        <w:t>（按采购文件明确的行业 ）</w:t>
      </w:r>
      <w:r w:rsidRPr="001747F9">
        <w:rPr>
          <w:rFonts w:ascii="宋体" w:hAnsi="宋体" w:hint="eastAsia"/>
          <w:sz w:val="24"/>
        </w:rPr>
        <w:t xml:space="preserve"> ；承接企业为</w:t>
      </w:r>
      <w:r w:rsidRPr="001747F9">
        <w:rPr>
          <w:rFonts w:ascii="宋体" w:hAnsi="宋体" w:hint="eastAsia"/>
          <w:sz w:val="24"/>
          <w:u w:val="single"/>
        </w:rPr>
        <w:t>（企业名称）</w:t>
      </w:r>
      <w:r w:rsidRPr="001747F9">
        <w:rPr>
          <w:rFonts w:ascii="宋体" w:hAnsi="宋体" w:hint="eastAsia"/>
          <w:sz w:val="24"/>
        </w:rPr>
        <w:t xml:space="preserve"> ，从业人员</w:t>
      </w:r>
      <w:r w:rsidRPr="001747F9">
        <w:rPr>
          <w:rFonts w:ascii="宋体" w:hAnsi="宋体" w:hint="eastAsia"/>
          <w:sz w:val="24"/>
          <w:u w:val="single"/>
        </w:rPr>
        <w:t xml:space="preserve">    </w:t>
      </w:r>
      <w:r w:rsidRPr="001747F9">
        <w:rPr>
          <w:rFonts w:ascii="宋体" w:hAnsi="宋体" w:hint="eastAsia"/>
          <w:sz w:val="24"/>
        </w:rPr>
        <w:t>人，营业收入为</w:t>
      </w:r>
      <w:r w:rsidRPr="001747F9">
        <w:rPr>
          <w:rFonts w:ascii="宋体" w:hAnsi="宋体" w:hint="eastAsia"/>
          <w:sz w:val="24"/>
          <w:u w:val="single"/>
        </w:rPr>
        <w:t xml:space="preserve">     </w:t>
      </w:r>
      <w:r w:rsidRPr="001747F9">
        <w:rPr>
          <w:rFonts w:ascii="宋体" w:hAnsi="宋体" w:hint="eastAsia"/>
          <w:sz w:val="24"/>
        </w:rPr>
        <w:t>万元，资产总额为</w:t>
      </w:r>
      <w:r w:rsidRPr="001747F9">
        <w:rPr>
          <w:rFonts w:ascii="宋体" w:hAnsi="宋体" w:hint="eastAsia"/>
          <w:sz w:val="24"/>
          <w:u w:val="single"/>
        </w:rPr>
        <w:t xml:space="preserve">   </w:t>
      </w:r>
      <w:r w:rsidRPr="001747F9">
        <w:rPr>
          <w:rFonts w:ascii="宋体" w:hAnsi="宋体" w:hint="eastAsia"/>
          <w:sz w:val="24"/>
        </w:rPr>
        <w:t>万元，属于</w:t>
      </w:r>
      <w:r w:rsidRPr="001747F9">
        <w:rPr>
          <w:rFonts w:ascii="宋体" w:hAnsi="宋体" w:hint="eastAsia"/>
          <w:i/>
          <w:sz w:val="24"/>
          <w:u w:val="single"/>
        </w:rPr>
        <w:t>（ 中型企业 、小型企业 、微型企业 ）</w:t>
      </w:r>
      <w:r w:rsidRPr="001747F9">
        <w:rPr>
          <w:rFonts w:ascii="宋体" w:hAnsi="宋体" w:hint="eastAsia"/>
          <w:i/>
          <w:sz w:val="24"/>
        </w:rPr>
        <w:t xml:space="preserve"> </w:t>
      </w:r>
      <w:r w:rsidRPr="001747F9">
        <w:rPr>
          <w:rFonts w:ascii="宋体" w:hAnsi="宋体" w:hint="eastAsia"/>
          <w:sz w:val="24"/>
        </w:rPr>
        <w:t>；</w:t>
      </w:r>
    </w:p>
    <w:p w:rsidR="009817DC" w:rsidRPr="001747F9" w:rsidRDefault="00AD120A">
      <w:pPr>
        <w:spacing w:line="460" w:lineRule="exact"/>
        <w:ind w:firstLine="480"/>
        <w:rPr>
          <w:rFonts w:ascii="宋体" w:hAnsi="宋体"/>
          <w:sz w:val="24"/>
        </w:rPr>
      </w:pPr>
      <w:r w:rsidRPr="001747F9">
        <w:rPr>
          <w:rFonts w:ascii="宋体" w:hAnsi="宋体" w:hint="eastAsia"/>
          <w:sz w:val="24"/>
        </w:rPr>
        <w:t xml:space="preserve"> …… </w:t>
      </w:r>
    </w:p>
    <w:p w:rsidR="009817DC" w:rsidRPr="001747F9" w:rsidRDefault="00AD120A">
      <w:pPr>
        <w:spacing w:line="460" w:lineRule="exact"/>
        <w:ind w:firstLine="480"/>
        <w:rPr>
          <w:rFonts w:ascii="宋体" w:hAnsi="宋体"/>
          <w:sz w:val="24"/>
          <w:szCs w:val="21"/>
        </w:rPr>
      </w:pPr>
      <w:r w:rsidRPr="001747F9">
        <w:rPr>
          <w:rFonts w:ascii="宋体" w:hAnsi="宋体" w:hint="eastAsia"/>
          <w:sz w:val="24"/>
        </w:rPr>
        <w:t>以上企业，不属于大企业的分支机构，不存在控股股东为大企业的情形，也不存在与大企业的负责人为同一人的情形。 本企业对上述声明内容的真实性负责。如有虚假，将依法承担相应责任。</w:t>
      </w:r>
      <w:r w:rsidRPr="001747F9">
        <w:rPr>
          <w:rFonts w:ascii="宋体" w:hAnsi="宋体" w:hint="eastAsia"/>
          <w:sz w:val="24"/>
          <w:szCs w:val="21"/>
        </w:rPr>
        <w:t xml:space="preserve"> </w:t>
      </w:r>
    </w:p>
    <w:p w:rsidR="009817DC" w:rsidRPr="001747F9" w:rsidRDefault="009817DC">
      <w:pPr>
        <w:spacing w:line="500" w:lineRule="exact"/>
        <w:ind w:firstLine="480"/>
        <w:outlineLvl w:val="0"/>
        <w:rPr>
          <w:rFonts w:ascii="宋体" w:hAnsi="宋体"/>
          <w:bCs/>
          <w:sz w:val="24"/>
        </w:rPr>
      </w:pPr>
    </w:p>
    <w:p w:rsidR="009817DC" w:rsidRPr="001747F9" w:rsidRDefault="009817DC">
      <w:pPr>
        <w:spacing w:line="500" w:lineRule="exact"/>
        <w:ind w:firstLine="480"/>
        <w:outlineLvl w:val="0"/>
        <w:rPr>
          <w:rFonts w:ascii="宋体" w:hAnsi="宋体"/>
          <w:bCs/>
          <w:sz w:val="24"/>
        </w:rPr>
      </w:pPr>
    </w:p>
    <w:p w:rsidR="009817DC" w:rsidRPr="001747F9" w:rsidRDefault="00AD120A">
      <w:pPr>
        <w:spacing w:line="500" w:lineRule="exact"/>
        <w:ind w:firstLine="480"/>
        <w:outlineLvl w:val="0"/>
        <w:rPr>
          <w:rFonts w:ascii="宋体" w:hAnsi="宋体"/>
          <w:bCs/>
          <w:sz w:val="24"/>
        </w:rPr>
      </w:pPr>
      <w:r w:rsidRPr="001747F9">
        <w:rPr>
          <w:rFonts w:ascii="宋体" w:hAnsi="宋体" w:hint="eastAsia"/>
          <w:bCs/>
          <w:sz w:val="24"/>
        </w:rPr>
        <w:t>投标人名称（加盖CA电子公章）：</w:t>
      </w:r>
    </w:p>
    <w:p w:rsidR="009817DC" w:rsidRPr="001747F9" w:rsidRDefault="00AD120A">
      <w:pPr>
        <w:spacing w:line="500" w:lineRule="exact"/>
        <w:ind w:firstLine="480"/>
        <w:outlineLvl w:val="0"/>
        <w:rPr>
          <w:rFonts w:ascii="宋体" w:hAnsi="宋体"/>
          <w:bCs/>
          <w:sz w:val="24"/>
        </w:rPr>
      </w:pPr>
      <w:r w:rsidRPr="001747F9">
        <w:rPr>
          <w:rFonts w:ascii="宋体" w:hAnsi="宋体" w:hint="eastAsia"/>
          <w:bCs/>
          <w:sz w:val="24"/>
        </w:rPr>
        <w:t>日  期：</w:t>
      </w:r>
    </w:p>
    <w:p w:rsidR="009817DC" w:rsidRPr="001747F9" w:rsidRDefault="009817DC">
      <w:pPr>
        <w:spacing w:line="500" w:lineRule="exact"/>
        <w:ind w:firstLine="480"/>
        <w:outlineLvl w:val="0"/>
        <w:rPr>
          <w:rFonts w:ascii="宋体" w:hAnsi="宋体"/>
          <w:bCs/>
          <w:sz w:val="24"/>
        </w:rPr>
      </w:pPr>
    </w:p>
    <w:p w:rsidR="009817DC" w:rsidRPr="001747F9" w:rsidRDefault="00AD120A">
      <w:pPr>
        <w:pStyle w:val="a7"/>
        <w:rPr>
          <w:rFonts w:ascii="宋体" w:hAnsi="宋体"/>
          <w:bCs/>
          <w:sz w:val="24"/>
        </w:rPr>
      </w:pPr>
      <w:r w:rsidRPr="001747F9">
        <w:rPr>
          <w:rFonts w:ascii="宋体" w:hAnsi="宋体" w:hint="eastAsia"/>
          <w:bCs/>
          <w:sz w:val="24"/>
        </w:rPr>
        <w:t>备注1：从业人员、营业收入、资产总额填报上一年度数据，无上</w:t>
      </w:r>
      <w:proofErr w:type="gramStart"/>
      <w:r w:rsidRPr="001747F9">
        <w:rPr>
          <w:rFonts w:ascii="宋体" w:hAnsi="宋体" w:hint="eastAsia"/>
          <w:bCs/>
          <w:sz w:val="24"/>
        </w:rPr>
        <w:t>一</w:t>
      </w:r>
      <w:proofErr w:type="gramEnd"/>
      <w:r w:rsidRPr="001747F9">
        <w:rPr>
          <w:rFonts w:ascii="宋体" w:hAnsi="宋体" w:hint="eastAsia"/>
          <w:bCs/>
          <w:sz w:val="24"/>
        </w:rPr>
        <w:t>年度数据的新成立企业可不填报。</w:t>
      </w:r>
    </w:p>
    <w:p w:rsidR="009817DC" w:rsidRPr="001747F9" w:rsidRDefault="00AD120A">
      <w:pPr>
        <w:pStyle w:val="a7"/>
        <w:ind w:firstLine="480"/>
        <w:rPr>
          <w:rFonts w:ascii="宋体" w:hAnsi="宋体"/>
          <w:bCs/>
          <w:sz w:val="24"/>
        </w:rPr>
      </w:pPr>
      <w:r w:rsidRPr="001747F9">
        <w:rPr>
          <w:rFonts w:ascii="宋体" w:hAnsi="宋体" w:hint="eastAsia"/>
          <w:bCs/>
          <w:sz w:val="24"/>
          <w:szCs w:val="22"/>
        </w:rPr>
        <w:t>备注2：供应商如不提供此声明函，价格将不做相应扣除。</w:t>
      </w:r>
    </w:p>
    <w:p w:rsidR="009817DC" w:rsidRPr="001747F9" w:rsidRDefault="00AD120A">
      <w:pPr>
        <w:ind w:firstLine="630"/>
        <w:rPr>
          <w:rFonts w:ascii="黑体" w:eastAsia="黑体" w:hAnsi="宋体"/>
          <w:bCs/>
          <w:sz w:val="24"/>
          <w:szCs w:val="24"/>
        </w:rPr>
      </w:pPr>
      <w:r w:rsidRPr="001747F9">
        <w:rPr>
          <w:color w:val="FF0000"/>
        </w:rPr>
        <w:br w:type="page" w:clear="all"/>
      </w:r>
      <w:r w:rsidRPr="001747F9">
        <w:rPr>
          <w:rFonts w:ascii="黑体" w:eastAsia="黑体" w:hAnsi="宋体" w:hint="eastAsia"/>
          <w:bCs/>
          <w:sz w:val="24"/>
          <w:szCs w:val="24"/>
        </w:rPr>
        <w:lastRenderedPageBreak/>
        <w:t>（五）（投标人）残疾人福利性单位声明函（格式）：</w:t>
      </w:r>
    </w:p>
    <w:p w:rsidR="009817DC" w:rsidRPr="001747F9" w:rsidRDefault="009817DC">
      <w:pPr>
        <w:ind w:firstLine="560"/>
        <w:outlineLvl w:val="0"/>
        <w:rPr>
          <w:rFonts w:ascii="黑体" w:eastAsia="黑体"/>
          <w:bCs/>
          <w:sz w:val="28"/>
          <w:szCs w:val="28"/>
        </w:rPr>
      </w:pPr>
    </w:p>
    <w:p w:rsidR="009817DC" w:rsidRPr="001747F9" w:rsidRDefault="009817DC">
      <w:pPr>
        <w:spacing w:line="588" w:lineRule="exact"/>
        <w:ind w:firstLine="560"/>
        <w:jc w:val="center"/>
        <w:rPr>
          <w:rFonts w:ascii="黑体" w:eastAsia="黑体"/>
          <w:bCs/>
          <w:sz w:val="28"/>
          <w:szCs w:val="28"/>
        </w:rPr>
      </w:pPr>
    </w:p>
    <w:p w:rsidR="009817DC" w:rsidRPr="001747F9" w:rsidRDefault="00AD120A">
      <w:pPr>
        <w:spacing w:line="588" w:lineRule="exact"/>
        <w:ind w:firstLine="560"/>
        <w:jc w:val="center"/>
        <w:rPr>
          <w:rFonts w:ascii="黑体" w:eastAsia="黑体"/>
          <w:bCs/>
          <w:sz w:val="28"/>
          <w:szCs w:val="28"/>
        </w:rPr>
      </w:pPr>
      <w:r w:rsidRPr="001747F9">
        <w:rPr>
          <w:rFonts w:ascii="黑体" w:eastAsia="黑体" w:hint="eastAsia"/>
          <w:bCs/>
          <w:sz w:val="28"/>
          <w:szCs w:val="28"/>
        </w:rPr>
        <w:t>残疾人福利性单位声明函</w:t>
      </w:r>
    </w:p>
    <w:p w:rsidR="009817DC" w:rsidRPr="001747F9" w:rsidRDefault="009817DC">
      <w:pPr>
        <w:spacing w:line="588" w:lineRule="exact"/>
        <w:ind w:firstLine="560"/>
        <w:jc w:val="center"/>
        <w:rPr>
          <w:rFonts w:ascii="黑体" w:eastAsia="黑体"/>
          <w:bCs/>
          <w:sz w:val="28"/>
          <w:szCs w:val="28"/>
        </w:rPr>
      </w:pPr>
    </w:p>
    <w:p w:rsidR="009817DC" w:rsidRPr="001747F9" w:rsidRDefault="00AD120A">
      <w:pPr>
        <w:spacing w:line="588" w:lineRule="exact"/>
        <w:ind w:firstLine="480"/>
        <w:rPr>
          <w:rFonts w:ascii="宋体" w:hAnsi="宋体"/>
          <w:sz w:val="24"/>
        </w:rPr>
      </w:pPr>
      <w:r w:rsidRPr="001747F9">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1747F9">
        <w:rPr>
          <w:rFonts w:ascii="宋体" w:hAnsi="宋体" w:hint="eastAsia"/>
          <w:sz w:val="24"/>
          <w:u w:val="single"/>
        </w:rPr>
        <w:t xml:space="preserve">       </w:t>
      </w:r>
      <w:r w:rsidRPr="001747F9">
        <w:rPr>
          <w:rFonts w:ascii="宋体" w:hAnsi="宋体" w:hint="eastAsia"/>
          <w:sz w:val="24"/>
        </w:rPr>
        <w:t>项目采购活动并提供本单位制造的货物（由本单位承担工程/提供服务），或者提供其他残疾人福利性单位制造的货物（不包括使用非残疾人福利性单位注册商标的货物）。</w:t>
      </w:r>
    </w:p>
    <w:p w:rsidR="009817DC" w:rsidRPr="001747F9" w:rsidRDefault="00AD120A">
      <w:pPr>
        <w:spacing w:line="588" w:lineRule="exact"/>
        <w:ind w:firstLine="480"/>
        <w:rPr>
          <w:rFonts w:ascii="宋体" w:hAnsi="宋体"/>
          <w:sz w:val="24"/>
        </w:rPr>
      </w:pPr>
      <w:r w:rsidRPr="001747F9">
        <w:rPr>
          <w:rFonts w:ascii="宋体" w:hAnsi="宋体" w:hint="eastAsia"/>
          <w:sz w:val="24"/>
        </w:rPr>
        <w:t>本单位对上述声明的真实性负责。如有虚假，将依法承担相应责任。</w:t>
      </w:r>
    </w:p>
    <w:p w:rsidR="009817DC" w:rsidRPr="001747F9" w:rsidRDefault="009817DC">
      <w:pPr>
        <w:spacing w:line="588" w:lineRule="exact"/>
        <w:ind w:firstLine="480"/>
        <w:rPr>
          <w:rFonts w:ascii="宋体" w:hAnsi="宋体"/>
          <w:sz w:val="24"/>
        </w:rPr>
      </w:pPr>
    </w:p>
    <w:p w:rsidR="009817DC" w:rsidRPr="001747F9" w:rsidRDefault="00AD120A">
      <w:pPr>
        <w:spacing w:line="588" w:lineRule="exact"/>
        <w:ind w:firstLine="480"/>
        <w:rPr>
          <w:rFonts w:ascii="宋体" w:hAnsi="宋体"/>
          <w:sz w:val="24"/>
        </w:rPr>
      </w:pPr>
      <w:r w:rsidRPr="001747F9">
        <w:rPr>
          <w:rFonts w:ascii="宋体" w:hAnsi="宋体" w:hint="eastAsia"/>
          <w:sz w:val="24"/>
        </w:rPr>
        <w:t>（备注：1、投标人如不提供此声明函，价格将不做相应扣除。2、中标单位为残疾人福利单位的，此</w:t>
      </w:r>
      <w:proofErr w:type="gramStart"/>
      <w:r w:rsidRPr="001747F9">
        <w:rPr>
          <w:rFonts w:ascii="宋体" w:hAnsi="宋体" w:hint="eastAsia"/>
          <w:sz w:val="24"/>
        </w:rPr>
        <w:t>声明函将随</w:t>
      </w:r>
      <w:proofErr w:type="gramEnd"/>
      <w:r w:rsidRPr="001747F9">
        <w:rPr>
          <w:rFonts w:ascii="宋体" w:hAnsi="宋体" w:hint="eastAsia"/>
          <w:sz w:val="24"/>
        </w:rPr>
        <w:t>中标结果同时公告，接受社会监督）</w:t>
      </w:r>
    </w:p>
    <w:p w:rsidR="009817DC" w:rsidRPr="001747F9" w:rsidRDefault="009817DC">
      <w:pPr>
        <w:spacing w:line="588" w:lineRule="exact"/>
        <w:ind w:firstLine="624"/>
        <w:rPr>
          <w:rFonts w:ascii="仿宋_GB2312" w:eastAsia="仿宋_GB2312"/>
          <w:spacing w:val="6"/>
          <w:sz w:val="30"/>
          <w:szCs w:val="30"/>
        </w:rPr>
      </w:pPr>
    </w:p>
    <w:p w:rsidR="009817DC" w:rsidRPr="001747F9" w:rsidRDefault="00AD120A">
      <w:pPr>
        <w:pStyle w:val="a7"/>
        <w:rPr>
          <w:rFonts w:ascii="宋体" w:hAnsi="宋体"/>
          <w:sz w:val="24"/>
        </w:rPr>
      </w:pPr>
      <w:r w:rsidRPr="001747F9">
        <w:rPr>
          <w:rFonts w:ascii="仿宋_GB2312" w:eastAsia="仿宋_GB2312" w:hint="eastAsia"/>
          <w:spacing w:val="6"/>
          <w:sz w:val="30"/>
          <w:szCs w:val="30"/>
        </w:rPr>
        <w:t xml:space="preserve">             </w:t>
      </w:r>
      <w:r w:rsidRPr="001747F9">
        <w:rPr>
          <w:rFonts w:ascii="宋体" w:hAnsi="宋体" w:hint="eastAsia"/>
          <w:sz w:val="24"/>
        </w:rPr>
        <w:t xml:space="preserve">             </w:t>
      </w:r>
    </w:p>
    <w:p w:rsidR="009817DC" w:rsidRPr="001747F9" w:rsidRDefault="00AD120A">
      <w:pPr>
        <w:tabs>
          <w:tab w:val="left" w:pos="4860"/>
        </w:tabs>
        <w:spacing w:line="588" w:lineRule="exact"/>
        <w:ind w:right="1560" w:firstLine="480"/>
        <w:jc w:val="center"/>
        <w:rPr>
          <w:rFonts w:ascii="宋体" w:hAnsi="宋体"/>
          <w:sz w:val="24"/>
          <w:szCs w:val="21"/>
        </w:rPr>
      </w:pPr>
      <w:r w:rsidRPr="001747F9">
        <w:rPr>
          <w:rFonts w:ascii="宋体" w:hAnsi="宋体" w:hint="eastAsia"/>
          <w:sz w:val="24"/>
        </w:rPr>
        <w:t xml:space="preserve">                    投标人全称（加盖CA电子公章）：</w:t>
      </w:r>
    </w:p>
    <w:p w:rsidR="009817DC" w:rsidRPr="001747F9" w:rsidRDefault="009817DC">
      <w:pPr>
        <w:pStyle w:val="a7"/>
        <w:rPr>
          <w:rFonts w:ascii="宋体" w:hAnsi="宋体"/>
          <w:sz w:val="24"/>
        </w:rPr>
      </w:pPr>
    </w:p>
    <w:p w:rsidR="009817DC" w:rsidRPr="001747F9" w:rsidRDefault="00AD120A">
      <w:pPr>
        <w:pStyle w:val="a7"/>
        <w:ind w:firstLine="6000"/>
        <w:rPr>
          <w:rFonts w:ascii="宋体" w:hAnsi="宋体"/>
          <w:sz w:val="24"/>
        </w:rPr>
      </w:pPr>
      <w:r w:rsidRPr="001747F9">
        <w:rPr>
          <w:rFonts w:ascii="宋体" w:hAnsi="宋体" w:hint="eastAsia"/>
          <w:sz w:val="24"/>
        </w:rPr>
        <w:t>日期：</w:t>
      </w:r>
    </w:p>
    <w:p w:rsidR="009817DC" w:rsidRPr="001747F9" w:rsidRDefault="009817DC">
      <w:pPr>
        <w:pStyle w:val="a7"/>
        <w:rPr>
          <w:rFonts w:ascii="宋体" w:hAnsi="宋体"/>
          <w:sz w:val="24"/>
        </w:rPr>
      </w:pPr>
    </w:p>
    <w:p w:rsidR="009817DC" w:rsidRPr="001747F9" w:rsidRDefault="009817DC">
      <w:pPr>
        <w:pStyle w:val="a7"/>
        <w:rPr>
          <w:rFonts w:ascii="黑体" w:eastAsia="黑体"/>
          <w:bCs/>
          <w:sz w:val="32"/>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9817DC">
      <w:pPr>
        <w:outlineLvl w:val="1"/>
        <w:rPr>
          <w:rFonts w:ascii="黑体" w:eastAsia="黑体" w:hAnsi="宋体"/>
          <w:bCs/>
          <w:sz w:val="24"/>
          <w:szCs w:val="24"/>
        </w:rPr>
      </w:pPr>
    </w:p>
    <w:p w:rsidR="009817DC" w:rsidRPr="001747F9" w:rsidRDefault="00AD120A">
      <w:pPr>
        <w:jc w:val="center"/>
        <w:rPr>
          <w:rFonts w:ascii="黑体" w:eastAsia="黑体"/>
          <w:bCs/>
          <w:sz w:val="28"/>
          <w:szCs w:val="28"/>
        </w:rPr>
      </w:pPr>
      <w:r w:rsidRPr="001747F9">
        <w:rPr>
          <w:rFonts w:hAnsi="宋体" w:cs="宋体"/>
          <w:b/>
          <w:sz w:val="32"/>
          <w:szCs w:val="32"/>
        </w:rPr>
        <w:br w:type="page" w:clear="all"/>
      </w:r>
      <w:r w:rsidRPr="001747F9">
        <w:rPr>
          <w:rFonts w:ascii="黑体" w:eastAsia="黑体"/>
          <w:bCs/>
          <w:sz w:val="28"/>
          <w:szCs w:val="28"/>
        </w:rPr>
        <w:lastRenderedPageBreak/>
        <w:t>监狱企业声明函</w:t>
      </w:r>
    </w:p>
    <w:p w:rsidR="009817DC" w:rsidRPr="001747F9" w:rsidRDefault="009817DC">
      <w:pPr>
        <w:pStyle w:val="af6"/>
        <w:spacing w:before="24" w:after="24"/>
        <w:jc w:val="center"/>
        <w:rPr>
          <w:rFonts w:hAnsi="宋体" w:cs="宋体"/>
          <w:b/>
          <w:sz w:val="32"/>
          <w:szCs w:val="32"/>
        </w:rPr>
      </w:pP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本单位郑重声明，根据《关于政府采购支持监狱企业发展有关问题的通知》（财库[2014]68号）的规定，本单位为监狱企业。</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根据上述标准，我单位属于监狱企业的理由为：</w:t>
      </w:r>
      <w:r w:rsidRPr="001747F9">
        <w:rPr>
          <w:rFonts w:ascii="宋体" w:hAnsi="宋体" w:cs="宋体" w:hint="eastAsia"/>
          <w:sz w:val="24"/>
          <w:u w:val="single"/>
        </w:rPr>
        <w:t xml:space="preserve">                     </w:t>
      </w:r>
      <w:r w:rsidRPr="001747F9">
        <w:rPr>
          <w:rFonts w:ascii="宋体" w:hAnsi="宋体" w:cs="宋体" w:hint="eastAsia"/>
          <w:sz w:val="24"/>
        </w:rPr>
        <w:t>。</w:t>
      </w:r>
    </w:p>
    <w:p w:rsidR="009817DC" w:rsidRPr="001747F9" w:rsidRDefault="00AD120A">
      <w:pPr>
        <w:pStyle w:val="af6"/>
        <w:spacing w:before="24" w:after="24" w:line="360" w:lineRule="auto"/>
        <w:ind w:firstLine="480"/>
        <w:rPr>
          <w:rFonts w:hAnsi="宋体" w:cs="宋体"/>
          <w:sz w:val="24"/>
          <w:szCs w:val="24"/>
        </w:rPr>
      </w:pPr>
      <w:r w:rsidRPr="001747F9">
        <w:rPr>
          <w:rFonts w:hAnsi="宋体" w:cs="宋体"/>
          <w:sz w:val="24"/>
          <w:szCs w:val="24"/>
        </w:rPr>
        <w:t>本单位参加</w:t>
      </w:r>
      <w:r w:rsidRPr="001747F9">
        <w:rPr>
          <w:rFonts w:hAnsi="宋体" w:cs="宋体"/>
          <w:sz w:val="24"/>
          <w:szCs w:val="24"/>
          <w:u w:val="single"/>
        </w:rPr>
        <w:t xml:space="preserve">（采购人名称）       </w:t>
      </w:r>
      <w:r w:rsidRPr="001747F9">
        <w:rPr>
          <w:rFonts w:hAnsi="宋体" w:cs="宋体"/>
          <w:sz w:val="24"/>
          <w:szCs w:val="24"/>
        </w:rPr>
        <w:t>单位的</w:t>
      </w:r>
      <w:r w:rsidRPr="001747F9">
        <w:rPr>
          <w:rFonts w:hAnsi="宋体" w:cs="宋体"/>
          <w:sz w:val="24"/>
          <w:szCs w:val="24"/>
          <w:u w:val="single"/>
        </w:rPr>
        <w:t xml:space="preserve"> （项目名称）         </w:t>
      </w:r>
      <w:r w:rsidRPr="001747F9">
        <w:rPr>
          <w:rFonts w:hAnsi="宋体" w:cs="宋体"/>
          <w:sz w:val="24"/>
          <w:szCs w:val="24"/>
        </w:rPr>
        <w:t>项目的采购活动，并由本单位为本项目提供货物。</w:t>
      </w:r>
    </w:p>
    <w:p w:rsidR="009817DC" w:rsidRPr="001747F9" w:rsidRDefault="00AD120A">
      <w:pPr>
        <w:pStyle w:val="af6"/>
        <w:spacing w:before="24" w:after="24" w:line="360" w:lineRule="auto"/>
        <w:ind w:firstLine="480"/>
        <w:rPr>
          <w:rFonts w:hAnsi="宋体" w:cs="宋体"/>
          <w:sz w:val="24"/>
          <w:szCs w:val="24"/>
        </w:rPr>
      </w:pPr>
      <w:r w:rsidRPr="001747F9">
        <w:rPr>
          <w:rFonts w:hAnsi="宋体" w:cs="宋体"/>
          <w:sz w:val="24"/>
          <w:szCs w:val="24"/>
        </w:rPr>
        <w:t>本单位对上述声明的真实性负责。如有虚假，将依法承担相应责任。</w:t>
      </w:r>
    </w:p>
    <w:p w:rsidR="009817DC" w:rsidRPr="001747F9" w:rsidRDefault="009817DC">
      <w:pPr>
        <w:pStyle w:val="af6"/>
        <w:spacing w:before="24" w:after="24" w:line="360" w:lineRule="auto"/>
        <w:rPr>
          <w:rFonts w:hAnsi="宋体" w:cs="宋体"/>
          <w:sz w:val="24"/>
          <w:szCs w:val="24"/>
        </w:rPr>
      </w:pPr>
    </w:p>
    <w:p w:rsidR="009817DC" w:rsidRPr="001747F9" w:rsidRDefault="009817DC">
      <w:pPr>
        <w:pStyle w:val="af6"/>
        <w:spacing w:before="24" w:after="24" w:line="360" w:lineRule="auto"/>
        <w:rPr>
          <w:rFonts w:hAnsi="宋体" w:cs="宋体"/>
          <w:sz w:val="24"/>
          <w:szCs w:val="24"/>
        </w:rPr>
      </w:pPr>
    </w:p>
    <w:p w:rsidR="009817DC" w:rsidRPr="001747F9" w:rsidRDefault="00AD120A">
      <w:pPr>
        <w:pStyle w:val="af6"/>
        <w:spacing w:before="24" w:after="24" w:line="360" w:lineRule="auto"/>
        <w:ind w:firstLine="480"/>
        <w:rPr>
          <w:rFonts w:hAnsi="宋体" w:cs="宋体"/>
          <w:sz w:val="24"/>
          <w:szCs w:val="24"/>
        </w:rPr>
      </w:pPr>
      <w:r w:rsidRPr="001747F9">
        <w:rPr>
          <w:rFonts w:hAnsi="宋体" w:cs="宋体"/>
          <w:sz w:val="24"/>
          <w:szCs w:val="24"/>
        </w:rPr>
        <w:t xml:space="preserve">                                         投标人（</w:t>
      </w:r>
      <w:r w:rsidRPr="001747F9">
        <w:rPr>
          <w:rFonts w:hAnsi="宋体" w:hint="eastAsia"/>
          <w:sz w:val="24"/>
        </w:rPr>
        <w:t>加盖CA电子公章</w:t>
      </w:r>
      <w:r w:rsidRPr="001747F9">
        <w:rPr>
          <w:rFonts w:hAnsi="宋体" w:cs="宋体"/>
          <w:sz w:val="24"/>
          <w:szCs w:val="24"/>
        </w:rPr>
        <w:t>）</w:t>
      </w:r>
    </w:p>
    <w:p w:rsidR="009817DC" w:rsidRPr="001747F9" w:rsidRDefault="00AD120A">
      <w:pPr>
        <w:pStyle w:val="af6"/>
        <w:spacing w:before="24" w:after="24" w:line="360" w:lineRule="auto"/>
        <w:ind w:firstLine="480"/>
        <w:rPr>
          <w:rFonts w:hAnsi="宋体" w:cs="宋体"/>
          <w:sz w:val="24"/>
          <w:szCs w:val="24"/>
        </w:rPr>
      </w:pPr>
      <w:r w:rsidRPr="001747F9">
        <w:rPr>
          <w:rFonts w:hAnsi="宋体" w:cs="宋体"/>
          <w:sz w:val="24"/>
          <w:szCs w:val="24"/>
        </w:rPr>
        <w:t xml:space="preserve">                                              日期： 年   月   日</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说明：</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1、监狱企业参加采购活动时，应当提供由省级以上监狱管理局、戒毒管理局（含新疆生产建设兵团）出具的属于监狱企业的证明文件。</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817DC" w:rsidRPr="001747F9" w:rsidRDefault="00AD120A">
      <w:pPr>
        <w:spacing w:line="360" w:lineRule="auto"/>
        <w:ind w:firstLine="480"/>
        <w:rPr>
          <w:rFonts w:ascii="宋体" w:hAnsi="宋体" w:cs="宋体"/>
          <w:sz w:val="24"/>
        </w:rPr>
      </w:pPr>
      <w:r w:rsidRPr="001747F9">
        <w:rPr>
          <w:rFonts w:ascii="宋体" w:hAnsi="宋体" w:cs="宋体" w:hint="eastAsia"/>
          <w:sz w:val="24"/>
        </w:rPr>
        <w:t>3、非监狱企业不需提供此声明函。</w:t>
      </w:r>
    </w:p>
    <w:p w:rsidR="009817DC" w:rsidRPr="001747F9" w:rsidRDefault="00AD120A">
      <w:pPr>
        <w:pStyle w:val="af6"/>
        <w:spacing w:before="24" w:after="24" w:line="360" w:lineRule="auto"/>
        <w:ind w:firstLine="480"/>
        <w:rPr>
          <w:rFonts w:hAnsi="宋体" w:cs="宋体"/>
          <w:b/>
          <w:sz w:val="24"/>
          <w:szCs w:val="24"/>
        </w:rPr>
      </w:pPr>
      <w:r w:rsidRPr="001747F9">
        <w:rPr>
          <w:rFonts w:hAnsi="宋体" w:cs="宋体"/>
          <w:sz w:val="24"/>
          <w:szCs w:val="24"/>
        </w:rPr>
        <w:t>4、联合体主办方和各成员单位分别提供此函。</w:t>
      </w:r>
    </w:p>
    <w:p w:rsidR="009817DC" w:rsidRPr="001747F9" w:rsidRDefault="00AD120A">
      <w:pPr>
        <w:outlineLvl w:val="1"/>
        <w:rPr>
          <w:rFonts w:ascii="黑体" w:eastAsia="黑体" w:hAnsi="宋体"/>
          <w:bCs/>
          <w:sz w:val="24"/>
          <w:szCs w:val="24"/>
        </w:rPr>
      </w:pPr>
      <w:r w:rsidRPr="001747F9">
        <w:rPr>
          <w:rFonts w:ascii="黑体" w:eastAsia="黑体" w:hAnsi="宋体"/>
          <w:bCs/>
          <w:sz w:val="24"/>
          <w:szCs w:val="24"/>
        </w:rPr>
        <w:br w:type="page" w:clear="all"/>
      </w:r>
      <w:r w:rsidRPr="001747F9">
        <w:rPr>
          <w:rFonts w:ascii="黑体" w:eastAsia="黑体" w:hAnsi="宋体" w:hint="eastAsia"/>
          <w:bCs/>
          <w:sz w:val="24"/>
          <w:szCs w:val="24"/>
        </w:rPr>
        <w:lastRenderedPageBreak/>
        <w:t>（六）承诺书（格式）：</w:t>
      </w:r>
      <w:bookmarkEnd w:id="74"/>
      <w:bookmarkEnd w:id="75"/>
      <w:bookmarkEnd w:id="76"/>
    </w:p>
    <w:p w:rsidR="009817DC" w:rsidRPr="001747F9" w:rsidRDefault="009817DC">
      <w:pPr>
        <w:rPr>
          <w:rFonts w:ascii="黑体" w:eastAsia="黑体"/>
          <w:bCs/>
          <w:sz w:val="28"/>
          <w:szCs w:val="28"/>
        </w:rPr>
      </w:pPr>
    </w:p>
    <w:p w:rsidR="009817DC" w:rsidRPr="001747F9" w:rsidRDefault="009817DC">
      <w:pPr>
        <w:outlineLvl w:val="0"/>
        <w:rPr>
          <w:rFonts w:ascii="黑体" w:eastAsia="黑体"/>
          <w:bCs/>
          <w:sz w:val="28"/>
          <w:szCs w:val="28"/>
        </w:rPr>
      </w:pPr>
      <w:bookmarkStart w:id="77" w:name="_Toc26489"/>
      <w:bookmarkStart w:id="78" w:name="_Toc19703"/>
      <w:bookmarkStart w:id="79" w:name="_Toc11590"/>
      <w:bookmarkStart w:id="80" w:name="_Toc14336"/>
      <w:bookmarkStart w:id="81" w:name="_Toc8813"/>
      <w:bookmarkStart w:id="82" w:name="_Toc18708"/>
      <w:bookmarkStart w:id="83" w:name="_Toc14909"/>
      <w:bookmarkStart w:id="84" w:name="_Toc14862"/>
      <w:bookmarkStart w:id="85" w:name="_Toc13563"/>
      <w:bookmarkStart w:id="86" w:name="_Toc30442"/>
      <w:bookmarkStart w:id="87" w:name="_Toc534555669"/>
    </w:p>
    <w:p w:rsidR="009817DC" w:rsidRPr="001747F9" w:rsidRDefault="00AD120A">
      <w:pPr>
        <w:spacing w:after="240"/>
        <w:jc w:val="center"/>
        <w:rPr>
          <w:rFonts w:ascii="黑体" w:eastAsia="黑体"/>
          <w:bCs/>
          <w:sz w:val="28"/>
          <w:szCs w:val="28"/>
        </w:rPr>
      </w:pPr>
      <w:r w:rsidRPr="001747F9">
        <w:rPr>
          <w:rFonts w:ascii="黑体" w:eastAsia="黑体" w:hint="eastAsia"/>
          <w:bCs/>
          <w:sz w:val="28"/>
          <w:szCs w:val="28"/>
        </w:rPr>
        <w:t>承诺书</w:t>
      </w:r>
    </w:p>
    <w:p w:rsidR="009817DC" w:rsidRPr="001747F9" w:rsidRDefault="00AD120A">
      <w:pPr>
        <w:spacing w:line="360" w:lineRule="auto"/>
        <w:rPr>
          <w:rFonts w:ascii="宋体"/>
          <w:sz w:val="24"/>
        </w:rPr>
      </w:pPr>
      <w:r w:rsidRPr="001747F9">
        <w:rPr>
          <w:rFonts w:ascii="宋体" w:hAnsi="宋体" w:hint="eastAsia"/>
          <w:sz w:val="24"/>
          <w:u w:val="single"/>
        </w:rPr>
        <w:t xml:space="preserve">（投标人名称）    </w:t>
      </w:r>
      <w:r w:rsidRPr="001747F9">
        <w:rPr>
          <w:rFonts w:ascii="宋体" w:hAnsi="宋体" w:hint="eastAsia"/>
          <w:sz w:val="24"/>
        </w:rPr>
        <w:t>在此承诺：</w:t>
      </w:r>
    </w:p>
    <w:p w:rsidR="009817DC" w:rsidRPr="001747F9" w:rsidRDefault="00AD120A">
      <w:pPr>
        <w:spacing w:line="360" w:lineRule="auto"/>
        <w:ind w:firstLine="480"/>
        <w:rPr>
          <w:rFonts w:ascii="宋体"/>
          <w:bCs/>
          <w:sz w:val="24"/>
        </w:rPr>
      </w:pPr>
      <w:r w:rsidRPr="001747F9">
        <w:rPr>
          <w:rFonts w:ascii="宋体" w:hAnsi="宋体" w:hint="eastAsia"/>
          <w:sz w:val="24"/>
        </w:rPr>
        <w:t>1．本公司（单位）</w:t>
      </w:r>
      <w:r w:rsidRPr="001747F9">
        <w:rPr>
          <w:rFonts w:ascii="宋体" w:hAnsi="宋体" w:hint="eastAsia"/>
          <w:bCs/>
          <w:sz w:val="24"/>
        </w:rPr>
        <w:t>对本项目</w:t>
      </w:r>
      <w:r w:rsidRPr="001747F9">
        <w:rPr>
          <w:rFonts w:ascii="宋体" w:hAnsi="宋体" w:hint="eastAsia"/>
          <w:sz w:val="24"/>
          <w:szCs w:val="28"/>
          <w:u w:val="single"/>
        </w:rPr>
        <w:t xml:space="preserve">               项目</w:t>
      </w:r>
      <w:r w:rsidRPr="001747F9">
        <w:rPr>
          <w:rFonts w:ascii="宋体" w:hAnsi="宋体" w:hint="eastAsia"/>
          <w:bCs/>
          <w:sz w:val="24"/>
        </w:rPr>
        <w:t>所提供货物和服务；</w:t>
      </w:r>
    </w:p>
    <w:p w:rsidR="009817DC" w:rsidRPr="001747F9" w:rsidRDefault="00AD120A">
      <w:pPr>
        <w:spacing w:line="360" w:lineRule="auto"/>
        <w:ind w:firstLine="480"/>
        <w:rPr>
          <w:rFonts w:ascii="宋体" w:hAnsi="宋体"/>
          <w:bCs/>
          <w:sz w:val="24"/>
        </w:rPr>
      </w:pPr>
      <w:r w:rsidRPr="001747F9">
        <w:rPr>
          <w:rFonts w:ascii="宋体" w:hAnsi="宋体" w:hint="eastAsia"/>
          <w:bCs/>
          <w:sz w:val="24"/>
        </w:rPr>
        <w:t>2．</w:t>
      </w:r>
      <w:r w:rsidRPr="001747F9">
        <w:rPr>
          <w:rFonts w:ascii="宋体" w:hAnsi="宋体" w:hint="eastAsia"/>
          <w:sz w:val="24"/>
        </w:rPr>
        <w:t>本公司（单位）</w:t>
      </w:r>
      <w:r w:rsidRPr="001747F9">
        <w:rPr>
          <w:rFonts w:ascii="宋体" w:hAnsi="宋体" w:hint="eastAsia"/>
          <w:bCs/>
          <w:sz w:val="24"/>
        </w:rPr>
        <w:t>具备履行合同所必需的设备和专业技术能力；</w:t>
      </w:r>
    </w:p>
    <w:p w:rsidR="009817DC" w:rsidRPr="001747F9" w:rsidRDefault="00AD120A">
      <w:pPr>
        <w:spacing w:line="360" w:lineRule="auto"/>
        <w:ind w:firstLine="480"/>
        <w:rPr>
          <w:rFonts w:ascii="宋体" w:hAnsi="宋体"/>
          <w:sz w:val="24"/>
        </w:rPr>
      </w:pPr>
      <w:r w:rsidRPr="001747F9">
        <w:rPr>
          <w:rFonts w:ascii="宋体" w:hAnsi="宋体" w:hint="eastAsia"/>
          <w:bCs/>
          <w:sz w:val="24"/>
        </w:rPr>
        <w:t>3.</w:t>
      </w:r>
      <w:r w:rsidRPr="001747F9">
        <w:rPr>
          <w:rFonts w:ascii="宋体" w:hint="eastAsia"/>
          <w:bCs/>
        </w:rPr>
        <w:t xml:space="preserve"> </w:t>
      </w:r>
      <w:r w:rsidRPr="001747F9">
        <w:rPr>
          <w:rFonts w:ascii="宋体" w:hAnsi="宋体" w:hint="eastAsia"/>
          <w:sz w:val="24"/>
        </w:rPr>
        <w:t>本公司未被“</w:t>
      </w:r>
      <w:r w:rsidRPr="001747F9">
        <w:rPr>
          <w:rFonts w:ascii="宋体" w:hAnsi="宋体" w:hint="eastAsia"/>
          <w:bCs/>
          <w:sz w:val="24"/>
        </w:rPr>
        <w:t>信用中国</w:t>
      </w:r>
      <w:r w:rsidRPr="001747F9">
        <w:rPr>
          <w:rFonts w:ascii="宋体" w:hAnsi="宋体" w:hint="eastAsia"/>
          <w:sz w:val="24"/>
        </w:rPr>
        <w:t>”</w:t>
      </w:r>
      <w:r w:rsidRPr="001747F9">
        <w:rPr>
          <w:rFonts w:ascii="宋体" w:hAnsi="宋体" w:hint="eastAsia"/>
          <w:bCs/>
          <w:sz w:val="24"/>
        </w:rPr>
        <w:t>网站（</w:t>
      </w:r>
      <w:hyperlink r:id="rId13" w:tooltip="http://www.creditchina.gov.cn" w:history="1">
        <w:r w:rsidRPr="001747F9">
          <w:rPr>
            <w:rStyle w:val="aff2"/>
            <w:rFonts w:ascii="宋体" w:hAnsi="宋体" w:hint="eastAsia"/>
            <w:bCs/>
          </w:rPr>
          <w:t>www.creditchina.gov.cn</w:t>
        </w:r>
      </w:hyperlink>
      <w:r w:rsidRPr="001747F9">
        <w:rPr>
          <w:rFonts w:ascii="宋体" w:hAnsi="宋体" w:hint="eastAsia"/>
          <w:bCs/>
          <w:sz w:val="24"/>
        </w:rPr>
        <w:t>）</w:t>
      </w:r>
      <w:r w:rsidRPr="001747F9">
        <w:rPr>
          <w:rFonts w:ascii="宋体" w:hAnsi="宋体" w:hint="eastAsia"/>
          <w:sz w:val="24"/>
        </w:rPr>
        <w:t>列入失信被执行人、重大税收违法案件当事人名单、政府采购严重违法失信行为记录名单。</w:t>
      </w:r>
    </w:p>
    <w:p w:rsidR="007F016F" w:rsidRPr="001747F9" w:rsidRDefault="00AD120A">
      <w:pPr>
        <w:spacing w:line="360" w:lineRule="auto"/>
        <w:ind w:left="420"/>
        <w:rPr>
          <w:rFonts w:ascii="宋体" w:hAnsi="宋体"/>
          <w:sz w:val="24"/>
        </w:rPr>
      </w:pPr>
      <w:r w:rsidRPr="001747F9">
        <w:rPr>
          <w:rFonts w:ascii="宋体" w:hAnsi="宋体" w:hint="eastAsia"/>
          <w:bCs/>
          <w:sz w:val="24"/>
        </w:rPr>
        <w:t>4.</w:t>
      </w:r>
      <w:r w:rsidRPr="001747F9">
        <w:rPr>
          <w:rFonts w:hint="eastAsia"/>
        </w:rPr>
        <w:t xml:space="preserve"> </w:t>
      </w:r>
      <w:r w:rsidRPr="001747F9">
        <w:rPr>
          <w:rFonts w:ascii="宋体" w:hAnsi="宋体" w:hint="eastAsia"/>
          <w:sz w:val="24"/>
        </w:rPr>
        <w:t>本公司不存在“投标邀请函”-“投标人资格要求”之4中项规定的情</w:t>
      </w:r>
    </w:p>
    <w:p w:rsidR="009817DC" w:rsidRPr="001747F9" w:rsidRDefault="00AD120A">
      <w:pPr>
        <w:spacing w:line="360" w:lineRule="auto"/>
        <w:rPr>
          <w:rFonts w:ascii="宋体"/>
          <w:bCs/>
          <w:sz w:val="24"/>
        </w:rPr>
      </w:pPr>
      <w:r w:rsidRPr="001747F9">
        <w:rPr>
          <w:rFonts w:ascii="宋体" w:hAnsi="宋体" w:hint="eastAsia"/>
          <w:sz w:val="24"/>
        </w:rPr>
        <w:t>形。</w:t>
      </w:r>
      <w:r w:rsidRPr="001747F9">
        <w:rPr>
          <w:rFonts w:ascii="宋体" w:hAnsi="宋体" w:hint="eastAsia"/>
          <w:bCs/>
          <w:sz w:val="24"/>
        </w:rPr>
        <w:t>投标人违背上述承诺，自愿放弃中标资格，同时本公司</w:t>
      </w:r>
      <w:r w:rsidRPr="001747F9">
        <w:rPr>
          <w:rFonts w:ascii="宋体" w:hAnsi="宋体" w:hint="eastAsia"/>
          <w:sz w:val="24"/>
        </w:rPr>
        <w:t>（单位）</w:t>
      </w:r>
      <w:r w:rsidRPr="001747F9">
        <w:rPr>
          <w:rFonts w:ascii="宋体" w:hAnsi="宋体" w:hint="eastAsia"/>
          <w:bCs/>
          <w:sz w:val="24"/>
        </w:rPr>
        <w:t>将承担一切法律责任。</w:t>
      </w:r>
    </w:p>
    <w:p w:rsidR="009817DC" w:rsidRPr="001747F9" w:rsidRDefault="009817DC">
      <w:pPr>
        <w:spacing w:line="480" w:lineRule="auto"/>
        <w:rPr>
          <w:rFonts w:ascii="宋体"/>
          <w:sz w:val="24"/>
        </w:rPr>
      </w:pPr>
    </w:p>
    <w:p w:rsidR="009817DC" w:rsidRPr="001747F9" w:rsidRDefault="009817DC">
      <w:pPr>
        <w:spacing w:line="480" w:lineRule="auto"/>
        <w:ind w:firstLine="5400"/>
        <w:rPr>
          <w:rFonts w:ascii="宋体"/>
          <w:bCs/>
          <w:sz w:val="24"/>
        </w:rPr>
      </w:pPr>
    </w:p>
    <w:p w:rsidR="009817DC" w:rsidRPr="001747F9" w:rsidRDefault="00AD120A">
      <w:pPr>
        <w:spacing w:line="400" w:lineRule="exact"/>
        <w:ind w:firstLine="480"/>
        <w:jc w:val="left"/>
        <w:rPr>
          <w:rFonts w:ascii="宋体" w:hAnsi="宋体"/>
          <w:color w:val="000000"/>
          <w:sz w:val="24"/>
          <w:szCs w:val="24"/>
        </w:rPr>
      </w:pPr>
      <w:r w:rsidRPr="001747F9">
        <w:rPr>
          <w:rFonts w:ascii="宋体" w:hAnsi="宋体" w:hint="eastAsia"/>
          <w:bCs/>
          <w:color w:val="000000"/>
          <w:sz w:val="24"/>
          <w:szCs w:val="24"/>
        </w:rPr>
        <w:t>投标人</w:t>
      </w:r>
      <w:r w:rsidRPr="001747F9">
        <w:rPr>
          <w:rFonts w:ascii="宋体" w:hAnsi="宋体" w:hint="eastAsia"/>
          <w:color w:val="000000"/>
          <w:sz w:val="24"/>
          <w:szCs w:val="24"/>
        </w:rPr>
        <w:t>名称：        （</w:t>
      </w:r>
      <w:r w:rsidRPr="001747F9">
        <w:rPr>
          <w:rFonts w:ascii="宋体" w:hAnsi="宋体" w:hint="eastAsia"/>
          <w:sz w:val="24"/>
        </w:rPr>
        <w:t>加盖CA电子公章</w:t>
      </w:r>
      <w:r w:rsidRPr="001747F9">
        <w:rPr>
          <w:rFonts w:ascii="宋体" w:hAnsi="宋体" w:hint="eastAsia"/>
          <w:color w:val="000000"/>
          <w:sz w:val="24"/>
          <w:szCs w:val="24"/>
        </w:rPr>
        <w:t>）</w:t>
      </w:r>
    </w:p>
    <w:p w:rsidR="009817DC" w:rsidRPr="001747F9" w:rsidRDefault="009817DC">
      <w:pPr>
        <w:spacing w:line="400" w:lineRule="exact"/>
        <w:ind w:firstLine="480"/>
        <w:jc w:val="left"/>
        <w:rPr>
          <w:rFonts w:ascii="宋体" w:hAnsi="宋体"/>
          <w:color w:val="000000"/>
          <w:sz w:val="24"/>
          <w:szCs w:val="24"/>
        </w:rPr>
      </w:pPr>
    </w:p>
    <w:p w:rsidR="009817DC" w:rsidRPr="001747F9" w:rsidRDefault="00AD120A">
      <w:pPr>
        <w:spacing w:line="400" w:lineRule="exact"/>
        <w:ind w:firstLine="480"/>
        <w:jc w:val="left"/>
        <w:rPr>
          <w:rFonts w:ascii="宋体" w:hAnsi="宋体"/>
          <w:color w:val="000000"/>
          <w:sz w:val="24"/>
          <w:szCs w:val="24"/>
        </w:rPr>
      </w:pPr>
      <w:r w:rsidRPr="001747F9">
        <w:rPr>
          <w:rFonts w:ascii="宋体" w:hAnsi="宋体" w:hint="eastAsia"/>
          <w:color w:val="000000"/>
          <w:sz w:val="24"/>
          <w:szCs w:val="24"/>
        </w:rPr>
        <w:t>法定代表人或授权委托代理人（签字或盖章）：</w:t>
      </w:r>
    </w:p>
    <w:p w:rsidR="009817DC" w:rsidRPr="001747F9" w:rsidRDefault="009817DC">
      <w:pPr>
        <w:spacing w:line="400" w:lineRule="exact"/>
        <w:ind w:firstLine="480"/>
        <w:jc w:val="left"/>
        <w:rPr>
          <w:rFonts w:ascii="宋体" w:hAnsi="宋体"/>
          <w:color w:val="000000"/>
          <w:sz w:val="24"/>
          <w:szCs w:val="24"/>
        </w:rPr>
      </w:pPr>
    </w:p>
    <w:p w:rsidR="009817DC" w:rsidRPr="001747F9" w:rsidRDefault="00AD120A">
      <w:pPr>
        <w:spacing w:line="400" w:lineRule="exact"/>
        <w:ind w:firstLine="480"/>
        <w:jc w:val="left"/>
        <w:rPr>
          <w:rFonts w:ascii="宋体" w:hAnsi="宋体"/>
          <w:color w:val="000000"/>
          <w:sz w:val="24"/>
          <w:szCs w:val="24"/>
        </w:rPr>
      </w:pPr>
      <w:r w:rsidRPr="001747F9">
        <w:rPr>
          <w:rFonts w:ascii="宋体" w:hAnsi="宋体" w:hint="eastAsia"/>
          <w:color w:val="000000"/>
          <w:sz w:val="24"/>
          <w:szCs w:val="24"/>
        </w:rPr>
        <w:t>日期：</w:t>
      </w:r>
    </w:p>
    <w:p w:rsidR="009817DC" w:rsidRPr="001747F9" w:rsidRDefault="009817DC">
      <w:pPr>
        <w:jc w:val="center"/>
        <w:rPr>
          <w:rFonts w:ascii="黑体" w:eastAsia="黑体"/>
          <w:bCs/>
          <w:sz w:val="32"/>
        </w:rPr>
      </w:pPr>
    </w:p>
    <w:p w:rsidR="009817DC" w:rsidRPr="001747F9" w:rsidRDefault="009817DC">
      <w:pPr>
        <w:pStyle w:val="af6"/>
        <w:rPr>
          <w:rFonts w:ascii="黑体" w:eastAsia="黑体"/>
          <w:bCs/>
          <w:sz w:val="32"/>
        </w:rPr>
      </w:pPr>
    </w:p>
    <w:p w:rsidR="009817DC" w:rsidRPr="001747F9" w:rsidRDefault="009817DC">
      <w:pPr>
        <w:pStyle w:val="a7"/>
        <w:rPr>
          <w:rFonts w:ascii="黑体" w:eastAsia="黑体"/>
          <w:bCs/>
          <w:sz w:val="32"/>
        </w:rPr>
      </w:pPr>
    </w:p>
    <w:p w:rsidR="009817DC" w:rsidRPr="001747F9" w:rsidRDefault="009817DC">
      <w:pPr>
        <w:pStyle w:val="a7"/>
        <w:rPr>
          <w:rFonts w:ascii="黑体" w:eastAsia="黑体"/>
          <w:bCs/>
          <w:sz w:val="32"/>
        </w:rPr>
      </w:pPr>
    </w:p>
    <w:p w:rsidR="009817DC" w:rsidRPr="001747F9" w:rsidRDefault="009817DC">
      <w:pPr>
        <w:pStyle w:val="a7"/>
        <w:rPr>
          <w:rFonts w:ascii="黑体" w:eastAsia="黑体"/>
          <w:bCs/>
          <w:sz w:val="32"/>
        </w:rPr>
      </w:pPr>
    </w:p>
    <w:p w:rsidR="009817DC" w:rsidRPr="001747F9" w:rsidRDefault="009817DC">
      <w:pPr>
        <w:spacing w:line="580" w:lineRule="exact"/>
        <w:ind w:firstLine="480"/>
        <w:outlineLvl w:val="0"/>
        <w:rPr>
          <w:rFonts w:ascii="黑体" w:eastAsia="黑体" w:hAnsi="宋体"/>
          <w:bCs/>
          <w:sz w:val="24"/>
        </w:rPr>
      </w:pPr>
    </w:p>
    <w:p w:rsidR="009817DC" w:rsidRPr="001747F9" w:rsidRDefault="009817DC">
      <w:pPr>
        <w:spacing w:line="580" w:lineRule="exact"/>
        <w:ind w:firstLine="480"/>
        <w:outlineLvl w:val="0"/>
        <w:rPr>
          <w:rFonts w:ascii="黑体" w:eastAsia="黑体" w:hAnsi="宋体"/>
          <w:bCs/>
          <w:sz w:val="24"/>
        </w:rPr>
      </w:pPr>
    </w:p>
    <w:p w:rsidR="009817DC" w:rsidRPr="001747F9" w:rsidRDefault="009817DC">
      <w:pPr>
        <w:spacing w:line="580" w:lineRule="exact"/>
        <w:ind w:firstLine="480"/>
        <w:outlineLvl w:val="0"/>
        <w:rPr>
          <w:rFonts w:ascii="黑体" w:eastAsia="黑体" w:hAnsi="宋体"/>
          <w:bCs/>
          <w:sz w:val="24"/>
        </w:rPr>
      </w:pPr>
    </w:p>
    <w:bookmarkEnd w:id="77"/>
    <w:bookmarkEnd w:id="78"/>
    <w:bookmarkEnd w:id="79"/>
    <w:bookmarkEnd w:id="80"/>
    <w:bookmarkEnd w:id="81"/>
    <w:bookmarkEnd w:id="82"/>
    <w:bookmarkEnd w:id="83"/>
    <w:bookmarkEnd w:id="84"/>
    <w:bookmarkEnd w:id="85"/>
    <w:bookmarkEnd w:id="86"/>
    <w:p w:rsidR="009817DC" w:rsidRPr="001747F9" w:rsidRDefault="009817DC"/>
    <w:p w:rsidR="009817DC" w:rsidRPr="001747F9" w:rsidRDefault="00AD120A">
      <w:pPr>
        <w:rPr>
          <w:rFonts w:ascii="黑体" w:eastAsia="黑体"/>
          <w:bCs/>
          <w:sz w:val="28"/>
          <w:szCs w:val="28"/>
        </w:rPr>
      </w:pPr>
      <w:r w:rsidRPr="001747F9">
        <w:rPr>
          <w:rFonts w:ascii="宋体" w:hAnsi="宋体" w:cs="宋体"/>
          <w:b/>
          <w:bCs/>
          <w:color w:val="000000"/>
          <w:szCs w:val="21"/>
        </w:rPr>
        <w:br w:type="page" w:clear="all"/>
      </w:r>
      <w:bookmarkStart w:id="88" w:name="_Toc18768"/>
      <w:bookmarkStart w:id="89" w:name="_Toc12561"/>
      <w:bookmarkStart w:id="90" w:name="_Toc6016"/>
      <w:bookmarkStart w:id="91" w:name="_Toc1069"/>
      <w:bookmarkStart w:id="92" w:name="_Toc5436"/>
      <w:bookmarkStart w:id="93" w:name="_Toc31261"/>
      <w:bookmarkStart w:id="94" w:name="_Toc5519"/>
      <w:bookmarkStart w:id="95" w:name="_Toc19374"/>
      <w:bookmarkStart w:id="96" w:name="_Toc487129319"/>
      <w:bookmarkStart w:id="97" w:name="_Toc32214"/>
      <w:bookmarkStart w:id="98" w:name="_Toc32686"/>
      <w:bookmarkStart w:id="99" w:name="_Toc28937"/>
      <w:bookmarkStart w:id="100" w:name="_Toc19378"/>
      <w:bookmarkStart w:id="101" w:name="_Toc6270"/>
      <w:bookmarkStart w:id="102" w:name="_Toc20096"/>
      <w:bookmarkStart w:id="103" w:name="_Toc12643"/>
      <w:bookmarkStart w:id="104" w:name="_Toc25363"/>
      <w:bookmarkStart w:id="105" w:name="_Toc9314"/>
      <w:r w:rsidRPr="001747F9">
        <w:rPr>
          <w:rFonts w:ascii="黑体" w:eastAsia="黑体" w:hAnsi="宋体" w:hint="eastAsia"/>
          <w:bCs/>
          <w:sz w:val="24"/>
        </w:rPr>
        <w:lastRenderedPageBreak/>
        <w:t>（七）开标一览表（格式）：</w:t>
      </w:r>
    </w:p>
    <w:p w:rsidR="009817DC" w:rsidRPr="001747F9" w:rsidRDefault="009817DC">
      <w:pPr>
        <w:outlineLvl w:val="0"/>
        <w:rPr>
          <w:rFonts w:ascii="黑体" w:eastAsia="黑体"/>
          <w:bCs/>
          <w:sz w:val="28"/>
          <w:szCs w:val="28"/>
        </w:rPr>
      </w:pPr>
    </w:p>
    <w:p w:rsidR="009817DC" w:rsidRPr="001747F9" w:rsidRDefault="009817DC">
      <w:pPr>
        <w:outlineLvl w:val="0"/>
        <w:rPr>
          <w:rFonts w:ascii="黑体" w:eastAsia="黑体"/>
          <w:bCs/>
          <w:sz w:val="28"/>
          <w:szCs w:val="28"/>
        </w:rPr>
      </w:pPr>
    </w:p>
    <w:p w:rsidR="009817DC" w:rsidRPr="001747F9" w:rsidRDefault="00AD120A">
      <w:pPr>
        <w:keepNext/>
        <w:keepLines/>
        <w:spacing w:line="600" w:lineRule="exact"/>
        <w:ind w:firstLine="3534"/>
        <w:contextualSpacing/>
        <w:outlineLvl w:val="1"/>
        <w:rPr>
          <w:rFonts w:ascii="Arial" w:eastAsia="仿宋_GB2312" w:hAnsi="Arial" w:cs="Arial"/>
          <w:b/>
          <w:bCs/>
          <w:color w:val="000000"/>
          <w:sz w:val="24"/>
          <w:szCs w:val="20"/>
        </w:rPr>
      </w:pPr>
      <w:r w:rsidRPr="001747F9">
        <w:rPr>
          <w:rFonts w:ascii="宋体" w:eastAsia="幼圆" w:hAnsi="宋体" w:cs="Arial" w:hint="eastAsia"/>
          <w:b/>
          <w:bCs/>
          <w:color w:val="000000"/>
          <w:sz w:val="32"/>
          <w:szCs w:val="32"/>
        </w:rPr>
        <w:t>开标一览表</w:t>
      </w:r>
    </w:p>
    <w:p w:rsidR="009817DC" w:rsidRPr="001747F9" w:rsidRDefault="00AD120A">
      <w:pPr>
        <w:spacing w:line="360" w:lineRule="auto"/>
        <w:rPr>
          <w:rFonts w:ascii="黑体" w:eastAsia="黑体"/>
          <w:bCs/>
          <w:sz w:val="24"/>
        </w:rPr>
      </w:pPr>
      <w:r w:rsidRPr="001747F9">
        <w:rPr>
          <w:rFonts w:ascii="黑体" w:eastAsia="黑体" w:hint="eastAsia"/>
          <w:bCs/>
          <w:sz w:val="24"/>
        </w:rPr>
        <w:t>投标人名称（盖章）                           采购项目编号：</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5"/>
        <w:gridCol w:w="4515"/>
      </w:tblGrid>
      <w:tr w:rsidR="009817DC" w:rsidRPr="001747F9">
        <w:trPr>
          <w:cantSplit/>
          <w:trHeight w:val="998"/>
          <w:jc w:val="center"/>
        </w:trPr>
        <w:tc>
          <w:tcPr>
            <w:tcW w:w="5565"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jc w:val="center"/>
              <w:rPr>
                <w:rFonts w:ascii="宋体"/>
                <w:b/>
                <w:bCs/>
                <w:sz w:val="24"/>
              </w:rPr>
            </w:pPr>
            <w:r w:rsidRPr="001747F9">
              <w:rPr>
                <w:rFonts w:ascii="宋体" w:hAnsi="宋体" w:hint="eastAsia"/>
                <w:b/>
                <w:bCs/>
                <w:sz w:val="24"/>
              </w:rPr>
              <w:t>项目名称</w:t>
            </w:r>
          </w:p>
        </w:tc>
        <w:tc>
          <w:tcPr>
            <w:tcW w:w="4515" w:type="dxa"/>
            <w:tcBorders>
              <w:top w:val="single" w:sz="4" w:space="0" w:color="auto"/>
              <w:left w:val="single" w:sz="4" w:space="0" w:color="auto"/>
              <w:bottom w:val="single" w:sz="4" w:space="0" w:color="auto"/>
              <w:right w:val="single" w:sz="4" w:space="0" w:color="auto"/>
            </w:tcBorders>
            <w:vAlign w:val="center"/>
          </w:tcPr>
          <w:p w:rsidR="009817DC" w:rsidRPr="001747F9" w:rsidRDefault="00AD120A">
            <w:pPr>
              <w:jc w:val="center"/>
              <w:rPr>
                <w:rFonts w:ascii="宋体"/>
                <w:b/>
                <w:bCs/>
                <w:sz w:val="24"/>
              </w:rPr>
            </w:pPr>
            <w:r w:rsidRPr="001747F9">
              <w:rPr>
                <w:rFonts w:ascii="宋体" w:hAnsi="宋体" w:hint="eastAsia"/>
                <w:b/>
                <w:bCs/>
                <w:sz w:val="24"/>
              </w:rPr>
              <w:t>投标报价(元)</w:t>
            </w:r>
          </w:p>
        </w:tc>
      </w:tr>
      <w:tr w:rsidR="009817DC" w:rsidRPr="001747F9">
        <w:trPr>
          <w:cantSplit/>
          <w:trHeight w:val="1630"/>
          <w:jc w:val="center"/>
        </w:trPr>
        <w:tc>
          <w:tcPr>
            <w:tcW w:w="5565"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pStyle w:val="aff5"/>
              <w:spacing w:line="400" w:lineRule="exact"/>
              <w:jc w:val="center"/>
              <w:rPr>
                <w:rFonts w:hAnsi="宋体"/>
                <w:bCs/>
              </w:rPr>
            </w:pPr>
          </w:p>
        </w:tc>
        <w:tc>
          <w:tcPr>
            <w:tcW w:w="4515" w:type="dxa"/>
            <w:tcBorders>
              <w:top w:val="single" w:sz="4" w:space="0" w:color="auto"/>
              <w:left w:val="single" w:sz="4" w:space="0" w:color="auto"/>
              <w:bottom w:val="single" w:sz="4" w:space="0" w:color="auto"/>
              <w:right w:val="single" w:sz="4" w:space="0" w:color="auto"/>
            </w:tcBorders>
            <w:vAlign w:val="center"/>
          </w:tcPr>
          <w:p w:rsidR="009817DC" w:rsidRPr="001747F9" w:rsidRDefault="009817DC">
            <w:pPr>
              <w:pStyle w:val="aff5"/>
              <w:rPr>
                <w:rFonts w:hAnsi="宋体"/>
                <w:b/>
              </w:rPr>
            </w:pPr>
          </w:p>
        </w:tc>
      </w:tr>
      <w:tr w:rsidR="009817DC" w:rsidRPr="001747F9">
        <w:trPr>
          <w:cantSplit/>
          <w:trHeight w:val="1205"/>
          <w:jc w:val="center"/>
        </w:trPr>
        <w:tc>
          <w:tcPr>
            <w:tcW w:w="10080" w:type="dxa"/>
            <w:gridSpan w:val="2"/>
            <w:tcBorders>
              <w:top w:val="single" w:sz="4" w:space="0" w:color="auto"/>
              <w:left w:val="single" w:sz="4" w:space="0" w:color="auto"/>
              <w:bottom w:val="single" w:sz="4" w:space="0" w:color="auto"/>
              <w:right w:val="single" w:sz="4" w:space="0" w:color="auto"/>
            </w:tcBorders>
            <w:vAlign w:val="center"/>
          </w:tcPr>
          <w:p w:rsidR="009817DC" w:rsidRPr="001747F9" w:rsidRDefault="00AD120A">
            <w:pPr>
              <w:pStyle w:val="aff5"/>
              <w:jc w:val="left"/>
              <w:rPr>
                <w:rFonts w:hAnsi="宋体"/>
                <w:b/>
              </w:rPr>
            </w:pPr>
            <w:r w:rsidRPr="001747F9">
              <w:rPr>
                <w:rFonts w:hAnsi="宋体"/>
                <w:b/>
              </w:rPr>
              <w:t>投标报价（大写）：</w:t>
            </w:r>
          </w:p>
        </w:tc>
      </w:tr>
    </w:tbl>
    <w:p w:rsidR="009817DC" w:rsidRPr="001747F9" w:rsidRDefault="00AD120A">
      <w:pPr>
        <w:spacing w:before="100" w:beforeAutospacing="1"/>
        <w:rPr>
          <w:b/>
          <w:bCs/>
          <w:sz w:val="24"/>
        </w:rPr>
      </w:pPr>
      <w:r w:rsidRPr="001747F9">
        <w:rPr>
          <w:rFonts w:hint="eastAsia"/>
          <w:b/>
          <w:bCs/>
          <w:sz w:val="24"/>
        </w:rPr>
        <w:t>法定代表人或法定代表人授权代表签字或盖章：</w:t>
      </w:r>
    </w:p>
    <w:p w:rsidR="009817DC" w:rsidRPr="001747F9" w:rsidRDefault="009817DC">
      <w:pPr>
        <w:spacing w:line="600" w:lineRule="exact"/>
        <w:contextualSpacing/>
        <w:rPr>
          <w:rFonts w:ascii="宋体" w:hAnsi="宋体"/>
          <w:color w:val="000000"/>
          <w:sz w:val="24"/>
          <w:szCs w:val="24"/>
        </w:rPr>
      </w:pPr>
    </w:p>
    <w:p w:rsidR="009817DC" w:rsidRPr="001747F9" w:rsidRDefault="00AD120A">
      <w:pPr>
        <w:spacing w:line="600" w:lineRule="exact"/>
        <w:ind w:firstLine="480"/>
        <w:contextualSpacing/>
        <w:rPr>
          <w:rFonts w:ascii="宋体" w:hAnsi="宋体"/>
          <w:color w:val="000000"/>
          <w:sz w:val="24"/>
          <w:szCs w:val="24"/>
        </w:rPr>
      </w:pPr>
      <w:r w:rsidRPr="001747F9">
        <w:rPr>
          <w:rFonts w:ascii="宋体" w:hAnsi="宋体" w:hint="eastAsia"/>
          <w:color w:val="000000"/>
          <w:sz w:val="24"/>
          <w:szCs w:val="24"/>
        </w:rPr>
        <w:t xml:space="preserve">                                 </w:t>
      </w:r>
    </w:p>
    <w:p w:rsidR="009817DC" w:rsidRPr="001747F9" w:rsidRDefault="009817DC">
      <w:pPr>
        <w:spacing w:line="360" w:lineRule="auto"/>
        <w:ind w:firstLine="422"/>
        <w:rPr>
          <w:rFonts w:ascii="宋体" w:hAnsi="宋体" w:cs="宋体"/>
          <w:b/>
          <w:bCs/>
          <w:color w:val="000000"/>
          <w:szCs w:val="21"/>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jc w:val="center"/>
        <w:outlineLvl w:val="0"/>
        <w:rPr>
          <w:rFonts w:ascii="黑体" w:eastAsia="黑体"/>
          <w:bCs/>
          <w:sz w:val="28"/>
          <w:szCs w:val="28"/>
        </w:rPr>
      </w:pPr>
    </w:p>
    <w:p w:rsidR="009817DC" w:rsidRPr="001747F9" w:rsidRDefault="009817DC">
      <w:pPr>
        <w:ind w:firstLine="480"/>
        <w:outlineLvl w:val="0"/>
        <w:rPr>
          <w:rFonts w:ascii="黑体" w:eastAsia="黑体" w:hAnsi="宋体"/>
          <w:bCs/>
          <w:sz w:val="24"/>
        </w:rPr>
      </w:pPr>
    </w:p>
    <w:p w:rsidR="009817DC" w:rsidRPr="001747F9" w:rsidRDefault="00AD120A">
      <w:pPr>
        <w:ind w:firstLine="562"/>
        <w:outlineLvl w:val="0"/>
        <w:rPr>
          <w:rFonts w:asciiTheme="minorEastAsia" w:eastAsiaTheme="minorEastAsia" w:hAnsiTheme="minorEastAsia"/>
          <w:b/>
          <w:bCs/>
          <w:sz w:val="28"/>
          <w:szCs w:val="28"/>
        </w:rPr>
      </w:pPr>
      <w:r w:rsidRPr="001747F9">
        <w:rPr>
          <w:rFonts w:asciiTheme="minorEastAsia" w:eastAsiaTheme="minorEastAsia" w:hAnsiTheme="minorEastAsia" w:hint="eastAsia"/>
          <w:b/>
          <w:bCs/>
          <w:sz w:val="28"/>
          <w:szCs w:val="28"/>
        </w:rPr>
        <w:lastRenderedPageBreak/>
        <w:t>（八）</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002051FB" w:rsidRPr="001747F9">
        <w:rPr>
          <w:rFonts w:asciiTheme="minorEastAsia" w:eastAsiaTheme="minorEastAsia" w:hAnsiTheme="minorEastAsia" w:hint="eastAsia"/>
          <w:b/>
          <w:bCs/>
          <w:sz w:val="28"/>
          <w:szCs w:val="28"/>
        </w:rPr>
        <w:t>投标</w:t>
      </w:r>
      <w:r w:rsidRPr="001747F9">
        <w:rPr>
          <w:rFonts w:asciiTheme="minorEastAsia" w:eastAsiaTheme="minorEastAsia" w:hAnsiTheme="minorEastAsia" w:hint="eastAsia"/>
          <w:b/>
          <w:bCs/>
          <w:sz w:val="28"/>
          <w:szCs w:val="28"/>
        </w:rPr>
        <w:t>偏离表格式：</w:t>
      </w:r>
    </w:p>
    <w:p w:rsidR="009817DC" w:rsidRPr="001747F9" w:rsidRDefault="009817DC">
      <w:pPr>
        <w:spacing w:after="156" w:line="440" w:lineRule="exact"/>
        <w:jc w:val="center"/>
        <w:outlineLvl w:val="1"/>
        <w:rPr>
          <w:rFonts w:ascii="Arial" w:hAnsi="Arial" w:cs="Arial"/>
          <w:b/>
          <w:bCs/>
          <w:sz w:val="24"/>
        </w:rPr>
      </w:pPr>
    </w:p>
    <w:p w:rsidR="009817DC" w:rsidRPr="001747F9" w:rsidRDefault="002051FB">
      <w:pPr>
        <w:spacing w:after="100" w:afterAutospacing="1" w:line="440" w:lineRule="exact"/>
        <w:jc w:val="center"/>
        <w:outlineLvl w:val="1"/>
        <w:rPr>
          <w:rFonts w:ascii="Arial" w:hAnsi="Arial" w:cs="Arial"/>
          <w:b/>
          <w:bCs/>
          <w:sz w:val="24"/>
        </w:rPr>
      </w:pPr>
      <w:r w:rsidRPr="001747F9">
        <w:rPr>
          <w:rFonts w:ascii="Arial" w:hAnsi="Arial" w:cs="Arial" w:hint="eastAsia"/>
          <w:b/>
          <w:bCs/>
          <w:sz w:val="24"/>
        </w:rPr>
        <w:t>投标</w:t>
      </w:r>
      <w:r w:rsidR="00AD120A" w:rsidRPr="001747F9">
        <w:rPr>
          <w:rFonts w:ascii="Arial" w:hAnsi="Arial" w:cs="Arial" w:hint="eastAsia"/>
          <w:b/>
          <w:bCs/>
          <w:sz w:val="24"/>
        </w:rPr>
        <w:t>偏离表</w:t>
      </w:r>
    </w:p>
    <w:p w:rsidR="00B435D2" w:rsidRPr="001747F9" w:rsidRDefault="00B435D2" w:rsidP="00B435D2">
      <w:pPr>
        <w:spacing w:line="400" w:lineRule="exact"/>
        <w:rPr>
          <w:rFonts w:ascii="黑体" w:eastAsia="黑体" w:cs="黑体"/>
          <w:bCs/>
          <w:color w:val="000000"/>
          <w:kern w:val="2"/>
          <w:sz w:val="24"/>
          <w:szCs w:val="20"/>
        </w:rPr>
      </w:pPr>
      <w:r w:rsidRPr="001747F9">
        <w:rPr>
          <w:rFonts w:ascii="黑体" w:eastAsia="黑体" w:cs="黑体" w:hint="eastAsia"/>
          <w:bCs/>
          <w:color w:val="000000"/>
          <w:kern w:val="2"/>
          <w:sz w:val="24"/>
          <w:szCs w:val="20"/>
        </w:rPr>
        <w:t xml:space="preserve">供应商名称（盖章）                  采购项目编号： </w:t>
      </w:r>
    </w:p>
    <w:p w:rsidR="00B435D2" w:rsidRPr="001747F9" w:rsidRDefault="00B435D2" w:rsidP="00B435D2">
      <w:pPr>
        <w:spacing w:line="400" w:lineRule="exact"/>
        <w:rPr>
          <w:rFonts w:ascii="黑体" w:eastAsia="黑体" w:cs="黑体"/>
          <w:bCs/>
          <w:color w:val="000000"/>
          <w:kern w:val="2"/>
          <w:sz w:val="24"/>
          <w:szCs w:val="20"/>
        </w:rPr>
      </w:pPr>
    </w:p>
    <w:tbl>
      <w:tblPr>
        <w:tblW w:w="7908" w:type="dxa"/>
        <w:jc w:val="center"/>
        <w:tblLayout w:type="fixed"/>
        <w:tblCellMar>
          <w:left w:w="0" w:type="dxa"/>
          <w:right w:w="0" w:type="dxa"/>
        </w:tblCellMar>
        <w:tblLook w:val="04A0" w:firstRow="1" w:lastRow="0" w:firstColumn="1" w:lastColumn="0" w:noHBand="0" w:noVBand="1"/>
      </w:tblPr>
      <w:tblGrid>
        <w:gridCol w:w="1527"/>
        <w:gridCol w:w="2267"/>
        <w:gridCol w:w="2267"/>
        <w:gridCol w:w="1847"/>
      </w:tblGrid>
      <w:tr w:rsidR="00B435D2" w:rsidRPr="001747F9" w:rsidTr="00B23707">
        <w:trPr>
          <w:cantSplit/>
          <w:trHeight w:val="555"/>
          <w:jc w:val="center"/>
        </w:trPr>
        <w:tc>
          <w:tcPr>
            <w:tcW w:w="190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435D2" w:rsidRPr="001747F9" w:rsidRDefault="00B435D2" w:rsidP="00B435D2">
            <w:pPr>
              <w:widowControl/>
              <w:spacing w:before="100" w:beforeAutospacing="1" w:after="100" w:afterAutospacing="1" w:line="360" w:lineRule="auto"/>
              <w:jc w:val="center"/>
              <w:rPr>
                <w:rFonts w:ascii="宋体" w:hAnsi="宋体"/>
                <w:color w:val="000000"/>
                <w:sz w:val="24"/>
                <w:szCs w:val="20"/>
                <w:shd w:val="clear" w:color="auto" w:fill="FFFFFF"/>
              </w:rPr>
            </w:pPr>
            <w:r w:rsidRPr="001747F9">
              <w:rPr>
                <w:rFonts w:ascii="宋体" w:hAnsi="宋体" w:hint="eastAsia"/>
                <w:color w:val="000000"/>
                <w:sz w:val="24"/>
                <w:szCs w:val="20"/>
                <w:shd w:val="clear" w:color="auto" w:fill="FFFFFF"/>
              </w:rPr>
              <w:t>名称</w:t>
            </w:r>
          </w:p>
        </w:tc>
        <w:tc>
          <w:tcPr>
            <w:tcW w:w="2837" w:type="dxa"/>
            <w:tcBorders>
              <w:top w:val="single" w:sz="4" w:space="0" w:color="auto"/>
              <w:left w:val="single" w:sz="4" w:space="0" w:color="auto"/>
              <w:bottom w:val="single" w:sz="4" w:space="0" w:color="auto"/>
              <w:right w:val="single" w:sz="4" w:space="0" w:color="auto"/>
            </w:tcBorders>
          </w:tcPr>
          <w:p w:rsidR="00B435D2" w:rsidRPr="001747F9" w:rsidRDefault="00B435D2" w:rsidP="00B435D2">
            <w:pPr>
              <w:widowControl/>
              <w:spacing w:before="100" w:beforeAutospacing="1" w:after="100" w:afterAutospacing="1" w:line="360" w:lineRule="auto"/>
              <w:jc w:val="center"/>
              <w:rPr>
                <w:rFonts w:ascii="宋体" w:hAnsi="宋体"/>
                <w:color w:val="000000"/>
                <w:sz w:val="24"/>
                <w:szCs w:val="20"/>
                <w:shd w:val="clear" w:color="auto" w:fill="FFFFFF"/>
              </w:rPr>
            </w:pPr>
            <w:r w:rsidRPr="001747F9">
              <w:rPr>
                <w:rFonts w:ascii="宋体" w:hAnsi="宋体" w:hint="eastAsia"/>
                <w:color w:val="000000"/>
                <w:sz w:val="24"/>
                <w:szCs w:val="20"/>
                <w:shd w:val="clear" w:color="auto" w:fill="FFFFFF"/>
              </w:rPr>
              <w:t>采购文件采购要求</w:t>
            </w:r>
          </w:p>
        </w:tc>
        <w:tc>
          <w:tcPr>
            <w:tcW w:w="2837" w:type="dxa"/>
            <w:tcBorders>
              <w:top w:val="single" w:sz="4" w:space="0" w:color="auto"/>
              <w:left w:val="single" w:sz="4" w:space="0" w:color="auto"/>
              <w:bottom w:val="single" w:sz="4" w:space="0" w:color="auto"/>
              <w:right w:val="single" w:sz="4" w:space="0" w:color="auto"/>
            </w:tcBorders>
          </w:tcPr>
          <w:p w:rsidR="00B435D2" w:rsidRPr="001747F9" w:rsidRDefault="00B435D2" w:rsidP="00AB5988">
            <w:pPr>
              <w:widowControl/>
              <w:spacing w:before="100" w:beforeAutospacing="1" w:after="100" w:afterAutospacing="1" w:line="360" w:lineRule="auto"/>
              <w:jc w:val="center"/>
              <w:rPr>
                <w:rFonts w:ascii="宋体" w:hAnsi="宋体"/>
                <w:color w:val="000000"/>
                <w:sz w:val="24"/>
                <w:szCs w:val="20"/>
                <w:shd w:val="clear" w:color="auto" w:fill="FFFFFF"/>
              </w:rPr>
            </w:pPr>
            <w:r w:rsidRPr="001747F9">
              <w:rPr>
                <w:rFonts w:ascii="宋体" w:hAnsi="宋体" w:hint="eastAsia"/>
                <w:color w:val="000000"/>
                <w:sz w:val="24"/>
                <w:szCs w:val="20"/>
                <w:shd w:val="clear" w:color="auto" w:fill="FFFFFF"/>
              </w:rPr>
              <w:t>实报内容</w:t>
            </w:r>
            <w:r w:rsidR="00AB5988" w:rsidRPr="001747F9">
              <w:rPr>
                <w:rFonts w:ascii="宋体" w:hAnsi="宋体" w:hint="eastAsia"/>
                <w:color w:val="000000"/>
                <w:sz w:val="24"/>
                <w:szCs w:val="20"/>
                <w:shd w:val="clear" w:color="auto" w:fill="FFFFFF"/>
              </w:rPr>
              <w:t xml:space="preserve"> </w:t>
            </w:r>
          </w:p>
        </w:tc>
        <w:tc>
          <w:tcPr>
            <w:tcW w:w="2310" w:type="dxa"/>
            <w:tcBorders>
              <w:top w:val="single" w:sz="4" w:space="0" w:color="auto"/>
              <w:left w:val="single" w:sz="4" w:space="0" w:color="auto"/>
              <w:bottom w:val="single" w:sz="4" w:space="0" w:color="auto"/>
              <w:right w:val="single" w:sz="4" w:space="0" w:color="auto"/>
            </w:tcBorders>
          </w:tcPr>
          <w:p w:rsidR="00B435D2" w:rsidRPr="001747F9" w:rsidRDefault="00B435D2" w:rsidP="00B435D2">
            <w:pPr>
              <w:widowControl/>
              <w:spacing w:before="100" w:beforeAutospacing="1" w:after="100" w:afterAutospacing="1" w:line="360" w:lineRule="auto"/>
              <w:jc w:val="center"/>
              <w:rPr>
                <w:rFonts w:ascii="宋体" w:hAnsi="宋体"/>
                <w:color w:val="000000"/>
                <w:sz w:val="24"/>
                <w:szCs w:val="20"/>
                <w:shd w:val="clear" w:color="auto" w:fill="FFFFFF"/>
              </w:rPr>
            </w:pPr>
            <w:r w:rsidRPr="001747F9">
              <w:rPr>
                <w:rFonts w:ascii="宋体" w:hAnsi="宋体" w:hint="eastAsia"/>
                <w:color w:val="000000"/>
                <w:sz w:val="24"/>
                <w:szCs w:val="20"/>
                <w:shd w:val="clear" w:color="auto" w:fill="FFFFFF"/>
              </w:rPr>
              <w:t>偏离说明</w:t>
            </w:r>
          </w:p>
        </w:tc>
      </w:tr>
      <w:tr w:rsidR="00B435D2" w:rsidRPr="001747F9" w:rsidTr="00B23707">
        <w:trPr>
          <w:cantSplit/>
          <w:trHeight w:val="510"/>
          <w:jc w:val="center"/>
        </w:trPr>
        <w:tc>
          <w:tcPr>
            <w:tcW w:w="190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435D2" w:rsidRPr="001747F9" w:rsidRDefault="00B435D2" w:rsidP="00B435D2">
            <w:pPr>
              <w:jc w:val="center"/>
              <w:rPr>
                <w:rFonts w:ascii="宋体" w:cs="宋体"/>
                <w:bCs/>
                <w:color w:val="000000"/>
                <w:kern w:val="2"/>
                <w:szCs w:val="24"/>
              </w:rPr>
            </w:pPr>
          </w:p>
        </w:tc>
        <w:tc>
          <w:tcPr>
            <w:tcW w:w="2837" w:type="dxa"/>
            <w:tcBorders>
              <w:top w:val="single" w:sz="4" w:space="0" w:color="auto"/>
              <w:left w:val="single" w:sz="4" w:space="0" w:color="auto"/>
              <w:bottom w:val="single" w:sz="4" w:space="0" w:color="auto"/>
              <w:right w:val="single" w:sz="4" w:space="0" w:color="auto"/>
            </w:tcBorders>
            <w:vAlign w:val="center"/>
          </w:tcPr>
          <w:p w:rsidR="00B435D2" w:rsidRPr="001747F9" w:rsidRDefault="00B435D2" w:rsidP="00B435D2">
            <w:pPr>
              <w:rPr>
                <w:rFonts w:ascii="宋体" w:cs="宋体"/>
                <w:bCs/>
                <w:color w:val="000000"/>
                <w:kern w:val="2"/>
                <w:szCs w:val="24"/>
              </w:rPr>
            </w:pPr>
          </w:p>
        </w:tc>
        <w:tc>
          <w:tcPr>
            <w:tcW w:w="2837" w:type="dxa"/>
            <w:tcBorders>
              <w:top w:val="single" w:sz="4" w:space="0" w:color="auto"/>
              <w:left w:val="single" w:sz="4" w:space="0" w:color="auto"/>
              <w:bottom w:val="single" w:sz="4" w:space="0" w:color="auto"/>
              <w:right w:val="single" w:sz="4" w:space="0" w:color="auto"/>
            </w:tcBorders>
            <w:vAlign w:val="center"/>
          </w:tcPr>
          <w:p w:rsidR="00B435D2" w:rsidRPr="001747F9" w:rsidRDefault="00B435D2" w:rsidP="00B435D2">
            <w:pPr>
              <w:jc w:val="center"/>
              <w:rPr>
                <w:rFonts w:ascii="宋体" w:cs="宋体"/>
                <w:bCs/>
                <w:color w:val="000000"/>
                <w:kern w:val="2"/>
                <w:szCs w:val="24"/>
              </w:rPr>
            </w:pPr>
          </w:p>
        </w:tc>
        <w:tc>
          <w:tcPr>
            <w:tcW w:w="2310" w:type="dxa"/>
            <w:tcBorders>
              <w:top w:val="single" w:sz="4" w:space="0" w:color="auto"/>
              <w:left w:val="single" w:sz="4" w:space="0" w:color="auto"/>
              <w:bottom w:val="single" w:sz="4" w:space="0" w:color="auto"/>
              <w:right w:val="single" w:sz="4" w:space="0" w:color="auto"/>
            </w:tcBorders>
            <w:vAlign w:val="center"/>
          </w:tcPr>
          <w:p w:rsidR="00B435D2" w:rsidRPr="001747F9" w:rsidRDefault="00B435D2" w:rsidP="00B435D2">
            <w:pPr>
              <w:jc w:val="center"/>
              <w:rPr>
                <w:rFonts w:ascii="宋体" w:cs="宋体"/>
                <w:bCs/>
                <w:color w:val="000000"/>
                <w:kern w:val="2"/>
                <w:szCs w:val="24"/>
              </w:rPr>
            </w:pPr>
          </w:p>
        </w:tc>
      </w:tr>
    </w:tbl>
    <w:p w:rsidR="00B435D2" w:rsidRPr="001747F9" w:rsidRDefault="00B435D2" w:rsidP="00B435D2">
      <w:pPr>
        <w:rPr>
          <w:rFonts w:ascii="宋体" w:cs="宋体"/>
          <w:b/>
          <w:color w:val="000000"/>
          <w:kern w:val="2"/>
          <w:sz w:val="24"/>
          <w:szCs w:val="20"/>
        </w:rPr>
      </w:pPr>
    </w:p>
    <w:p w:rsidR="00B435D2" w:rsidRPr="001747F9" w:rsidRDefault="00B435D2" w:rsidP="00B435D2">
      <w:pPr>
        <w:rPr>
          <w:rFonts w:ascii="等线" w:eastAsia="等线" w:hAnsi="等线" w:cs="等线"/>
          <w:b/>
          <w:bCs/>
          <w:color w:val="000000"/>
          <w:kern w:val="2"/>
          <w:sz w:val="24"/>
          <w:szCs w:val="20"/>
        </w:rPr>
      </w:pPr>
      <w:r w:rsidRPr="001747F9">
        <w:rPr>
          <w:rFonts w:cs="宋体" w:hint="eastAsia"/>
          <w:b/>
          <w:bCs/>
          <w:color w:val="000000"/>
          <w:kern w:val="2"/>
          <w:sz w:val="24"/>
          <w:szCs w:val="20"/>
        </w:rPr>
        <w:t>法定代表人或法定代表人授权代表签字或盖章：</w:t>
      </w:r>
    </w:p>
    <w:p w:rsidR="00B435D2" w:rsidRPr="001747F9" w:rsidRDefault="00B435D2" w:rsidP="00B435D2">
      <w:pPr>
        <w:rPr>
          <w:rFonts w:ascii="宋体" w:cs="宋体"/>
          <w:bCs/>
          <w:color w:val="000000"/>
          <w:kern w:val="2"/>
          <w:sz w:val="30"/>
          <w:szCs w:val="20"/>
        </w:rPr>
      </w:pPr>
    </w:p>
    <w:p w:rsidR="00B435D2" w:rsidRPr="001747F9" w:rsidRDefault="00B435D2" w:rsidP="00B435D2">
      <w:pPr>
        <w:ind w:firstLineChars="175" w:firstLine="420"/>
        <w:outlineLvl w:val="0"/>
        <w:rPr>
          <w:rFonts w:ascii="宋体" w:hAnsi="宋体" w:cs="宋体"/>
          <w:bCs/>
          <w:color w:val="000000"/>
          <w:kern w:val="2"/>
          <w:sz w:val="24"/>
          <w:szCs w:val="20"/>
        </w:rPr>
      </w:pPr>
      <w:r w:rsidRPr="001747F9">
        <w:rPr>
          <w:rFonts w:ascii="宋体" w:hAnsi="宋体" w:cs="宋体" w:hint="eastAsia"/>
          <w:bCs/>
          <w:color w:val="000000"/>
          <w:kern w:val="2"/>
          <w:sz w:val="24"/>
          <w:szCs w:val="20"/>
        </w:rPr>
        <w:t>注：（1）本表不得删除；</w:t>
      </w:r>
    </w:p>
    <w:p w:rsidR="00B435D2" w:rsidRPr="001747F9" w:rsidRDefault="00B435D2" w:rsidP="00B435D2">
      <w:pPr>
        <w:ind w:firstLineChars="175" w:firstLine="420"/>
        <w:outlineLvl w:val="0"/>
        <w:rPr>
          <w:rFonts w:ascii="宋体" w:hAnsi="宋体" w:cs="宋体"/>
          <w:bCs/>
          <w:color w:val="000000"/>
          <w:kern w:val="2"/>
          <w:sz w:val="24"/>
          <w:szCs w:val="20"/>
        </w:rPr>
      </w:pPr>
      <w:r w:rsidRPr="001747F9">
        <w:rPr>
          <w:rFonts w:ascii="宋体" w:hAnsi="宋体" w:cs="宋体" w:hint="eastAsia"/>
          <w:bCs/>
          <w:color w:val="000000"/>
          <w:kern w:val="2"/>
          <w:sz w:val="24"/>
          <w:szCs w:val="20"/>
        </w:rPr>
        <w:t xml:space="preserve">   （2）如无任何技术偏离，请于本表 “偏离说明”中注明“无偏离”；</w:t>
      </w:r>
    </w:p>
    <w:p w:rsidR="00B435D2" w:rsidRPr="001747F9" w:rsidRDefault="00B435D2" w:rsidP="00B435D2">
      <w:pPr>
        <w:ind w:firstLineChars="175" w:firstLine="420"/>
        <w:outlineLvl w:val="0"/>
        <w:rPr>
          <w:rFonts w:ascii="宋体" w:cs="宋体"/>
          <w:bCs/>
          <w:color w:val="000000"/>
          <w:kern w:val="2"/>
          <w:sz w:val="24"/>
          <w:szCs w:val="20"/>
        </w:rPr>
      </w:pPr>
      <w:r w:rsidRPr="001747F9">
        <w:rPr>
          <w:rFonts w:ascii="宋体" w:hAnsi="宋体" w:cs="宋体" w:hint="eastAsia"/>
          <w:bCs/>
          <w:color w:val="000000"/>
          <w:kern w:val="2"/>
          <w:sz w:val="24"/>
          <w:szCs w:val="20"/>
        </w:rPr>
        <w:t xml:space="preserve">   （3）如有技术偏离项，请于本表中列明偏离内容，如需要可自行延长，其余无偏离内容不须赘述。</w:t>
      </w:r>
    </w:p>
    <w:p w:rsidR="00B435D2" w:rsidRPr="001747F9" w:rsidRDefault="00B435D2" w:rsidP="00B435D2">
      <w:pPr>
        <w:outlineLvl w:val="0"/>
        <w:rPr>
          <w:rFonts w:ascii="黑体" w:eastAsia="黑体" w:hAnsi="宋体" w:cs="黑体"/>
          <w:bCs/>
          <w:color w:val="000000"/>
          <w:kern w:val="2"/>
          <w:sz w:val="24"/>
          <w:szCs w:val="20"/>
        </w:rPr>
      </w:pPr>
    </w:p>
    <w:p w:rsidR="009817DC" w:rsidRPr="001747F9" w:rsidRDefault="009817DC">
      <w:pPr>
        <w:spacing w:line="480" w:lineRule="auto"/>
        <w:jc w:val="left"/>
        <w:rPr>
          <w:rFonts w:asciiTheme="minorEastAsia" w:eastAsiaTheme="minorEastAsia" w:hAnsiTheme="minorEastAsia" w:cs="Arial"/>
          <w:szCs w:val="21"/>
        </w:rPr>
      </w:pPr>
    </w:p>
    <w:p w:rsidR="009817DC" w:rsidRPr="001747F9" w:rsidRDefault="009817DC">
      <w:pPr>
        <w:jc w:val="left"/>
        <w:rPr>
          <w:rFonts w:ascii="宋体" w:hAnsi="宋体"/>
          <w:sz w:val="24"/>
          <w:shd w:val="clear" w:color="auto" w:fill="FFFFFF"/>
        </w:rPr>
      </w:pPr>
    </w:p>
    <w:p w:rsidR="009817DC" w:rsidRDefault="009817DC" w:rsidP="007323C4">
      <w:pPr>
        <w:pStyle w:val="2"/>
        <w:widowControl/>
        <w:spacing w:line="360" w:lineRule="auto"/>
      </w:pPr>
    </w:p>
    <w:sectPr w:rsidR="009817DC" w:rsidSect="00161C66">
      <w:footerReference w:type="default" r:id="rId14"/>
      <w:footerReference w:type="first" r:id="rId15"/>
      <w:pgSz w:w="11906" w:h="16838"/>
      <w:pgMar w:top="1440" w:right="1800" w:bottom="1440" w:left="1800" w:header="624"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723" w:rsidRDefault="00CB7723">
      <w:r>
        <w:separator/>
      </w:r>
    </w:p>
  </w:endnote>
  <w:endnote w:type="continuationSeparator" w:id="0">
    <w:p w:rsidR="00CB7723" w:rsidRDefault="00CB7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方正楷体_GBK">
    <w:charset w:val="86"/>
    <w:family w:val="script"/>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方正小标宋_GBK">
    <w:charset w:val="86"/>
    <w:family w:val="script"/>
    <w:pitch w:val="fixed"/>
    <w:sig w:usb0="00000001" w:usb1="080E0000" w:usb2="00000010" w:usb3="00000000" w:csb0="00040000" w:csb1="00000000"/>
  </w:font>
  <w:font w:name="方正黑体_GBK">
    <w:charset w:val="86"/>
    <w:family w:val="script"/>
    <w:pitch w:val="fixed"/>
    <w:sig w:usb0="00000001" w:usb1="080E0000" w:usb2="00000010" w:usb3="00000000" w:csb0="00040000" w:csb1="00000000"/>
  </w:font>
  <w:font w:name="汉鼎简仿宋">
    <w:charset w:val="00"/>
    <w:family w:val="auto"/>
    <w:pitch w:val="default"/>
  </w:font>
  <w:font w:name="微软雅黑">
    <w:panose1 w:val="020B0503020204020204"/>
    <w:charset w:val="86"/>
    <w:family w:val="swiss"/>
    <w:pitch w:val="variable"/>
    <w:sig w:usb0="80000287" w:usb1="2ACF3C50" w:usb2="00000016" w:usb3="00000000" w:csb0="0004001F" w:csb1="00000000"/>
  </w:font>
  <w:font w:name="方正仿宋简体">
    <w:charset w:val="86"/>
    <w:family w:val="auto"/>
    <w:pitch w:val="variable"/>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CB" w:rsidRDefault="00CB7723">
    <w:pPr>
      <w:pStyle w:val="af9"/>
      <w:tabs>
        <w:tab w:val="clear" w:pos="4153"/>
        <w:tab w:val="center" w:pos="6810"/>
      </w:tabs>
    </w:pPr>
    <w:r>
      <w:rPr>
        <w:noProof/>
      </w:rPr>
      <w:pict>
        <v:shapetype id="_x0000_t202" coordsize="21600,21600" o:spt="202" path="m,l,21600r21600,l21600,xe">
          <v:stroke joinstyle="miter"/>
          <v:path gradientshapeok="t" o:connecttype="rect"/>
        </v:shapetype>
        <v:shape id="文本框 1" o:spid="_x0000_s2050" type="#_x0000_t202" style="position:absolute;margin-left:0;margin-top:0;width:9.05pt;height:10.35pt;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" filled="f" stroked="f" strokeweight=".5pt">
          <v:textbox style="mso-fit-shape-to-text:t" inset="0,0,0,0">
            <w:txbxContent>
              <w:p w:rsidR="004B03CB" w:rsidRDefault="004B03CB">
                <w:pPr>
                  <w:pStyle w:val="af9"/>
                </w:pPr>
                <w:r>
                  <w:fldChar w:fldCharType="begin"/>
                </w:r>
                <w:r>
                  <w:instrText xml:space="preserve"> PAGE  \* MERGEFORMAT </w:instrText>
                </w:r>
                <w:r>
                  <w:fldChar w:fldCharType="separate"/>
                </w:r>
                <w:r w:rsidR="00D8396A">
                  <w:rPr>
                    <w:noProof/>
                  </w:rPr>
                  <w:t>14</w:t>
                </w:r>
                <w:r>
                  <w:rPr>
                    <w:noProof/>
                  </w:rPr>
                  <w:fldChar w:fldCharType="end"/>
                </w:r>
              </w:p>
            </w:txbxContent>
          </v:textbox>
          <w10:wrap anchorx="margin"/>
        </v:shape>
      </w:pict>
    </w:r>
    <w:r w:rsidR="004B03CB">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5056084"/>
      <w:docPartObj>
        <w:docPartGallery w:val="Page Numbers (Bottom of Page)"/>
        <w:docPartUnique/>
      </w:docPartObj>
    </w:sdtPr>
    <w:sdtEndPr/>
    <w:sdtContent>
      <w:p w:rsidR="004B03CB" w:rsidRDefault="004B03CB">
        <w:pPr>
          <w:pStyle w:val="af9"/>
          <w:jc w:val="center"/>
        </w:pPr>
        <w:r>
          <w:fldChar w:fldCharType="begin"/>
        </w:r>
        <w:r>
          <w:instrText>PAGE   \* MERGEFORMAT</w:instrText>
        </w:r>
        <w:r>
          <w:fldChar w:fldCharType="separate"/>
        </w:r>
        <w:r w:rsidR="00CA2A79" w:rsidRPr="00CA2A79">
          <w:rPr>
            <w:noProof/>
            <w:lang w:val="zh-CN"/>
          </w:rPr>
          <w:t>53</w:t>
        </w:r>
        <w:r>
          <w:rPr>
            <w:lang w:val="zh-CN"/>
          </w:rPr>
          <w:fldChar w:fldCharType="end"/>
        </w:r>
      </w:p>
    </w:sdtContent>
  </w:sdt>
  <w:p w:rsidR="004B03CB" w:rsidRDefault="004B03CB">
    <w:pPr>
      <w:pStyle w:val="a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3CB" w:rsidRDefault="00CB7723">
    <w:pPr>
      <w:pStyle w:val="af9"/>
    </w:pPr>
    <w:r>
      <w:rPr>
        <w:noProof/>
      </w:rPr>
      <w:pict>
        <v:shapetype id="_x0000_t202" coordsize="21600,21600" o:spt="202" path="m,l,21600r21600,l21600,xe">
          <v:stroke joinstyle="miter"/>
          <v:path gradientshapeok="t" o:connecttype="rect"/>
        </v:shapetype>
        <v:shape id="文本框 2" o:spid="_x0000_s2049"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" filled="f" stroked="f" strokeweight=".5pt">
          <v:textbox style="mso-fit-shape-to-text:t" inset="0,0,0,0">
            <w:txbxContent>
              <w:p w:rsidR="004B03CB" w:rsidRDefault="004B03CB">
                <w:pPr>
                  <w:pStyle w:val="af9"/>
                </w:pPr>
                <w:r>
                  <w:fldChar w:fldCharType="begin"/>
                </w:r>
                <w:r>
                  <w:instrText xml:space="preserve"> PAGE  \* MERGEFORMAT </w:instrText>
                </w:r>
                <w:r>
                  <w:fldChar w:fldCharType="separate"/>
                </w:r>
                <w:r w:rsidR="00CA2A79">
                  <w:rPr>
                    <w:noProof/>
                  </w:rPr>
                  <w:t>33</w:t>
                </w:r>
                <w:r>
                  <w:rPr>
                    <w:noProof/>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723" w:rsidRDefault="00CB7723">
      <w:r>
        <w:separator/>
      </w:r>
    </w:p>
  </w:footnote>
  <w:footnote w:type="continuationSeparator" w:id="0">
    <w:p w:rsidR="00CB7723" w:rsidRDefault="00CB77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A438D"/>
    <w:multiLevelType w:val="hybridMultilevel"/>
    <w:tmpl w:val="77D480A0"/>
    <w:lvl w:ilvl="0" w:tplc="FC7CB396">
      <w:start w:val="1"/>
      <w:numFmt w:val="decimal"/>
      <w:pStyle w:val="1"/>
      <w:lvlText w:val="（%1）"/>
      <w:lvlJc w:val="left"/>
      <w:pPr>
        <w:tabs>
          <w:tab w:val="num" w:pos="2579"/>
        </w:tabs>
        <w:ind w:left="2579" w:hanging="420"/>
      </w:pPr>
      <w:rPr>
        <w:rFonts w:ascii="宋体" w:eastAsia="宋体" w:hAnsi="宋体" w:hint="eastAsia"/>
      </w:rPr>
    </w:lvl>
    <w:lvl w:ilvl="1" w:tplc="1EA271C8">
      <w:start w:val="1"/>
      <w:numFmt w:val="lowerLetter"/>
      <w:lvlText w:val="%2)"/>
      <w:lvlJc w:val="left"/>
      <w:pPr>
        <w:tabs>
          <w:tab w:val="num" w:pos="2579"/>
        </w:tabs>
        <w:ind w:left="2579" w:hanging="420"/>
      </w:pPr>
    </w:lvl>
    <w:lvl w:ilvl="2" w:tplc="9236BF94">
      <w:start w:val="1"/>
      <w:numFmt w:val="lowerRoman"/>
      <w:lvlText w:val="%3."/>
      <w:lvlJc w:val="right"/>
      <w:pPr>
        <w:tabs>
          <w:tab w:val="num" w:pos="2999"/>
        </w:tabs>
        <w:ind w:left="2999" w:hanging="420"/>
      </w:pPr>
    </w:lvl>
    <w:lvl w:ilvl="3" w:tplc="20083710">
      <w:start w:val="1"/>
      <w:numFmt w:val="decimal"/>
      <w:lvlText w:val="%4."/>
      <w:lvlJc w:val="left"/>
      <w:pPr>
        <w:tabs>
          <w:tab w:val="num" w:pos="3419"/>
        </w:tabs>
        <w:ind w:left="3419" w:hanging="420"/>
      </w:pPr>
    </w:lvl>
    <w:lvl w:ilvl="4" w:tplc="AD541804">
      <w:start w:val="1"/>
      <w:numFmt w:val="lowerLetter"/>
      <w:lvlText w:val="%5)"/>
      <w:lvlJc w:val="left"/>
      <w:pPr>
        <w:tabs>
          <w:tab w:val="num" w:pos="3839"/>
        </w:tabs>
        <w:ind w:left="3839" w:hanging="420"/>
      </w:pPr>
    </w:lvl>
    <w:lvl w:ilvl="5" w:tplc="A6EAE458">
      <w:start w:val="1"/>
      <w:numFmt w:val="lowerRoman"/>
      <w:lvlText w:val="%6."/>
      <w:lvlJc w:val="right"/>
      <w:pPr>
        <w:tabs>
          <w:tab w:val="num" w:pos="4259"/>
        </w:tabs>
        <w:ind w:left="4259" w:hanging="420"/>
      </w:pPr>
    </w:lvl>
    <w:lvl w:ilvl="6" w:tplc="BB58B7AA">
      <w:start w:val="1"/>
      <w:numFmt w:val="decimal"/>
      <w:lvlText w:val="%7."/>
      <w:lvlJc w:val="left"/>
      <w:pPr>
        <w:tabs>
          <w:tab w:val="num" w:pos="4679"/>
        </w:tabs>
        <w:ind w:left="4679" w:hanging="420"/>
      </w:pPr>
    </w:lvl>
    <w:lvl w:ilvl="7" w:tplc="7F4C01F2">
      <w:start w:val="1"/>
      <w:numFmt w:val="lowerLetter"/>
      <w:lvlText w:val="%8)"/>
      <w:lvlJc w:val="left"/>
      <w:pPr>
        <w:tabs>
          <w:tab w:val="num" w:pos="5099"/>
        </w:tabs>
        <w:ind w:left="5099" w:hanging="420"/>
      </w:pPr>
    </w:lvl>
    <w:lvl w:ilvl="8" w:tplc="F3A0D32E">
      <w:start w:val="1"/>
      <w:numFmt w:val="lowerRoman"/>
      <w:lvlText w:val="%9."/>
      <w:lvlJc w:val="right"/>
      <w:pPr>
        <w:tabs>
          <w:tab w:val="num" w:pos="5519"/>
        </w:tabs>
        <w:ind w:left="5519" w:hanging="420"/>
      </w:pPr>
    </w:lvl>
  </w:abstractNum>
  <w:abstractNum w:abstractNumId="1">
    <w:nsid w:val="13902162"/>
    <w:multiLevelType w:val="hybridMultilevel"/>
    <w:tmpl w:val="E7149B88"/>
    <w:lvl w:ilvl="0" w:tplc="2C4E0704">
      <w:start w:val="1"/>
      <w:numFmt w:val="decimal"/>
      <w:lvlText w:val="%1．"/>
      <w:lvlJc w:val="left"/>
      <w:pPr>
        <w:tabs>
          <w:tab w:val="num" w:pos="898"/>
        </w:tabs>
        <w:ind w:left="898" w:hanging="720"/>
      </w:pPr>
      <w:rPr>
        <w:rFonts w:cs="Times New Roman"/>
        <w:color w:val="000000"/>
      </w:rPr>
    </w:lvl>
    <w:lvl w:ilvl="1" w:tplc="A71AF8DA">
      <w:start w:val="3"/>
      <w:numFmt w:val="decimal"/>
      <w:lvlText w:val="%2."/>
      <w:lvlJc w:val="left"/>
      <w:pPr>
        <w:tabs>
          <w:tab w:val="num" w:pos="958"/>
        </w:tabs>
        <w:ind w:left="958" w:hanging="360"/>
      </w:pPr>
      <w:rPr>
        <w:rFonts w:cs="Times New Roman"/>
      </w:rPr>
    </w:lvl>
    <w:lvl w:ilvl="2" w:tplc="53C04AAE">
      <w:start w:val="1"/>
      <w:numFmt w:val="decimalEnclosedCircle"/>
      <w:lvlText w:val="%3"/>
      <w:lvlJc w:val="left"/>
      <w:pPr>
        <w:tabs>
          <w:tab w:val="num" w:pos="1378"/>
        </w:tabs>
        <w:ind w:left="1378" w:hanging="360"/>
      </w:pPr>
      <w:rPr>
        <w:rFonts w:cs="Times New Roman"/>
        <w:color w:val="auto"/>
      </w:rPr>
    </w:lvl>
    <w:lvl w:ilvl="3" w:tplc="6FD84366">
      <w:start w:val="1"/>
      <w:numFmt w:val="decimal"/>
      <w:lvlText w:val="%4."/>
      <w:lvlJc w:val="left"/>
      <w:pPr>
        <w:tabs>
          <w:tab w:val="num" w:pos="1858"/>
        </w:tabs>
        <w:ind w:left="1858" w:hanging="420"/>
      </w:pPr>
      <w:rPr>
        <w:rFonts w:cs="Times New Roman"/>
      </w:rPr>
    </w:lvl>
    <w:lvl w:ilvl="4" w:tplc="223238B6">
      <w:start w:val="1"/>
      <w:numFmt w:val="lowerLetter"/>
      <w:lvlText w:val="%5)"/>
      <w:lvlJc w:val="left"/>
      <w:pPr>
        <w:tabs>
          <w:tab w:val="num" w:pos="2278"/>
        </w:tabs>
        <w:ind w:left="2278" w:hanging="420"/>
      </w:pPr>
      <w:rPr>
        <w:rFonts w:cs="Times New Roman"/>
      </w:rPr>
    </w:lvl>
    <w:lvl w:ilvl="5" w:tplc="2E04D30C">
      <w:start w:val="1"/>
      <w:numFmt w:val="lowerRoman"/>
      <w:lvlText w:val="%6."/>
      <w:lvlJc w:val="right"/>
      <w:pPr>
        <w:tabs>
          <w:tab w:val="num" w:pos="2698"/>
        </w:tabs>
        <w:ind w:left="2698" w:hanging="420"/>
      </w:pPr>
      <w:rPr>
        <w:rFonts w:cs="Times New Roman"/>
      </w:rPr>
    </w:lvl>
    <w:lvl w:ilvl="6" w:tplc="28607626">
      <w:start w:val="1"/>
      <w:numFmt w:val="decimal"/>
      <w:lvlText w:val="%7."/>
      <w:lvlJc w:val="left"/>
      <w:pPr>
        <w:tabs>
          <w:tab w:val="num" w:pos="3118"/>
        </w:tabs>
        <w:ind w:left="3118" w:hanging="420"/>
      </w:pPr>
      <w:rPr>
        <w:rFonts w:cs="Times New Roman"/>
      </w:rPr>
    </w:lvl>
    <w:lvl w:ilvl="7" w:tplc="14C4EF62">
      <w:start w:val="1"/>
      <w:numFmt w:val="lowerLetter"/>
      <w:lvlText w:val="%8)"/>
      <w:lvlJc w:val="left"/>
      <w:pPr>
        <w:tabs>
          <w:tab w:val="num" w:pos="3538"/>
        </w:tabs>
        <w:ind w:left="3538" w:hanging="420"/>
      </w:pPr>
      <w:rPr>
        <w:rFonts w:cs="Times New Roman"/>
      </w:rPr>
    </w:lvl>
    <w:lvl w:ilvl="8" w:tplc="425C3AFE">
      <w:start w:val="1"/>
      <w:numFmt w:val="lowerRoman"/>
      <w:lvlText w:val="%9."/>
      <w:lvlJc w:val="right"/>
      <w:pPr>
        <w:tabs>
          <w:tab w:val="num" w:pos="3958"/>
        </w:tabs>
        <w:ind w:left="3958" w:hanging="420"/>
      </w:pPr>
      <w:rPr>
        <w:rFonts w:cs="Times New Roman"/>
      </w:rPr>
    </w:lvl>
  </w:abstractNum>
  <w:abstractNum w:abstractNumId="2">
    <w:nsid w:val="1411030D"/>
    <w:multiLevelType w:val="multilevel"/>
    <w:tmpl w:val="A2A2D0E8"/>
    <w:lvl w:ilvl="0">
      <w:start w:val="1"/>
      <w:numFmt w:val="decimal"/>
      <w:lvlText w:val="%1."/>
      <w:lvlJc w:val="left"/>
      <w:pPr>
        <w:ind w:left="425" w:hanging="425"/>
      </w:pPr>
      <w:rPr>
        <w:rFonts w:hint="eastAsia"/>
        <w:b/>
      </w:rPr>
    </w:lvl>
    <w:lvl w:ilvl="1">
      <w:start w:val="1"/>
      <w:numFmt w:val="decimal"/>
      <w:lvlText w:val="%1.%2."/>
      <w:lvlJc w:val="left"/>
      <w:pPr>
        <w:ind w:left="567" w:hanging="567"/>
      </w:pPr>
      <w:rPr>
        <w:i w:val="0"/>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nsid w:val="1D4C2385"/>
    <w:multiLevelType w:val="hybridMultilevel"/>
    <w:tmpl w:val="A4ECA482"/>
    <w:lvl w:ilvl="0" w:tplc="7EB45672">
      <w:start w:val="1"/>
      <w:numFmt w:val="decimal"/>
      <w:lvlText w:val="%1."/>
      <w:lvlJc w:val="left"/>
      <w:pPr>
        <w:ind w:left="900" w:hanging="420"/>
      </w:pPr>
    </w:lvl>
    <w:lvl w:ilvl="1" w:tplc="E746ED4C">
      <w:start w:val="1"/>
      <w:numFmt w:val="lowerLetter"/>
      <w:lvlText w:val="%2)"/>
      <w:lvlJc w:val="left"/>
      <w:pPr>
        <w:ind w:left="1320" w:hanging="420"/>
      </w:pPr>
    </w:lvl>
    <w:lvl w:ilvl="2" w:tplc="1FBCCFA0">
      <w:start w:val="1"/>
      <w:numFmt w:val="lowerRoman"/>
      <w:lvlText w:val="%3."/>
      <w:lvlJc w:val="right"/>
      <w:pPr>
        <w:ind w:left="1740" w:hanging="420"/>
      </w:pPr>
    </w:lvl>
    <w:lvl w:ilvl="3" w:tplc="CE820958">
      <w:start w:val="1"/>
      <w:numFmt w:val="decimal"/>
      <w:lvlText w:val="%4."/>
      <w:lvlJc w:val="left"/>
      <w:pPr>
        <w:ind w:left="2160" w:hanging="420"/>
      </w:pPr>
    </w:lvl>
    <w:lvl w:ilvl="4" w:tplc="CD3CFFC2">
      <w:start w:val="1"/>
      <w:numFmt w:val="lowerLetter"/>
      <w:lvlText w:val="%5)"/>
      <w:lvlJc w:val="left"/>
      <w:pPr>
        <w:ind w:left="2580" w:hanging="420"/>
      </w:pPr>
    </w:lvl>
    <w:lvl w:ilvl="5" w:tplc="7938B75A">
      <w:start w:val="1"/>
      <w:numFmt w:val="lowerRoman"/>
      <w:lvlText w:val="%6."/>
      <w:lvlJc w:val="right"/>
      <w:pPr>
        <w:ind w:left="3000" w:hanging="420"/>
      </w:pPr>
    </w:lvl>
    <w:lvl w:ilvl="6" w:tplc="7E028FBC">
      <w:start w:val="1"/>
      <w:numFmt w:val="decimal"/>
      <w:lvlText w:val="%7."/>
      <w:lvlJc w:val="left"/>
      <w:pPr>
        <w:ind w:left="3420" w:hanging="420"/>
      </w:pPr>
    </w:lvl>
    <w:lvl w:ilvl="7" w:tplc="BCDE3248">
      <w:start w:val="1"/>
      <w:numFmt w:val="lowerLetter"/>
      <w:lvlText w:val="%8)"/>
      <w:lvlJc w:val="left"/>
      <w:pPr>
        <w:ind w:left="3840" w:hanging="420"/>
      </w:pPr>
    </w:lvl>
    <w:lvl w:ilvl="8" w:tplc="75F6F8FC">
      <w:start w:val="1"/>
      <w:numFmt w:val="lowerRoman"/>
      <w:lvlText w:val="%9."/>
      <w:lvlJc w:val="right"/>
      <w:pPr>
        <w:ind w:left="4260" w:hanging="420"/>
      </w:pPr>
    </w:lvl>
  </w:abstractNum>
  <w:abstractNum w:abstractNumId="4">
    <w:nsid w:val="1E270019"/>
    <w:multiLevelType w:val="hybridMultilevel"/>
    <w:tmpl w:val="E716C468"/>
    <w:lvl w:ilvl="0" w:tplc="59F4753C">
      <w:start w:val="2"/>
      <w:numFmt w:val="decimal"/>
      <w:suff w:val="nothing"/>
      <w:lvlText w:val="（%1）"/>
      <w:lvlJc w:val="left"/>
    </w:lvl>
    <w:lvl w:ilvl="1" w:tplc="E2E60EC0">
      <w:start w:val="1"/>
      <w:numFmt w:val="bullet"/>
      <w:lvlText w:val="o"/>
      <w:lvlJc w:val="left"/>
      <w:pPr>
        <w:ind w:left="1440" w:hanging="360"/>
      </w:pPr>
      <w:rPr>
        <w:rFonts w:ascii="Courier New" w:eastAsia="Courier New" w:hAnsi="Courier New" w:cs="Courier New" w:hint="default"/>
      </w:rPr>
    </w:lvl>
    <w:lvl w:ilvl="2" w:tplc="19C4BDAA">
      <w:start w:val="1"/>
      <w:numFmt w:val="bullet"/>
      <w:lvlText w:val="§"/>
      <w:lvlJc w:val="left"/>
      <w:pPr>
        <w:ind w:left="2160" w:hanging="360"/>
      </w:pPr>
      <w:rPr>
        <w:rFonts w:ascii="Wingdings" w:eastAsia="Wingdings" w:hAnsi="Wingdings" w:cs="Wingdings" w:hint="default"/>
      </w:rPr>
    </w:lvl>
    <w:lvl w:ilvl="3" w:tplc="B84A9DC8">
      <w:start w:val="1"/>
      <w:numFmt w:val="bullet"/>
      <w:lvlText w:val="·"/>
      <w:lvlJc w:val="left"/>
      <w:pPr>
        <w:ind w:left="2880" w:hanging="360"/>
      </w:pPr>
      <w:rPr>
        <w:rFonts w:ascii="Symbol" w:eastAsia="Symbol" w:hAnsi="Symbol" w:cs="Symbol" w:hint="default"/>
      </w:rPr>
    </w:lvl>
    <w:lvl w:ilvl="4" w:tplc="8D1CFF7C">
      <w:start w:val="1"/>
      <w:numFmt w:val="bullet"/>
      <w:lvlText w:val="o"/>
      <w:lvlJc w:val="left"/>
      <w:pPr>
        <w:ind w:left="3600" w:hanging="360"/>
      </w:pPr>
      <w:rPr>
        <w:rFonts w:ascii="Courier New" w:eastAsia="Courier New" w:hAnsi="Courier New" w:cs="Courier New" w:hint="default"/>
      </w:rPr>
    </w:lvl>
    <w:lvl w:ilvl="5" w:tplc="072A5A76">
      <w:start w:val="1"/>
      <w:numFmt w:val="bullet"/>
      <w:lvlText w:val="§"/>
      <w:lvlJc w:val="left"/>
      <w:pPr>
        <w:ind w:left="4320" w:hanging="360"/>
      </w:pPr>
      <w:rPr>
        <w:rFonts w:ascii="Wingdings" w:eastAsia="Wingdings" w:hAnsi="Wingdings" w:cs="Wingdings" w:hint="default"/>
      </w:rPr>
    </w:lvl>
    <w:lvl w:ilvl="6" w:tplc="F7C4E2D6">
      <w:start w:val="1"/>
      <w:numFmt w:val="bullet"/>
      <w:lvlText w:val="·"/>
      <w:lvlJc w:val="left"/>
      <w:pPr>
        <w:ind w:left="5040" w:hanging="360"/>
      </w:pPr>
      <w:rPr>
        <w:rFonts w:ascii="Symbol" w:eastAsia="Symbol" w:hAnsi="Symbol" w:cs="Symbol" w:hint="default"/>
      </w:rPr>
    </w:lvl>
    <w:lvl w:ilvl="7" w:tplc="B6F678D4">
      <w:start w:val="1"/>
      <w:numFmt w:val="bullet"/>
      <w:lvlText w:val="o"/>
      <w:lvlJc w:val="left"/>
      <w:pPr>
        <w:ind w:left="5760" w:hanging="360"/>
      </w:pPr>
      <w:rPr>
        <w:rFonts w:ascii="Courier New" w:eastAsia="Courier New" w:hAnsi="Courier New" w:cs="Courier New" w:hint="default"/>
      </w:rPr>
    </w:lvl>
    <w:lvl w:ilvl="8" w:tplc="CFA2FD72">
      <w:start w:val="1"/>
      <w:numFmt w:val="bullet"/>
      <w:lvlText w:val="§"/>
      <w:lvlJc w:val="left"/>
      <w:pPr>
        <w:ind w:left="6480" w:hanging="360"/>
      </w:pPr>
      <w:rPr>
        <w:rFonts w:ascii="Wingdings" w:eastAsia="Wingdings" w:hAnsi="Wingdings" w:cs="Wingdings" w:hint="default"/>
      </w:rPr>
    </w:lvl>
  </w:abstractNum>
  <w:abstractNum w:abstractNumId="5">
    <w:nsid w:val="218E7384"/>
    <w:multiLevelType w:val="hybridMultilevel"/>
    <w:tmpl w:val="B5787582"/>
    <w:lvl w:ilvl="0" w:tplc="75C0A58C">
      <w:start w:val="1"/>
      <w:numFmt w:val="japaneseCounting"/>
      <w:lvlText w:val="（%1）"/>
      <w:lvlJc w:val="left"/>
      <w:pPr>
        <w:tabs>
          <w:tab w:val="num" w:pos="855"/>
        </w:tabs>
        <w:ind w:left="855" w:hanging="855"/>
      </w:pPr>
      <w:rPr>
        <w:rFonts w:hint="eastAsia"/>
      </w:rPr>
    </w:lvl>
    <w:lvl w:ilvl="1" w:tplc="93B610D0">
      <w:start w:val="3"/>
      <w:numFmt w:val="decimal"/>
      <w:lvlText w:val="%2."/>
      <w:lvlJc w:val="left"/>
      <w:pPr>
        <w:tabs>
          <w:tab w:val="num" w:pos="1125"/>
        </w:tabs>
        <w:ind w:left="1125" w:hanging="705"/>
      </w:pPr>
      <w:rPr>
        <w:rFonts w:hint="default"/>
      </w:rPr>
    </w:lvl>
    <w:lvl w:ilvl="2" w:tplc="7C1A7688">
      <w:start w:val="1"/>
      <w:numFmt w:val="decimal"/>
      <w:lvlText w:val="%3."/>
      <w:lvlJc w:val="left"/>
      <w:pPr>
        <w:tabs>
          <w:tab w:val="num" w:pos="1740"/>
        </w:tabs>
        <w:ind w:left="1740" w:hanging="900"/>
      </w:pPr>
      <w:rPr>
        <w:rFonts w:hint="eastAsia"/>
      </w:rPr>
    </w:lvl>
    <w:lvl w:ilvl="3" w:tplc="CFD83C06">
      <w:start w:val="1"/>
      <w:numFmt w:val="decimal"/>
      <w:lvlText w:val="（%4）"/>
      <w:lvlJc w:val="left"/>
      <w:pPr>
        <w:tabs>
          <w:tab w:val="num" w:pos="1980"/>
        </w:tabs>
        <w:ind w:left="1980" w:hanging="720"/>
      </w:pPr>
      <w:rPr>
        <w:rFonts w:ascii="宋体" w:eastAsia="宋体" w:hAnsi="宋体" w:hint="eastAsia"/>
        <w:sz w:val="24"/>
        <w:szCs w:val="24"/>
      </w:rPr>
    </w:lvl>
    <w:lvl w:ilvl="4" w:tplc="1CC86D9A">
      <w:start w:val="1"/>
      <w:numFmt w:val="lowerLetter"/>
      <w:lvlText w:val="%5."/>
      <w:lvlJc w:val="left"/>
      <w:pPr>
        <w:tabs>
          <w:tab w:val="num" w:pos="2040"/>
        </w:tabs>
        <w:ind w:left="2040" w:hanging="360"/>
      </w:pPr>
      <w:rPr>
        <w:rFonts w:hint="eastAsia"/>
      </w:rPr>
    </w:lvl>
    <w:lvl w:ilvl="5" w:tplc="130637AA">
      <w:start w:val="1"/>
      <w:numFmt w:val="decimal"/>
      <w:lvlText w:val="%6．"/>
      <w:lvlJc w:val="left"/>
      <w:pPr>
        <w:tabs>
          <w:tab w:val="num" w:pos="2820"/>
        </w:tabs>
        <w:ind w:left="2820" w:hanging="720"/>
      </w:pPr>
      <w:rPr>
        <w:rFonts w:hint="eastAsia"/>
      </w:rPr>
    </w:lvl>
    <w:lvl w:ilvl="6" w:tplc="F57056FA">
      <w:start w:val="1"/>
      <w:numFmt w:val="decimal"/>
      <w:lvlText w:val="%7."/>
      <w:lvlJc w:val="left"/>
      <w:pPr>
        <w:tabs>
          <w:tab w:val="num" w:pos="2940"/>
        </w:tabs>
        <w:ind w:left="2940" w:hanging="420"/>
      </w:pPr>
    </w:lvl>
    <w:lvl w:ilvl="7" w:tplc="31E6AD30">
      <w:start w:val="1"/>
      <w:numFmt w:val="lowerLetter"/>
      <w:lvlText w:val="%8)"/>
      <w:lvlJc w:val="left"/>
      <w:pPr>
        <w:tabs>
          <w:tab w:val="num" w:pos="3360"/>
        </w:tabs>
        <w:ind w:left="3360" w:hanging="420"/>
      </w:pPr>
    </w:lvl>
    <w:lvl w:ilvl="8" w:tplc="91C0EFAC">
      <w:start w:val="1"/>
      <w:numFmt w:val="lowerRoman"/>
      <w:lvlText w:val="%9."/>
      <w:lvlJc w:val="right"/>
      <w:pPr>
        <w:tabs>
          <w:tab w:val="num" w:pos="3780"/>
        </w:tabs>
        <w:ind w:left="3780" w:hanging="420"/>
      </w:pPr>
    </w:lvl>
  </w:abstractNum>
  <w:abstractNum w:abstractNumId="6">
    <w:nsid w:val="32442516"/>
    <w:multiLevelType w:val="hybridMultilevel"/>
    <w:tmpl w:val="04CC54E8"/>
    <w:lvl w:ilvl="0" w:tplc="DB98D0F6">
      <w:start w:val="1"/>
      <w:numFmt w:val="decimal"/>
      <w:lvlText w:val="(%1)"/>
      <w:lvlJc w:val="left"/>
      <w:pPr>
        <w:ind w:left="420" w:hanging="420"/>
      </w:pPr>
      <w:rPr>
        <w:rFonts w:hint="eastAsia"/>
      </w:rPr>
    </w:lvl>
    <w:lvl w:ilvl="1" w:tplc="FE408E32">
      <w:start w:val="1"/>
      <w:numFmt w:val="lowerLetter"/>
      <w:lvlText w:val="%2)"/>
      <w:lvlJc w:val="left"/>
      <w:pPr>
        <w:ind w:left="840" w:hanging="420"/>
      </w:pPr>
    </w:lvl>
    <w:lvl w:ilvl="2" w:tplc="ACC0C276">
      <w:start w:val="1"/>
      <w:numFmt w:val="lowerRoman"/>
      <w:lvlText w:val="%3."/>
      <w:lvlJc w:val="right"/>
      <w:pPr>
        <w:ind w:left="1260" w:hanging="420"/>
      </w:pPr>
    </w:lvl>
    <w:lvl w:ilvl="3" w:tplc="AE8E0F26">
      <w:start w:val="1"/>
      <w:numFmt w:val="decimal"/>
      <w:lvlText w:val="%4."/>
      <w:lvlJc w:val="left"/>
      <w:pPr>
        <w:ind w:left="1680" w:hanging="420"/>
      </w:pPr>
    </w:lvl>
    <w:lvl w:ilvl="4" w:tplc="88406E2A">
      <w:start w:val="1"/>
      <w:numFmt w:val="lowerLetter"/>
      <w:lvlText w:val="%5)"/>
      <w:lvlJc w:val="left"/>
      <w:pPr>
        <w:ind w:left="2100" w:hanging="420"/>
      </w:pPr>
    </w:lvl>
    <w:lvl w:ilvl="5" w:tplc="D0305B64">
      <w:start w:val="1"/>
      <w:numFmt w:val="lowerRoman"/>
      <w:lvlText w:val="%6."/>
      <w:lvlJc w:val="right"/>
      <w:pPr>
        <w:ind w:left="2520" w:hanging="420"/>
      </w:pPr>
    </w:lvl>
    <w:lvl w:ilvl="6" w:tplc="91F84530">
      <w:start w:val="1"/>
      <w:numFmt w:val="decimal"/>
      <w:lvlText w:val="%7."/>
      <w:lvlJc w:val="left"/>
      <w:pPr>
        <w:ind w:left="2940" w:hanging="420"/>
      </w:pPr>
    </w:lvl>
    <w:lvl w:ilvl="7" w:tplc="CA6E6F22">
      <w:start w:val="1"/>
      <w:numFmt w:val="lowerLetter"/>
      <w:lvlText w:val="%8)"/>
      <w:lvlJc w:val="left"/>
      <w:pPr>
        <w:ind w:left="3360" w:hanging="420"/>
      </w:pPr>
    </w:lvl>
    <w:lvl w:ilvl="8" w:tplc="0F406DA6">
      <w:start w:val="1"/>
      <w:numFmt w:val="lowerRoman"/>
      <w:lvlText w:val="%9."/>
      <w:lvlJc w:val="right"/>
      <w:pPr>
        <w:ind w:left="3780" w:hanging="420"/>
      </w:pPr>
    </w:lvl>
  </w:abstractNum>
  <w:abstractNum w:abstractNumId="7">
    <w:nsid w:val="32547BC6"/>
    <w:multiLevelType w:val="hybridMultilevel"/>
    <w:tmpl w:val="79008026"/>
    <w:lvl w:ilvl="0" w:tplc="D5BE598A">
      <w:start w:val="1"/>
      <w:numFmt w:val="decimal"/>
      <w:lvlText w:val="（%1）"/>
      <w:lvlJc w:val="left"/>
      <w:pPr>
        <w:tabs>
          <w:tab w:val="num" w:pos="1264"/>
        </w:tabs>
        <w:ind w:left="1264" w:hanging="696"/>
      </w:pPr>
      <w:rPr>
        <w:rFonts w:ascii="Times New Roman" w:eastAsia="Times New Roman" w:hAnsi="Times New Roman" w:cs="Times New Roman"/>
        <w:color w:val="auto"/>
      </w:rPr>
    </w:lvl>
    <w:lvl w:ilvl="1" w:tplc="7800096A">
      <w:start w:val="1"/>
      <w:numFmt w:val="bullet"/>
      <w:lvlText w:val="o"/>
      <w:lvlJc w:val="left"/>
      <w:pPr>
        <w:ind w:left="1440" w:hanging="360"/>
      </w:pPr>
      <w:rPr>
        <w:rFonts w:ascii="Courier New" w:eastAsia="Courier New" w:hAnsi="Courier New" w:cs="Courier New" w:hint="default"/>
      </w:rPr>
    </w:lvl>
    <w:lvl w:ilvl="2" w:tplc="A148DA02">
      <w:start w:val="1"/>
      <w:numFmt w:val="bullet"/>
      <w:lvlText w:val="§"/>
      <w:lvlJc w:val="left"/>
      <w:pPr>
        <w:ind w:left="2160" w:hanging="360"/>
      </w:pPr>
      <w:rPr>
        <w:rFonts w:ascii="Wingdings" w:eastAsia="Wingdings" w:hAnsi="Wingdings" w:cs="Wingdings" w:hint="default"/>
      </w:rPr>
    </w:lvl>
    <w:lvl w:ilvl="3" w:tplc="FE14F414">
      <w:start w:val="1"/>
      <w:numFmt w:val="bullet"/>
      <w:lvlText w:val="·"/>
      <w:lvlJc w:val="left"/>
      <w:pPr>
        <w:ind w:left="2880" w:hanging="360"/>
      </w:pPr>
      <w:rPr>
        <w:rFonts w:ascii="Symbol" w:eastAsia="Symbol" w:hAnsi="Symbol" w:cs="Symbol" w:hint="default"/>
      </w:rPr>
    </w:lvl>
    <w:lvl w:ilvl="4" w:tplc="5CFA4308">
      <w:start w:val="1"/>
      <w:numFmt w:val="bullet"/>
      <w:lvlText w:val="o"/>
      <w:lvlJc w:val="left"/>
      <w:pPr>
        <w:ind w:left="3600" w:hanging="360"/>
      </w:pPr>
      <w:rPr>
        <w:rFonts w:ascii="Courier New" w:eastAsia="Courier New" w:hAnsi="Courier New" w:cs="Courier New" w:hint="default"/>
      </w:rPr>
    </w:lvl>
    <w:lvl w:ilvl="5" w:tplc="D6ECB064">
      <w:start w:val="1"/>
      <w:numFmt w:val="bullet"/>
      <w:lvlText w:val="§"/>
      <w:lvlJc w:val="left"/>
      <w:pPr>
        <w:ind w:left="4320" w:hanging="360"/>
      </w:pPr>
      <w:rPr>
        <w:rFonts w:ascii="Wingdings" w:eastAsia="Wingdings" w:hAnsi="Wingdings" w:cs="Wingdings" w:hint="default"/>
      </w:rPr>
    </w:lvl>
    <w:lvl w:ilvl="6" w:tplc="7068D328">
      <w:start w:val="1"/>
      <w:numFmt w:val="bullet"/>
      <w:lvlText w:val="·"/>
      <w:lvlJc w:val="left"/>
      <w:pPr>
        <w:ind w:left="5040" w:hanging="360"/>
      </w:pPr>
      <w:rPr>
        <w:rFonts w:ascii="Symbol" w:eastAsia="Symbol" w:hAnsi="Symbol" w:cs="Symbol" w:hint="default"/>
      </w:rPr>
    </w:lvl>
    <w:lvl w:ilvl="7" w:tplc="279ABCC8">
      <w:start w:val="1"/>
      <w:numFmt w:val="bullet"/>
      <w:lvlText w:val="o"/>
      <w:lvlJc w:val="left"/>
      <w:pPr>
        <w:ind w:left="5760" w:hanging="360"/>
      </w:pPr>
      <w:rPr>
        <w:rFonts w:ascii="Courier New" w:eastAsia="Courier New" w:hAnsi="Courier New" w:cs="Courier New" w:hint="default"/>
      </w:rPr>
    </w:lvl>
    <w:lvl w:ilvl="8" w:tplc="FAEA8D66">
      <w:start w:val="1"/>
      <w:numFmt w:val="bullet"/>
      <w:lvlText w:val="§"/>
      <w:lvlJc w:val="left"/>
      <w:pPr>
        <w:ind w:left="6480" w:hanging="360"/>
      </w:pPr>
      <w:rPr>
        <w:rFonts w:ascii="Wingdings" w:eastAsia="Wingdings" w:hAnsi="Wingdings" w:cs="Wingdings" w:hint="default"/>
      </w:rPr>
    </w:lvl>
  </w:abstractNum>
  <w:abstractNum w:abstractNumId="8">
    <w:nsid w:val="32E70ECF"/>
    <w:multiLevelType w:val="hybridMultilevel"/>
    <w:tmpl w:val="77D0CD98"/>
    <w:lvl w:ilvl="0" w:tplc="EAFE919A">
      <w:start w:val="1"/>
      <w:numFmt w:val="decimal"/>
      <w:lvlText w:val="(%1)"/>
      <w:lvlJc w:val="left"/>
      <w:pPr>
        <w:ind w:left="420" w:hanging="420"/>
      </w:pPr>
      <w:rPr>
        <w:rFonts w:hint="eastAsia"/>
      </w:rPr>
    </w:lvl>
    <w:lvl w:ilvl="1" w:tplc="400A365A">
      <w:start w:val="1"/>
      <w:numFmt w:val="lowerLetter"/>
      <w:pStyle w:val="31DL"/>
      <w:lvlText w:val="%2)"/>
      <w:lvlJc w:val="left"/>
      <w:pPr>
        <w:ind w:left="840" w:hanging="420"/>
      </w:pPr>
    </w:lvl>
    <w:lvl w:ilvl="2" w:tplc="8558F828">
      <w:start w:val="1"/>
      <w:numFmt w:val="lowerRoman"/>
      <w:lvlText w:val="%3."/>
      <w:lvlJc w:val="right"/>
      <w:pPr>
        <w:ind w:left="1260" w:hanging="420"/>
      </w:pPr>
    </w:lvl>
    <w:lvl w:ilvl="3" w:tplc="B484A5DC">
      <w:start w:val="1"/>
      <w:numFmt w:val="decimal"/>
      <w:lvlText w:val="%4."/>
      <w:lvlJc w:val="left"/>
      <w:pPr>
        <w:ind w:left="1680" w:hanging="420"/>
      </w:pPr>
    </w:lvl>
    <w:lvl w:ilvl="4" w:tplc="943EBC7E">
      <w:start w:val="1"/>
      <w:numFmt w:val="lowerLetter"/>
      <w:lvlText w:val="%5)"/>
      <w:lvlJc w:val="left"/>
      <w:pPr>
        <w:ind w:left="2100" w:hanging="420"/>
      </w:pPr>
    </w:lvl>
    <w:lvl w:ilvl="5" w:tplc="C084FDEE">
      <w:start w:val="1"/>
      <w:numFmt w:val="lowerRoman"/>
      <w:pStyle w:val="6"/>
      <w:lvlText w:val="%6."/>
      <w:lvlJc w:val="right"/>
      <w:pPr>
        <w:ind w:left="2520" w:hanging="420"/>
      </w:pPr>
    </w:lvl>
    <w:lvl w:ilvl="6" w:tplc="25801382">
      <w:start w:val="1"/>
      <w:numFmt w:val="decimal"/>
      <w:lvlText w:val="%7."/>
      <w:lvlJc w:val="left"/>
      <w:pPr>
        <w:ind w:left="2940" w:hanging="420"/>
      </w:pPr>
    </w:lvl>
    <w:lvl w:ilvl="7" w:tplc="B1DE0166">
      <w:start w:val="1"/>
      <w:numFmt w:val="lowerLetter"/>
      <w:lvlText w:val="%8)"/>
      <w:lvlJc w:val="left"/>
      <w:pPr>
        <w:ind w:left="3360" w:hanging="420"/>
      </w:pPr>
    </w:lvl>
    <w:lvl w:ilvl="8" w:tplc="E89A0250">
      <w:start w:val="1"/>
      <w:numFmt w:val="lowerRoman"/>
      <w:lvlText w:val="%9."/>
      <w:lvlJc w:val="right"/>
      <w:pPr>
        <w:ind w:left="3780" w:hanging="420"/>
      </w:pPr>
    </w:lvl>
  </w:abstractNum>
  <w:abstractNum w:abstractNumId="9">
    <w:nsid w:val="39E24F77"/>
    <w:multiLevelType w:val="hybridMultilevel"/>
    <w:tmpl w:val="8D683CF8"/>
    <w:lvl w:ilvl="0" w:tplc="5E1AA6CA">
      <w:start w:val="1"/>
      <w:numFmt w:val="decimal"/>
      <w:lvlText w:val="%1．"/>
      <w:lvlJc w:val="left"/>
      <w:pPr>
        <w:tabs>
          <w:tab w:val="num" w:pos="552"/>
        </w:tabs>
        <w:ind w:left="869" w:hanging="420"/>
      </w:pPr>
      <w:rPr>
        <w:rFonts w:hint="default"/>
        <w:color w:val="auto"/>
      </w:rPr>
    </w:lvl>
    <w:lvl w:ilvl="1" w:tplc="1A36C932">
      <w:start w:val="1"/>
      <w:numFmt w:val="bullet"/>
      <w:lvlText w:val="o"/>
      <w:lvlJc w:val="left"/>
      <w:pPr>
        <w:ind w:left="1440" w:hanging="360"/>
      </w:pPr>
      <w:rPr>
        <w:rFonts w:ascii="Courier New" w:eastAsia="Courier New" w:hAnsi="Courier New" w:cs="Courier New" w:hint="default"/>
      </w:rPr>
    </w:lvl>
    <w:lvl w:ilvl="2" w:tplc="F7C875B2">
      <w:start w:val="1"/>
      <w:numFmt w:val="bullet"/>
      <w:lvlText w:val="§"/>
      <w:lvlJc w:val="left"/>
      <w:pPr>
        <w:ind w:left="2160" w:hanging="360"/>
      </w:pPr>
      <w:rPr>
        <w:rFonts w:ascii="Wingdings" w:eastAsia="Wingdings" w:hAnsi="Wingdings" w:cs="Wingdings" w:hint="default"/>
      </w:rPr>
    </w:lvl>
    <w:lvl w:ilvl="3" w:tplc="AAC009A8">
      <w:start w:val="1"/>
      <w:numFmt w:val="bullet"/>
      <w:lvlText w:val="·"/>
      <w:lvlJc w:val="left"/>
      <w:pPr>
        <w:ind w:left="2880" w:hanging="360"/>
      </w:pPr>
      <w:rPr>
        <w:rFonts w:ascii="Symbol" w:eastAsia="Symbol" w:hAnsi="Symbol" w:cs="Symbol" w:hint="default"/>
      </w:rPr>
    </w:lvl>
    <w:lvl w:ilvl="4" w:tplc="F5EC13D4">
      <w:start w:val="1"/>
      <w:numFmt w:val="bullet"/>
      <w:lvlText w:val="o"/>
      <w:lvlJc w:val="left"/>
      <w:pPr>
        <w:ind w:left="3600" w:hanging="360"/>
      </w:pPr>
      <w:rPr>
        <w:rFonts w:ascii="Courier New" w:eastAsia="Courier New" w:hAnsi="Courier New" w:cs="Courier New" w:hint="default"/>
      </w:rPr>
    </w:lvl>
    <w:lvl w:ilvl="5" w:tplc="F6E2BC5E">
      <w:start w:val="1"/>
      <w:numFmt w:val="bullet"/>
      <w:lvlText w:val="§"/>
      <w:lvlJc w:val="left"/>
      <w:pPr>
        <w:ind w:left="4320" w:hanging="360"/>
      </w:pPr>
      <w:rPr>
        <w:rFonts w:ascii="Wingdings" w:eastAsia="Wingdings" w:hAnsi="Wingdings" w:cs="Wingdings" w:hint="default"/>
      </w:rPr>
    </w:lvl>
    <w:lvl w:ilvl="6" w:tplc="F80EC3FC">
      <w:start w:val="1"/>
      <w:numFmt w:val="bullet"/>
      <w:lvlText w:val="·"/>
      <w:lvlJc w:val="left"/>
      <w:pPr>
        <w:ind w:left="5040" w:hanging="360"/>
      </w:pPr>
      <w:rPr>
        <w:rFonts w:ascii="Symbol" w:eastAsia="Symbol" w:hAnsi="Symbol" w:cs="Symbol" w:hint="default"/>
      </w:rPr>
    </w:lvl>
    <w:lvl w:ilvl="7" w:tplc="2878D7A6">
      <w:start w:val="1"/>
      <w:numFmt w:val="bullet"/>
      <w:lvlText w:val="o"/>
      <w:lvlJc w:val="left"/>
      <w:pPr>
        <w:ind w:left="5760" w:hanging="360"/>
      </w:pPr>
      <w:rPr>
        <w:rFonts w:ascii="Courier New" w:eastAsia="Courier New" w:hAnsi="Courier New" w:cs="Courier New" w:hint="default"/>
      </w:rPr>
    </w:lvl>
    <w:lvl w:ilvl="8" w:tplc="80164EF2">
      <w:start w:val="1"/>
      <w:numFmt w:val="bullet"/>
      <w:lvlText w:val="§"/>
      <w:lvlJc w:val="left"/>
      <w:pPr>
        <w:ind w:left="6480" w:hanging="360"/>
      </w:pPr>
      <w:rPr>
        <w:rFonts w:ascii="Wingdings" w:eastAsia="Wingdings" w:hAnsi="Wingdings" w:cs="Wingdings" w:hint="default"/>
      </w:rPr>
    </w:lvl>
  </w:abstractNum>
  <w:abstractNum w:abstractNumId="10">
    <w:nsid w:val="481E68E6"/>
    <w:multiLevelType w:val="hybridMultilevel"/>
    <w:tmpl w:val="0B0C50AC"/>
    <w:lvl w:ilvl="0" w:tplc="684A496A">
      <w:start w:val="1"/>
      <w:numFmt w:val="decimal"/>
      <w:lvlText w:val="(%1)"/>
      <w:lvlJc w:val="left"/>
      <w:pPr>
        <w:ind w:left="562" w:hanging="420"/>
      </w:pPr>
      <w:rPr>
        <w:rFonts w:hint="eastAsia"/>
      </w:rPr>
    </w:lvl>
    <w:lvl w:ilvl="1" w:tplc="B69066C0">
      <w:start w:val="1"/>
      <w:numFmt w:val="lowerLetter"/>
      <w:lvlText w:val="%2)"/>
      <w:lvlJc w:val="left"/>
      <w:pPr>
        <w:ind w:left="982" w:hanging="420"/>
      </w:pPr>
    </w:lvl>
    <w:lvl w:ilvl="2" w:tplc="6EDEABD4">
      <w:start w:val="1"/>
      <w:numFmt w:val="lowerRoman"/>
      <w:lvlText w:val="%3."/>
      <w:lvlJc w:val="right"/>
      <w:pPr>
        <w:ind w:left="1402" w:hanging="420"/>
      </w:pPr>
    </w:lvl>
    <w:lvl w:ilvl="3" w:tplc="7D0804BA">
      <w:start w:val="1"/>
      <w:numFmt w:val="decimal"/>
      <w:lvlText w:val="%4."/>
      <w:lvlJc w:val="left"/>
      <w:pPr>
        <w:ind w:left="1822" w:hanging="420"/>
      </w:pPr>
    </w:lvl>
    <w:lvl w:ilvl="4" w:tplc="B192DB54">
      <w:start w:val="1"/>
      <w:numFmt w:val="lowerLetter"/>
      <w:lvlText w:val="%5)"/>
      <w:lvlJc w:val="left"/>
      <w:pPr>
        <w:ind w:left="2242" w:hanging="420"/>
      </w:pPr>
    </w:lvl>
    <w:lvl w:ilvl="5" w:tplc="A08CA6B0">
      <w:start w:val="1"/>
      <w:numFmt w:val="lowerRoman"/>
      <w:lvlText w:val="%6."/>
      <w:lvlJc w:val="right"/>
      <w:pPr>
        <w:ind w:left="2662" w:hanging="420"/>
      </w:pPr>
    </w:lvl>
    <w:lvl w:ilvl="6" w:tplc="423EAC42">
      <w:start w:val="1"/>
      <w:numFmt w:val="decimal"/>
      <w:lvlText w:val="%7."/>
      <w:lvlJc w:val="left"/>
      <w:pPr>
        <w:ind w:left="3082" w:hanging="420"/>
      </w:pPr>
    </w:lvl>
    <w:lvl w:ilvl="7" w:tplc="0E80C012">
      <w:start w:val="1"/>
      <w:numFmt w:val="lowerLetter"/>
      <w:lvlText w:val="%8)"/>
      <w:lvlJc w:val="left"/>
      <w:pPr>
        <w:ind w:left="3502" w:hanging="420"/>
      </w:pPr>
    </w:lvl>
    <w:lvl w:ilvl="8" w:tplc="16982882">
      <w:start w:val="1"/>
      <w:numFmt w:val="lowerRoman"/>
      <w:lvlText w:val="%9."/>
      <w:lvlJc w:val="right"/>
      <w:pPr>
        <w:ind w:left="3922" w:hanging="420"/>
      </w:pPr>
    </w:lvl>
  </w:abstractNum>
  <w:abstractNum w:abstractNumId="11">
    <w:nsid w:val="5F800ABF"/>
    <w:multiLevelType w:val="hybridMultilevel"/>
    <w:tmpl w:val="E7C64A7C"/>
    <w:lvl w:ilvl="0" w:tplc="04AA5C64">
      <w:start w:val="1"/>
      <w:numFmt w:val="decimal"/>
      <w:pStyle w:val="a"/>
      <w:lvlText w:val="（%1）"/>
      <w:lvlJc w:val="left"/>
      <w:pPr>
        <w:tabs>
          <w:tab w:val="num" w:pos="2579"/>
        </w:tabs>
        <w:ind w:left="2579" w:hanging="420"/>
      </w:pPr>
      <w:rPr>
        <w:rFonts w:hint="eastAsia"/>
      </w:rPr>
    </w:lvl>
    <w:lvl w:ilvl="1" w:tplc="D750CD34">
      <w:start w:val="1"/>
      <w:numFmt w:val="lowerLetter"/>
      <w:lvlText w:val="%2)"/>
      <w:lvlJc w:val="left"/>
      <w:pPr>
        <w:tabs>
          <w:tab w:val="num" w:pos="2579"/>
        </w:tabs>
        <w:ind w:left="2579" w:hanging="420"/>
      </w:pPr>
    </w:lvl>
    <w:lvl w:ilvl="2" w:tplc="F67EE178">
      <w:start w:val="1"/>
      <w:numFmt w:val="lowerRoman"/>
      <w:lvlText w:val="%3."/>
      <w:lvlJc w:val="right"/>
      <w:pPr>
        <w:tabs>
          <w:tab w:val="num" w:pos="2999"/>
        </w:tabs>
        <w:ind w:left="2999" w:hanging="420"/>
      </w:pPr>
    </w:lvl>
    <w:lvl w:ilvl="3" w:tplc="4D22A402">
      <w:start w:val="1"/>
      <w:numFmt w:val="decimal"/>
      <w:lvlText w:val="%4."/>
      <w:lvlJc w:val="left"/>
      <w:pPr>
        <w:tabs>
          <w:tab w:val="num" w:pos="3419"/>
        </w:tabs>
        <w:ind w:left="3419" w:hanging="420"/>
      </w:pPr>
    </w:lvl>
    <w:lvl w:ilvl="4" w:tplc="4C80504E">
      <w:start w:val="1"/>
      <w:numFmt w:val="lowerLetter"/>
      <w:lvlText w:val="%5)"/>
      <w:lvlJc w:val="left"/>
      <w:pPr>
        <w:tabs>
          <w:tab w:val="num" w:pos="3839"/>
        </w:tabs>
        <w:ind w:left="3839" w:hanging="420"/>
      </w:pPr>
    </w:lvl>
    <w:lvl w:ilvl="5" w:tplc="11D45966">
      <w:start w:val="1"/>
      <w:numFmt w:val="lowerRoman"/>
      <w:lvlText w:val="%6."/>
      <w:lvlJc w:val="right"/>
      <w:pPr>
        <w:tabs>
          <w:tab w:val="num" w:pos="4259"/>
        </w:tabs>
        <w:ind w:left="4259" w:hanging="420"/>
      </w:pPr>
    </w:lvl>
    <w:lvl w:ilvl="6" w:tplc="23EA108A">
      <w:start w:val="1"/>
      <w:numFmt w:val="decimal"/>
      <w:lvlText w:val="%7."/>
      <w:lvlJc w:val="left"/>
      <w:pPr>
        <w:tabs>
          <w:tab w:val="num" w:pos="4679"/>
        </w:tabs>
        <w:ind w:left="4679" w:hanging="420"/>
      </w:pPr>
    </w:lvl>
    <w:lvl w:ilvl="7" w:tplc="BEBE2876">
      <w:start w:val="1"/>
      <w:numFmt w:val="lowerLetter"/>
      <w:lvlText w:val="%8)"/>
      <w:lvlJc w:val="left"/>
      <w:pPr>
        <w:tabs>
          <w:tab w:val="num" w:pos="5099"/>
        </w:tabs>
        <w:ind w:left="5099" w:hanging="420"/>
      </w:pPr>
    </w:lvl>
    <w:lvl w:ilvl="8" w:tplc="B4469556">
      <w:start w:val="1"/>
      <w:numFmt w:val="lowerRoman"/>
      <w:lvlText w:val="%9."/>
      <w:lvlJc w:val="right"/>
      <w:pPr>
        <w:tabs>
          <w:tab w:val="num" w:pos="5519"/>
        </w:tabs>
        <w:ind w:left="5519" w:hanging="420"/>
      </w:pPr>
    </w:lvl>
  </w:abstractNum>
  <w:abstractNum w:abstractNumId="12">
    <w:nsid w:val="63296EB1"/>
    <w:multiLevelType w:val="hybridMultilevel"/>
    <w:tmpl w:val="810C394E"/>
    <w:lvl w:ilvl="0" w:tplc="DCC03088">
      <w:start w:val="1"/>
      <w:numFmt w:val="decimal"/>
      <w:pStyle w:val="a0"/>
      <w:lvlText w:val="（%1）"/>
      <w:lvlJc w:val="left"/>
      <w:pPr>
        <w:tabs>
          <w:tab w:val="num" w:pos="2579"/>
        </w:tabs>
        <w:ind w:left="2579" w:hanging="420"/>
      </w:pPr>
      <w:rPr>
        <w:rFonts w:hint="eastAsia"/>
      </w:rPr>
    </w:lvl>
    <w:lvl w:ilvl="1" w:tplc="56AEA5D2">
      <w:start w:val="1"/>
      <w:numFmt w:val="lowerLetter"/>
      <w:lvlText w:val="%2)"/>
      <w:lvlJc w:val="left"/>
      <w:pPr>
        <w:tabs>
          <w:tab w:val="num" w:pos="2579"/>
        </w:tabs>
        <w:ind w:left="2579" w:hanging="420"/>
      </w:pPr>
    </w:lvl>
    <w:lvl w:ilvl="2" w:tplc="D452D352">
      <w:start w:val="1"/>
      <w:numFmt w:val="lowerRoman"/>
      <w:pStyle w:val="a1"/>
      <w:lvlText w:val="%3."/>
      <w:lvlJc w:val="right"/>
      <w:pPr>
        <w:tabs>
          <w:tab w:val="num" w:pos="2999"/>
        </w:tabs>
        <w:ind w:left="2999" w:hanging="420"/>
      </w:pPr>
    </w:lvl>
    <w:lvl w:ilvl="3" w:tplc="705C0708">
      <w:start w:val="1"/>
      <w:numFmt w:val="decimal"/>
      <w:pStyle w:val="a2"/>
      <w:lvlText w:val="%4."/>
      <w:lvlJc w:val="left"/>
      <w:pPr>
        <w:tabs>
          <w:tab w:val="num" w:pos="3419"/>
        </w:tabs>
        <w:ind w:left="3419" w:hanging="420"/>
      </w:pPr>
    </w:lvl>
    <w:lvl w:ilvl="4" w:tplc="37DAF63A">
      <w:start w:val="1"/>
      <w:numFmt w:val="lowerLetter"/>
      <w:pStyle w:val="a3"/>
      <w:lvlText w:val="%5)"/>
      <w:lvlJc w:val="left"/>
      <w:pPr>
        <w:tabs>
          <w:tab w:val="num" w:pos="3839"/>
        </w:tabs>
        <w:ind w:left="3839" w:hanging="420"/>
      </w:pPr>
    </w:lvl>
    <w:lvl w:ilvl="5" w:tplc="CA5CA794">
      <w:start w:val="1"/>
      <w:numFmt w:val="lowerRoman"/>
      <w:pStyle w:val="a4"/>
      <w:lvlText w:val="%6."/>
      <w:lvlJc w:val="right"/>
      <w:pPr>
        <w:tabs>
          <w:tab w:val="num" w:pos="4259"/>
        </w:tabs>
        <w:ind w:left="4259" w:hanging="420"/>
      </w:pPr>
    </w:lvl>
    <w:lvl w:ilvl="6" w:tplc="7038913C">
      <w:start w:val="1"/>
      <w:numFmt w:val="decimal"/>
      <w:pStyle w:val="a5"/>
      <w:lvlText w:val="%7."/>
      <w:lvlJc w:val="left"/>
      <w:pPr>
        <w:tabs>
          <w:tab w:val="num" w:pos="4679"/>
        </w:tabs>
        <w:ind w:left="4679" w:hanging="420"/>
      </w:pPr>
    </w:lvl>
    <w:lvl w:ilvl="7" w:tplc="5554FA56">
      <w:start w:val="1"/>
      <w:numFmt w:val="lowerLetter"/>
      <w:lvlText w:val="%8)"/>
      <w:lvlJc w:val="left"/>
      <w:pPr>
        <w:tabs>
          <w:tab w:val="num" w:pos="5099"/>
        </w:tabs>
        <w:ind w:left="5099" w:hanging="420"/>
      </w:pPr>
    </w:lvl>
    <w:lvl w:ilvl="8" w:tplc="4B86E3EE">
      <w:start w:val="1"/>
      <w:numFmt w:val="lowerRoman"/>
      <w:lvlText w:val="%9."/>
      <w:lvlJc w:val="right"/>
      <w:pPr>
        <w:tabs>
          <w:tab w:val="num" w:pos="5519"/>
        </w:tabs>
        <w:ind w:left="5519" w:hanging="420"/>
      </w:pPr>
    </w:lvl>
  </w:abstractNum>
  <w:abstractNum w:abstractNumId="13">
    <w:nsid w:val="6479329E"/>
    <w:multiLevelType w:val="hybridMultilevel"/>
    <w:tmpl w:val="47EA3276"/>
    <w:lvl w:ilvl="0" w:tplc="48266E42">
      <w:start w:val="1"/>
      <w:numFmt w:val="decimal"/>
      <w:lvlText w:val="%1."/>
      <w:lvlJc w:val="left"/>
      <w:pPr>
        <w:tabs>
          <w:tab w:val="num" w:pos="630"/>
        </w:tabs>
        <w:ind w:left="630" w:hanging="420"/>
      </w:pPr>
      <w:rPr>
        <w:rFonts w:cs="Times New Roman"/>
      </w:rPr>
    </w:lvl>
    <w:lvl w:ilvl="1" w:tplc="4DE22A22">
      <w:start w:val="1"/>
      <w:numFmt w:val="decimal"/>
      <w:lvlText w:val="（%2）"/>
      <w:lvlJc w:val="left"/>
      <w:pPr>
        <w:tabs>
          <w:tab w:val="num" w:pos="1495"/>
        </w:tabs>
        <w:ind w:left="1495" w:hanging="360"/>
      </w:pPr>
      <w:rPr>
        <w:rFonts w:ascii="宋体" w:eastAsia="宋体" w:hAnsi="宋体" w:cs="Times New Roman"/>
        <w:color w:val="auto"/>
      </w:rPr>
    </w:lvl>
    <w:lvl w:ilvl="2" w:tplc="A2B6D04C">
      <w:start w:val="1"/>
      <w:numFmt w:val="lowerRoman"/>
      <w:lvlText w:val="%3."/>
      <w:lvlJc w:val="right"/>
      <w:pPr>
        <w:tabs>
          <w:tab w:val="num" w:pos="1470"/>
        </w:tabs>
        <w:ind w:left="1470" w:hanging="420"/>
      </w:pPr>
      <w:rPr>
        <w:rFonts w:cs="Times New Roman"/>
      </w:rPr>
    </w:lvl>
    <w:lvl w:ilvl="3" w:tplc="A3BA96B6">
      <w:start w:val="1"/>
      <w:numFmt w:val="decimal"/>
      <w:lvlText w:val="%4."/>
      <w:lvlJc w:val="left"/>
      <w:pPr>
        <w:tabs>
          <w:tab w:val="num" w:pos="1890"/>
        </w:tabs>
        <w:ind w:left="1890" w:hanging="420"/>
      </w:pPr>
      <w:rPr>
        <w:rFonts w:cs="Times New Roman"/>
      </w:rPr>
    </w:lvl>
    <w:lvl w:ilvl="4" w:tplc="6B8EADAA">
      <w:start w:val="1"/>
      <w:numFmt w:val="lowerLetter"/>
      <w:lvlText w:val="%5)"/>
      <w:lvlJc w:val="left"/>
      <w:pPr>
        <w:tabs>
          <w:tab w:val="num" w:pos="2310"/>
        </w:tabs>
        <w:ind w:left="2310" w:hanging="420"/>
      </w:pPr>
      <w:rPr>
        <w:rFonts w:cs="Times New Roman"/>
      </w:rPr>
    </w:lvl>
    <w:lvl w:ilvl="5" w:tplc="079A13F8">
      <w:start w:val="1"/>
      <w:numFmt w:val="lowerRoman"/>
      <w:lvlText w:val="%6."/>
      <w:lvlJc w:val="right"/>
      <w:pPr>
        <w:tabs>
          <w:tab w:val="num" w:pos="2730"/>
        </w:tabs>
        <w:ind w:left="2730" w:hanging="420"/>
      </w:pPr>
      <w:rPr>
        <w:rFonts w:cs="Times New Roman"/>
      </w:rPr>
    </w:lvl>
    <w:lvl w:ilvl="6" w:tplc="93EEB85C">
      <w:start w:val="1"/>
      <w:numFmt w:val="decimal"/>
      <w:lvlText w:val="%7."/>
      <w:lvlJc w:val="left"/>
      <w:pPr>
        <w:tabs>
          <w:tab w:val="num" w:pos="3150"/>
        </w:tabs>
        <w:ind w:left="3150" w:hanging="420"/>
      </w:pPr>
      <w:rPr>
        <w:rFonts w:cs="Times New Roman"/>
      </w:rPr>
    </w:lvl>
    <w:lvl w:ilvl="7" w:tplc="0F188A1C">
      <w:start w:val="1"/>
      <w:numFmt w:val="lowerLetter"/>
      <w:lvlText w:val="%8)"/>
      <w:lvlJc w:val="left"/>
      <w:pPr>
        <w:tabs>
          <w:tab w:val="num" w:pos="3570"/>
        </w:tabs>
        <w:ind w:left="3570" w:hanging="420"/>
      </w:pPr>
      <w:rPr>
        <w:rFonts w:cs="Times New Roman"/>
      </w:rPr>
    </w:lvl>
    <w:lvl w:ilvl="8" w:tplc="DF30CFA4">
      <w:start w:val="1"/>
      <w:numFmt w:val="lowerRoman"/>
      <w:lvlText w:val="%9."/>
      <w:lvlJc w:val="right"/>
      <w:pPr>
        <w:tabs>
          <w:tab w:val="num" w:pos="3990"/>
        </w:tabs>
        <w:ind w:left="3990" w:hanging="420"/>
      </w:pPr>
      <w:rPr>
        <w:rFonts w:cs="Times New Roman"/>
      </w:rPr>
    </w:lvl>
  </w:abstractNum>
  <w:abstractNum w:abstractNumId="14">
    <w:nsid w:val="64A14138"/>
    <w:multiLevelType w:val="hybridMultilevel"/>
    <w:tmpl w:val="8CAA0048"/>
    <w:lvl w:ilvl="0" w:tplc="19D0C3D0">
      <w:start w:val="1"/>
      <w:numFmt w:val="decimal"/>
      <w:lvlText w:val="%1．"/>
      <w:lvlJc w:val="left"/>
      <w:pPr>
        <w:tabs>
          <w:tab w:val="num" w:pos="570"/>
        </w:tabs>
        <w:ind w:left="570" w:hanging="420"/>
      </w:pPr>
      <w:rPr>
        <w:rFonts w:hint="eastAsia"/>
      </w:rPr>
    </w:lvl>
    <w:lvl w:ilvl="1" w:tplc="AD64722E">
      <w:start w:val="1"/>
      <w:numFmt w:val="bullet"/>
      <w:lvlText w:val="o"/>
      <w:lvlJc w:val="left"/>
      <w:pPr>
        <w:ind w:left="1440" w:hanging="360"/>
      </w:pPr>
      <w:rPr>
        <w:rFonts w:ascii="Courier New" w:eastAsia="Courier New" w:hAnsi="Courier New" w:cs="Courier New" w:hint="default"/>
      </w:rPr>
    </w:lvl>
    <w:lvl w:ilvl="2" w:tplc="CF4AEB26">
      <w:start w:val="1"/>
      <w:numFmt w:val="bullet"/>
      <w:lvlText w:val="§"/>
      <w:lvlJc w:val="left"/>
      <w:pPr>
        <w:ind w:left="2160" w:hanging="360"/>
      </w:pPr>
      <w:rPr>
        <w:rFonts w:ascii="Wingdings" w:eastAsia="Wingdings" w:hAnsi="Wingdings" w:cs="Wingdings" w:hint="default"/>
      </w:rPr>
    </w:lvl>
    <w:lvl w:ilvl="3" w:tplc="C6880CD6">
      <w:start w:val="1"/>
      <w:numFmt w:val="bullet"/>
      <w:lvlText w:val="·"/>
      <w:lvlJc w:val="left"/>
      <w:pPr>
        <w:ind w:left="2880" w:hanging="360"/>
      </w:pPr>
      <w:rPr>
        <w:rFonts w:ascii="Symbol" w:eastAsia="Symbol" w:hAnsi="Symbol" w:cs="Symbol" w:hint="default"/>
      </w:rPr>
    </w:lvl>
    <w:lvl w:ilvl="4" w:tplc="E3DE636A">
      <w:start w:val="1"/>
      <w:numFmt w:val="bullet"/>
      <w:lvlText w:val="o"/>
      <w:lvlJc w:val="left"/>
      <w:pPr>
        <w:ind w:left="3600" w:hanging="360"/>
      </w:pPr>
      <w:rPr>
        <w:rFonts w:ascii="Courier New" w:eastAsia="Courier New" w:hAnsi="Courier New" w:cs="Courier New" w:hint="default"/>
      </w:rPr>
    </w:lvl>
    <w:lvl w:ilvl="5" w:tplc="67C69012">
      <w:start w:val="1"/>
      <w:numFmt w:val="bullet"/>
      <w:lvlText w:val="§"/>
      <w:lvlJc w:val="left"/>
      <w:pPr>
        <w:ind w:left="4320" w:hanging="360"/>
      </w:pPr>
      <w:rPr>
        <w:rFonts w:ascii="Wingdings" w:eastAsia="Wingdings" w:hAnsi="Wingdings" w:cs="Wingdings" w:hint="default"/>
      </w:rPr>
    </w:lvl>
    <w:lvl w:ilvl="6" w:tplc="AB86C10E">
      <w:start w:val="1"/>
      <w:numFmt w:val="bullet"/>
      <w:lvlText w:val="·"/>
      <w:lvlJc w:val="left"/>
      <w:pPr>
        <w:ind w:left="5040" w:hanging="360"/>
      </w:pPr>
      <w:rPr>
        <w:rFonts w:ascii="Symbol" w:eastAsia="Symbol" w:hAnsi="Symbol" w:cs="Symbol" w:hint="default"/>
      </w:rPr>
    </w:lvl>
    <w:lvl w:ilvl="7" w:tplc="B05684F0">
      <w:start w:val="1"/>
      <w:numFmt w:val="bullet"/>
      <w:lvlText w:val="o"/>
      <w:lvlJc w:val="left"/>
      <w:pPr>
        <w:ind w:left="5760" w:hanging="360"/>
      </w:pPr>
      <w:rPr>
        <w:rFonts w:ascii="Courier New" w:eastAsia="Courier New" w:hAnsi="Courier New" w:cs="Courier New" w:hint="default"/>
      </w:rPr>
    </w:lvl>
    <w:lvl w:ilvl="8" w:tplc="58F04AE2">
      <w:start w:val="1"/>
      <w:numFmt w:val="bullet"/>
      <w:lvlText w:val="§"/>
      <w:lvlJc w:val="left"/>
      <w:pPr>
        <w:ind w:left="6480" w:hanging="360"/>
      </w:pPr>
      <w:rPr>
        <w:rFonts w:ascii="Wingdings" w:eastAsia="Wingdings" w:hAnsi="Wingdings" w:cs="Wingdings" w:hint="default"/>
      </w:rPr>
    </w:lvl>
  </w:abstractNum>
  <w:abstractNum w:abstractNumId="15">
    <w:nsid w:val="6AC84252"/>
    <w:multiLevelType w:val="hybridMultilevel"/>
    <w:tmpl w:val="F4EA6056"/>
    <w:lvl w:ilvl="0" w:tplc="1B04ABA4">
      <w:start w:val="1"/>
      <w:numFmt w:val="chineseCounting"/>
      <w:suff w:val="nothing"/>
      <w:lvlText w:val="%1、"/>
      <w:lvlJc w:val="left"/>
      <w:rPr>
        <w:rFonts w:hint="eastAsia"/>
      </w:rPr>
    </w:lvl>
    <w:lvl w:ilvl="1" w:tplc="4AC4C330">
      <w:start w:val="1"/>
      <w:numFmt w:val="bullet"/>
      <w:lvlText w:val="o"/>
      <w:lvlJc w:val="left"/>
      <w:pPr>
        <w:ind w:left="1440" w:hanging="360"/>
      </w:pPr>
      <w:rPr>
        <w:rFonts w:ascii="Courier New" w:eastAsia="Courier New" w:hAnsi="Courier New" w:cs="Courier New" w:hint="default"/>
      </w:rPr>
    </w:lvl>
    <w:lvl w:ilvl="2" w:tplc="7ABAB78E">
      <w:start w:val="1"/>
      <w:numFmt w:val="bullet"/>
      <w:lvlText w:val="§"/>
      <w:lvlJc w:val="left"/>
      <w:pPr>
        <w:ind w:left="2160" w:hanging="360"/>
      </w:pPr>
      <w:rPr>
        <w:rFonts w:ascii="Wingdings" w:eastAsia="Wingdings" w:hAnsi="Wingdings" w:cs="Wingdings" w:hint="default"/>
      </w:rPr>
    </w:lvl>
    <w:lvl w:ilvl="3" w:tplc="586A72FA">
      <w:start w:val="1"/>
      <w:numFmt w:val="bullet"/>
      <w:lvlText w:val="·"/>
      <w:lvlJc w:val="left"/>
      <w:pPr>
        <w:ind w:left="2880" w:hanging="360"/>
      </w:pPr>
      <w:rPr>
        <w:rFonts w:ascii="Symbol" w:eastAsia="Symbol" w:hAnsi="Symbol" w:cs="Symbol" w:hint="default"/>
      </w:rPr>
    </w:lvl>
    <w:lvl w:ilvl="4" w:tplc="65E447F6">
      <w:start w:val="1"/>
      <w:numFmt w:val="bullet"/>
      <w:lvlText w:val="o"/>
      <w:lvlJc w:val="left"/>
      <w:pPr>
        <w:ind w:left="3600" w:hanging="360"/>
      </w:pPr>
      <w:rPr>
        <w:rFonts w:ascii="Courier New" w:eastAsia="Courier New" w:hAnsi="Courier New" w:cs="Courier New" w:hint="default"/>
      </w:rPr>
    </w:lvl>
    <w:lvl w:ilvl="5" w:tplc="2E000FC8">
      <w:start w:val="1"/>
      <w:numFmt w:val="bullet"/>
      <w:lvlText w:val="§"/>
      <w:lvlJc w:val="left"/>
      <w:pPr>
        <w:ind w:left="4320" w:hanging="360"/>
      </w:pPr>
      <w:rPr>
        <w:rFonts w:ascii="Wingdings" w:eastAsia="Wingdings" w:hAnsi="Wingdings" w:cs="Wingdings" w:hint="default"/>
      </w:rPr>
    </w:lvl>
    <w:lvl w:ilvl="6" w:tplc="E8EEB00C">
      <w:start w:val="1"/>
      <w:numFmt w:val="bullet"/>
      <w:lvlText w:val="·"/>
      <w:lvlJc w:val="left"/>
      <w:pPr>
        <w:ind w:left="5040" w:hanging="360"/>
      </w:pPr>
      <w:rPr>
        <w:rFonts w:ascii="Symbol" w:eastAsia="Symbol" w:hAnsi="Symbol" w:cs="Symbol" w:hint="default"/>
      </w:rPr>
    </w:lvl>
    <w:lvl w:ilvl="7" w:tplc="522E018A">
      <w:start w:val="1"/>
      <w:numFmt w:val="bullet"/>
      <w:lvlText w:val="o"/>
      <w:lvlJc w:val="left"/>
      <w:pPr>
        <w:ind w:left="5760" w:hanging="360"/>
      </w:pPr>
      <w:rPr>
        <w:rFonts w:ascii="Courier New" w:eastAsia="Courier New" w:hAnsi="Courier New" w:cs="Courier New" w:hint="default"/>
      </w:rPr>
    </w:lvl>
    <w:lvl w:ilvl="8" w:tplc="46C2E6D0">
      <w:start w:val="1"/>
      <w:numFmt w:val="bullet"/>
      <w:lvlText w:val="§"/>
      <w:lvlJc w:val="left"/>
      <w:pPr>
        <w:ind w:left="6480" w:hanging="360"/>
      </w:pPr>
      <w:rPr>
        <w:rFonts w:ascii="Wingdings" w:eastAsia="Wingdings" w:hAnsi="Wingdings" w:cs="Wingdings" w:hint="default"/>
      </w:rPr>
    </w:lvl>
  </w:abstractNum>
  <w:abstractNum w:abstractNumId="16">
    <w:nsid w:val="79993604"/>
    <w:multiLevelType w:val="hybridMultilevel"/>
    <w:tmpl w:val="035411AA"/>
    <w:lvl w:ilvl="0" w:tplc="0D9EA60E">
      <w:start w:val="1"/>
      <w:numFmt w:val="decimal"/>
      <w:lvlText w:val="%1．"/>
      <w:lvlJc w:val="left"/>
      <w:pPr>
        <w:tabs>
          <w:tab w:val="num" w:pos="1413"/>
        </w:tabs>
        <w:ind w:left="1413" w:hanging="420"/>
      </w:pPr>
      <w:rPr>
        <w:rFonts w:hint="eastAsia"/>
      </w:rPr>
    </w:lvl>
    <w:lvl w:ilvl="1" w:tplc="00FE4F46">
      <w:start w:val="1"/>
      <w:numFmt w:val="bullet"/>
      <w:lvlText w:val="o"/>
      <w:lvlJc w:val="left"/>
      <w:pPr>
        <w:ind w:left="1440" w:hanging="360"/>
      </w:pPr>
      <w:rPr>
        <w:rFonts w:ascii="Courier New" w:eastAsia="Courier New" w:hAnsi="Courier New" w:cs="Courier New" w:hint="default"/>
      </w:rPr>
    </w:lvl>
    <w:lvl w:ilvl="2" w:tplc="B5364CCC">
      <w:start w:val="1"/>
      <w:numFmt w:val="bullet"/>
      <w:lvlText w:val="§"/>
      <w:lvlJc w:val="left"/>
      <w:pPr>
        <w:ind w:left="2160" w:hanging="360"/>
      </w:pPr>
      <w:rPr>
        <w:rFonts w:ascii="Wingdings" w:eastAsia="Wingdings" w:hAnsi="Wingdings" w:cs="Wingdings" w:hint="default"/>
      </w:rPr>
    </w:lvl>
    <w:lvl w:ilvl="3" w:tplc="9EB2B9F8">
      <w:start w:val="1"/>
      <w:numFmt w:val="bullet"/>
      <w:lvlText w:val="·"/>
      <w:lvlJc w:val="left"/>
      <w:pPr>
        <w:ind w:left="2880" w:hanging="360"/>
      </w:pPr>
      <w:rPr>
        <w:rFonts w:ascii="Symbol" w:eastAsia="Symbol" w:hAnsi="Symbol" w:cs="Symbol" w:hint="default"/>
      </w:rPr>
    </w:lvl>
    <w:lvl w:ilvl="4" w:tplc="13087ECC">
      <w:start w:val="1"/>
      <w:numFmt w:val="bullet"/>
      <w:lvlText w:val="o"/>
      <w:lvlJc w:val="left"/>
      <w:pPr>
        <w:ind w:left="3600" w:hanging="360"/>
      </w:pPr>
      <w:rPr>
        <w:rFonts w:ascii="Courier New" w:eastAsia="Courier New" w:hAnsi="Courier New" w:cs="Courier New" w:hint="default"/>
      </w:rPr>
    </w:lvl>
    <w:lvl w:ilvl="5" w:tplc="E0F6C15C">
      <w:start w:val="1"/>
      <w:numFmt w:val="bullet"/>
      <w:lvlText w:val="§"/>
      <w:lvlJc w:val="left"/>
      <w:pPr>
        <w:ind w:left="4320" w:hanging="360"/>
      </w:pPr>
      <w:rPr>
        <w:rFonts w:ascii="Wingdings" w:eastAsia="Wingdings" w:hAnsi="Wingdings" w:cs="Wingdings" w:hint="default"/>
      </w:rPr>
    </w:lvl>
    <w:lvl w:ilvl="6" w:tplc="68B8C89E">
      <w:start w:val="1"/>
      <w:numFmt w:val="bullet"/>
      <w:lvlText w:val="·"/>
      <w:lvlJc w:val="left"/>
      <w:pPr>
        <w:ind w:left="5040" w:hanging="360"/>
      </w:pPr>
      <w:rPr>
        <w:rFonts w:ascii="Symbol" w:eastAsia="Symbol" w:hAnsi="Symbol" w:cs="Symbol" w:hint="default"/>
      </w:rPr>
    </w:lvl>
    <w:lvl w:ilvl="7" w:tplc="E9B67B6C">
      <w:start w:val="1"/>
      <w:numFmt w:val="bullet"/>
      <w:lvlText w:val="o"/>
      <w:lvlJc w:val="left"/>
      <w:pPr>
        <w:ind w:left="5760" w:hanging="360"/>
      </w:pPr>
      <w:rPr>
        <w:rFonts w:ascii="Courier New" w:eastAsia="Courier New" w:hAnsi="Courier New" w:cs="Courier New" w:hint="default"/>
      </w:rPr>
    </w:lvl>
    <w:lvl w:ilvl="8" w:tplc="655AC950">
      <w:start w:val="1"/>
      <w:numFmt w:val="bullet"/>
      <w:lvlText w:val="§"/>
      <w:lvlJc w:val="left"/>
      <w:pPr>
        <w:ind w:left="6480" w:hanging="360"/>
      </w:pPr>
      <w:rPr>
        <w:rFonts w:ascii="Wingdings" w:eastAsia="Wingdings" w:hAnsi="Wingdings" w:cs="Wingdings" w:hint="default"/>
      </w:rPr>
    </w:lvl>
  </w:abstractNum>
  <w:abstractNum w:abstractNumId="17">
    <w:nsid w:val="7C5B0DEC"/>
    <w:multiLevelType w:val="hybridMultilevel"/>
    <w:tmpl w:val="A0C641E2"/>
    <w:lvl w:ilvl="0" w:tplc="E9226062">
      <w:start w:val="1"/>
      <w:numFmt w:val="decimal"/>
      <w:lvlText w:val="(%1)"/>
      <w:lvlJc w:val="left"/>
      <w:pPr>
        <w:tabs>
          <w:tab w:val="num" w:pos="2579"/>
        </w:tabs>
        <w:ind w:left="2579" w:hanging="420"/>
      </w:pPr>
      <w:rPr>
        <w:rFonts w:hint="eastAsia"/>
      </w:rPr>
    </w:lvl>
    <w:lvl w:ilvl="1" w:tplc="ECF8933E">
      <w:start w:val="1"/>
      <w:numFmt w:val="lowerLetter"/>
      <w:lvlText w:val="%2)"/>
      <w:lvlJc w:val="left"/>
      <w:pPr>
        <w:tabs>
          <w:tab w:val="num" w:pos="2579"/>
        </w:tabs>
        <w:ind w:left="2579" w:hanging="420"/>
      </w:pPr>
    </w:lvl>
    <w:lvl w:ilvl="2" w:tplc="144C2BB8">
      <w:start w:val="1"/>
      <w:numFmt w:val="lowerRoman"/>
      <w:lvlText w:val="%3."/>
      <w:lvlJc w:val="right"/>
      <w:pPr>
        <w:tabs>
          <w:tab w:val="num" w:pos="2999"/>
        </w:tabs>
        <w:ind w:left="2999" w:hanging="420"/>
      </w:pPr>
    </w:lvl>
    <w:lvl w:ilvl="3" w:tplc="97424A40">
      <w:start w:val="1"/>
      <w:numFmt w:val="decimal"/>
      <w:lvlText w:val="%4."/>
      <w:lvlJc w:val="left"/>
      <w:pPr>
        <w:tabs>
          <w:tab w:val="num" w:pos="3419"/>
        </w:tabs>
        <w:ind w:left="3419" w:hanging="420"/>
      </w:pPr>
    </w:lvl>
    <w:lvl w:ilvl="4" w:tplc="EE306594">
      <w:start w:val="1"/>
      <w:numFmt w:val="lowerLetter"/>
      <w:lvlText w:val="%5)"/>
      <w:lvlJc w:val="left"/>
      <w:pPr>
        <w:tabs>
          <w:tab w:val="num" w:pos="3839"/>
        </w:tabs>
        <w:ind w:left="3839" w:hanging="420"/>
      </w:pPr>
    </w:lvl>
    <w:lvl w:ilvl="5" w:tplc="57C8EE52">
      <w:start w:val="1"/>
      <w:numFmt w:val="lowerRoman"/>
      <w:lvlText w:val="%6."/>
      <w:lvlJc w:val="right"/>
      <w:pPr>
        <w:tabs>
          <w:tab w:val="num" w:pos="4259"/>
        </w:tabs>
        <w:ind w:left="4259" w:hanging="420"/>
      </w:pPr>
    </w:lvl>
    <w:lvl w:ilvl="6" w:tplc="73BC62D8">
      <w:start w:val="1"/>
      <w:numFmt w:val="decimal"/>
      <w:lvlText w:val="%7."/>
      <w:lvlJc w:val="left"/>
      <w:pPr>
        <w:tabs>
          <w:tab w:val="num" w:pos="4679"/>
        </w:tabs>
        <w:ind w:left="4679" w:hanging="420"/>
      </w:pPr>
    </w:lvl>
    <w:lvl w:ilvl="7" w:tplc="6734D330">
      <w:start w:val="1"/>
      <w:numFmt w:val="lowerLetter"/>
      <w:lvlText w:val="%8)"/>
      <w:lvlJc w:val="left"/>
      <w:pPr>
        <w:tabs>
          <w:tab w:val="num" w:pos="5099"/>
        </w:tabs>
        <w:ind w:left="5099" w:hanging="420"/>
      </w:pPr>
    </w:lvl>
    <w:lvl w:ilvl="8" w:tplc="7BF4E73A">
      <w:start w:val="1"/>
      <w:numFmt w:val="lowerRoman"/>
      <w:lvlText w:val="%9."/>
      <w:lvlJc w:val="right"/>
      <w:pPr>
        <w:tabs>
          <w:tab w:val="num" w:pos="5519"/>
        </w:tabs>
        <w:ind w:left="5519" w:hanging="420"/>
      </w:pPr>
    </w:lvl>
  </w:abstractNum>
  <w:num w:numId="1">
    <w:abstractNumId w:val="5"/>
  </w:num>
  <w:num w:numId="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16"/>
  </w:num>
  <w:num w:numId="7">
    <w:abstractNumId w:val="14"/>
    <w:lvlOverride w:ilvl="0">
      <w:startOverride w:val="1"/>
    </w:lvlOverride>
  </w:num>
  <w:num w:numId="8">
    <w:abstractNumId w:val="9"/>
  </w:num>
  <w:num w:numId="9">
    <w:abstractNumId w:val="4"/>
  </w:num>
  <w:num w:numId="10">
    <w:abstractNumId w:val="2"/>
  </w:num>
  <w:num w:numId="11">
    <w:abstractNumId w:val="6"/>
  </w:num>
  <w:num w:numId="12">
    <w:abstractNumId w:val="17"/>
  </w:num>
  <w:num w:numId="13">
    <w:abstractNumId w:val="8"/>
  </w:num>
  <w:num w:numId="14">
    <w:abstractNumId w:val="12"/>
  </w:num>
  <w:num w:numId="15">
    <w:abstractNumId w:val="0"/>
  </w:num>
  <w:num w:numId="16">
    <w:abstractNumId w:val="1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grammar="clean"/>
  <w:defaultTabStop w:val="4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balanceSingleByteDoubleByteWidth/>
    <w:ulTrailSpace/>
    <w:useFELayout/>
    <w:compatSetting w:name="compatibilityMode" w:uri="http://schemas.microsoft.com/office/word" w:val="12"/>
  </w:compat>
  <w:rsids>
    <w:rsidRoot w:val="009817DC"/>
    <w:rsid w:val="000E1FC0"/>
    <w:rsid w:val="001157BB"/>
    <w:rsid w:val="00161C66"/>
    <w:rsid w:val="001747F9"/>
    <w:rsid w:val="00194088"/>
    <w:rsid w:val="002051FB"/>
    <w:rsid w:val="003D770F"/>
    <w:rsid w:val="004B03CB"/>
    <w:rsid w:val="00576242"/>
    <w:rsid w:val="005A2108"/>
    <w:rsid w:val="00705AFA"/>
    <w:rsid w:val="007323C4"/>
    <w:rsid w:val="007F016F"/>
    <w:rsid w:val="008678D5"/>
    <w:rsid w:val="009817DC"/>
    <w:rsid w:val="00AB5988"/>
    <w:rsid w:val="00AD120A"/>
    <w:rsid w:val="00AD55ED"/>
    <w:rsid w:val="00B23707"/>
    <w:rsid w:val="00B435D2"/>
    <w:rsid w:val="00C54060"/>
    <w:rsid w:val="00CA2A79"/>
    <w:rsid w:val="00CB7723"/>
    <w:rsid w:val="00D8396A"/>
    <w:rsid w:val="00E6041B"/>
    <w:rsid w:val="00F74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next w:val="Default"/>
    <w:qFormat/>
    <w:rsid w:val="00161C66"/>
    <w:pPr>
      <w:widowControl w:val="0"/>
      <w:jc w:val="both"/>
    </w:pPr>
    <w:rPr>
      <w:sz w:val="21"/>
      <w:szCs w:val="22"/>
    </w:rPr>
  </w:style>
  <w:style w:type="paragraph" w:styleId="10">
    <w:name w:val="heading 1"/>
    <w:basedOn w:val="a6"/>
    <w:next w:val="a6"/>
    <w:link w:val="1Char"/>
    <w:qFormat/>
    <w:rsid w:val="00161C66"/>
    <w:pPr>
      <w:keepNext/>
      <w:jc w:val="center"/>
      <w:outlineLvl w:val="0"/>
    </w:pPr>
    <w:rPr>
      <w:rFonts w:ascii="楷体_GB2312" w:eastAsia="楷体_GB2312"/>
      <w:b/>
      <w:sz w:val="28"/>
      <w:szCs w:val="20"/>
    </w:rPr>
  </w:style>
  <w:style w:type="paragraph" w:styleId="2">
    <w:name w:val="heading 2"/>
    <w:basedOn w:val="a6"/>
    <w:next w:val="a6"/>
    <w:link w:val="2Char"/>
    <w:qFormat/>
    <w:rsid w:val="00161C66"/>
    <w:pPr>
      <w:keepNext/>
      <w:keepLines/>
      <w:spacing w:line="416" w:lineRule="auto"/>
      <w:jc w:val="left"/>
      <w:outlineLvl w:val="1"/>
    </w:pPr>
    <w:rPr>
      <w:rFonts w:ascii="Arial" w:hAnsi="Arial" w:cs="Arial"/>
      <w:b/>
      <w:bCs/>
      <w:sz w:val="28"/>
      <w:szCs w:val="44"/>
    </w:rPr>
  </w:style>
  <w:style w:type="paragraph" w:styleId="3">
    <w:name w:val="heading 3"/>
    <w:basedOn w:val="a6"/>
    <w:next w:val="a7"/>
    <w:link w:val="3Char"/>
    <w:qFormat/>
    <w:rsid w:val="00161C66"/>
    <w:pPr>
      <w:keepNext/>
      <w:keepLines/>
      <w:spacing w:before="260" w:after="260" w:line="413" w:lineRule="auto"/>
      <w:outlineLvl w:val="2"/>
    </w:pPr>
    <w:rPr>
      <w:b/>
      <w:sz w:val="32"/>
      <w:szCs w:val="20"/>
    </w:rPr>
  </w:style>
  <w:style w:type="paragraph" w:styleId="4">
    <w:name w:val="heading 4"/>
    <w:basedOn w:val="a6"/>
    <w:next w:val="a6"/>
    <w:link w:val="4Char"/>
    <w:qFormat/>
    <w:rsid w:val="00161C66"/>
    <w:pPr>
      <w:keepNext/>
      <w:keepLines/>
      <w:spacing w:before="280" w:after="290" w:line="376" w:lineRule="auto"/>
      <w:outlineLvl w:val="3"/>
    </w:pPr>
    <w:rPr>
      <w:rFonts w:ascii="Arial" w:eastAsia="黑体" w:hAnsi="Arial"/>
      <w:b/>
      <w:bCs/>
      <w:sz w:val="28"/>
      <w:szCs w:val="28"/>
    </w:rPr>
  </w:style>
  <w:style w:type="paragraph" w:styleId="5">
    <w:name w:val="heading 5"/>
    <w:basedOn w:val="a6"/>
    <w:next w:val="a6"/>
    <w:link w:val="5Char"/>
    <w:qFormat/>
    <w:rsid w:val="00161C66"/>
    <w:pPr>
      <w:keepNext/>
      <w:outlineLvl w:val="4"/>
    </w:pPr>
    <w:rPr>
      <w:rFonts w:ascii="宋体" w:hAnsi="宋体"/>
      <w:b/>
      <w:bCs/>
      <w:szCs w:val="24"/>
    </w:rPr>
  </w:style>
  <w:style w:type="paragraph" w:styleId="6">
    <w:name w:val="heading 6"/>
    <w:basedOn w:val="a6"/>
    <w:next w:val="a6"/>
    <w:link w:val="6Char"/>
    <w:uiPriority w:val="99"/>
    <w:qFormat/>
    <w:rsid w:val="00161C66"/>
    <w:pPr>
      <w:keepNext/>
      <w:keepLines/>
      <w:numPr>
        <w:ilvl w:val="5"/>
        <w:numId w:val="13"/>
      </w:numPr>
      <w:spacing w:before="240" w:after="64" w:line="316" w:lineRule="auto"/>
      <w:outlineLvl w:val="5"/>
    </w:pPr>
    <w:rPr>
      <w:rFonts w:ascii="Arial" w:eastAsia="黑体" w:hAnsi="Arial"/>
      <w:b/>
      <w:bCs/>
      <w:sz w:val="24"/>
      <w:szCs w:val="24"/>
    </w:rPr>
  </w:style>
  <w:style w:type="paragraph" w:styleId="7">
    <w:name w:val="heading 7"/>
    <w:basedOn w:val="a6"/>
    <w:next w:val="a6"/>
    <w:link w:val="7Char"/>
    <w:uiPriority w:val="9"/>
    <w:unhideWhenUsed/>
    <w:qFormat/>
    <w:rsid w:val="00161C66"/>
    <w:pPr>
      <w:keepNext/>
      <w:keepLines/>
      <w:spacing w:before="320" w:after="200"/>
      <w:outlineLvl w:val="6"/>
    </w:pPr>
    <w:rPr>
      <w:rFonts w:ascii="Arial" w:eastAsia="Arial" w:hAnsi="Arial" w:cs="Arial"/>
      <w:b/>
      <w:bCs/>
      <w:i/>
      <w:iCs/>
      <w:sz w:val="22"/>
    </w:rPr>
  </w:style>
  <w:style w:type="paragraph" w:styleId="8">
    <w:name w:val="heading 8"/>
    <w:basedOn w:val="a6"/>
    <w:next w:val="a6"/>
    <w:link w:val="8Char"/>
    <w:uiPriority w:val="9"/>
    <w:unhideWhenUsed/>
    <w:qFormat/>
    <w:rsid w:val="00161C66"/>
    <w:pPr>
      <w:keepNext/>
      <w:keepLines/>
      <w:spacing w:before="320" w:after="200"/>
      <w:outlineLvl w:val="7"/>
    </w:pPr>
    <w:rPr>
      <w:rFonts w:ascii="Arial" w:eastAsia="Arial" w:hAnsi="Arial" w:cs="Arial"/>
      <w:i/>
      <w:iCs/>
      <w:sz w:val="22"/>
    </w:rPr>
  </w:style>
  <w:style w:type="paragraph" w:styleId="9">
    <w:name w:val="heading 9"/>
    <w:basedOn w:val="a6"/>
    <w:next w:val="a6"/>
    <w:link w:val="9Char"/>
    <w:uiPriority w:val="9"/>
    <w:unhideWhenUsed/>
    <w:qFormat/>
    <w:rsid w:val="00161C66"/>
    <w:pPr>
      <w:keepNext/>
      <w:keepLines/>
      <w:spacing w:before="320" w:after="200"/>
      <w:outlineLvl w:val="8"/>
    </w:pPr>
    <w:rPr>
      <w:rFonts w:ascii="Arial" w:eastAsia="Arial" w:hAnsi="Arial" w:cs="Arial"/>
      <w:i/>
      <w:iCs/>
      <w:szCs w:val="21"/>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basedOn w:val="a8"/>
    <w:uiPriority w:val="9"/>
    <w:rsid w:val="00161C66"/>
    <w:rPr>
      <w:rFonts w:ascii="Arial" w:eastAsia="Arial" w:hAnsi="Arial" w:cs="Arial"/>
      <w:sz w:val="40"/>
      <w:szCs w:val="40"/>
    </w:rPr>
  </w:style>
  <w:style w:type="character" w:customStyle="1" w:styleId="Heading2Char">
    <w:name w:val="Heading 2 Char"/>
    <w:basedOn w:val="a8"/>
    <w:uiPriority w:val="9"/>
    <w:rsid w:val="00161C66"/>
    <w:rPr>
      <w:rFonts w:ascii="Arial" w:eastAsia="Arial" w:hAnsi="Arial" w:cs="Arial"/>
      <w:sz w:val="34"/>
    </w:rPr>
  </w:style>
  <w:style w:type="character" w:customStyle="1" w:styleId="Heading3Char">
    <w:name w:val="Heading 3 Char"/>
    <w:basedOn w:val="a8"/>
    <w:uiPriority w:val="9"/>
    <w:rsid w:val="00161C66"/>
    <w:rPr>
      <w:rFonts w:ascii="Arial" w:eastAsia="Arial" w:hAnsi="Arial" w:cs="Arial"/>
      <w:sz w:val="30"/>
      <w:szCs w:val="30"/>
    </w:rPr>
  </w:style>
  <w:style w:type="character" w:customStyle="1" w:styleId="Heading4Char">
    <w:name w:val="Heading 4 Char"/>
    <w:basedOn w:val="a8"/>
    <w:uiPriority w:val="9"/>
    <w:rsid w:val="00161C66"/>
    <w:rPr>
      <w:rFonts w:ascii="Arial" w:eastAsia="Arial" w:hAnsi="Arial" w:cs="Arial"/>
      <w:b/>
      <w:bCs/>
      <w:sz w:val="26"/>
      <w:szCs w:val="26"/>
    </w:rPr>
  </w:style>
  <w:style w:type="character" w:customStyle="1" w:styleId="Heading5Char">
    <w:name w:val="Heading 5 Char"/>
    <w:basedOn w:val="a8"/>
    <w:uiPriority w:val="9"/>
    <w:rsid w:val="00161C66"/>
    <w:rPr>
      <w:rFonts w:ascii="Arial" w:eastAsia="Arial" w:hAnsi="Arial" w:cs="Arial"/>
      <w:b/>
      <w:bCs/>
      <w:sz w:val="24"/>
      <w:szCs w:val="24"/>
    </w:rPr>
  </w:style>
  <w:style w:type="character" w:customStyle="1" w:styleId="Heading6Char">
    <w:name w:val="Heading 6 Char"/>
    <w:basedOn w:val="a8"/>
    <w:uiPriority w:val="9"/>
    <w:rsid w:val="00161C66"/>
    <w:rPr>
      <w:rFonts w:ascii="Arial" w:eastAsia="Arial" w:hAnsi="Arial" w:cs="Arial"/>
      <w:b/>
      <w:bCs/>
      <w:sz w:val="22"/>
      <w:szCs w:val="22"/>
    </w:rPr>
  </w:style>
  <w:style w:type="character" w:customStyle="1" w:styleId="7Char">
    <w:name w:val="标题 7 Char"/>
    <w:basedOn w:val="a8"/>
    <w:link w:val="7"/>
    <w:uiPriority w:val="9"/>
    <w:rsid w:val="00161C66"/>
    <w:rPr>
      <w:rFonts w:ascii="Arial" w:eastAsia="Arial" w:hAnsi="Arial" w:cs="Arial"/>
      <w:b/>
      <w:bCs/>
      <w:i/>
      <w:iCs/>
      <w:sz w:val="22"/>
      <w:szCs w:val="22"/>
    </w:rPr>
  </w:style>
  <w:style w:type="character" w:customStyle="1" w:styleId="8Char">
    <w:name w:val="标题 8 Char"/>
    <w:basedOn w:val="a8"/>
    <w:link w:val="8"/>
    <w:uiPriority w:val="9"/>
    <w:rsid w:val="00161C66"/>
    <w:rPr>
      <w:rFonts w:ascii="Arial" w:eastAsia="Arial" w:hAnsi="Arial" w:cs="Arial"/>
      <w:i/>
      <w:iCs/>
      <w:sz w:val="22"/>
      <w:szCs w:val="22"/>
    </w:rPr>
  </w:style>
  <w:style w:type="character" w:customStyle="1" w:styleId="9Char">
    <w:name w:val="标题 9 Char"/>
    <w:basedOn w:val="a8"/>
    <w:link w:val="9"/>
    <w:uiPriority w:val="9"/>
    <w:rsid w:val="00161C66"/>
    <w:rPr>
      <w:rFonts w:ascii="Arial" w:eastAsia="Arial" w:hAnsi="Arial" w:cs="Arial"/>
      <w:i/>
      <w:iCs/>
      <w:sz w:val="21"/>
      <w:szCs w:val="21"/>
    </w:rPr>
  </w:style>
  <w:style w:type="character" w:customStyle="1" w:styleId="TitleChar">
    <w:name w:val="Title Char"/>
    <w:basedOn w:val="a8"/>
    <w:uiPriority w:val="10"/>
    <w:rsid w:val="00161C66"/>
    <w:rPr>
      <w:sz w:val="48"/>
      <w:szCs w:val="48"/>
    </w:rPr>
  </w:style>
  <w:style w:type="paragraph" w:styleId="ab">
    <w:name w:val="Subtitle"/>
    <w:basedOn w:val="a6"/>
    <w:next w:val="a6"/>
    <w:link w:val="Char"/>
    <w:uiPriority w:val="11"/>
    <w:qFormat/>
    <w:rsid w:val="00161C66"/>
    <w:pPr>
      <w:spacing w:before="200" w:after="200"/>
    </w:pPr>
    <w:rPr>
      <w:sz w:val="24"/>
      <w:szCs w:val="24"/>
    </w:rPr>
  </w:style>
  <w:style w:type="character" w:customStyle="1" w:styleId="Char">
    <w:name w:val="副标题 Char"/>
    <w:basedOn w:val="a8"/>
    <w:link w:val="ab"/>
    <w:uiPriority w:val="11"/>
    <w:rsid w:val="00161C66"/>
    <w:rPr>
      <w:sz w:val="24"/>
      <w:szCs w:val="24"/>
    </w:rPr>
  </w:style>
  <w:style w:type="paragraph" w:styleId="ac">
    <w:name w:val="Quote"/>
    <w:basedOn w:val="a6"/>
    <w:next w:val="a6"/>
    <w:link w:val="Char0"/>
    <w:uiPriority w:val="29"/>
    <w:qFormat/>
    <w:rsid w:val="00161C66"/>
    <w:pPr>
      <w:ind w:left="720" w:right="720"/>
    </w:pPr>
    <w:rPr>
      <w:i/>
    </w:rPr>
  </w:style>
  <w:style w:type="character" w:customStyle="1" w:styleId="Char0">
    <w:name w:val="引用 Char"/>
    <w:link w:val="ac"/>
    <w:uiPriority w:val="29"/>
    <w:rsid w:val="00161C66"/>
    <w:rPr>
      <w:i/>
    </w:rPr>
  </w:style>
  <w:style w:type="paragraph" w:styleId="ad">
    <w:name w:val="Intense Quote"/>
    <w:basedOn w:val="a6"/>
    <w:next w:val="a6"/>
    <w:link w:val="Char1"/>
    <w:uiPriority w:val="30"/>
    <w:qFormat/>
    <w:rsid w:val="00161C6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1">
    <w:name w:val="明显引用 Char"/>
    <w:link w:val="ad"/>
    <w:uiPriority w:val="30"/>
    <w:rsid w:val="00161C66"/>
    <w:rPr>
      <w:i/>
    </w:rPr>
  </w:style>
  <w:style w:type="character" w:customStyle="1" w:styleId="HeaderChar">
    <w:name w:val="Header Char"/>
    <w:basedOn w:val="a8"/>
    <w:uiPriority w:val="99"/>
    <w:rsid w:val="00161C66"/>
  </w:style>
  <w:style w:type="character" w:customStyle="1" w:styleId="FooterChar">
    <w:name w:val="Footer Char"/>
    <w:basedOn w:val="a8"/>
    <w:uiPriority w:val="99"/>
    <w:rsid w:val="00161C66"/>
  </w:style>
  <w:style w:type="paragraph" w:styleId="ae">
    <w:name w:val="caption"/>
    <w:basedOn w:val="a6"/>
    <w:next w:val="a6"/>
    <w:uiPriority w:val="35"/>
    <w:semiHidden/>
    <w:unhideWhenUsed/>
    <w:qFormat/>
    <w:rsid w:val="00161C66"/>
    <w:pPr>
      <w:spacing w:line="276" w:lineRule="auto"/>
    </w:pPr>
    <w:rPr>
      <w:b/>
      <w:bCs/>
      <w:color w:val="4F81BD" w:themeColor="accent1"/>
      <w:sz w:val="18"/>
      <w:szCs w:val="18"/>
    </w:rPr>
  </w:style>
  <w:style w:type="character" w:customStyle="1" w:styleId="CaptionChar">
    <w:name w:val="Caption Char"/>
    <w:uiPriority w:val="99"/>
    <w:rsid w:val="00161C66"/>
  </w:style>
  <w:style w:type="table" w:customStyle="1" w:styleId="TableGridLight">
    <w:name w:val="Table Grid Light"/>
    <w:basedOn w:val="a9"/>
    <w:uiPriority w:val="59"/>
    <w:rsid w:val="00161C66"/>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9"/>
    <w:uiPriority w:val="59"/>
    <w:rsid w:val="00161C66"/>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9"/>
    <w:uiPriority w:val="59"/>
    <w:rsid w:val="00161C66"/>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9"/>
    <w:uiPriority w:val="99"/>
    <w:rsid w:val="00161C66"/>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rsid w:val="00161C66"/>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9"/>
    <w:uiPriority w:val="99"/>
    <w:rsid w:val="00161C66"/>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9"/>
    <w:uiPriority w:val="99"/>
    <w:rsid w:val="00161C66"/>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9"/>
    <w:uiPriority w:val="99"/>
    <w:rsid w:val="00161C66"/>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9"/>
    <w:uiPriority w:val="99"/>
    <w:rsid w:val="00161C66"/>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9"/>
    <w:uiPriority w:val="99"/>
    <w:rsid w:val="00161C66"/>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9"/>
    <w:uiPriority w:val="99"/>
    <w:rsid w:val="00161C66"/>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rsid w:val="00161C66"/>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9"/>
    <w:uiPriority w:val="99"/>
    <w:rsid w:val="00161C66"/>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9"/>
    <w:uiPriority w:val="99"/>
    <w:rsid w:val="00161C66"/>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9"/>
    <w:uiPriority w:val="99"/>
    <w:rsid w:val="00161C66"/>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9"/>
    <w:uiPriority w:val="99"/>
    <w:rsid w:val="00161C66"/>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9"/>
    <w:uiPriority w:val="99"/>
    <w:rsid w:val="00161C66"/>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9"/>
    <w:uiPriority w:val="99"/>
    <w:rsid w:val="00161C66"/>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rsid w:val="00161C66"/>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9"/>
    <w:uiPriority w:val="99"/>
    <w:rsid w:val="00161C66"/>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9"/>
    <w:uiPriority w:val="99"/>
    <w:rsid w:val="00161C66"/>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9"/>
    <w:uiPriority w:val="99"/>
    <w:rsid w:val="00161C66"/>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9"/>
    <w:uiPriority w:val="99"/>
    <w:rsid w:val="00161C66"/>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9"/>
    <w:uiPriority w:val="99"/>
    <w:rsid w:val="00161C66"/>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9"/>
    <w:uiPriority w:val="59"/>
    <w:rsid w:val="00161C66"/>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rsid w:val="00161C66"/>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9"/>
    <w:uiPriority w:val="59"/>
    <w:rsid w:val="00161C66"/>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9"/>
    <w:uiPriority w:val="59"/>
    <w:rsid w:val="00161C66"/>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9"/>
    <w:uiPriority w:val="59"/>
    <w:rsid w:val="00161C66"/>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9"/>
    <w:uiPriority w:val="59"/>
    <w:rsid w:val="00161C66"/>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9"/>
    <w:uiPriority w:val="59"/>
    <w:rsid w:val="00161C66"/>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9"/>
    <w:uiPriority w:val="99"/>
    <w:rsid w:val="00161C66"/>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9"/>
    <w:uiPriority w:val="99"/>
    <w:rsid w:val="00161C66"/>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rsid w:val="00161C66"/>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9"/>
    <w:uiPriority w:val="99"/>
    <w:rsid w:val="00161C66"/>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9"/>
    <w:uiPriority w:val="99"/>
    <w:rsid w:val="00161C66"/>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9"/>
    <w:uiPriority w:val="99"/>
    <w:rsid w:val="00161C66"/>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9"/>
    <w:uiPriority w:val="99"/>
    <w:rsid w:val="00161C66"/>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9"/>
    <w:uiPriority w:val="99"/>
    <w:rsid w:val="00161C66"/>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9"/>
    <w:uiPriority w:val="99"/>
    <w:rsid w:val="00161C66"/>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rsid w:val="00161C66"/>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9"/>
    <w:uiPriority w:val="99"/>
    <w:rsid w:val="00161C66"/>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9"/>
    <w:uiPriority w:val="99"/>
    <w:rsid w:val="00161C66"/>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9"/>
    <w:uiPriority w:val="99"/>
    <w:rsid w:val="00161C66"/>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9"/>
    <w:uiPriority w:val="99"/>
    <w:rsid w:val="00161C66"/>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9"/>
    <w:uiPriority w:val="99"/>
    <w:rsid w:val="00161C66"/>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9"/>
    <w:uiPriority w:val="99"/>
    <w:rsid w:val="00161C66"/>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9"/>
    <w:uiPriority w:val="99"/>
    <w:rsid w:val="00161C66"/>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rsid w:val="00161C66"/>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9"/>
    <w:uiPriority w:val="99"/>
    <w:rsid w:val="00161C66"/>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9"/>
    <w:uiPriority w:val="99"/>
    <w:rsid w:val="00161C66"/>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9"/>
    <w:uiPriority w:val="99"/>
    <w:rsid w:val="00161C66"/>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9"/>
    <w:uiPriority w:val="99"/>
    <w:rsid w:val="00161C66"/>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9"/>
    <w:uiPriority w:val="99"/>
    <w:rsid w:val="00161C66"/>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9"/>
    <w:uiPriority w:val="99"/>
    <w:rsid w:val="00161C66"/>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rsid w:val="00161C66"/>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9"/>
    <w:uiPriority w:val="99"/>
    <w:rsid w:val="00161C66"/>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9"/>
    <w:uiPriority w:val="99"/>
    <w:rsid w:val="00161C66"/>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9"/>
    <w:uiPriority w:val="99"/>
    <w:rsid w:val="00161C66"/>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9"/>
    <w:uiPriority w:val="99"/>
    <w:rsid w:val="00161C66"/>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9"/>
    <w:uiPriority w:val="99"/>
    <w:rsid w:val="00161C66"/>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9"/>
    <w:uiPriority w:val="99"/>
    <w:rsid w:val="00161C66"/>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rsid w:val="00161C66"/>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9"/>
    <w:uiPriority w:val="99"/>
    <w:rsid w:val="00161C66"/>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9"/>
    <w:uiPriority w:val="99"/>
    <w:rsid w:val="00161C66"/>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9"/>
    <w:uiPriority w:val="99"/>
    <w:rsid w:val="00161C66"/>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9"/>
    <w:uiPriority w:val="99"/>
    <w:rsid w:val="00161C66"/>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9"/>
    <w:uiPriority w:val="99"/>
    <w:rsid w:val="00161C66"/>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9"/>
    <w:uiPriority w:val="99"/>
    <w:rsid w:val="00161C66"/>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rsid w:val="00161C66"/>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9"/>
    <w:uiPriority w:val="99"/>
    <w:rsid w:val="00161C66"/>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9"/>
    <w:uiPriority w:val="99"/>
    <w:rsid w:val="00161C66"/>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9"/>
    <w:uiPriority w:val="99"/>
    <w:rsid w:val="00161C66"/>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9"/>
    <w:uiPriority w:val="99"/>
    <w:rsid w:val="00161C66"/>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9"/>
    <w:uiPriority w:val="99"/>
    <w:rsid w:val="00161C66"/>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9"/>
    <w:uiPriority w:val="99"/>
    <w:rsid w:val="00161C66"/>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rsid w:val="00161C66"/>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9"/>
    <w:uiPriority w:val="99"/>
    <w:rsid w:val="00161C66"/>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9"/>
    <w:uiPriority w:val="99"/>
    <w:rsid w:val="00161C66"/>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9"/>
    <w:uiPriority w:val="99"/>
    <w:rsid w:val="00161C66"/>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9"/>
    <w:uiPriority w:val="99"/>
    <w:rsid w:val="00161C66"/>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9"/>
    <w:uiPriority w:val="99"/>
    <w:rsid w:val="00161C66"/>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9"/>
    <w:uiPriority w:val="99"/>
    <w:rsid w:val="00161C66"/>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rsid w:val="00161C66"/>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9"/>
    <w:uiPriority w:val="99"/>
    <w:rsid w:val="00161C66"/>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9"/>
    <w:uiPriority w:val="99"/>
    <w:rsid w:val="00161C66"/>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9"/>
    <w:uiPriority w:val="99"/>
    <w:rsid w:val="00161C66"/>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9"/>
    <w:uiPriority w:val="99"/>
    <w:rsid w:val="00161C66"/>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9"/>
    <w:uiPriority w:val="99"/>
    <w:rsid w:val="00161C66"/>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9"/>
    <w:uiPriority w:val="99"/>
    <w:rsid w:val="00161C66"/>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9"/>
    <w:uiPriority w:val="99"/>
    <w:rsid w:val="00161C66"/>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rsid w:val="00161C66"/>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9"/>
    <w:uiPriority w:val="99"/>
    <w:rsid w:val="00161C66"/>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9"/>
    <w:uiPriority w:val="99"/>
    <w:rsid w:val="00161C66"/>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9"/>
    <w:uiPriority w:val="99"/>
    <w:rsid w:val="00161C66"/>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9"/>
    <w:uiPriority w:val="99"/>
    <w:rsid w:val="00161C66"/>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9"/>
    <w:uiPriority w:val="99"/>
    <w:rsid w:val="00161C66"/>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9"/>
    <w:uiPriority w:val="99"/>
    <w:rsid w:val="00161C66"/>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rsid w:val="00161C66"/>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9"/>
    <w:uiPriority w:val="99"/>
    <w:rsid w:val="00161C66"/>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9"/>
    <w:uiPriority w:val="99"/>
    <w:rsid w:val="00161C66"/>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9"/>
    <w:uiPriority w:val="99"/>
    <w:rsid w:val="00161C66"/>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9"/>
    <w:uiPriority w:val="99"/>
    <w:rsid w:val="00161C66"/>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9"/>
    <w:uiPriority w:val="99"/>
    <w:rsid w:val="00161C66"/>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161C66"/>
    <w:rPr>
      <w:sz w:val="18"/>
    </w:rPr>
  </w:style>
  <w:style w:type="character" w:styleId="af">
    <w:name w:val="footnote reference"/>
    <w:basedOn w:val="a8"/>
    <w:uiPriority w:val="99"/>
    <w:unhideWhenUsed/>
    <w:rsid w:val="00161C66"/>
    <w:rPr>
      <w:vertAlign w:val="superscript"/>
    </w:rPr>
  </w:style>
  <w:style w:type="character" w:customStyle="1" w:styleId="EndnoteTextChar">
    <w:name w:val="Endnote Text Char"/>
    <w:uiPriority w:val="99"/>
    <w:rsid w:val="00161C66"/>
    <w:rPr>
      <w:sz w:val="20"/>
    </w:rPr>
  </w:style>
  <w:style w:type="character" w:styleId="af0">
    <w:name w:val="endnote reference"/>
    <w:basedOn w:val="a8"/>
    <w:uiPriority w:val="99"/>
    <w:semiHidden/>
    <w:unhideWhenUsed/>
    <w:rsid w:val="00161C66"/>
    <w:rPr>
      <w:vertAlign w:val="superscript"/>
    </w:rPr>
  </w:style>
  <w:style w:type="paragraph" w:styleId="af1">
    <w:name w:val="table of figures"/>
    <w:basedOn w:val="a6"/>
    <w:next w:val="a6"/>
    <w:uiPriority w:val="99"/>
    <w:unhideWhenUsed/>
    <w:rsid w:val="00161C66"/>
  </w:style>
  <w:style w:type="paragraph" w:customStyle="1" w:styleId="Default">
    <w:name w:val="Default"/>
    <w:qFormat/>
    <w:rsid w:val="00161C66"/>
    <w:pPr>
      <w:widowControl w:val="0"/>
    </w:pPr>
    <w:rPr>
      <w:rFonts w:ascii="仿宋" w:eastAsia="仿宋" w:cs="仿宋"/>
      <w:color w:val="000000"/>
      <w:sz w:val="24"/>
      <w:szCs w:val="24"/>
    </w:rPr>
  </w:style>
  <w:style w:type="character" w:customStyle="1" w:styleId="1Char">
    <w:name w:val="标题 1 Char"/>
    <w:link w:val="10"/>
    <w:qFormat/>
    <w:rsid w:val="00161C66"/>
    <w:rPr>
      <w:rFonts w:ascii="楷体_GB2312" w:eastAsia="楷体_GB2312" w:hAnsi="Times New Roman" w:cs="Times New Roman"/>
      <w:b/>
      <w:sz w:val="28"/>
      <w:szCs w:val="20"/>
    </w:rPr>
  </w:style>
  <w:style w:type="character" w:customStyle="1" w:styleId="3Char">
    <w:name w:val="标题 3 Char"/>
    <w:link w:val="3"/>
    <w:qFormat/>
    <w:rsid w:val="00161C66"/>
    <w:rPr>
      <w:rFonts w:ascii="Times New Roman" w:eastAsia="宋体" w:hAnsi="Times New Roman" w:cs="Times New Roman"/>
      <w:b/>
      <w:sz w:val="32"/>
      <w:szCs w:val="20"/>
    </w:rPr>
  </w:style>
  <w:style w:type="paragraph" w:styleId="a7">
    <w:name w:val="Normal Indent"/>
    <w:basedOn w:val="a6"/>
    <w:link w:val="Char2"/>
    <w:qFormat/>
    <w:rsid w:val="00161C66"/>
    <w:pPr>
      <w:ind w:firstLine="420"/>
    </w:pPr>
    <w:rPr>
      <w:szCs w:val="21"/>
    </w:rPr>
  </w:style>
  <w:style w:type="character" w:customStyle="1" w:styleId="Char2">
    <w:name w:val="正文缩进 Char"/>
    <w:link w:val="a7"/>
    <w:qFormat/>
    <w:rsid w:val="00161C66"/>
    <w:rPr>
      <w:sz w:val="21"/>
      <w:szCs w:val="21"/>
    </w:rPr>
  </w:style>
  <w:style w:type="paragraph" w:styleId="70">
    <w:name w:val="toc 7"/>
    <w:basedOn w:val="a6"/>
    <w:next w:val="a6"/>
    <w:uiPriority w:val="39"/>
    <w:unhideWhenUsed/>
    <w:qFormat/>
    <w:rsid w:val="00161C66"/>
    <w:pPr>
      <w:ind w:left="2520"/>
    </w:pPr>
  </w:style>
  <w:style w:type="paragraph" w:styleId="af2">
    <w:name w:val="Document Map"/>
    <w:basedOn w:val="a6"/>
    <w:link w:val="Char3"/>
    <w:qFormat/>
    <w:rsid w:val="00161C66"/>
    <w:pPr>
      <w:shd w:val="clear" w:color="auto" w:fill="000080"/>
    </w:pPr>
  </w:style>
  <w:style w:type="paragraph" w:styleId="af3">
    <w:name w:val="annotation text"/>
    <w:basedOn w:val="a6"/>
    <w:link w:val="Char4"/>
    <w:unhideWhenUsed/>
    <w:qFormat/>
    <w:rsid w:val="00161C66"/>
    <w:pPr>
      <w:jc w:val="left"/>
    </w:pPr>
  </w:style>
  <w:style w:type="character" w:customStyle="1" w:styleId="Char4">
    <w:name w:val="批注文字 Char"/>
    <w:link w:val="af3"/>
    <w:qFormat/>
    <w:rsid w:val="00161C66"/>
    <w:rPr>
      <w:sz w:val="21"/>
      <w:szCs w:val="22"/>
    </w:rPr>
  </w:style>
  <w:style w:type="paragraph" w:styleId="af4">
    <w:name w:val="Body Text"/>
    <w:basedOn w:val="a6"/>
    <w:link w:val="Char5"/>
    <w:uiPriority w:val="99"/>
    <w:qFormat/>
    <w:rsid w:val="00161C66"/>
    <w:rPr>
      <w:rFonts w:ascii="华文中宋" w:eastAsia="华文中宋"/>
      <w:bCs/>
      <w:sz w:val="28"/>
      <w:szCs w:val="20"/>
    </w:rPr>
  </w:style>
  <w:style w:type="character" w:customStyle="1" w:styleId="Char5">
    <w:name w:val="正文文本 Char"/>
    <w:link w:val="af4"/>
    <w:uiPriority w:val="99"/>
    <w:qFormat/>
    <w:rsid w:val="00161C66"/>
    <w:rPr>
      <w:rFonts w:ascii="华文中宋" w:eastAsia="华文中宋" w:hAnsi="Times New Roman" w:cs="Times New Roman"/>
      <w:bCs/>
      <w:sz w:val="28"/>
      <w:szCs w:val="20"/>
    </w:rPr>
  </w:style>
  <w:style w:type="paragraph" w:styleId="af5">
    <w:name w:val="Body Text Indent"/>
    <w:basedOn w:val="a6"/>
    <w:link w:val="Char6"/>
    <w:unhideWhenUsed/>
    <w:qFormat/>
    <w:rsid w:val="00161C66"/>
    <w:pPr>
      <w:spacing w:after="120"/>
      <w:ind w:left="420"/>
    </w:pPr>
  </w:style>
  <w:style w:type="character" w:customStyle="1" w:styleId="Char6">
    <w:name w:val="正文文本缩进 Char"/>
    <w:link w:val="af5"/>
    <w:qFormat/>
    <w:rsid w:val="00161C66"/>
    <w:rPr>
      <w:sz w:val="21"/>
      <w:szCs w:val="22"/>
    </w:rPr>
  </w:style>
  <w:style w:type="paragraph" w:styleId="50">
    <w:name w:val="toc 5"/>
    <w:basedOn w:val="a6"/>
    <w:next w:val="a6"/>
    <w:uiPriority w:val="39"/>
    <w:unhideWhenUsed/>
    <w:qFormat/>
    <w:rsid w:val="00161C66"/>
    <w:pPr>
      <w:ind w:left="1680"/>
    </w:pPr>
  </w:style>
  <w:style w:type="paragraph" w:styleId="30">
    <w:name w:val="toc 3"/>
    <w:basedOn w:val="a6"/>
    <w:next w:val="a6"/>
    <w:uiPriority w:val="39"/>
    <w:unhideWhenUsed/>
    <w:qFormat/>
    <w:rsid w:val="00161C66"/>
    <w:pPr>
      <w:ind w:left="840"/>
    </w:pPr>
  </w:style>
  <w:style w:type="paragraph" w:styleId="af6">
    <w:name w:val="Plain Text"/>
    <w:basedOn w:val="a6"/>
    <w:next w:val="a7"/>
    <w:link w:val="Char7"/>
    <w:unhideWhenUsed/>
    <w:qFormat/>
    <w:rsid w:val="00161C66"/>
    <w:rPr>
      <w:rFonts w:ascii="宋体" w:hAnsi="Courier New"/>
    </w:rPr>
  </w:style>
  <w:style w:type="character" w:customStyle="1" w:styleId="Char7">
    <w:name w:val="纯文本 Char"/>
    <w:link w:val="af6"/>
    <w:qFormat/>
    <w:rsid w:val="00161C66"/>
    <w:rPr>
      <w:rFonts w:ascii="宋体" w:hAnsi="Courier New"/>
      <w:sz w:val="21"/>
      <w:szCs w:val="22"/>
    </w:rPr>
  </w:style>
  <w:style w:type="paragraph" w:styleId="80">
    <w:name w:val="toc 8"/>
    <w:basedOn w:val="a6"/>
    <w:next w:val="a6"/>
    <w:unhideWhenUsed/>
    <w:qFormat/>
    <w:rsid w:val="00161C66"/>
    <w:pPr>
      <w:ind w:left="2940"/>
    </w:pPr>
  </w:style>
  <w:style w:type="paragraph" w:styleId="af7">
    <w:name w:val="Date"/>
    <w:basedOn w:val="a6"/>
    <w:next w:val="a6"/>
    <w:link w:val="Char8"/>
    <w:qFormat/>
    <w:rsid w:val="00161C66"/>
    <w:rPr>
      <w:sz w:val="24"/>
    </w:rPr>
  </w:style>
  <w:style w:type="paragraph" w:styleId="af8">
    <w:name w:val="Balloon Text"/>
    <w:basedOn w:val="a6"/>
    <w:link w:val="Char9"/>
    <w:uiPriority w:val="99"/>
    <w:unhideWhenUsed/>
    <w:qFormat/>
    <w:rsid w:val="00161C66"/>
    <w:rPr>
      <w:sz w:val="18"/>
      <w:szCs w:val="18"/>
    </w:rPr>
  </w:style>
  <w:style w:type="character" w:customStyle="1" w:styleId="Char9">
    <w:name w:val="批注框文本 Char"/>
    <w:link w:val="af8"/>
    <w:qFormat/>
    <w:rsid w:val="00161C66"/>
    <w:rPr>
      <w:sz w:val="18"/>
      <w:szCs w:val="18"/>
    </w:rPr>
  </w:style>
  <w:style w:type="paragraph" w:styleId="af9">
    <w:name w:val="footer"/>
    <w:basedOn w:val="a6"/>
    <w:link w:val="Chara"/>
    <w:uiPriority w:val="99"/>
    <w:unhideWhenUsed/>
    <w:qFormat/>
    <w:rsid w:val="00161C66"/>
    <w:pPr>
      <w:tabs>
        <w:tab w:val="center" w:pos="4153"/>
        <w:tab w:val="right" w:pos="8306"/>
      </w:tabs>
      <w:jc w:val="left"/>
    </w:pPr>
    <w:rPr>
      <w:sz w:val="18"/>
      <w:szCs w:val="18"/>
    </w:rPr>
  </w:style>
  <w:style w:type="character" w:customStyle="1" w:styleId="Chara">
    <w:name w:val="页脚 Char"/>
    <w:link w:val="af9"/>
    <w:uiPriority w:val="99"/>
    <w:qFormat/>
    <w:rsid w:val="00161C66"/>
    <w:rPr>
      <w:rFonts w:ascii="Times New Roman" w:eastAsia="宋体" w:hAnsi="Times New Roman" w:cs="Times New Roman"/>
      <w:sz w:val="18"/>
      <w:szCs w:val="18"/>
    </w:rPr>
  </w:style>
  <w:style w:type="paragraph" w:styleId="afa">
    <w:name w:val="header"/>
    <w:basedOn w:val="a6"/>
    <w:link w:val="Charb"/>
    <w:uiPriority w:val="99"/>
    <w:unhideWhenUsed/>
    <w:qFormat/>
    <w:rsid w:val="00161C66"/>
    <w:pPr>
      <w:pBdr>
        <w:bottom w:val="single" w:sz="6" w:space="1" w:color="auto"/>
      </w:pBdr>
      <w:tabs>
        <w:tab w:val="center" w:pos="4153"/>
        <w:tab w:val="right" w:pos="8306"/>
      </w:tabs>
      <w:jc w:val="center"/>
    </w:pPr>
    <w:rPr>
      <w:sz w:val="18"/>
      <w:szCs w:val="18"/>
    </w:rPr>
  </w:style>
  <w:style w:type="character" w:customStyle="1" w:styleId="Charb">
    <w:name w:val="页眉 Char"/>
    <w:link w:val="afa"/>
    <w:uiPriority w:val="99"/>
    <w:qFormat/>
    <w:rsid w:val="00161C66"/>
    <w:rPr>
      <w:rFonts w:ascii="Times New Roman" w:eastAsia="宋体" w:hAnsi="Times New Roman" w:cs="Times New Roman"/>
      <w:sz w:val="18"/>
      <w:szCs w:val="18"/>
    </w:rPr>
  </w:style>
  <w:style w:type="paragraph" w:styleId="11">
    <w:name w:val="toc 1"/>
    <w:basedOn w:val="a6"/>
    <w:next w:val="a6"/>
    <w:uiPriority w:val="39"/>
    <w:unhideWhenUsed/>
    <w:qFormat/>
    <w:rsid w:val="00161C66"/>
  </w:style>
  <w:style w:type="paragraph" w:styleId="40">
    <w:name w:val="toc 4"/>
    <w:basedOn w:val="a6"/>
    <w:next w:val="a6"/>
    <w:uiPriority w:val="99"/>
    <w:unhideWhenUsed/>
    <w:qFormat/>
    <w:rsid w:val="00161C66"/>
    <w:pPr>
      <w:ind w:left="1260"/>
    </w:pPr>
  </w:style>
  <w:style w:type="paragraph" w:styleId="60">
    <w:name w:val="toc 6"/>
    <w:basedOn w:val="a6"/>
    <w:next w:val="a6"/>
    <w:uiPriority w:val="39"/>
    <w:unhideWhenUsed/>
    <w:qFormat/>
    <w:rsid w:val="00161C66"/>
    <w:pPr>
      <w:ind w:left="2100"/>
    </w:pPr>
  </w:style>
  <w:style w:type="paragraph" w:styleId="20">
    <w:name w:val="toc 2"/>
    <w:basedOn w:val="a6"/>
    <w:next w:val="a6"/>
    <w:uiPriority w:val="39"/>
    <w:unhideWhenUsed/>
    <w:qFormat/>
    <w:rsid w:val="00161C66"/>
    <w:pPr>
      <w:ind w:left="420"/>
    </w:pPr>
  </w:style>
  <w:style w:type="paragraph" w:styleId="90">
    <w:name w:val="toc 9"/>
    <w:basedOn w:val="a6"/>
    <w:next w:val="a6"/>
    <w:uiPriority w:val="39"/>
    <w:unhideWhenUsed/>
    <w:qFormat/>
    <w:rsid w:val="00161C66"/>
    <w:pPr>
      <w:ind w:left="3360"/>
    </w:pPr>
  </w:style>
  <w:style w:type="paragraph" w:styleId="21">
    <w:name w:val="Body Text 2"/>
    <w:basedOn w:val="a6"/>
    <w:link w:val="2Char0"/>
    <w:uiPriority w:val="99"/>
    <w:unhideWhenUsed/>
    <w:qFormat/>
    <w:rsid w:val="00161C66"/>
    <w:pPr>
      <w:spacing w:after="120" w:line="480" w:lineRule="auto"/>
    </w:pPr>
  </w:style>
  <w:style w:type="paragraph" w:styleId="afb">
    <w:name w:val="Message Header"/>
    <w:basedOn w:val="a6"/>
    <w:uiPriority w:val="99"/>
    <w:unhideWhenUsed/>
    <w:qFormat/>
    <w:rsid w:val="00161C6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c">
    <w:name w:val="Normal (Web)"/>
    <w:basedOn w:val="a6"/>
    <w:unhideWhenUsed/>
    <w:qFormat/>
    <w:rsid w:val="00161C66"/>
    <w:pPr>
      <w:spacing w:before="100" w:beforeAutospacing="1" w:after="100" w:afterAutospacing="1"/>
      <w:jc w:val="left"/>
    </w:pPr>
    <w:rPr>
      <w:sz w:val="24"/>
    </w:rPr>
  </w:style>
  <w:style w:type="paragraph" w:styleId="afd">
    <w:name w:val="Title"/>
    <w:basedOn w:val="a6"/>
    <w:next w:val="a6"/>
    <w:link w:val="Charc"/>
    <w:qFormat/>
    <w:rsid w:val="00161C66"/>
    <w:pPr>
      <w:spacing w:before="240" w:after="60"/>
      <w:jc w:val="center"/>
      <w:outlineLvl w:val="0"/>
    </w:pPr>
    <w:rPr>
      <w:rFonts w:ascii="Cambria" w:eastAsia="仿宋" w:hAnsi="Cambria"/>
      <w:b/>
      <w:bCs/>
      <w:sz w:val="36"/>
      <w:szCs w:val="32"/>
    </w:rPr>
  </w:style>
  <w:style w:type="paragraph" w:styleId="afe">
    <w:name w:val="annotation subject"/>
    <w:basedOn w:val="af3"/>
    <w:next w:val="af3"/>
    <w:link w:val="Chard"/>
    <w:unhideWhenUsed/>
    <w:qFormat/>
    <w:rsid w:val="00161C66"/>
    <w:rPr>
      <w:b/>
      <w:bCs/>
    </w:rPr>
  </w:style>
  <w:style w:type="character" w:customStyle="1" w:styleId="Chard">
    <w:name w:val="批注主题 Char"/>
    <w:link w:val="afe"/>
    <w:qFormat/>
    <w:rsid w:val="00161C66"/>
    <w:rPr>
      <w:b/>
      <w:bCs/>
      <w:sz w:val="21"/>
      <w:szCs w:val="22"/>
    </w:rPr>
  </w:style>
  <w:style w:type="character" w:styleId="aff">
    <w:name w:val="Strong"/>
    <w:qFormat/>
    <w:rsid w:val="00161C66"/>
    <w:rPr>
      <w:rFonts w:ascii="Tahoma" w:hAnsi="Tahoma"/>
      <w:color w:val="CC0000"/>
      <w:sz w:val="24"/>
    </w:rPr>
  </w:style>
  <w:style w:type="character" w:styleId="aff0">
    <w:name w:val="page number"/>
    <w:qFormat/>
    <w:rsid w:val="00161C66"/>
  </w:style>
  <w:style w:type="character" w:customStyle="1" w:styleId="12">
    <w:name w:val="已访问的超链接1"/>
    <w:unhideWhenUsed/>
    <w:qFormat/>
    <w:rsid w:val="00161C66"/>
    <w:rPr>
      <w:color w:val="333333"/>
      <w:u w:val="none"/>
    </w:rPr>
  </w:style>
  <w:style w:type="character" w:styleId="aff1">
    <w:name w:val="Emphasis"/>
    <w:qFormat/>
    <w:rsid w:val="00161C66"/>
    <w:rPr>
      <w:i w:val="0"/>
      <w:iCs w:val="0"/>
      <w:color w:val="D73130"/>
      <w:sz w:val="24"/>
      <w:szCs w:val="24"/>
    </w:rPr>
  </w:style>
  <w:style w:type="character" w:styleId="HTML">
    <w:name w:val="HTML Typewriter"/>
    <w:uiPriority w:val="99"/>
    <w:qFormat/>
    <w:rsid w:val="00161C66"/>
    <w:rPr>
      <w:rFonts w:ascii="宋体" w:eastAsia="宋体" w:hAnsi="宋体" w:cs="宋体"/>
      <w:sz w:val="24"/>
      <w:szCs w:val="24"/>
    </w:rPr>
  </w:style>
  <w:style w:type="character" w:styleId="aff2">
    <w:name w:val="Hyperlink"/>
    <w:uiPriority w:val="99"/>
    <w:unhideWhenUsed/>
    <w:qFormat/>
    <w:rsid w:val="00161C66"/>
    <w:rPr>
      <w:color w:val="0563C1"/>
      <w:u w:val="single"/>
    </w:rPr>
  </w:style>
  <w:style w:type="character" w:styleId="aff3">
    <w:name w:val="annotation reference"/>
    <w:unhideWhenUsed/>
    <w:qFormat/>
    <w:rsid w:val="00161C66"/>
    <w:rPr>
      <w:sz w:val="21"/>
      <w:szCs w:val="21"/>
    </w:rPr>
  </w:style>
  <w:style w:type="character" w:customStyle="1" w:styleId="font21">
    <w:name w:val="font21"/>
    <w:qFormat/>
    <w:rsid w:val="00161C66"/>
    <w:rPr>
      <w:rFonts w:ascii="宋体" w:eastAsia="宋体" w:hAnsi="宋体" w:hint="eastAsia"/>
      <w:color w:val="FF0000"/>
      <w:sz w:val="20"/>
      <w:szCs w:val="20"/>
      <w:u w:val="none"/>
    </w:rPr>
  </w:style>
  <w:style w:type="character" w:customStyle="1" w:styleId="font41">
    <w:name w:val="font41"/>
    <w:qFormat/>
    <w:rsid w:val="00161C66"/>
    <w:rPr>
      <w:rFonts w:ascii="宋体" w:eastAsia="宋体" w:hAnsi="宋体" w:hint="eastAsia"/>
      <w:color w:val="000000"/>
      <w:sz w:val="20"/>
      <w:szCs w:val="20"/>
      <w:u w:val="none"/>
    </w:rPr>
  </w:style>
  <w:style w:type="character" w:customStyle="1" w:styleId="font61">
    <w:name w:val="font61"/>
    <w:qFormat/>
    <w:rsid w:val="00161C66"/>
    <w:rPr>
      <w:rFonts w:ascii="宋体" w:eastAsia="宋体" w:hAnsi="宋体" w:hint="eastAsia"/>
      <w:color w:val="000000"/>
      <w:sz w:val="20"/>
      <w:szCs w:val="20"/>
      <w:u w:val="none"/>
    </w:rPr>
  </w:style>
  <w:style w:type="character" w:customStyle="1" w:styleId="Char10">
    <w:name w:val="批注框文本 Char1"/>
    <w:uiPriority w:val="99"/>
    <w:qFormat/>
    <w:rsid w:val="00161C66"/>
    <w:rPr>
      <w:rFonts w:ascii="Times New Roman" w:hAnsi="Times New Roman"/>
      <w:sz w:val="18"/>
      <w:szCs w:val="18"/>
    </w:rPr>
  </w:style>
  <w:style w:type="character" w:customStyle="1" w:styleId="font101">
    <w:name w:val="font101"/>
    <w:qFormat/>
    <w:rsid w:val="00161C66"/>
    <w:rPr>
      <w:rFonts w:ascii="Times New Roman" w:hAnsi="Times New Roman" w:cs="Times New Roman" w:hint="default"/>
      <w:color w:val="000000"/>
      <w:sz w:val="20"/>
      <w:szCs w:val="20"/>
      <w:u w:val="none"/>
    </w:rPr>
  </w:style>
  <w:style w:type="character" w:customStyle="1" w:styleId="font111">
    <w:name w:val="font111"/>
    <w:qFormat/>
    <w:rsid w:val="00161C66"/>
    <w:rPr>
      <w:rFonts w:ascii="宋体" w:eastAsia="宋体" w:hAnsi="宋体" w:hint="eastAsia"/>
      <w:color w:val="FF0000"/>
      <w:sz w:val="20"/>
      <w:szCs w:val="20"/>
      <w:u w:val="none"/>
    </w:rPr>
  </w:style>
  <w:style w:type="character" w:customStyle="1" w:styleId="font91">
    <w:name w:val="font91"/>
    <w:qFormat/>
    <w:rsid w:val="00161C66"/>
    <w:rPr>
      <w:rFonts w:ascii="宋体" w:eastAsia="宋体" w:hAnsi="宋体" w:cs="宋体" w:hint="eastAsia"/>
      <w:b/>
      <w:color w:val="000000"/>
      <w:sz w:val="20"/>
      <w:szCs w:val="20"/>
      <w:u w:val="none"/>
    </w:rPr>
  </w:style>
  <w:style w:type="character" w:customStyle="1" w:styleId="font151">
    <w:name w:val="font151"/>
    <w:qFormat/>
    <w:rsid w:val="00161C66"/>
    <w:rPr>
      <w:rFonts w:ascii="Times New Roman" w:hAnsi="Times New Roman" w:cs="Times New Roman" w:hint="default"/>
      <w:color w:val="000000"/>
      <w:sz w:val="20"/>
      <w:szCs w:val="20"/>
      <w:u w:val="none"/>
    </w:rPr>
  </w:style>
  <w:style w:type="character" w:customStyle="1" w:styleId="font16">
    <w:name w:val="font16"/>
    <w:qFormat/>
    <w:rsid w:val="00161C66"/>
    <w:rPr>
      <w:rFonts w:ascii="宋体" w:eastAsia="宋体" w:hAnsi="宋体" w:hint="eastAsia"/>
      <w:color w:val="000000"/>
      <w:sz w:val="20"/>
      <w:szCs w:val="20"/>
      <w:u w:val="none"/>
    </w:rPr>
  </w:style>
  <w:style w:type="character" w:customStyle="1" w:styleId="font141">
    <w:name w:val="font141"/>
    <w:qFormat/>
    <w:rsid w:val="00161C66"/>
    <w:rPr>
      <w:rFonts w:ascii="宋体" w:eastAsia="宋体" w:hAnsi="宋体" w:hint="eastAsia"/>
      <w:b/>
      <w:bCs/>
      <w:color w:val="000000"/>
      <w:sz w:val="20"/>
      <w:szCs w:val="20"/>
      <w:u w:val="none"/>
    </w:rPr>
  </w:style>
  <w:style w:type="character" w:customStyle="1" w:styleId="Char11">
    <w:name w:val="纯文本 Char1"/>
    <w:qFormat/>
    <w:rsid w:val="00161C66"/>
    <w:rPr>
      <w:rFonts w:ascii="宋体" w:hAnsi="Courier New"/>
      <w:sz w:val="24"/>
      <w:szCs w:val="21"/>
    </w:rPr>
  </w:style>
  <w:style w:type="paragraph" w:customStyle="1" w:styleId="13">
    <w:name w:val="正文缩进1"/>
    <w:basedOn w:val="a6"/>
    <w:uiPriority w:val="99"/>
    <w:qFormat/>
    <w:rsid w:val="00161C66"/>
    <w:pPr>
      <w:spacing w:line="312" w:lineRule="atLeast"/>
      <w:ind w:firstLine="420"/>
    </w:pPr>
  </w:style>
  <w:style w:type="paragraph" w:customStyle="1" w:styleId="TableParagraph">
    <w:name w:val="Table Paragraph"/>
    <w:basedOn w:val="a6"/>
    <w:uiPriority w:val="1"/>
    <w:qFormat/>
    <w:rsid w:val="00161C66"/>
    <w:rPr>
      <w:rFonts w:ascii="仿宋" w:eastAsia="仿宋" w:hAnsi="仿宋" w:cs="仿宋"/>
      <w:lang w:val="zh-CN" w:bidi="zh-CN"/>
    </w:rPr>
  </w:style>
  <w:style w:type="paragraph" w:styleId="aff4">
    <w:name w:val="List Paragraph"/>
    <w:basedOn w:val="a6"/>
    <w:link w:val="Char20"/>
    <w:uiPriority w:val="34"/>
    <w:qFormat/>
    <w:rsid w:val="00161C66"/>
    <w:pPr>
      <w:ind w:firstLine="420"/>
    </w:pPr>
  </w:style>
  <w:style w:type="paragraph" w:customStyle="1" w:styleId="31">
    <w:name w:val="纯文本3"/>
    <w:basedOn w:val="a6"/>
    <w:qFormat/>
    <w:rsid w:val="00161C66"/>
    <w:rPr>
      <w:rFonts w:ascii="宋体" w:eastAsia="楷体_GB2312" w:hAnsi="Courier New" w:hint="eastAsia"/>
      <w:sz w:val="28"/>
      <w:szCs w:val="20"/>
    </w:rPr>
  </w:style>
  <w:style w:type="paragraph" w:customStyle="1" w:styleId="xl35">
    <w:name w:val="xl35"/>
    <w:basedOn w:val="a6"/>
    <w:qFormat/>
    <w:rsid w:val="00161C66"/>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14">
    <w:name w:val="列出段落1"/>
    <w:basedOn w:val="a6"/>
    <w:link w:val="Chare"/>
    <w:qFormat/>
    <w:rsid w:val="00161C66"/>
    <w:pPr>
      <w:ind w:firstLine="420"/>
    </w:pPr>
    <w:rPr>
      <w:rFonts w:ascii="等线" w:eastAsia="等线" w:hAnsi="等线"/>
    </w:rPr>
  </w:style>
  <w:style w:type="paragraph" w:customStyle="1" w:styleId="110">
    <w:name w:val="纯文本11"/>
    <w:basedOn w:val="a6"/>
    <w:qFormat/>
    <w:rsid w:val="00161C66"/>
    <w:rPr>
      <w:rFonts w:ascii="宋体" w:eastAsia="楷体_GB2312" w:hAnsi="Courier New"/>
      <w:sz w:val="28"/>
      <w:szCs w:val="20"/>
      <w:lang w:val="zh-CN"/>
    </w:rPr>
  </w:style>
  <w:style w:type="paragraph" w:customStyle="1" w:styleId="CL15">
    <w:name w:val="CL 正文1.5"/>
    <w:basedOn w:val="a6"/>
    <w:qFormat/>
    <w:rsid w:val="00161C66"/>
    <w:pPr>
      <w:spacing w:line="360" w:lineRule="auto"/>
      <w:ind w:firstLine="200"/>
    </w:pPr>
    <w:rPr>
      <w:rFonts w:ascii="Cambria" w:hAnsi="Cambria"/>
      <w:spacing w:val="4"/>
      <w:sz w:val="24"/>
      <w:szCs w:val="21"/>
    </w:rPr>
  </w:style>
  <w:style w:type="paragraph" w:customStyle="1" w:styleId="aff5">
    <w:name w:val="普通文字"/>
    <w:basedOn w:val="a6"/>
    <w:next w:val="a6"/>
    <w:qFormat/>
    <w:rsid w:val="00161C66"/>
    <w:rPr>
      <w:rFonts w:ascii="宋体"/>
      <w:sz w:val="24"/>
      <w:szCs w:val="20"/>
    </w:rPr>
  </w:style>
  <w:style w:type="paragraph" w:customStyle="1" w:styleId="15">
    <w:name w:val="纯文本1"/>
    <w:basedOn w:val="a6"/>
    <w:qFormat/>
    <w:rsid w:val="00161C66"/>
    <w:rPr>
      <w:rFonts w:ascii="宋体" w:eastAsia="楷体_GB2312" w:hAnsi="Courier New"/>
      <w:sz w:val="28"/>
      <w:szCs w:val="20"/>
    </w:rPr>
  </w:style>
  <w:style w:type="paragraph" w:customStyle="1" w:styleId="22">
    <w:name w:val="纯文本2"/>
    <w:basedOn w:val="a6"/>
    <w:link w:val="PlainTextCharChar"/>
    <w:rsid w:val="00161C66"/>
    <w:rPr>
      <w:rFonts w:ascii="宋体" w:eastAsia="楷体_GB2312" w:hAnsi="Courier New"/>
      <w:sz w:val="26"/>
      <w:szCs w:val="20"/>
    </w:rPr>
  </w:style>
  <w:style w:type="paragraph" w:customStyle="1" w:styleId="aff6">
    <w:name w:val="简单回函地址"/>
    <w:basedOn w:val="a6"/>
    <w:rsid w:val="00161C66"/>
    <w:rPr>
      <w:rFonts w:cs="宋体"/>
      <w:szCs w:val="21"/>
    </w:rPr>
  </w:style>
  <w:style w:type="table" w:styleId="aff7">
    <w:name w:val="Table Grid"/>
    <w:basedOn w:val="a9"/>
    <w:uiPriority w:val="39"/>
    <w:rsid w:val="00161C6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8">
    <w:name w:val="Note Heading"/>
    <w:basedOn w:val="a6"/>
    <w:next w:val="a6"/>
    <w:link w:val="Charf"/>
    <w:uiPriority w:val="99"/>
    <w:qFormat/>
    <w:rsid w:val="00161C66"/>
    <w:rPr>
      <w:rFonts w:ascii="Verdana" w:hAnsi="Verdana"/>
      <w:szCs w:val="20"/>
    </w:rPr>
  </w:style>
  <w:style w:type="character" w:customStyle="1" w:styleId="Charf">
    <w:name w:val="注释标题 Char"/>
    <w:basedOn w:val="a8"/>
    <w:link w:val="aff8"/>
    <w:uiPriority w:val="99"/>
    <w:qFormat/>
    <w:rsid w:val="00161C66"/>
    <w:rPr>
      <w:rFonts w:ascii="Verdana" w:hAnsi="Verdana"/>
      <w:sz w:val="21"/>
    </w:rPr>
  </w:style>
  <w:style w:type="paragraph" w:styleId="aff9">
    <w:name w:val="Body Text First Indent"/>
    <w:basedOn w:val="af4"/>
    <w:link w:val="Charf0"/>
    <w:unhideWhenUsed/>
    <w:qFormat/>
    <w:rsid w:val="00161C66"/>
    <w:pPr>
      <w:spacing w:after="120"/>
      <w:ind w:firstLine="420"/>
    </w:pPr>
    <w:rPr>
      <w:rFonts w:ascii="Times New Roman" w:eastAsia="宋体"/>
      <w:bCs w:val="0"/>
      <w:sz w:val="21"/>
      <w:szCs w:val="22"/>
    </w:rPr>
  </w:style>
  <w:style w:type="character" w:customStyle="1" w:styleId="Charf0">
    <w:name w:val="正文首行缩进 Char"/>
    <w:basedOn w:val="Char5"/>
    <w:link w:val="aff9"/>
    <w:qFormat/>
    <w:rsid w:val="00161C66"/>
    <w:rPr>
      <w:rFonts w:ascii="华文中宋" w:eastAsia="华文中宋" w:hAnsi="Times New Roman" w:cs="Times New Roman"/>
      <w:bCs/>
      <w:sz w:val="21"/>
      <w:szCs w:val="22"/>
    </w:rPr>
  </w:style>
  <w:style w:type="paragraph" w:customStyle="1" w:styleId="affa">
    <w:name w:val="段"/>
    <w:qFormat/>
    <w:rsid w:val="00161C66"/>
    <w:pPr>
      <w:ind w:firstLine="200"/>
      <w:jc w:val="both"/>
    </w:pPr>
    <w:rPr>
      <w:rFonts w:ascii="宋体"/>
      <w:sz w:val="21"/>
    </w:rPr>
  </w:style>
  <w:style w:type="character" w:customStyle="1" w:styleId="4Char">
    <w:name w:val="标题 4 Char"/>
    <w:basedOn w:val="a8"/>
    <w:link w:val="4"/>
    <w:rsid w:val="00161C66"/>
    <w:rPr>
      <w:rFonts w:ascii="Arial" w:eastAsia="黑体" w:hAnsi="Arial"/>
      <w:b/>
      <w:bCs/>
      <w:sz w:val="28"/>
      <w:szCs w:val="28"/>
    </w:rPr>
  </w:style>
  <w:style w:type="character" w:customStyle="1" w:styleId="5Char">
    <w:name w:val="标题 5 Char"/>
    <w:basedOn w:val="a8"/>
    <w:link w:val="5"/>
    <w:rsid w:val="00161C66"/>
    <w:rPr>
      <w:rFonts w:ascii="宋体" w:hAnsi="宋体"/>
      <w:b/>
      <w:bCs/>
      <w:sz w:val="21"/>
      <w:szCs w:val="24"/>
    </w:rPr>
  </w:style>
  <w:style w:type="character" w:customStyle="1" w:styleId="6Char">
    <w:name w:val="标题 6 Char"/>
    <w:basedOn w:val="a8"/>
    <w:link w:val="6"/>
    <w:uiPriority w:val="99"/>
    <w:rsid w:val="00161C66"/>
    <w:rPr>
      <w:rFonts w:ascii="Arial" w:eastAsia="黑体" w:hAnsi="Arial"/>
      <w:b/>
      <w:bCs/>
      <w:sz w:val="24"/>
      <w:szCs w:val="24"/>
    </w:rPr>
  </w:style>
  <w:style w:type="numbering" w:customStyle="1" w:styleId="16">
    <w:name w:val="无列表1"/>
    <w:next w:val="aa"/>
    <w:uiPriority w:val="99"/>
    <w:semiHidden/>
    <w:unhideWhenUsed/>
    <w:rsid w:val="00161C66"/>
  </w:style>
  <w:style w:type="paragraph" w:styleId="23">
    <w:name w:val="Body Text First Indent 2"/>
    <w:basedOn w:val="af5"/>
    <w:link w:val="2Char1"/>
    <w:unhideWhenUsed/>
    <w:qFormat/>
    <w:rsid w:val="00161C66"/>
    <w:pPr>
      <w:ind w:firstLine="420"/>
    </w:pPr>
    <w:rPr>
      <w:szCs w:val="24"/>
    </w:rPr>
  </w:style>
  <w:style w:type="character" w:customStyle="1" w:styleId="2Char1">
    <w:name w:val="正文首行缩进 2 Char"/>
    <w:basedOn w:val="Char6"/>
    <w:link w:val="23"/>
    <w:rsid w:val="00161C66"/>
    <w:rPr>
      <w:sz w:val="21"/>
      <w:szCs w:val="24"/>
    </w:rPr>
  </w:style>
  <w:style w:type="character" w:customStyle="1" w:styleId="2Char">
    <w:name w:val="标题 2 Char"/>
    <w:basedOn w:val="a8"/>
    <w:link w:val="2"/>
    <w:rsid w:val="00161C66"/>
    <w:rPr>
      <w:rFonts w:ascii="Arial" w:hAnsi="Arial" w:cs="Arial"/>
      <w:b/>
      <w:bCs/>
      <w:sz w:val="28"/>
      <w:szCs w:val="44"/>
    </w:rPr>
  </w:style>
  <w:style w:type="paragraph" w:styleId="affb">
    <w:name w:val="table of authorities"/>
    <w:basedOn w:val="a6"/>
    <w:next w:val="a6"/>
    <w:qFormat/>
    <w:rsid w:val="00161C66"/>
    <w:pPr>
      <w:ind w:left="420"/>
    </w:pPr>
    <w:rPr>
      <w:szCs w:val="20"/>
    </w:rPr>
  </w:style>
  <w:style w:type="character" w:customStyle="1" w:styleId="Char3">
    <w:name w:val="文档结构图 Char"/>
    <w:basedOn w:val="a8"/>
    <w:link w:val="af2"/>
    <w:qFormat/>
    <w:rsid w:val="00161C66"/>
    <w:rPr>
      <w:sz w:val="21"/>
      <w:szCs w:val="22"/>
      <w:shd w:val="clear" w:color="auto" w:fill="000080"/>
    </w:rPr>
  </w:style>
  <w:style w:type="paragraph" w:styleId="affc">
    <w:name w:val="toa heading"/>
    <w:basedOn w:val="a6"/>
    <w:next w:val="a6"/>
    <w:rsid w:val="00161C66"/>
    <w:pPr>
      <w:spacing w:before="120"/>
    </w:pPr>
    <w:rPr>
      <w:rFonts w:ascii="Arial" w:hAnsi="Arial"/>
      <w:sz w:val="24"/>
      <w:szCs w:val="20"/>
    </w:rPr>
  </w:style>
  <w:style w:type="paragraph" w:styleId="32">
    <w:name w:val="Body Text 3"/>
    <w:basedOn w:val="a6"/>
    <w:link w:val="3Char0"/>
    <w:rsid w:val="00161C66"/>
    <w:rPr>
      <w:rFonts w:ascii="仿宋_GB2312" w:eastAsia="仿宋_GB2312" w:hAnsi="Arial"/>
      <w:sz w:val="32"/>
      <w:szCs w:val="20"/>
    </w:rPr>
  </w:style>
  <w:style w:type="character" w:customStyle="1" w:styleId="3Char0">
    <w:name w:val="正文文本 3 Char"/>
    <w:basedOn w:val="a8"/>
    <w:link w:val="32"/>
    <w:rsid w:val="00161C66"/>
    <w:rPr>
      <w:rFonts w:ascii="仿宋_GB2312" w:eastAsia="仿宋_GB2312" w:hAnsi="Arial"/>
      <w:sz w:val="32"/>
    </w:rPr>
  </w:style>
  <w:style w:type="character" w:customStyle="1" w:styleId="Char12">
    <w:name w:val="正文文本 Char1"/>
    <w:basedOn w:val="a8"/>
    <w:uiPriority w:val="99"/>
    <w:rsid w:val="00161C66"/>
    <w:rPr>
      <w:rFonts w:ascii="楷体_GB2312" w:eastAsia="楷体_GB2312" w:hAnsi="Arial" w:cs="Times New Roman"/>
      <w:sz w:val="28"/>
      <w:szCs w:val="20"/>
    </w:rPr>
  </w:style>
  <w:style w:type="paragraph" w:styleId="affd">
    <w:name w:val="Block Text"/>
    <w:basedOn w:val="a6"/>
    <w:qFormat/>
    <w:rsid w:val="00161C66"/>
    <w:pPr>
      <w:tabs>
        <w:tab w:val="left" w:pos="1475"/>
      </w:tabs>
      <w:ind w:left="-295" w:right="491" w:firstLine="885"/>
    </w:pPr>
    <w:rPr>
      <w:rFonts w:eastAsia="楷体_GB2312"/>
      <w:spacing w:val="-20"/>
      <w:sz w:val="36"/>
      <w:szCs w:val="20"/>
    </w:rPr>
  </w:style>
  <w:style w:type="character" w:customStyle="1" w:styleId="Char8">
    <w:name w:val="日期 Char"/>
    <w:basedOn w:val="a8"/>
    <w:link w:val="af7"/>
    <w:qFormat/>
    <w:rsid w:val="00161C66"/>
    <w:rPr>
      <w:sz w:val="24"/>
      <w:szCs w:val="22"/>
    </w:rPr>
  </w:style>
  <w:style w:type="paragraph" w:styleId="24">
    <w:name w:val="Body Text Indent 2"/>
    <w:basedOn w:val="a6"/>
    <w:link w:val="2Char2"/>
    <w:rsid w:val="00161C66"/>
    <w:pPr>
      <w:ind w:firstLine="560"/>
    </w:pPr>
    <w:rPr>
      <w:rFonts w:ascii="宋体" w:hAnsi="宋体"/>
      <w:sz w:val="28"/>
      <w:szCs w:val="24"/>
    </w:rPr>
  </w:style>
  <w:style w:type="character" w:customStyle="1" w:styleId="2Char2">
    <w:name w:val="正文文本缩进 2 Char"/>
    <w:basedOn w:val="a8"/>
    <w:link w:val="24"/>
    <w:rsid w:val="00161C66"/>
    <w:rPr>
      <w:rFonts w:ascii="宋体" w:hAnsi="宋体"/>
      <w:sz w:val="28"/>
      <w:szCs w:val="24"/>
    </w:rPr>
  </w:style>
  <w:style w:type="paragraph" w:styleId="affe">
    <w:name w:val="endnote text"/>
    <w:basedOn w:val="a6"/>
    <w:link w:val="Charf1"/>
    <w:unhideWhenUsed/>
    <w:qFormat/>
    <w:rsid w:val="00161C66"/>
    <w:pPr>
      <w:jc w:val="left"/>
    </w:pPr>
    <w:rPr>
      <w:szCs w:val="21"/>
    </w:rPr>
  </w:style>
  <w:style w:type="character" w:customStyle="1" w:styleId="Charf1">
    <w:name w:val="尾注文本 Char"/>
    <w:basedOn w:val="a8"/>
    <w:link w:val="affe"/>
    <w:rsid w:val="00161C66"/>
    <w:rPr>
      <w:sz w:val="21"/>
      <w:szCs w:val="21"/>
    </w:rPr>
  </w:style>
  <w:style w:type="paragraph" w:styleId="afff">
    <w:name w:val="footnote text"/>
    <w:basedOn w:val="a6"/>
    <w:link w:val="Charf2"/>
    <w:rsid w:val="00161C66"/>
    <w:pPr>
      <w:spacing w:line="220" w:lineRule="atLeast"/>
      <w:ind w:left="144" w:hanging="144"/>
    </w:pPr>
    <w:rPr>
      <w:rFonts w:ascii="Tahoma" w:hAnsi="Tahoma"/>
      <w:sz w:val="18"/>
      <w:szCs w:val="20"/>
      <w:lang w:eastAsia="it-IT"/>
    </w:rPr>
  </w:style>
  <w:style w:type="character" w:customStyle="1" w:styleId="Charf2">
    <w:name w:val="脚注文本 Char"/>
    <w:basedOn w:val="a8"/>
    <w:link w:val="afff"/>
    <w:rsid w:val="00161C66"/>
    <w:rPr>
      <w:rFonts w:ascii="Tahoma" w:hAnsi="Tahoma"/>
      <w:sz w:val="18"/>
      <w:lang w:eastAsia="it-IT"/>
    </w:rPr>
  </w:style>
  <w:style w:type="paragraph" w:styleId="33">
    <w:name w:val="Body Text Indent 3"/>
    <w:basedOn w:val="a6"/>
    <w:link w:val="3Char1"/>
    <w:rsid w:val="00161C66"/>
    <w:pPr>
      <w:ind w:firstLine="523"/>
    </w:pPr>
    <w:rPr>
      <w:rFonts w:ascii="仿宋_GB2312" w:eastAsia="仿宋_GB2312" w:hAnsi="宋体"/>
      <w:sz w:val="24"/>
      <w:szCs w:val="24"/>
    </w:rPr>
  </w:style>
  <w:style w:type="character" w:customStyle="1" w:styleId="3Char1">
    <w:name w:val="正文文本缩进 3 Char"/>
    <w:basedOn w:val="a8"/>
    <w:link w:val="33"/>
    <w:qFormat/>
    <w:rsid w:val="00161C66"/>
    <w:rPr>
      <w:rFonts w:ascii="仿宋_GB2312" w:eastAsia="仿宋_GB2312" w:hAnsi="宋体"/>
      <w:sz w:val="24"/>
      <w:szCs w:val="24"/>
    </w:rPr>
  </w:style>
  <w:style w:type="character" w:customStyle="1" w:styleId="2Char0">
    <w:name w:val="正文文本 2 Char"/>
    <w:basedOn w:val="a8"/>
    <w:link w:val="21"/>
    <w:uiPriority w:val="99"/>
    <w:rsid w:val="00161C66"/>
    <w:rPr>
      <w:sz w:val="21"/>
      <w:szCs w:val="22"/>
    </w:rPr>
  </w:style>
  <w:style w:type="paragraph" w:styleId="HTML0">
    <w:name w:val="HTML Preformatted"/>
    <w:basedOn w:val="a6"/>
    <w:link w:val="HTMLChar"/>
    <w:uiPriority w:val="99"/>
    <w:qFormat/>
    <w:rsid w:val="00161C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character" w:customStyle="1" w:styleId="HTMLChar">
    <w:name w:val="HTML 预设格式 Char"/>
    <w:basedOn w:val="a8"/>
    <w:link w:val="HTML0"/>
    <w:uiPriority w:val="99"/>
    <w:qFormat/>
    <w:rsid w:val="00161C66"/>
    <w:rPr>
      <w:rFonts w:ascii="黑体" w:eastAsia="黑体" w:hAnsi="Courier New"/>
    </w:rPr>
  </w:style>
  <w:style w:type="paragraph" w:styleId="17">
    <w:name w:val="index 1"/>
    <w:basedOn w:val="a6"/>
    <w:next w:val="a6"/>
    <w:rsid w:val="00161C66"/>
    <w:rPr>
      <w:rFonts w:ascii="宋体" w:hAnsi="宋体"/>
      <w:szCs w:val="18"/>
    </w:rPr>
  </w:style>
  <w:style w:type="character" w:customStyle="1" w:styleId="Charc">
    <w:name w:val="标题 Char"/>
    <w:basedOn w:val="a8"/>
    <w:link w:val="afd"/>
    <w:qFormat/>
    <w:rsid w:val="00161C66"/>
    <w:rPr>
      <w:rFonts w:ascii="Cambria" w:eastAsia="仿宋" w:hAnsi="Cambria"/>
      <w:b/>
      <w:bCs/>
      <w:sz w:val="36"/>
      <w:szCs w:val="32"/>
    </w:rPr>
  </w:style>
  <w:style w:type="character" w:customStyle="1" w:styleId="Char13">
    <w:name w:val="标题 Char1"/>
    <w:basedOn w:val="a8"/>
    <w:rsid w:val="00161C66"/>
    <w:rPr>
      <w:rFonts w:ascii="Cambria" w:eastAsia="宋体" w:hAnsi="Cambria" w:cs="Times New Roman"/>
      <w:b/>
      <w:bCs/>
      <w:sz w:val="32"/>
      <w:szCs w:val="32"/>
    </w:rPr>
  </w:style>
  <w:style w:type="character" w:customStyle="1" w:styleId="Char14">
    <w:name w:val="正文首行缩进 Char1"/>
    <w:basedOn w:val="Char12"/>
    <w:rsid w:val="00161C66"/>
    <w:rPr>
      <w:rFonts w:ascii="华文中宋" w:eastAsia="华文中宋" w:hAnsi="Calibri" w:cs="Times New Roman"/>
      <w:bCs/>
      <w:sz w:val="28"/>
      <w:szCs w:val="21"/>
    </w:rPr>
  </w:style>
  <w:style w:type="table" w:customStyle="1" w:styleId="18">
    <w:name w:val="网格型1"/>
    <w:basedOn w:val="a9"/>
    <w:next w:val="aff7"/>
    <w:uiPriority w:val="59"/>
    <w:qFormat/>
    <w:rsid w:val="00161C66"/>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0">
    <w:name w:val="FollowedHyperlink"/>
    <w:rsid w:val="00161C66"/>
    <w:rPr>
      <w:color w:val="800080"/>
      <w:u w:val="single"/>
    </w:rPr>
  </w:style>
  <w:style w:type="character" w:customStyle="1" w:styleId="jj1">
    <w:name w:val="jj1"/>
    <w:rsid w:val="00161C66"/>
    <w:rPr>
      <w:strike w:val="0"/>
      <w:sz w:val="20"/>
      <w:szCs w:val="20"/>
      <w:u w:val="none"/>
    </w:rPr>
  </w:style>
  <w:style w:type="character" w:customStyle="1" w:styleId="Chare">
    <w:name w:val="列出段落 Char"/>
    <w:link w:val="14"/>
    <w:qFormat/>
    <w:rsid w:val="00161C66"/>
    <w:rPr>
      <w:rFonts w:ascii="等线" w:eastAsia="等线" w:hAnsi="等线"/>
      <w:sz w:val="21"/>
      <w:szCs w:val="22"/>
    </w:rPr>
  </w:style>
  <w:style w:type="character" w:customStyle="1" w:styleId="2Char3">
    <w:name w:val="标题2 Char"/>
    <w:rsid w:val="00161C66"/>
    <w:rPr>
      <w:rFonts w:ascii="方正楷体_GBK" w:eastAsia="方正楷体_GBK" w:hAnsi="Book Antiqua"/>
      <w:sz w:val="32"/>
      <w:lang w:val="en-US" w:eastAsia="zh-CN" w:bidi="ar-SA"/>
    </w:rPr>
  </w:style>
  <w:style w:type="paragraph" w:customStyle="1" w:styleId="111">
    <w:name w:val="正文 1.1"/>
    <w:basedOn w:val="a6"/>
    <w:next w:val="1110"/>
    <w:rsid w:val="00161C66"/>
    <w:pPr>
      <w:spacing w:line="360" w:lineRule="auto"/>
      <w:ind w:left="980" w:hanging="980"/>
      <w:outlineLvl w:val="1"/>
    </w:pPr>
    <w:rPr>
      <w:rFonts w:ascii="仿宋" w:eastAsia="仿宋" w:hAnsi="仿宋"/>
      <w:b/>
      <w:sz w:val="28"/>
      <w:szCs w:val="21"/>
    </w:rPr>
  </w:style>
  <w:style w:type="paragraph" w:customStyle="1" w:styleId="1110">
    <w:name w:val="正文 1.1.1"/>
    <w:basedOn w:val="a6"/>
    <w:next w:val="a6"/>
    <w:rsid w:val="00161C66"/>
    <w:pPr>
      <w:tabs>
        <w:tab w:val="left" w:pos="851"/>
      </w:tabs>
      <w:spacing w:line="360" w:lineRule="auto"/>
      <w:outlineLvl w:val="2"/>
    </w:pPr>
    <w:rPr>
      <w:rFonts w:ascii="宋体" w:hAnsi="宋体"/>
      <w:color w:val="000000"/>
      <w:sz w:val="28"/>
      <w:szCs w:val="21"/>
    </w:rPr>
  </w:style>
  <w:style w:type="paragraph" w:customStyle="1" w:styleId="Charf3">
    <w:name w:val="Char"/>
    <w:basedOn w:val="a6"/>
    <w:qFormat/>
    <w:rsid w:val="00161C66"/>
    <w:rPr>
      <w:rFonts w:ascii="Tahoma" w:hAnsi="Tahoma"/>
      <w:sz w:val="24"/>
      <w:szCs w:val="20"/>
    </w:rPr>
  </w:style>
  <w:style w:type="paragraph" w:customStyle="1" w:styleId="ParaCharCharCharCharCharCharCharCharChar1CharCharCharCharCharCharChar">
    <w:name w:val="默认段落字体 Para Char Char Char Char Char Char Char Char Char1 Char Char Char Char Char Char Char"/>
    <w:basedOn w:val="af2"/>
    <w:qFormat/>
    <w:rsid w:val="00161C66"/>
    <w:rPr>
      <w:rFonts w:ascii="Tahoma" w:hAnsi="Tahoma"/>
      <w:sz w:val="24"/>
      <w:szCs w:val="24"/>
    </w:rPr>
  </w:style>
  <w:style w:type="paragraph" w:customStyle="1" w:styleId="xl47">
    <w:name w:val="xl47"/>
    <w:basedOn w:val="a6"/>
    <w:rsid w:val="00161C66"/>
    <w:pPr>
      <w:widowControl/>
      <w:spacing w:before="100" w:beforeAutospacing="1" w:after="100" w:afterAutospacing="1"/>
      <w:jc w:val="center"/>
    </w:pPr>
    <w:rPr>
      <w:rFonts w:ascii="方正姚体" w:eastAsia="方正姚体" w:hAnsi="宋体" w:hint="eastAsia"/>
      <w:b/>
      <w:bCs/>
      <w:sz w:val="36"/>
      <w:szCs w:val="36"/>
    </w:rPr>
  </w:style>
  <w:style w:type="paragraph" w:customStyle="1" w:styleId="afff1">
    <w:name w:val="普通正文"/>
    <w:basedOn w:val="a6"/>
    <w:uiPriority w:val="99"/>
    <w:qFormat/>
    <w:rsid w:val="00161C66"/>
    <w:pPr>
      <w:spacing w:before="120" w:after="120" w:line="360" w:lineRule="auto"/>
      <w:ind w:firstLine="480"/>
      <w:jc w:val="left"/>
    </w:pPr>
    <w:rPr>
      <w:rFonts w:ascii="Arial" w:hAnsi="Arial"/>
      <w:sz w:val="24"/>
      <w:szCs w:val="24"/>
    </w:rPr>
  </w:style>
  <w:style w:type="paragraph" w:customStyle="1" w:styleId="afff2">
    <w:name w:val="标书正文格式"/>
    <w:rsid w:val="00161C66"/>
    <w:pPr>
      <w:spacing w:line="360" w:lineRule="auto"/>
      <w:ind w:firstLine="200"/>
    </w:pPr>
    <w:rPr>
      <w:rFonts w:eastAsia="楷体_GB2312"/>
      <w:sz w:val="24"/>
      <w:szCs w:val="24"/>
    </w:rPr>
  </w:style>
  <w:style w:type="paragraph" w:customStyle="1" w:styleId="Char15">
    <w:name w:val="Char1"/>
    <w:basedOn w:val="a6"/>
    <w:uiPriority w:val="99"/>
    <w:qFormat/>
    <w:rsid w:val="00161C66"/>
    <w:pPr>
      <w:tabs>
        <w:tab w:val="left" w:pos="360"/>
      </w:tabs>
    </w:pPr>
    <w:rPr>
      <w:sz w:val="24"/>
      <w:szCs w:val="24"/>
    </w:rPr>
  </w:style>
  <w:style w:type="paragraph" w:customStyle="1" w:styleId="CharCharCharChar1CharChar">
    <w:name w:val="Char Char Char Char1 Char Char"/>
    <w:basedOn w:val="a6"/>
    <w:rsid w:val="00161C66"/>
    <w:pPr>
      <w:tabs>
        <w:tab w:val="left" w:pos="360"/>
      </w:tabs>
    </w:pPr>
    <w:rPr>
      <w:sz w:val="24"/>
      <w:szCs w:val="24"/>
    </w:rPr>
  </w:style>
  <w:style w:type="paragraph" w:customStyle="1" w:styleId="ComsAlinea">
    <w:name w:val="Coms Alinea"/>
    <w:rsid w:val="00161C66"/>
    <w:pPr>
      <w:widowControl w:val="0"/>
    </w:pPr>
    <w:rPr>
      <w:rFonts w:ascii="Arial" w:hAnsi="Arial" w:cs="Arial"/>
    </w:rPr>
  </w:style>
  <w:style w:type="paragraph" w:customStyle="1" w:styleId="19">
    <w:name w:val="标题1"/>
    <w:basedOn w:val="a6"/>
    <w:next w:val="a6"/>
    <w:qFormat/>
    <w:rsid w:val="00161C66"/>
    <w:pPr>
      <w:tabs>
        <w:tab w:val="left" w:pos="9193"/>
        <w:tab w:val="left" w:pos="9827"/>
      </w:tabs>
      <w:spacing w:line="700" w:lineRule="atLeast"/>
      <w:jc w:val="center"/>
    </w:pPr>
    <w:rPr>
      <w:rFonts w:eastAsia="方正小标宋_GBK"/>
      <w:sz w:val="44"/>
      <w:szCs w:val="24"/>
    </w:rPr>
  </w:style>
  <w:style w:type="character" w:customStyle="1" w:styleId="Char20">
    <w:name w:val="列出段落 Char2"/>
    <w:link w:val="aff4"/>
    <w:uiPriority w:val="34"/>
    <w:rsid w:val="00161C66"/>
    <w:rPr>
      <w:sz w:val="21"/>
      <w:szCs w:val="22"/>
    </w:rPr>
  </w:style>
  <w:style w:type="paragraph" w:customStyle="1" w:styleId="afff3">
    <w:name w:val="正文 第一章"/>
    <w:basedOn w:val="a6"/>
    <w:next w:val="111"/>
    <w:rsid w:val="00161C66"/>
    <w:pPr>
      <w:pageBreakBefore/>
      <w:spacing w:before="240" w:after="240" w:line="480" w:lineRule="auto"/>
      <w:ind w:left="9351" w:hanging="420"/>
      <w:jc w:val="center"/>
      <w:outlineLvl w:val="0"/>
    </w:pPr>
    <w:rPr>
      <w:rFonts w:ascii="黑体" w:eastAsia="黑体" w:hAnsi="宋体"/>
      <w:sz w:val="36"/>
      <w:szCs w:val="21"/>
    </w:rPr>
  </w:style>
  <w:style w:type="paragraph" w:styleId="afff4">
    <w:name w:val="Revision"/>
    <w:uiPriority w:val="99"/>
    <w:unhideWhenUsed/>
    <w:rsid w:val="00161C66"/>
    <w:rPr>
      <w:sz w:val="21"/>
      <w:szCs w:val="24"/>
    </w:rPr>
  </w:style>
  <w:style w:type="paragraph" w:customStyle="1" w:styleId="afff5">
    <w:name w:val="第四级"/>
    <w:basedOn w:val="a6"/>
    <w:next w:val="a6"/>
    <w:rsid w:val="00161C66"/>
    <w:pPr>
      <w:tabs>
        <w:tab w:val="left" w:pos="1134"/>
      </w:tabs>
      <w:spacing w:line="360" w:lineRule="auto"/>
    </w:pPr>
    <w:rPr>
      <w:rFonts w:ascii="宋体" w:eastAsia="仿宋" w:hAnsi="宋体"/>
      <w:sz w:val="28"/>
      <w:szCs w:val="21"/>
    </w:rPr>
  </w:style>
  <w:style w:type="paragraph" w:customStyle="1" w:styleId="34">
    <w:name w:val="标题3"/>
    <w:basedOn w:val="a6"/>
    <w:next w:val="a6"/>
    <w:rsid w:val="00161C66"/>
    <w:rPr>
      <w:rFonts w:eastAsia="方正黑体_GBK"/>
      <w:szCs w:val="24"/>
    </w:rPr>
  </w:style>
  <w:style w:type="paragraph" w:customStyle="1" w:styleId="HTML1">
    <w:name w:val="HTML 预先格式化"/>
    <w:basedOn w:val="a6"/>
    <w:rsid w:val="00161C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BioQuoteTekst">
    <w:name w:val="BioQuote Tekst"/>
    <w:basedOn w:val="a6"/>
    <w:rsid w:val="00161C66"/>
    <w:pPr>
      <w:ind w:right="-1"/>
    </w:pPr>
    <w:rPr>
      <w:rFonts w:ascii="Arial" w:hAnsi="Arial"/>
      <w:sz w:val="22"/>
      <w:szCs w:val="20"/>
      <w:lang w:eastAsia="en-US"/>
    </w:rPr>
  </w:style>
  <w:style w:type="paragraph" w:customStyle="1" w:styleId="1a">
    <w:name w:val="附录1"/>
    <w:rsid w:val="00161C66"/>
    <w:pPr>
      <w:tabs>
        <w:tab w:val="left" w:pos="907"/>
      </w:tabs>
      <w:spacing w:before="240" w:line="600" w:lineRule="atLeast"/>
      <w:ind w:left="907" w:hanging="907"/>
    </w:pPr>
    <w:rPr>
      <w:b/>
      <w:i/>
      <w:sz w:val="28"/>
    </w:rPr>
  </w:style>
  <w:style w:type="paragraph" w:customStyle="1" w:styleId="CharCharCharChar1CharCharChar">
    <w:name w:val="Char Char Char Char1 Char Char Char"/>
    <w:basedOn w:val="af2"/>
    <w:rsid w:val="00161C66"/>
    <w:pPr>
      <w:spacing w:line="360" w:lineRule="auto"/>
    </w:pPr>
    <w:rPr>
      <w:rFonts w:ascii="Tahoma" w:hAnsi="Tahoma"/>
      <w:sz w:val="24"/>
      <w:szCs w:val="24"/>
    </w:rPr>
  </w:style>
  <w:style w:type="paragraph" w:customStyle="1" w:styleId="25">
    <w:name w:val="标题2"/>
    <w:basedOn w:val="a6"/>
    <w:next w:val="a6"/>
    <w:rsid w:val="00161C66"/>
    <w:pPr>
      <w:jc w:val="center"/>
    </w:pPr>
    <w:rPr>
      <w:rFonts w:eastAsia="方正楷体_GBK"/>
      <w:szCs w:val="24"/>
    </w:rPr>
  </w:style>
  <w:style w:type="paragraph" w:customStyle="1" w:styleId="TableText">
    <w:name w:val="Table Text"/>
    <w:qFormat/>
    <w:rsid w:val="00161C66"/>
    <w:pPr>
      <w:spacing w:after="80"/>
      <w:jc w:val="center"/>
    </w:pPr>
    <w:rPr>
      <w:rFonts w:ascii="仿宋_GB2312" w:eastAsia="仿宋_GB2312" w:hAnsi="宋体"/>
      <w:sz w:val="24"/>
    </w:rPr>
  </w:style>
  <w:style w:type="paragraph" w:customStyle="1" w:styleId="CharCharCharChar">
    <w:name w:val="Char Char Char Char"/>
    <w:basedOn w:val="af2"/>
    <w:rsid w:val="00161C66"/>
    <w:pPr>
      <w:spacing w:line="360" w:lineRule="auto"/>
    </w:pPr>
    <w:rPr>
      <w:rFonts w:ascii="Tahoma" w:hAnsi="Tahoma"/>
      <w:sz w:val="24"/>
      <w:szCs w:val="24"/>
    </w:rPr>
  </w:style>
  <w:style w:type="paragraph" w:customStyle="1" w:styleId="210">
    <w:name w:val="正文空2格  1."/>
    <w:basedOn w:val="a6"/>
    <w:rsid w:val="00161C66"/>
    <w:pPr>
      <w:spacing w:line="360" w:lineRule="auto"/>
      <w:ind w:firstLine="480"/>
    </w:pPr>
    <w:rPr>
      <w:rFonts w:ascii="宋体" w:eastAsia="仿宋" w:cs="宋体"/>
      <w:sz w:val="28"/>
      <w:szCs w:val="20"/>
    </w:rPr>
  </w:style>
  <w:style w:type="paragraph" w:customStyle="1" w:styleId="51">
    <w:name w:val="列出段落5"/>
    <w:basedOn w:val="a6"/>
    <w:qFormat/>
    <w:rsid w:val="00161C66"/>
    <w:pPr>
      <w:ind w:firstLine="420"/>
    </w:pPr>
    <w:rPr>
      <w:rFonts w:ascii="Calibri" w:hAnsi="Calibri"/>
      <w:sz w:val="24"/>
      <w:szCs w:val="24"/>
    </w:rPr>
  </w:style>
  <w:style w:type="paragraph" w:customStyle="1" w:styleId="510">
    <w:name w:val="列出段落51"/>
    <w:basedOn w:val="a6"/>
    <w:qFormat/>
    <w:rsid w:val="00161C66"/>
    <w:pPr>
      <w:ind w:firstLine="420"/>
    </w:pPr>
    <w:rPr>
      <w:rFonts w:ascii="Calibri" w:hAnsi="Calibri"/>
    </w:rPr>
  </w:style>
  <w:style w:type="paragraph" w:customStyle="1" w:styleId="41">
    <w:name w:val="列出段落4"/>
    <w:basedOn w:val="a6"/>
    <w:rsid w:val="00161C66"/>
    <w:pPr>
      <w:ind w:firstLine="420"/>
    </w:pPr>
    <w:rPr>
      <w:rFonts w:ascii="Calibri" w:hAnsi="Calibri"/>
      <w:szCs w:val="21"/>
    </w:rPr>
  </w:style>
  <w:style w:type="character" w:customStyle="1" w:styleId="Char16">
    <w:name w:val="尾注文本 Char1"/>
    <w:uiPriority w:val="99"/>
    <w:qFormat/>
    <w:rsid w:val="00161C66"/>
    <w:rPr>
      <w:sz w:val="21"/>
      <w:szCs w:val="21"/>
    </w:rPr>
  </w:style>
  <w:style w:type="paragraph" w:customStyle="1" w:styleId="35">
    <w:name w:val="列出段落3"/>
    <w:basedOn w:val="a6"/>
    <w:next w:val="affe"/>
    <w:uiPriority w:val="99"/>
    <w:qFormat/>
    <w:rsid w:val="00161C66"/>
    <w:pPr>
      <w:spacing w:line="360" w:lineRule="auto"/>
      <w:ind w:firstLine="420"/>
    </w:pPr>
    <w:rPr>
      <w:rFonts w:ascii="Calibri" w:hAnsi="Calibri"/>
      <w:sz w:val="24"/>
      <w:szCs w:val="21"/>
    </w:rPr>
  </w:style>
  <w:style w:type="paragraph" w:customStyle="1" w:styleId="26">
    <w:name w:val="列出段落2"/>
    <w:basedOn w:val="a6"/>
    <w:link w:val="Char17"/>
    <w:uiPriority w:val="34"/>
    <w:qFormat/>
    <w:rsid w:val="00161C66"/>
    <w:pPr>
      <w:ind w:firstLine="420"/>
    </w:pPr>
    <w:rPr>
      <w:rFonts w:ascii="Calibri" w:hAnsi="Calibri"/>
    </w:rPr>
  </w:style>
  <w:style w:type="character" w:customStyle="1" w:styleId="Char17">
    <w:name w:val="列出段落 Char1"/>
    <w:link w:val="26"/>
    <w:uiPriority w:val="34"/>
    <w:rsid w:val="00161C66"/>
    <w:rPr>
      <w:rFonts w:ascii="Calibri" w:hAnsi="Calibri"/>
      <w:sz w:val="21"/>
      <w:szCs w:val="22"/>
    </w:rPr>
  </w:style>
  <w:style w:type="character" w:customStyle="1" w:styleId="PlainTextCharChar">
    <w:name w:val="Plain Text Char Char"/>
    <w:link w:val="22"/>
    <w:rsid w:val="00161C66"/>
    <w:rPr>
      <w:rFonts w:ascii="宋体" w:eastAsia="楷体_GB2312" w:hAnsi="Courier New"/>
      <w:sz w:val="26"/>
    </w:rPr>
  </w:style>
  <w:style w:type="character" w:customStyle="1" w:styleId="font51">
    <w:name w:val="font51"/>
    <w:rsid w:val="00161C66"/>
    <w:rPr>
      <w:rFonts w:ascii="宋体" w:eastAsia="宋体" w:hAnsi="宋体" w:cs="宋体" w:hint="eastAsia"/>
      <w:i w:val="0"/>
      <w:color w:val="000000"/>
      <w:sz w:val="20"/>
      <w:szCs w:val="20"/>
      <w:u w:val="none"/>
    </w:rPr>
  </w:style>
  <w:style w:type="character" w:customStyle="1" w:styleId="Charf4">
    <w:name w:val="正文 + 宋体 Char"/>
    <w:link w:val="afff6"/>
    <w:qFormat/>
    <w:rsid w:val="00161C66"/>
    <w:rPr>
      <w:rFonts w:ascii="Arial" w:hAnsi="Arial"/>
      <w:spacing w:val="-5"/>
      <w:lang w:bidi="he-IL"/>
    </w:rPr>
  </w:style>
  <w:style w:type="paragraph" w:customStyle="1" w:styleId="afff6">
    <w:name w:val="正文 + 宋体"/>
    <w:next w:val="af9"/>
    <w:link w:val="Charf4"/>
    <w:qFormat/>
    <w:rsid w:val="00161C66"/>
    <w:pPr>
      <w:ind w:left="835"/>
    </w:pPr>
    <w:rPr>
      <w:rFonts w:ascii="Arial" w:hAnsi="Arial"/>
      <w:spacing w:val="-5"/>
      <w:lang w:bidi="he-IL"/>
    </w:rPr>
  </w:style>
  <w:style w:type="character" w:customStyle="1" w:styleId="Char18">
    <w:name w:val="日期 Char1"/>
    <w:uiPriority w:val="99"/>
    <w:rsid w:val="00161C66"/>
    <w:rPr>
      <w:szCs w:val="24"/>
    </w:rPr>
  </w:style>
  <w:style w:type="character" w:customStyle="1" w:styleId="2Char4">
    <w:name w:val="正文缩进2字符 Char"/>
    <w:link w:val="27"/>
    <w:uiPriority w:val="99"/>
    <w:qFormat/>
    <w:rsid w:val="00161C66"/>
    <w:rPr>
      <w:sz w:val="24"/>
    </w:rPr>
  </w:style>
  <w:style w:type="paragraph" w:customStyle="1" w:styleId="27">
    <w:name w:val="正文缩进2字符"/>
    <w:basedOn w:val="a6"/>
    <w:link w:val="2Char4"/>
    <w:uiPriority w:val="99"/>
    <w:qFormat/>
    <w:rsid w:val="00161C66"/>
    <w:pPr>
      <w:spacing w:line="360" w:lineRule="auto"/>
      <w:ind w:firstLine="480"/>
    </w:pPr>
    <w:rPr>
      <w:sz w:val="24"/>
      <w:szCs w:val="20"/>
    </w:rPr>
  </w:style>
  <w:style w:type="character" w:customStyle="1" w:styleId="CharChar51">
    <w:name w:val="Char Char51"/>
    <w:uiPriority w:val="99"/>
    <w:qFormat/>
    <w:rsid w:val="00161C66"/>
    <w:rPr>
      <w:rFonts w:ascii="Arial" w:eastAsia="楷体_GB2312" w:hAnsi="Arial"/>
      <w:b/>
      <w:sz w:val="44"/>
      <w:lang w:val="en-US" w:eastAsia="zh-CN"/>
    </w:rPr>
  </w:style>
  <w:style w:type="character" w:customStyle="1" w:styleId="font121">
    <w:name w:val="font121"/>
    <w:qFormat/>
    <w:rsid w:val="00161C66"/>
    <w:rPr>
      <w:rFonts w:ascii="宋体" w:eastAsia="宋体" w:hAnsi="宋体" w:cs="宋体" w:hint="eastAsia"/>
      <w:i w:val="0"/>
      <w:color w:val="000000"/>
      <w:sz w:val="20"/>
      <w:szCs w:val="20"/>
      <w:u w:val="none"/>
      <w:vertAlign w:val="subscript"/>
    </w:rPr>
  </w:style>
  <w:style w:type="character" w:customStyle="1" w:styleId="text1">
    <w:name w:val="text1"/>
    <w:basedOn w:val="a8"/>
    <w:uiPriority w:val="99"/>
    <w:qFormat/>
    <w:rsid w:val="00161C66"/>
  </w:style>
  <w:style w:type="character" w:customStyle="1" w:styleId="font71">
    <w:name w:val="font71"/>
    <w:qFormat/>
    <w:rsid w:val="00161C66"/>
    <w:rPr>
      <w:rFonts w:ascii="宋体" w:eastAsia="宋体" w:hAnsi="宋体" w:cs="宋体" w:hint="eastAsia"/>
      <w:b/>
      <w:color w:val="000000"/>
      <w:sz w:val="20"/>
      <w:szCs w:val="20"/>
      <w:u w:val="none"/>
    </w:rPr>
  </w:style>
  <w:style w:type="character" w:customStyle="1" w:styleId="2CharChar">
    <w:name w:val="正文2 Char Char"/>
    <w:link w:val="28"/>
    <w:uiPriority w:val="99"/>
    <w:qFormat/>
    <w:rsid w:val="00161C66"/>
    <w:rPr>
      <w:sz w:val="24"/>
    </w:rPr>
  </w:style>
  <w:style w:type="paragraph" w:customStyle="1" w:styleId="28">
    <w:name w:val="正文2"/>
    <w:basedOn w:val="a6"/>
    <w:link w:val="2CharChar"/>
    <w:uiPriority w:val="99"/>
    <w:qFormat/>
    <w:rsid w:val="00161C66"/>
    <w:pPr>
      <w:spacing w:before="156" w:line="360" w:lineRule="auto"/>
      <w:ind w:firstLine="510"/>
    </w:pPr>
    <w:rPr>
      <w:sz w:val="24"/>
      <w:szCs w:val="20"/>
    </w:rPr>
  </w:style>
  <w:style w:type="character" w:customStyle="1" w:styleId="CharChar4">
    <w:name w:val="Char Char4"/>
    <w:uiPriority w:val="99"/>
    <w:qFormat/>
    <w:rsid w:val="00161C66"/>
    <w:rPr>
      <w:rFonts w:ascii="宋体" w:eastAsia="宋体" w:hAnsi="宋体" w:hint="eastAsia"/>
      <w:sz w:val="18"/>
      <w:szCs w:val="18"/>
      <w:lang w:bidi="ar-SA"/>
    </w:rPr>
  </w:style>
  <w:style w:type="character" w:customStyle="1" w:styleId="-3Char">
    <w:name w:val="彩色底纹 - 强调文字颜色 3 Char"/>
    <w:link w:val="-31"/>
    <w:uiPriority w:val="99"/>
    <w:rsid w:val="00161C66"/>
    <w:rPr>
      <w:sz w:val="24"/>
      <w:szCs w:val="21"/>
    </w:rPr>
  </w:style>
  <w:style w:type="paragraph" w:customStyle="1" w:styleId="-31">
    <w:name w:val="彩色底纹 - 强调文字颜色 31"/>
    <w:basedOn w:val="a6"/>
    <w:next w:val="affe"/>
    <w:link w:val="-3Char"/>
    <w:uiPriority w:val="99"/>
    <w:qFormat/>
    <w:rsid w:val="00161C66"/>
    <w:pPr>
      <w:spacing w:line="360" w:lineRule="auto"/>
      <w:ind w:firstLine="420"/>
    </w:pPr>
    <w:rPr>
      <w:sz w:val="24"/>
      <w:szCs w:val="21"/>
    </w:rPr>
  </w:style>
  <w:style w:type="character" w:customStyle="1" w:styleId="Charf5">
    <w:name w:val="表格样式居中 Char"/>
    <w:link w:val="afff7"/>
    <w:uiPriority w:val="99"/>
    <w:rsid w:val="00161C66"/>
    <w:rPr>
      <w:rFonts w:ascii="宋体" w:hAnsi="宋体"/>
      <w:lang w:val="zh-CN"/>
    </w:rPr>
  </w:style>
  <w:style w:type="paragraph" w:customStyle="1" w:styleId="afff7">
    <w:name w:val="表格样式居中"/>
    <w:link w:val="Charf5"/>
    <w:uiPriority w:val="99"/>
    <w:rsid w:val="00161C66"/>
    <w:rPr>
      <w:rFonts w:ascii="宋体" w:hAnsi="宋体"/>
      <w:lang w:val="zh-CN"/>
    </w:rPr>
  </w:style>
  <w:style w:type="character" w:customStyle="1" w:styleId="Char21">
    <w:name w:val="日期 Char2"/>
    <w:uiPriority w:val="99"/>
    <w:semiHidden/>
    <w:rsid w:val="00161C66"/>
    <w:rPr>
      <w:sz w:val="21"/>
      <w:szCs w:val="21"/>
    </w:rPr>
  </w:style>
  <w:style w:type="character" w:customStyle="1" w:styleId="CharChar6">
    <w:name w:val="Char Char6"/>
    <w:uiPriority w:val="99"/>
    <w:qFormat/>
    <w:rsid w:val="00161C66"/>
    <w:rPr>
      <w:rFonts w:ascii="宋体" w:eastAsia="宋体" w:hAnsi="宋体" w:hint="eastAsia"/>
      <w:sz w:val="18"/>
      <w:szCs w:val="18"/>
      <w:lang w:bidi="ar-SA"/>
    </w:rPr>
  </w:style>
  <w:style w:type="character" w:customStyle="1" w:styleId="font01">
    <w:name w:val="font01"/>
    <w:qFormat/>
    <w:rsid w:val="00161C66"/>
    <w:rPr>
      <w:rFonts w:ascii="宋体" w:eastAsia="宋体" w:hAnsi="宋体" w:cs="宋体" w:hint="eastAsia"/>
      <w:color w:val="000000"/>
      <w:sz w:val="18"/>
      <w:szCs w:val="18"/>
      <w:u w:val="none"/>
    </w:rPr>
  </w:style>
  <w:style w:type="character" w:customStyle="1" w:styleId="3zw">
    <w:name w:val="3zw"/>
    <w:uiPriority w:val="99"/>
    <w:rsid w:val="00161C66"/>
    <w:rPr>
      <w:rFonts w:cs="Times New Roman"/>
    </w:rPr>
  </w:style>
  <w:style w:type="character" w:customStyle="1" w:styleId="0Char">
    <w:name w:val="样式 正文文本缩进 + 左  0 字符 Char"/>
    <w:link w:val="0"/>
    <w:uiPriority w:val="99"/>
    <w:qFormat/>
    <w:rsid w:val="00161C66"/>
    <w:rPr>
      <w:sz w:val="22"/>
    </w:rPr>
  </w:style>
  <w:style w:type="paragraph" w:customStyle="1" w:styleId="0">
    <w:name w:val="样式 正文文本缩进 + 左  0 字符"/>
    <w:basedOn w:val="af5"/>
    <w:link w:val="0Char"/>
    <w:uiPriority w:val="99"/>
    <w:qFormat/>
    <w:rsid w:val="00161C66"/>
    <w:rPr>
      <w:sz w:val="22"/>
      <w:szCs w:val="20"/>
    </w:rPr>
  </w:style>
  <w:style w:type="character" w:customStyle="1" w:styleId="Charf6">
    <w:name w:val="表正文 Char"/>
    <w:rsid w:val="00161C66"/>
    <w:rPr>
      <w:rFonts w:eastAsia="楷体_GB2312"/>
      <w:sz w:val="24"/>
      <w:lang w:val="en-US" w:eastAsia="zh-CN" w:bidi="ar-SA"/>
    </w:rPr>
  </w:style>
  <w:style w:type="character" w:customStyle="1" w:styleId="3CharChar">
    <w:name w:val="省厅标题3 Char Char"/>
    <w:link w:val="36"/>
    <w:uiPriority w:val="99"/>
    <w:qFormat/>
    <w:rsid w:val="00161C66"/>
    <w:rPr>
      <w:rFonts w:ascii="仿宋_GB2312" w:eastAsia="仿宋_GB2312"/>
      <w:sz w:val="32"/>
      <w:szCs w:val="32"/>
    </w:rPr>
  </w:style>
  <w:style w:type="paragraph" w:customStyle="1" w:styleId="36">
    <w:name w:val="省厅标题3"/>
    <w:basedOn w:val="a6"/>
    <w:link w:val="3CharChar"/>
    <w:uiPriority w:val="99"/>
    <w:rsid w:val="00161C66"/>
    <w:pPr>
      <w:spacing w:line="336" w:lineRule="auto"/>
      <w:ind w:firstLine="640"/>
      <w:outlineLvl w:val="2"/>
    </w:pPr>
    <w:rPr>
      <w:rFonts w:ascii="仿宋_GB2312" w:eastAsia="仿宋_GB2312"/>
      <w:sz w:val="32"/>
      <w:szCs w:val="32"/>
    </w:rPr>
  </w:style>
  <w:style w:type="character" w:customStyle="1" w:styleId="Char19">
    <w:name w:val="段落 Char1"/>
    <w:link w:val="afff8"/>
    <w:uiPriority w:val="99"/>
    <w:qFormat/>
    <w:rsid w:val="00161C66"/>
    <w:rPr>
      <w:rFonts w:ascii="仿宋_GB2312" w:eastAsia="仿宋_GB2312"/>
      <w:sz w:val="24"/>
      <w:szCs w:val="24"/>
    </w:rPr>
  </w:style>
  <w:style w:type="paragraph" w:customStyle="1" w:styleId="afff8">
    <w:name w:val="段落"/>
    <w:link w:val="Char19"/>
    <w:uiPriority w:val="99"/>
    <w:qFormat/>
    <w:rsid w:val="00161C66"/>
    <w:pPr>
      <w:spacing w:after="160" w:line="360" w:lineRule="auto"/>
      <w:ind w:firstLine="540"/>
      <w:jc w:val="both"/>
    </w:pPr>
    <w:rPr>
      <w:rFonts w:ascii="仿宋_GB2312" w:eastAsia="仿宋_GB2312"/>
      <w:sz w:val="24"/>
      <w:szCs w:val="24"/>
    </w:rPr>
  </w:style>
  <w:style w:type="character" w:customStyle="1" w:styleId="style31">
    <w:name w:val="style31"/>
    <w:uiPriority w:val="99"/>
    <w:rsid w:val="00161C66"/>
    <w:rPr>
      <w:b/>
      <w:bCs/>
      <w:color w:val="0141A0"/>
      <w:sz w:val="21"/>
      <w:szCs w:val="21"/>
    </w:rPr>
  </w:style>
  <w:style w:type="character" w:customStyle="1" w:styleId="font81">
    <w:name w:val="font81"/>
    <w:qFormat/>
    <w:rsid w:val="00161C66"/>
    <w:rPr>
      <w:rFonts w:ascii="宋体" w:eastAsia="宋体" w:hAnsi="宋体" w:cs="宋体" w:hint="eastAsia"/>
      <w:color w:val="000000"/>
      <w:sz w:val="20"/>
      <w:szCs w:val="20"/>
      <w:u w:val="none"/>
    </w:rPr>
  </w:style>
  <w:style w:type="character" w:customStyle="1" w:styleId="CharChar">
    <w:name w:val="一级缩进 Char Char"/>
    <w:link w:val="afff9"/>
    <w:uiPriority w:val="99"/>
    <w:qFormat/>
    <w:rsid w:val="00161C66"/>
    <w:rPr>
      <w:rFonts w:ascii="仿宋_GB2312" w:eastAsia="仿宋_GB2312"/>
      <w:sz w:val="24"/>
      <w:szCs w:val="24"/>
    </w:rPr>
  </w:style>
  <w:style w:type="paragraph" w:customStyle="1" w:styleId="afff9">
    <w:name w:val="一级缩进"/>
    <w:link w:val="CharChar"/>
    <w:uiPriority w:val="99"/>
    <w:qFormat/>
    <w:rsid w:val="00161C66"/>
    <w:pPr>
      <w:tabs>
        <w:tab w:val="left" w:pos="1290"/>
      </w:tabs>
      <w:spacing w:before="120" w:after="120" w:line="360" w:lineRule="auto"/>
      <w:ind w:left="1290" w:hanging="1290"/>
      <w:jc w:val="both"/>
    </w:pPr>
    <w:rPr>
      <w:rFonts w:ascii="仿宋_GB2312" w:eastAsia="仿宋_GB2312"/>
      <w:sz w:val="24"/>
      <w:szCs w:val="24"/>
    </w:rPr>
  </w:style>
  <w:style w:type="character" w:customStyle="1" w:styleId="font11">
    <w:name w:val="font11"/>
    <w:qFormat/>
    <w:rsid w:val="00161C66"/>
    <w:rPr>
      <w:rFonts w:ascii="Arial" w:hAnsi="Arial" w:cs="Arial" w:hint="default"/>
      <w:color w:val="000000"/>
      <w:sz w:val="18"/>
      <w:szCs w:val="18"/>
      <w:u w:val="none"/>
    </w:rPr>
  </w:style>
  <w:style w:type="character" w:customStyle="1" w:styleId="CharChar0">
    <w:name w:val="二级目录 Char Char"/>
    <w:link w:val="a0"/>
    <w:uiPriority w:val="99"/>
    <w:qFormat/>
    <w:rsid w:val="00161C66"/>
    <w:rPr>
      <w:rFonts w:eastAsia="Times New Roman"/>
      <w:b/>
      <w:sz w:val="30"/>
      <w:szCs w:val="28"/>
    </w:rPr>
  </w:style>
  <w:style w:type="paragraph" w:customStyle="1" w:styleId="a0">
    <w:name w:val="二级目录"/>
    <w:next w:val="a6"/>
    <w:link w:val="CharChar0"/>
    <w:uiPriority w:val="99"/>
    <w:qFormat/>
    <w:rsid w:val="00161C66"/>
    <w:pPr>
      <w:numPr>
        <w:numId w:val="14"/>
      </w:numPr>
      <w:tabs>
        <w:tab w:val="left" w:pos="720"/>
        <w:tab w:val="left" w:pos="2579"/>
      </w:tabs>
      <w:outlineLvl w:val="1"/>
    </w:pPr>
    <w:rPr>
      <w:rFonts w:eastAsia="Times New Roman"/>
      <w:b/>
      <w:sz w:val="30"/>
      <w:szCs w:val="28"/>
    </w:rPr>
  </w:style>
  <w:style w:type="character" w:customStyle="1" w:styleId="CharChar2">
    <w:name w:val="Char Char2"/>
    <w:rsid w:val="00161C66"/>
    <w:rPr>
      <w:rFonts w:ascii="宋体" w:eastAsia="楷体_GB2312" w:hAnsi="宋体"/>
      <w:sz w:val="24"/>
    </w:rPr>
  </w:style>
  <w:style w:type="character" w:customStyle="1" w:styleId="520CharChar">
    <w:name w:val="正文520 Char Char"/>
    <w:link w:val="520"/>
    <w:uiPriority w:val="99"/>
    <w:qFormat/>
    <w:rsid w:val="00161C66"/>
    <w:rPr>
      <w:rFonts w:ascii="宋体" w:hAnsi="宋体" w:cs="Arial"/>
      <w:sz w:val="24"/>
      <w:szCs w:val="24"/>
    </w:rPr>
  </w:style>
  <w:style w:type="paragraph" w:customStyle="1" w:styleId="520">
    <w:name w:val="正文520"/>
    <w:basedOn w:val="a6"/>
    <w:link w:val="520CharChar"/>
    <w:uiPriority w:val="99"/>
    <w:qFormat/>
    <w:rsid w:val="00161C66"/>
    <w:pPr>
      <w:spacing w:line="360" w:lineRule="auto"/>
      <w:ind w:firstLine="511"/>
    </w:pPr>
    <w:rPr>
      <w:rFonts w:ascii="宋体" w:hAnsi="宋体" w:cs="Arial"/>
      <w:sz w:val="24"/>
      <w:szCs w:val="24"/>
    </w:rPr>
  </w:style>
  <w:style w:type="character" w:customStyle="1" w:styleId="font31">
    <w:name w:val="font31"/>
    <w:qFormat/>
    <w:rsid w:val="00161C66"/>
    <w:rPr>
      <w:rFonts w:ascii="宋体" w:eastAsia="宋体" w:hAnsi="宋体" w:cs="宋体" w:hint="eastAsia"/>
      <w:i w:val="0"/>
      <w:color w:val="000000"/>
      <w:sz w:val="20"/>
      <w:szCs w:val="20"/>
      <w:u w:val="none"/>
    </w:rPr>
  </w:style>
  <w:style w:type="character" w:customStyle="1" w:styleId="CharChar1">
    <w:name w:val="正文（缩进） Char Char"/>
    <w:link w:val="afffa"/>
    <w:uiPriority w:val="99"/>
    <w:qFormat/>
    <w:rsid w:val="00161C66"/>
    <w:rPr>
      <w:rFonts w:ascii="宋体" w:hAnsi="宋体"/>
      <w:sz w:val="24"/>
      <w:szCs w:val="24"/>
    </w:rPr>
  </w:style>
  <w:style w:type="paragraph" w:customStyle="1" w:styleId="afffa">
    <w:name w:val="正文（缩进）"/>
    <w:basedOn w:val="a6"/>
    <w:link w:val="CharChar1"/>
    <w:uiPriority w:val="99"/>
    <w:qFormat/>
    <w:rsid w:val="00161C66"/>
    <w:pPr>
      <w:spacing w:line="360" w:lineRule="auto"/>
      <w:ind w:firstLine="480"/>
    </w:pPr>
    <w:rPr>
      <w:rFonts w:ascii="宋体" w:hAnsi="宋体"/>
      <w:sz w:val="24"/>
      <w:szCs w:val="24"/>
    </w:rPr>
  </w:style>
  <w:style w:type="character" w:customStyle="1" w:styleId="1CharChar">
    <w:name w:val="省厅标题1 Char Char"/>
    <w:link w:val="1b"/>
    <w:uiPriority w:val="99"/>
    <w:qFormat/>
    <w:rsid w:val="00161C66"/>
    <w:rPr>
      <w:rFonts w:ascii="黑体" w:eastAsia="黑体"/>
      <w:sz w:val="32"/>
      <w:szCs w:val="32"/>
    </w:rPr>
  </w:style>
  <w:style w:type="paragraph" w:customStyle="1" w:styleId="1b">
    <w:name w:val="省厅标题1"/>
    <w:basedOn w:val="a6"/>
    <w:link w:val="1CharChar"/>
    <w:uiPriority w:val="99"/>
    <w:qFormat/>
    <w:rsid w:val="00161C66"/>
    <w:pPr>
      <w:spacing w:line="336" w:lineRule="auto"/>
      <w:ind w:firstLine="640"/>
      <w:outlineLvl w:val="0"/>
    </w:pPr>
    <w:rPr>
      <w:rFonts w:ascii="黑体" w:eastAsia="黑体"/>
      <w:sz w:val="32"/>
      <w:szCs w:val="32"/>
    </w:rPr>
  </w:style>
  <w:style w:type="character" w:customStyle="1" w:styleId="CharChar5">
    <w:name w:val="Char Char5"/>
    <w:uiPriority w:val="99"/>
    <w:qFormat/>
    <w:rsid w:val="00161C66"/>
    <w:rPr>
      <w:rFonts w:ascii="宋体" w:eastAsia="宋体" w:hAnsi="宋体" w:hint="eastAsia"/>
      <w:b/>
      <w:bCs/>
      <w:sz w:val="32"/>
      <w:szCs w:val="32"/>
      <w:lang w:val="en-US" w:eastAsia="zh-CN" w:bidi="ar-SA"/>
    </w:rPr>
  </w:style>
  <w:style w:type="character" w:customStyle="1" w:styleId="CharChar3">
    <w:name w:val="表格样式居左 Char Char"/>
    <w:link w:val="afffb"/>
    <w:uiPriority w:val="99"/>
    <w:qFormat/>
    <w:rsid w:val="00161C66"/>
    <w:rPr>
      <w:rFonts w:ascii="仿宋_GB2312" w:eastAsia="仿宋_GB2312"/>
      <w:bCs/>
      <w:szCs w:val="44"/>
    </w:rPr>
  </w:style>
  <w:style w:type="paragraph" w:customStyle="1" w:styleId="afffb">
    <w:name w:val="表格样式居左"/>
    <w:link w:val="CharChar3"/>
    <w:uiPriority w:val="99"/>
    <w:qFormat/>
    <w:rsid w:val="00161C66"/>
    <w:pPr>
      <w:spacing w:line="360" w:lineRule="exact"/>
    </w:pPr>
    <w:rPr>
      <w:rFonts w:ascii="仿宋_GB2312" w:eastAsia="仿宋_GB2312"/>
      <w:bCs/>
      <w:szCs w:val="44"/>
    </w:rPr>
  </w:style>
  <w:style w:type="character" w:customStyle="1" w:styleId="CharChar7">
    <w:name w:val="标准正文 Char Char"/>
    <w:link w:val="afffc"/>
    <w:uiPriority w:val="99"/>
    <w:rsid w:val="00161C66"/>
    <w:rPr>
      <w:rFonts w:ascii="宋体" w:eastAsia="仿宋_GB2312" w:hAnsi="Courier New"/>
      <w:sz w:val="32"/>
    </w:rPr>
  </w:style>
  <w:style w:type="paragraph" w:customStyle="1" w:styleId="afffc">
    <w:name w:val="标准正文"/>
    <w:basedOn w:val="af6"/>
    <w:link w:val="CharChar7"/>
    <w:uiPriority w:val="99"/>
    <w:rsid w:val="00161C66"/>
    <w:pPr>
      <w:ind w:firstLine="200"/>
    </w:pPr>
    <w:rPr>
      <w:rFonts w:eastAsia="仿宋_GB2312"/>
      <w:sz w:val="32"/>
      <w:szCs w:val="20"/>
    </w:rPr>
  </w:style>
  <w:style w:type="character" w:customStyle="1" w:styleId="CharChar8">
    <w:name w:val="方案正文 Char Char"/>
    <w:link w:val="afffd"/>
    <w:uiPriority w:val="99"/>
    <w:rsid w:val="00161C66"/>
    <w:rPr>
      <w:rFonts w:ascii="Arial" w:hAnsi="Arial"/>
    </w:rPr>
  </w:style>
  <w:style w:type="paragraph" w:customStyle="1" w:styleId="afffd">
    <w:name w:val="方案正文"/>
    <w:basedOn w:val="a6"/>
    <w:link w:val="CharChar8"/>
    <w:uiPriority w:val="99"/>
    <w:rsid w:val="00161C66"/>
    <w:pPr>
      <w:spacing w:before="156" w:line="360" w:lineRule="auto"/>
      <w:ind w:firstLine="359"/>
      <w:jc w:val="left"/>
    </w:pPr>
    <w:rPr>
      <w:rFonts w:ascii="Arial" w:hAnsi="Arial"/>
      <w:sz w:val="20"/>
      <w:szCs w:val="20"/>
    </w:rPr>
  </w:style>
  <w:style w:type="character" w:customStyle="1" w:styleId="-1Char">
    <w:name w:val="彩色列表 - 着色 1 Char"/>
    <w:link w:val="-11"/>
    <w:rsid w:val="00161C66"/>
    <w:rPr>
      <w:sz w:val="24"/>
      <w:szCs w:val="21"/>
    </w:rPr>
  </w:style>
  <w:style w:type="paragraph" w:customStyle="1" w:styleId="-11">
    <w:name w:val="彩色列表 - 着色 11"/>
    <w:basedOn w:val="a6"/>
    <w:link w:val="-1Char"/>
    <w:qFormat/>
    <w:rsid w:val="00161C66"/>
    <w:pPr>
      <w:spacing w:line="360" w:lineRule="auto"/>
      <w:ind w:firstLine="420"/>
    </w:pPr>
    <w:rPr>
      <w:sz w:val="24"/>
      <w:szCs w:val="21"/>
    </w:rPr>
  </w:style>
  <w:style w:type="character" w:customStyle="1" w:styleId="2CharChar0">
    <w:name w:val="样式 正文缩进 + 首行缩进:  2 字符 Char Char"/>
    <w:link w:val="29"/>
    <w:uiPriority w:val="99"/>
    <w:qFormat/>
    <w:rsid w:val="00161C66"/>
    <w:rPr>
      <w:sz w:val="24"/>
    </w:rPr>
  </w:style>
  <w:style w:type="paragraph" w:customStyle="1" w:styleId="29">
    <w:name w:val="样式 正文缩进 + 首行缩进:  2 字符"/>
    <w:basedOn w:val="a7"/>
    <w:link w:val="2CharChar0"/>
    <w:uiPriority w:val="99"/>
    <w:qFormat/>
    <w:rsid w:val="00161C66"/>
    <w:pPr>
      <w:spacing w:after="120" w:line="360" w:lineRule="auto"/>
      <w:ind w:left="420" w:firstLine="200"/>
    </w:pPr>
    <w:rPr>
      <w:sz w:val="24"/>
      <w:szCs w:val="20"/>
    </w:rPr>
  </w:style>
  <w:style w:type="character" w:customStyle="1" w:styleId="CharChar9">
    <w:name w:val="省厅正文 Char Char"/>
    <w:link w:val="afffe"/>
    <w:uiPriority w:val="99"/>
    <w:qFormat/>
    <w:rsid w:val="00161C66"/>
    <w:rPr>
      <w:rFonts w:ascii="仿宋_GB2312" w:eastAsia="仿宋_GB2312"/>
      <w:sz w:val="32"/>
      <w:szCs w:val="32"/>
    </w:rPr>
  </w:style>
  <w:style w:type="paragraph" w:customStyle="1" w:styleId="afffe">
    <w:name w:val="省厅正文"/>
    <w:basedOn w:val="a6"/>
    <w:link w:val="CharChar9"/>
    <w:uiPriority w:val="99"/>
    <w:qFormat/>
    <w:rsid w:val="00161C66"/>
    <w:pPr>
      <w:spacing w:line="336" w:lineRule="auto"/>
      <w:ind w:firstLine="640"/>
    </w:pPr>
    <w:rPr>
      <w:rFonts w:ascii="仿宋_GB2312" w:eastAsia="仿宋_GB2312"/>
      <w:sz w:val="32"/>
      <w:szCs w:val="32"/>
    </w:rPr>
  </w:style>
  <w:style w:type="character" w:customStyle="1" w:styleId="3Char10">
    <w:name w:val="正文文本 3 Char1"/>
    <w:uiPriority w:val="99"/>
    <w:semiHidden/>
    <w:rsid w:val="00161C66"/>
    <w:rPr>
      <w:sz w:val="16"/>
      <w:szCs w:val="16"/>
    </w:rPr>
  </w:style>
  <w:style w:type="paragraph" w:customStyle="1" w:styleId="CharChar1CharCharCharCharCharCharCharCharCharCharCharCharCharCharCharCharCharChar">
    <w:name w:val="Char Char1 Char Char Char Char Char Char Char Char Char Char Char Char Char Char Char Char Char Char"/>
    <w:basedOn w:val="a6"/>
    <w:uiPriority w:val="99"/>
    <w:rsid w:val="00161C66"/>
    <w:pPr>
      <w:widowControl/>
      <w:spacing w:after="160" w:line="240" w:lineRule="exact"/>
      <w:jc w:val="left"/>
    </w:pPr>
    <w:rPr>
      <w:rFonts w:ascii="Verdana" w:hAnsi="Verdana"/>
      <w:sz w:val="20"/>
      <w:szCs w:val="20"/>
      <w:lang w:eastAsia="en-US"/>
    </w:rPr>
  </w:style>
  <w:style w:type="paragraph" w:customStyle="1" w:styleId="affff">
    <w:name w:val="表头文本"/>
    <w:basedOn w:val="a6"/>
    <w:uiPriority w:val="99"/>
    <w:qFormat/>
    <w:rsid w:val="00161C66"/>
    <w:pPr>
      <w:jc w:val="center"/>
    </w:pPr>
    <w:rPr>
      <w:b/>
      <w:sz w:val="24"/>
      <w:szCs w:val="20"/>
    </w:rPr>
  </w:style>
  <w:style w:type="paragraph" w:customStyle="1" w:styleId="1c">
    <w:name w:val="公文标题 1"/>
    <w:basedOn w:val="affff0"/>
    <w:next w:val="affff0"/>
    <w:uiPriority w:val="99"/>
    <w:rsid w:val="00161C66"/>
  </w:style>
  <w:style w:type="paragraph" w:customStyle="1" w:styleId="affff0">
    <w:name w:val="公文正文"/>
    <w:basedOn w:val="af5"/>
    <w:uiPriority w:val="99"/>
    <w:rsid w:val="00161C66"/>
    <w:pPr>
      <w:spacing w:after="0"/>
      <w:ind w:left="0" w:firstLine="200"/>
    </w:pPr>
    <w:rPr>
      <w:rFonts w:ascii="仿宋_GB2312" w:eastAsia="仿宋_GB2312" w:hAnsi="宋体"/>
      <w:sz w:val="28"/>
      <w:szCs w:val="24"/>
    </w:rPr>
  </w:style>
  <w:style w:type="paragraph" w:customStyle="1" w:styleId="Style2">
    <w:name w:val="_Style 2"/>
    <w:basedOn w:val="a6"/>
    <w:rsid w:val="00161C66"/>
    <w:pPr>
      <w:ind w:firstLine="420"/>
    </w:pPr>
    <w:rPr>
      <w:szCs w:val="24"/>
    </w:rPr>
  </w:style>
  <w:style w:type="paragraph" w:customStyle="1" w:styleId="msonormalcxspmiddle">
    <w:name w:val="msonormalcxspmiddle"/>
    <w:basedOn w:val="a6"/>
    <w:uiPriority w:val="99"/>
    <w:qFormat/>
    <w:rsid w:val="00161C66"/>
    <w:pPr>
      <w:widowControl/>
      <w:spacing w:before="100" w:beforeAutospacing="1" w:after="100" w:afterAutospacing="1"/>
      <w:jc w:val="left"/>
    </w:pPr>
    <w:rPr>
      <w:rFonts w:ascii="宋体" w:hAnsi="宋体" w:cs="宋体"/>
      <w:sz w:val="24"/>
      <w:szCs w:val="24"/>
    </w:rPr>
  </w:style>
  <w:style w:type="paragraph" w:customStyle="1" w:styleId="a1">
    <w:name w:val="章标题"/>
    <w:next w:val="affa"/>
    <w:uiPriority w:val="99"/>
    <w:qFormat/>
    <w:rsid w:val="00161C66"/>
    <w:pPr>
      <w:numPr>
        <w:ilvl w:val="2"/>
        <w:numId w:val="14"/>
      </w:numPr>
      <w:tabs>
        <w:tab w:val="left" w:pos="2999"/>
      </w:tabs>
      <w:ind w:left="0"/>
      <w:jc w:val="both"/>
      <w:outlineLvl w:val="1"/>
    </w:pPr>
    <w:rPr>
      <w:rFonts w:ascii="黑体" w:eastAsia="黑体"/>
      <w:sz w:val="21"/>
    </w:rPr>
  </w:style>
  <w:style w:type="paragraph" w:customStyle="1" w:styleId="affff1">
    <w:name w:val="线型"/>
    <w:basedOn w:val="a6"/>
    <w:uiPriority w:val="99"/>
    <w:qFormat/>
    <w:rsid w:val="00161C66"/>
    <w:pPr>
      <w:jc w:val="center"/>
    </w:pPr>
    <w:rPr>
      <w:rFonts w:ascii="汉鼎简仿宋" w:eastAsia="汉鼎简仿宋" w:cs="汉鼎简仿宋"/>
      <w:szCs w:val="21"/>
    </w:rPr>
  </w:style>
  <w:style w:type="paragraph" w:customStyle="1" w:styleId="reader-word-layerreader-word-s19-10">
    <w:name w:val="reader-word-layer reader-word-s19-10"/>
    <w:basedOn w:val="a6"/>
    <w:rsid w:val="00161C66"/>
    <w:pPr>
      <w:widowControl/>
      <w:spacing w:before="100" w:beforeAutospacing="1" w:after="100" w:afterAutospacing="1"/>
      <w:jc w:val="left"/>
    </w:pPr>
    <w:rPr>
      <w:rFonts w:ascii="宋体" w:hAnsi="宋体" w:cs="宋体"/>
      <w:sz w:val="24"/>
      <w:szCs w:val="24"/>
    </w:rPr>
  </w:style>
  <w:style w:type="paragraph" w:customStyle="1" w:styleId="font7">
    <w:name w:val="font7"/>
    <w:basedOn w:val="a6"/>
    <w:uiPriority w:val="99"/>
    <w:qFormat/>
    <w:rsid w:val="00161C66"/>
    <w:pPr>
      <w:widowControl/>
      <w:spacing w:before="100" w:beforeAutospacing="1" w:after="100" w:afterAutospacing="1"/>
      <w:jc w:val="left"/>
    </w:pPr>
    <w:rPr>
      <w:rFonts w:ascii="宋体" w:hAnsi="宋体"/>
      <w:sz w:val="18"/>
      <w:szCs w:val="18"/>
    </w:rPr>
  </w:style>
  <w:style w:type="paragraph" w:customStyle="1" w:styleId="-12">
    <w:name w:val="彩色列表 - 着色 12"/>
    <w:basedOn w:val="a6"/>
    <w:qFormat/>
    <w:rsid w:val="00161C66"/>
    <w:pPr>
      <w:spacing w:line="360" w:lineRule="auto"/>
      <w:ind w:firstLine="420"/>
    </w:pPr>
    <w:rPr>
      <w:rFonts w:ascii="Calibri" w:hAnsi="Calibri"/>
      <w:sz w:val="24"/>
      <w:szCs w:val="21"/>
    </w:rPr>
  </w:style>
  <w:style w:type="paragraph" w:customStyle="1" w:styleId="TOC1">
    <w:name w:val="TOC 标题1"/>
    <w:basedOn w:val="10"/>
    <w:next w:val="a6"/>
    <w:uiPriority w:val="99"/>
    <w:qFormat/>
    <w:rsid w:val="00161C66"/>
    <w:pPr>
      <w:keepLines/>
      <w:widowControl/>
      <w:spacing w:before="480" w:line="276" w:lineRule="auto"/>
      <w:jc w:val="left"/>
      <w:outlineLvl w:val="9"/>
    </w:pPr>
    <w:rPr>
      <w:rFonts w:ascii="Cambria" w:eastAsia="宋体" w:hAnsi="Cambria"/>
      <w:bCs/>
      <w:color w:val="365F91"/>
    </w:rPr>
  </w:style>
  <w:style w:type="character" w:customStyle="1" w:styleId="Char1a">
    <w:name w:val="文档结构图 Char1"/>
    <w:basedOn w:val="a8"/>
    <w:uiPriority w:val="99"/>
    <w:semiHidden/>
    <w:rsid w:val="00161C66"/>
    <w:rPr>
      <w:rFonts w:ascii="宋体"/>
      <w:sz w:val="18"/>
      <w:szCs w:val="18"/>
    </w:rPr>
  </w:style>
  <w:style w:type="paragraph" w:customStyle="1" w:styleId="reader-word-layerreader-word-s19-6">
    <w:name w:val="reader-word-layer reader-word-s19-6"/>
    <w:basedOn w:val="a6"/>
    <w:rsid w:val="00161C66"/>
    <w:pPr>
      <w:widowControl/>
      <w:spacing w:before="100" w:beforeAutospacing="1" w:after="100" w:afterAutospacing="1"/>
      <w:jc w:val="left"/>
    </w:pPr>
    <w:rPr>
      <w:rFonts w:ascii="宋体" w:hAnsi="宋体" w:cs="宋体"/>
      <w:sz w:val="24"/>
      <w:szCs w:val="24"/>
    </w:rPr>
  </w:style>
  <w:style w:type="paragraph" w:customStyle="1" w:styleId="CharCharCharCharCharCharCharCharCharCharCharCharCharCharCharChar">
    <w:name w:val="Char Char Char Char Char Char Char Char Char Char Char Char Char Char Char Char"/>
    <w:basedOn w:val="a6"/>
    <w:uiPriority w:val="99"/>
    <w:qFormat/>
    <w:rsid w:val="00161C66"/>
    <w:pPr>
      <w:tabs>
        <w:tab w:val="left" w:pos="360"/>
      </w:tabs>
    </w:pPr>
    <w:rPr>
      <w:sz w:val="24"/>
      <w:szCs w:val="24"/>
    </w:rPr>
  </w:style>
  <w:style w:type="paragraph" w:customStyle="1" w:styleId="2a">
    <w:name w:val="公文标题 2"/>
    <w:basedOn w:val="1c"/>
    <w:next w:val="affff0"/>
    <w:uiPriority w:val="99"/>
    <w:rsid w:val="00161C66"/>
    <w:pPr>
      <w:ind w:firstLine="0"/>
      <w:outlineLvl w:val="1"/>
    </w:pPr>
  </w:style>
  <w:style w:type="paragraph" w:customStyle="1" w:styleId="affff2">
    <w:name w:val="图表文字"/>
    <w:basedOn w:val="a6"/>
    <w:qFormat/>
    <w:rsid w:val="00161C66"/>
    <w:pPr>
      <w:widowControl/>
    </w:pPr>
    <w:rPr>
      <w:szCs w:val="20"/>
      <w:lang w:bidi="he-IL"/>
    </w:rPr>
  </w:style>
  <w:style w:type="paragraph" w:customStyle="1" w:styleId="xl30">
    <w:name w:val="xl30"/>
    <w:basedOn w:val="a6"/>
    <w:uiPriority w:val="99"/>
    <w:qFormat/>
    <w:rsid w:val="00161C66"/>
    <w:pPr>
      <w:widowControl/>
      <w:spacing w:before="100" w:beforeAutospacing="1" w:after="100" w:afterAutospacing="1"/>
      <w:jc w:val="center"/>
    </w:pPr>
    <w:rPr>
      <w:rFonts w:ascii="宋体" w:hAnsi="宋体"/>
      <w:b/>
      <w:bCs/>
      <w:sz w:val="36"/>
      <w:szCs w:val="36"/>
    </w:rPr>
  </w:style>
  <w:style w:type="paragraph" w:customStyle="1" w:styleId="reader-word-layerreader-word-s19-8">
    <w:name w:val="reader-word-layer reader-word-s19-8"/>
    <w:basedOn w:val="a6"/>
    <w:rsid w:val="00161C66"/>
    <w:pPr>
      <w:widowControl/>
      <w:spacing w:before="100" w:beforeAutospacing="1" w:after="100" w:afterAutospacing="1"/>
      <w:jc w:val="left"/>
    </w:pPr>
    <w:rPr>
      <w:rFonts w:ascii="宋体" w:hAnsi="宋体" w:cs="宋体"/>
      <w:sz w:val="24"/>
      <w:szCs w:val="24"/>
    </w:rPr>
  </w:style>
  <w:style w:type="paragraph" w:customStyle="1" w:styleId="xl28">
    <w:name w:val="xl28"/>
    <w:basedOn w:val="a6"/>
    <w:uiPriority w:val="99"/>
    <w:qFormat/>
    <w:rsid w:val="00161C66"/>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xl29">
    <w:name w:val="xl29"/>
    <w:basedOn w:val="a6"/>
    <w:uiPriority w:val="99"/>
    <w:qFormat/>
    <w:rsid w:val="00161C66"/>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a2">
    <w:name w:val="一级条标题"/>
    <w:basedOn w:val="a1"/>
    <w:next w:val="affa"/>
    <w:uiPriority w:val="99"/>
    <w:qFormat/>
    <w:rsid w:val="00161C66"/>
    <w:pPr>
      <w:numPr>
        <w:ilvl w:val="3"/>
      </w:numPr>
      <w:tabs>
        <w:tab w:val="left" w:pos="3419"/>
      </w:tabs>
      <w:ind w:left="315"/>
      <w:outlineLvl w:val="2"/>
    </w:pPr>
  </w:style>
  <w:style w:type="paragraph" w:customStyle="1" w:styleId="font6">
    <w:name w:val="font6"/>
    <w:basedOn w:val="a6"/>
    <w:uiPriority w:val="99"/>
    <w:qFormat/>
    <w:rsid w:val="00161C66"/>
    <w:pPr>
      <w:widowControl/>
      <w:spacing w:before="100" w:beforeAutospacing="1" w:after="100" w:afterAutospacing="1"/>
      <w:jc w:val="left"/>
    </w:pPr>
    <w:rPr>
      <w:rFonts w:ascii="宋体" w:hAnsi="宋体"/>
      <w:sz w:val="28"/>
      <w:szCs w:val="28"/>
      <w:u w:val="single"/>
    </w:rPr>
  </w:style>
  <w:style w:type="paragraph" w:customStyle="1" w:styleId="CharChar1Char">
    <w:name w:val="Char Char1 Char"/>
    <w:basedOn w:val="a6"/>
    <w:uiPriority w:val="99"/>
    <w:rsid w:val="00161C66"/>
    <w:rPr>
      <w:rFonts w:ascii="仿宋_GB2312" w:eastAsia="仿宋_GB2312"/>
      <w:b/>
      <w:sz w:val="32"/>
      <w:szCs w:val="32"/>
    </w:rPr>
  </w:style>
  <w:style w:type="paragraph" w:customStyle="1" w:styleId="reader-word-layerreader-word-s19-11">
    <w:name w:val="reader-word-layer reader-word-s19-11"/>
    <w:basedOn w:val="a6"/>
    <w:rsid w:val="00161C66"/>
    <w:pPr>
      <w:widowControl/>
      <w:spacing w:before="100" w:beforeAutospacing="1" w:after="100" w:afterAutospacing="1"/>
      <w:jc w:val="left"/>
    </w:pPr>
    <w:rPr>
      <w:rFonts w:ascii="宋体" w:hAnsi="宋体" w:cs="宋体"/>
      <w:sz w:val="24"/>
      <w:szCs w:val="24"/>
    </w:rPr>
  </w:style>
  <w:style w:type="character" w:customStyle="1" w:styleId="HTMLChar1">
    <w:name w:val="HTML 预设格式 Char1"/>
    <w:basedOn w:val="a8"/>
    <w:uiPriority w:val="99"/>
    <w:semiHidden/>
    <w:rsid w:val="00161C66"/>
    <w:rPr>
      <w:rFonts w:ascii="Courier New" w:hAnsi="Courier New" w:cs="Courier New"/>
    </w:rPr>
  </w:style>
  <w:style w:type="paragraph" w:customStyle="1" w:styleId="1">
    <w:name w:val="样式1"/>
    <w:basedOn w:val="a6"/>
    <w:uiPriority w:val="99"/>
    <w:qFormat/>
    <w:rsid w:val="00161C66"/>
    <w:pPr>
      <w:numPr>
        <w:numId w:val="15"/>
      </w:numPr>
      <w:tabs>
        <w:tab w:val="left" w:pos="709"/>
        <w:tab w:val="left" w:pos="2579"/>
      </w:tabs>
    </w:pPr>
    <w:rPr>
      <w:rFonts w:ascii="宋体" w:hAnsi="宋体"/>
      <w:szCs w:val="21"/>
    </w:rPr>
  </w:style>
  <w:style w:type="paragraph" w:customStyle="1" w:styleId="61">
    <w:name w:val="列出段落6"/>
    <w:basedOn w:val="a6"/>
    <w:qFormat/>
    <w:rsid w:val="00161C66"/>
    <w:pPr>
      <w:ind w:firstLine="420"/>
    </w:pPr>
    <w:rPr>
      <w:rFonts w:ascii="Calibri" w:hAnsi="Calibri"/>
    </w:rPr>
  </w:style>
  <w:style w:type="paragraph" w:customStyle="1" w:styleId="2Char5">
    <w:name w:val="正文 首行缩进:  2 字符 Char"/>
    <w:basedOn w:val="a6"/>
    <w:uiPriority w:val="99"/>
    <w:rsid w:val="00161C66"/>
    <w:pPr>
      <w:spacing w:line="360" w:lineRule="auto"/>
      <w:ind w:firstLine="480"/>
    </w:pPr>
    <w:rPr>
      <w:sz w:val="24"/>
      <w:szCs w:val="20"/>
    </w:rPr>
  </w:style>
  <w:style w:type="paragraph" w:customStyle="1" w:styleId="reader-word-layerreader-word-s19-2">
    <w:name w:val="reader-word-layer reader-word-s19-2"/>
    <w:basedOn w:val="a6"/>
    <w:rsid w:val="00161C66"/>
    <w:pPr>
      <w:widowControl/>
      <w:spacing w:before="100" w:beforeAutospacing="1" w:after="100" w:afterAutospacing="1"/>
      <w:jc w:val="left"/>
    </w:pPr>
    <w:rPr>
      <w:rFonts w:ascii="宋体" w:hAnsi="宋体" w:cs="宋体"/>
      <w:sz w:val="24"/>
      <w:szCs w:val="24"/>
    </w:rPr>
  </w:style>
  <w:style w:type="character" w:customStyle="1" w:styleId="Char1b">
    <w:name w:val="批注文字 Char1"/>
    <w:basedOn w:val="a8"/>
    <w:uiPriority w:val="99"/>
    <w:semiHidden/>
    <w:rsid w:val="00161C66"/>
    <w:rPr>
      <w:sz w:val="21"/>
      <w:szCs w:val="24"/>
    </w:rPr>
  </w:style>
  <w:style w:type="character" w:customStyle="1" w:styleId="Char1c">
    <w:name w:val="批注主题 Char1"/>
    <w:basedOn w:val="Char1b"/>
    <w:uiPriority w:val="99"/>
    <w:semiHidden/>
    <w:rsid w:val="00161C66"/>
    <w:rPr>
      <w:b/>
      <w:bCs/>
      <w:sz w:val="21"/>
      <w:szCs w:val="24"/>
    </w:rPr>
  </w:style>
  <w:style w:type="paragraph" w:customStyle="1" w:styleId="BodyTextch">
    <w:name w:val="Body Text(ch)"/>
    <w:basedOn w:val="a6"/>
    <w:next w:val="af4"/>
    <w:uiPriority w:val="99"/>
    <w:qFormat/>
    <w:rsid w:val="00161C66"/>
    <w:pPr>
      <w:spacing w:after="120"/>
    </w:pPr>
    <w:rPr>
      <w:rFonts w:ascii="宋体" w:hAnsi="Arial"/>
      <w:bCs/>
      <w:iCs/>
      <w:szCs w:val="24"/>
    </w:rPr>
  </w:style>
  <w:style w:type="paragraph" w:customStyle="1" w:styleId="xl26">
    <w:name w:val="xl26"/>
    <w:basedOn w:val="a6"/>
    <w:uiPriority w:val="99"/>
    <w:qFormat/>
    <w:rsid w:val="00161C6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Char1CharCharCharCharCharCharChar">
    <w:name w:val="Char Char1 Char Char Char Char Char Char Char"/>
    <w:basedOn w:val="a6"/>
    <w:uiPriority w:val="99"/>
    <w:qFormat/>
    <w:rsid w:val="00161C66"/>
    <w:rPr>
      <w:rFonts w:ascii="Tahoma" w:hAnsi="Tahoma"/>
      <w:sz w:val="24"/>
      <w:szCs w:val="20"/>
    </w:rPr>
  </w:style>
  <w:style w:type="paragraph" w:customStyle="1" w:styleId="a">
    <w:name w:val="图标"/>
    <w:basedOn w:val="a6"/>
    <w:next w:val="a6"/>
    <w:uiPriority w:val="99"/>
    <w:rsid w:val="00161C66"/>
    <w:pPr>
      <w:numPr>
        <w:numId w:val="16"/>
      </w:numPr>
      <w:tabs>
        <w:tab w:val="left" w:pos="567"/>
        <w:tab w:val="left" w:pos="2579"/>
      </w:tabs>
      <w:spacing w:before="120" w:after="120" w:line="320" w:lineRule="atLeast"/>
      <w:jc w:val="center"/>
    </w:pPr>
    <w:rPr>
      <w:rFonts w:eastAsia="仿宋_GB2312"/>
      <w:sz w:val="24"/>
      <w:szCs w:val="20"/>
    </w:rPr>
  </w:style>
  <w:style w:type="paragraph" w:customStyle="1" w:styleId="Char80">
    <w:name w:val="Char8"/>
    <w:basedOn w:val="a6"/>
    <w:rsid w:val="00161C66"/>
    <w:pPr>
      <w:keepNext/>
      <w:keepLines/>
      <w:pageBreakBefore/>
      <w:tabs>
        <w:tab w:val="left" w:pos="390"/>
      </w:tabs>
      <w:ind w:left="390" w:hanging="390"/>
    </w:pPr>
    <w:rPr>
      <w:szCs w:val="20"/>
    </w:rPr>
  </w:style>
  <w:style w:type="character" w:customStyle="1" w:styleId="2Char10">
    <w:name w:val="正文文本缩进 2 Char1"/>
    <w:basedOn w:val="a8"/>
    <w:uiPriority w:val="99"/>
    <w:semiHidden/>
    <w:rsid w:val="00161C66"/>
    <w:rPr>
      <w:sz w:val="21"/>
      <w:szCs w:val="24"/>
    </w:rPr>
  </w:style>
  <w:style w:type="paragraph" w:customStyle="1" w:styleId="affff3">
    <w:name w:val="一级目录"/>
    <w:next w:val="a6"/>
    <w:uiPriority w:val="99"/>
    <w:rsid w:val="00161C66"/>
    <w:pPr>
      <w:jc w:val="center"/>
      <w:outlineLvl w:val="0"/>
    </w:pPr>
    <w:rPr>
      <w:rFonts w:ascii="黑体" w:eastAsia="黑体"/>
      <w:b/>
      <w:sz w:val="44"/>
      <w:szCs w:val="44"/>
    </w:rPr>
  </w:style>
  <w:style w:type="character" w:customStyle="1" w:styleId="Char1d">
    <w:name w:val="正文文本缩进 Char1"/>
    <w:basedOn w:val="a8"/>
    <w:uiPriority w:val="99"/>
    <w:semiHidden/>
    <w:rsid w:val="00161C66"/>
    <w:rPr>
      <w:sz w:val="21"/>
      <w:szCs w:val="24"/>
    </w:rPr>
  </w:style>
  <w:style w:type="character" w:customStyle="1" w:styleId="3Char2">
    <w:name w:val="正文文本 3 Char2"/>
    <w:basedOn w:val="a8"/>
    <w:uiPriority w:val="99"/>
    <w:semiHidden/>
    <w:rsid w:val="00161C66"/>
    <w:rPr>
      <w:sz w:val="16"/>
      <w:szCs w:val="16"/>
    </w:rPr>
  </w:style>
  <w:style w:type="paragraph" w:customStyle="1" w:styleId="reader-word-layerreader-word-s19-9">
    <w:name w:val="reader-word-layer reader-word-s19-9"/>
    <w:basedOn w:val="a6"/>
    <w:rsid w:val="00161C66"/>
    <w:pPr>
      <w:widowControl/>
      <w:spacing w:before="100" w:beforeAutospacing="1" w:after="100" w:afterAutospacing="1"/>
      <w:jc w:val="left"/>
    </w:pPr>
    <w:rPr>
      <w:rFonts w:ascii="宋体" w:hAnsi="宋体" w:cs="宋体"/>
      <w:sz w:val="24"/>
      <w:szCs w:val="24"/>
    </w:rPr>
  </w:style>
  <w:style w:type="character" w:customStyle="1" w:styleId="3Char11">
    <w:name w:val="正文文本缩进 3 Char1"/>
    <w:basedOn w:val="a8"/>
    <w:uiPriority w:val="99"/>
    <w:semiHidden/>
    <w:rsid w:val="00161C66"/>
    <w:rPr>
      <w:sz w:val="16"/>
      <w:szCs w:val="16"/>
    </w:rPr>
  </w:style>
  <w:style w:type="paragraph" w:customStyle="1" w:styleId="xl27">
    <w:name w:val="xl27"/>
    <w:basedOn w:val="a6"/>
    <w:qFormat/>
    <w:rsid w:val="00161C66"/>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Style6">
    <w:name w:val="_Style 6"/>
    <w:basedOn w:val="a6"/>
    <w:qFormat/>
    <w:rsid w:val="00161C66"/>
    <w:pPr>
      <w:ind w:firstLine="420"/>
    </w:pPr>
    <w:rPr>
      <w:rFonts w:ascii="Calibri" w:hAnsi="Calibri"/>
      <w:szCs w:val="24"/>
    </w:rPr>
  </w:style>
  <w:style w:type="paragraph" w:customStyle="1" w:styleId="reader-word-layerreader-word-s19-13">
    <w:name w:val="reader-word-layer reader-word-s19-13"/>
    <w:basedOn w:val="a6"/>
    <w:rsid w:val="00161C66"/>
    <w:pPr>
      <w:widowControl/>
      <w:spacing w:before="100" w:beforeAutospacing="1" w:after="100" w:afterAutospacing="1"/>
      <w:jc w:val="left"/>
    </w:pPr>
    <w:rPr>
      <w:rFonts w:ascii="宋体" w:hAnsi="宋体" w:cs="宋体"/>
      <w:sz w:val="24"/>
      <w:szCs w:val="24"/>
    </w:rPr>
  </w:style>
  <w:style w:type="paragraph" w:customStyle="1" w:styleId="Web">
    <w:name w:val="普通 (Web)"/>
    <w:basedOn w:val="a6"/>
    <w:uiPriority w:val="99"/>
    <w:qFormat/>
    <w:rsid w:val="00161C66"/>
    <w:pPr>
      <w:widowControl/>
      <w:spacing w:before="100" w:beforeAutospacing="1" w:after="100" w:afterAutospacing="1"/>
      <w:jc w:val="left"/>
    </w:pPr>
    <w:rPr>
      <w:rFonts w:ascii="宋体" w:hAnsi="宋体"/>
      <w:sz w:val="24"/>
      <w:szCs w:val="24"/>
    </w:rPr>
  </w:style>
  <w:style w:type="paragraph" w:customStyle="1" w:styleId="1d">
    <w:name w:val="正文1"/>
    <w:basedOn w:val="a6"/>
    <w:next w:val="a6"/>
    <w:uiPriority w:val="99"/>
    <w:rsid w:val="00161C66"/>
    <w:pPr>
      <w:spacing w:before="156" w:line="360" w:lineRule="auto"/>
      <w:ind w:firstLine="510"/>
    </w:pPr>
    <w:rPr>
      <w:sz w:val="24"/>
      <w:szCs w:val="20"/>
    </w:rPr>
  </w:style>
  <w:style w:type="paragraph" w:customStyle="1" w:styleId="reader-word-layerreader-word-s20-4">
    <w:name w:val="reader-word-layer reader-word-s20-4"/>
    <w:basedOn w:val="a6"/>
    <w:rsid w:val="00161C66"/>
    <w:pPr>
      <w:widowControl/>
      <w:spacing w:before="100" w:beforeAutospacing="1" w:after="100" w:afterAutospacing="1"/>
      <w:jc w:val="left"/>
    </w:pPr>
    <w:rPr>
      <w:rFonts w:ascii="宋体" w:hAnsi="宋体" w:cs="宋体"/>
      <w:sz w:val="24"/>
      <w:szCs w:val="24"/>
    </w:rPr>
  </w:style>
  <w:style w:type="paragraph" w:customStyle="1" w:styleId="ParaCharCharCharCharCharCharChar">
    <w:name w:val="默认段落字体 Para Char Char Char Char Char Char Char"/>
    <w:basedOn w:val="a6"/>
    <w:uiPriority w:val="99"/>
    <w:qFormat/>
    <w:rsid w:val="00161C66"/>
    <w:pPr>
      <w:spacing w:line="360" w:lineRule="auto"/>
      <w:ind w:left="200"/>
      <w:jc w:val="left"/>
    </w:pPr>
    <w:rPr>
      <w:szCs w:val="21"/>
    </w:rPr>
  </w:style>
  <w:style w:type="paragraph" w:customStyle="1" w:styleId="Char3CharCharChar">
    <w:name w:val="Char3 Char Char Char"/>
    <w:basedOn w:val="a6"/>
    <w:uiPriority w:val="99"/>
    <w:qFormat/>
    <w:rsid w:val="00161C66"/>
    <w:pPr>
      <w:widowControl/>
      <w:spacing w:after="160" w:line="240" w:lineRule="exact"/>
      <w:jc w:val="left"/>
    </w:pPr>
    <w:rPr>
      <w:rFonts w:ascii="Verdana" w:hAnsi="Verdana"/>
      <w:sz w:val="20"/>
      <w:szCs w:val="20"/>
      <w:lang w:eastAsia="en-US"/>
    </w:rPr>
  </w:style>
  <w:style w:type="paragraph" w:customStyle="1" w:styleId="Char2CharCharChar">
    <w:name w:val="Char2 Char Char Char"/>
    <w:basedOn w:val="a6"/>
    <w:uiPriority w:val="99"/>
    <w:qFormat/>
    <w:rsid w:val="00161C66"/>
    <w:rPr>
      <w:rFonts w:ascii="仿宋_GB2312" w:eastAsia="仿宋_GB2312"/>
      <w:b/>
      <w:sz w:val="32"/>
      <w:szCs w:val="32"/>
    </w:rPr>
  </w:style>
  <w:style w:type="paragraph" w:customStyle="1" w:styleId="affff4">
    <w:name w:val="数字序一级缩进"/>
    <w:uiPriority w:val="99"/>
    <w:rsid w:val="00161C66"/>
    <w:pPr>
      <w:spacing w:before="120" w:after="50" w:line="341" w:lineRule="auto"/>
      <w:ind w:firstLine="640"/>
    </w:pPr>
    <w:rPr>
      <w:rFonts w:ascii="楷体_GB2312" w:eastAsia="楷体_GB2312"/>
      <w:sz w:val="32"/>
      <w:szCs w:val="24"/>
    </w:rPr>
  </w:style>
  <w:style w:type="paragraph" w:customStyle="1" w:styleId="NewNewNewNew">
    <w:name w:val="正文 New New New New"/>
    <w:qFormat/>
    <w:rsid w:val="00161C66"/>
    <w:pPr>
      <w:widowControl w:val="0"/>
      <w:jc w:val="both"/>
    </w:pPr>
    <w:rPr>
      <w:sz w:val="21"/>
      <w:szCs w:val="24"/>
    </w:rPr>
  </w:style>
  <w:style w:type="paragraph" w:customStyle="1" w:styleId="xl25">
    <w:name w:val="xl25"/>
    <w:basedOn w:val="a6"/>
    <w:rsid w:val="00161C66"/>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reader-word-layerreader-word-s20-5">
    <w:name w:val="reader-word-layer reader-word-s20-5"/>
    <w:basedOn w:val="a6"/>
    <w:rsid w:val="00161C66"/>
    <w:pPr>
      <w:widowControl/>
      <w:spacing w:before="100" w:beforeAutospacing="1" w:after="100" w:afterAutospacing="1"/>
      <w:jc w:val="left"/>
    </w:pPr>
    <w:rPr>
      <w:rFonts w:ascii="宋体" w:hAnsi="宋体" w:cs="宋体"/>
      <w:sz w:val="24"/>
      <w:szCs w:val="24"/>
    </w:rPr>
  </w:style>
  <w:style w:type="paragraph" w:customStyle="1" w:styleId="Style37">
    <w:name w:val="_Style 37"/>
    <w:basedOn w:val="a6"/>
    <w:next w:val="33"/>
    <w:uiPriority w:val="99"/>
    <w:qFormat/>
    <w:rsid w:val="00161C66"/>
    <w:pPr>
      <w:spacing w:line="360" w:lineRule="auto"/>
      <w:ind w:firstLine="420"/>
    </w:pPr>
    <w:rPr>
      <w:color w:val="FF0000"/>
      <w:sz w:val="24"/>
      <w:szCs w:val="24"/>
    </w:rPr>
  </w:style>
  <w:style w:type="paragraph" w:customStyle="1" w:styleId="a4">
    <w:name w:val="三级条标题"/>
    <w:basedOn w:val="a3"/>
    <w:next w:val="affa"/>
    <w:uiPriority w:val="99"/>
    <w:qFormat/>
    <w:rsid w:val="00161C66"/>
    <w:pPr>
      <w:numPr>
        <w:ilvl w:val="5"/>
      </w:numPr>
      <w:tabs>
        <w:tab w:val="left" w:pos="4259"/>
      </w:tabs>
      <w:ind w:left="1260"/>
      <w:outlineLvl w:val="4"/>
    </w:pPr>
  </w:style>
  <w:style w:type="paragraph" w:customStyle="1" w:styleId="a3">
    <w:name w:val="二级条标题"/>
    <w:basedOn w:val="a2"/>
    <w:next w:val="affa"/>
    <w:uiPriority w:val="99"/>
    <w:qFormat/>
    <w:rsid w:val="00161C66"/>
    <w:pPr>
      <w:numPr>
        <w:ilvl w:val="4"/>
      </w:numPr>
      <w:tabs>
        <w:tab w:val="left" w:pos="3839"/>
      </w:tabs>
      <w:ind w:left="1080"/>
      <w:outlineLvl w:val="3"/>
    </w:pPr>
  </w:style>
  <w:style w:type="paragraph" w:customStyle="1" w:styleId="font5">
    <w:name w:val="font5"/>
    <w:basedOn w:val="a6"/>
    <w:uiPriority w:val="99"/>
    <w:qFormat/>
    <w:rsid w:val="00161C66"/>
    <w:pPr>
      <w:widowControl/>
      <w:spacing w:before="100" w:beforeAutospacing="1" w:after="100" w:afterAutospacing="1"/>
      <w:jc w:val="left"/>
    </w:pPr>
    <w:rPr>
      <w:rFonts w:ascii="宋体" w:hAnsi="宋体"/>
      <w:sz w:val="28"/>
      <w:szCs w:val="28"/>
    </w:rPr>
  </w:style>
  <w:style w:type="paragraph" w:customStyle="1" w:styleId="reader-word-layerreader-word-s20-7">
    <w:name w:val="reader-word-layer reader-word-s20-7"/>
    <w:basedOn w:val="a6"/>
    <w:rsid w:val="00161C66"/>
    <w:pPr>
      <w:widowControl/>
      <w:spacing w:before="100" w:beforeAutospacing="1" w:after="100" w:afterAutospacing="1"/>
      <w:jc w:val="left"/>
    </w:pPr>
    <w:rPr>
      <w:rFonts w:ascii="宋体" w:hAnsi="宋体" w:cs="宋体"/>
      <w:sz w:val="24"/>
      <w:szCs w:val="24"/>
    </w:rPr>
  </w:style>
  <w:style w:type="paragraph" w:customStyle="1" w:styleId="reader-word-layerreader-word-s19-12">
    <w:name w:val="reader-word-layer reader-word-s19-12"/>
    <w:basedOn w:val="a6"/>
    <w:rsid w:val="00161C66"/>
    <w:pPr>
      <w:widowControl/>
      <w:spacing w:before="100" w:beforeAutospacing="1" w:after="100" w:afterAutospacing="1"/>
      <w:jc w:val="left"/>
    </w:pPr>
    <w:rPr>
      <w:rFonts w:ascii="宋体" w:hAnsi="宋体" w:cs="宋体"/>
      <w:sz w:val="24"/>
      <w:szCs w:val="24"/>
    </w:rPr>
  </w:style>
  <w:style w:type="paragraph" w:customStyle="1" w:styleId="affff5">
    <w:name w:val="文档正文"/>
    <w:basedOn w:val="a6"/>
    <w:qFormat/>
    <w:rsid w:val="00161C66"/>
    <w:pPr>
      <w:tabs>
        <w:tab w:val="left" w:pos="3835"/>
        <w:tab w:val="left" w:pos="8770"/>
      </w:tabs>
      <w:spacing w:line="360" w:lineRule="auto"/>
      <w:ind w:right="210"/>
      <w:jc w:val="left"/>
    </w:pPr>
    <w:rPr>
      <w:rFonts w:ascii="微软雅黑" w:eastAsia="微软雅黑" w:hAnsi="微软雅黑"/>
      <w:sz w:val="24"/>
      <w:szCs w:val="24"/>
    </w:rPr>
  </w:style>
  <w:style w:type="paragraph" w:styleId="TOC">
    <w:name w:val="TOC Heading"/>
    <w:basedOn w:val="10"/>
    <w:next w:val="a6"/>
    <w:uiPriority w:val="39"/>
    <w:qFormat/>
    <w:rsid w:val="00161C66"/>
    <w:pPr>
      <w:keepLines/>
      <w:widowControl/>
      <w:spacing w:before="480" w:line="276" w:lineRule="auto"/>
      <w:jc w:val="left"/>
      <w:outlineLvl w:val="9"/>
    </w:pPr>
    <w:rPr>
      <w:rFonts w:ascii="Cambria" w:eastAsia="宋体" w:hAnsi="Cambria"/>
      <w:bCs/>
      <w:color w:val="365F91"/>
      <w:szCs w:val="28"/>
    </w:rPr>
  </w:style>
  <w:style w:type="paragraph" w:customStyle="1" w:styleId="xl24">
    <w:name w:val="xl24"/>
    <w:basedOn w:val="a6"/>
    <w:uiPriority w:val="99"/>
    <w:qFormat/>
    <w:rsid w:val="00161C66"/>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a5">
    <w:name w:val="四级条标题"/>
    <w:basedOn w:val="a4"/>
    <w:next w:val="affa"/>
    <w:uiPriority w:val="99"/>
    <w:qFormat/>
    <w:rsid w:val="00161C66"/>
    <w:pPr>
      <w:numPr>
        <w:ilvl w:val="6"/>
      </w:numPr>
      <w:tabs>
        <w:tab w:val="left" w:pos="4679"/>
      </w:tabs>
      <w:outlineLvl w:val="5"/>
    </w:pPr>
  </w:style>
  <w:style w:type="paragraph" w:customStyle="1" w:styleId="1e">
    <w:name w:val="正文首行缩进1"/>
    <w:basedOn w:val="af4"/>
    <w:uiPriority w:val="99"/>
    <w:qFormat/>
    <w:rsid w:val="00161C66"/>
    <w:pPr>
      <w:spacing w:after="120"/>
      <w:ind w:firstLine="420"/>
    </w:pPr>
    <w:rPr>
      <w:rFonts w:ascii="Times New Roman" w:eastAsia="宋体"/>
      <w:bCs w:val="0"/>
      <w:sz w:val="21"/>
      <w:szCs w:val="24"/>
      <w:lang w:eastAsia="ar-SA"/>
    </w:rPr>
  </w:style>
  <w:style w:type="paragraph" w:customStyle="1" w:styleId="112">
    <w:name w:val="列出段落11"/>
    <w:basedOn w:val="a6"/>
    <w:qFormat/>
    <w:rsid w:val="00161C66"/>
    <w:pPr>
      <w:ind w:firstLine="420"/>
    </w:pPr>
    <w:rPr>
      <w:rFonts w:ascii="Calibri" w:hAnsi="Calibri"/>
    </w:rPr>
  </w:style>
  <w:style w:type="paragraph" w:customStyle="1" w:styleId="CharCharChar1Char">
    <w:name w:val="Char Char Char1 Char"/>
    <w:basedOn w:val="a6"/>
    <w:uiPriority w:val="99"/>
    <w:rsid w:val="00161C66"/>
    <w:pPr>
      <w:widowControl/>
      <w:spacing w:after="160" w:line="240" w:lineRule="exact"/>
      <w:jc w:val="left"/>
    </w:pPr>
    <w:rPr>
      <w:rFonts w:ascii="Verdana" w:eastAsia="仿宋_GB2312" w:hAnsi="Verdana"/>
      <w:sz w:val="24"/>
      <w:szCs w:val="20"/>
      <w:lang w:eastAsia="en-US"/>
    </w:rPr>
  </w:style>
  <w:style w:type="paragraph" w:customStyle="1" w:styleId="1f">
    <w:name w:val="表格1"/>
    <w:basedOn w:val="a6"/>
    <w:qFormat/>
    <w:rsid w:val="00161C66"/>
    <w:rPr>
      <w:rFonts w:ascii="Calibri" w:hAnsi="Calibri"/>
    </w:rPr>
  </w:style>
  <w:style w:type="paragraph" w:customStyle="1" w:styleId="Affff6">
    <w:name w:val="正文 A"/>
    <w:qFormat/>
    <w:rsid w:val="00161C66"/>
    <w:pPr>
      <w:widowControl w:val="0"/>
      <w:jc w:val="both"/>
    </w:pPr>
    <w:rPr>
      <w:color w:val="000000"/>
      <w:sz w:val="28"/>
      <w:szCs w:val="28"/>
    </w:rPr>
  </w:style>
  <w:style w:type="table" w:customStyle="1" w:styleId="TableNormal">
    <w:name w:val="Table Normal"/>
    <w:uiPriority w:val="2"/>
    <w:unhideWhenUsed/>
    <w:qFormat/>
    <w:rsid w:val="00161C66"/>
    <w:rPr>
      <w:rFonts w:ascii="Calibri" w:hAnsi="Calibri"/>
    </w:rPr>
    <w:tblPr>
      <w:tblCellMar>
        <w:top w:w="0" w:type="dxa"/>
        <w:left w:w="0" w:type="dxa"/>
        <w:bottom w:w="0" w:type="dxa"/>
        <w:right w:w="0" w:type="dxa"/>
      </w:tblCellMar>
    </w:tblPr>
  </w:style>
  <w:style w:type="character" w:customStyle="1" w:styleId="Charf7">
    <w:name w:val="样式 印发栏 + 方正仿宋简体 Char"/>
    <w:link w:val="affff7"/>
    <w:qFormat/>
    <w:rsid w:val="00161C66"/>
    <w:rPr>
      <w:rFonts w:ascii="方正仿宋简体" w:hAnsi="方正仿宋简体"/>
    </w:rPr>
  </w:style>
  <w:style w:type="paragraph" w:customStyle="1" w:styleId="affff7">
    <w:name w:val="样式 印发栏 + 方正仿宋简体"/>
    <w:basedOn w:val="a6"/>
    <w:link w:val="Charf7"/>
    <w:qFormat/>
    <w:rsid w:val="00161C66"/>
    <w:pPr>
      <w:tabs>
        <w:tab w:val="right" w:pos="8465"/>
      </w:tabs>
      <w:spacing w:line="454" w:lineRule="atLeast"/>
      <w:ind w:left="357" w:right="357"/>
      <w:jc w:val="left"/>
    </w:pPr>
    <w:rPr>
      <w:rFonts w:ascii="方正仿宋简体" w:hAnsi="方正仿宋简体"/>
      <w:sz w:val="20"/>
      <w:szCs w:val="20"/>
    </w:rPr>
  </w:style>
  <w:style w:type="character" w:customStyle="1" w:styleId="affff8">
    <w:name w:val="批注框文本 字符"/>
    <w:rsid w:val="00161C66"/>
    <w:rPr>
      <w:sz w:val="18"/>
      <w:szCs w:val="18"/>
    </w:rPr>
  </w:style>
  <w:style w:type="paragraph" w:customStyle="1" w:styleId="52">
    <w:name w:val="标题 5（有编号）（绿盟科技）"/>
    <w:basedOn w:val="a6"/>
    <w:next w:val="affff9"/>
    <w:qFormat/>
    <w:rsid w:val="00161C66"/>
    <w:pPr>
      <w:keepNext/>
      <w:keepLines/>
      <w:tabs>
        <w:tab w:val="left" w:pos="3839"/>
      </w:tabs>
      <w:spacing w:before="280" w:after="156" w:line="377" w:lineRule="auto"/>
      <w:ind w:left="3839" w:hanging="420"/>
      <w:outlineLvl w:val="4"/>
    </w:pPr>
    <w:rPr>
      <w:rFonts w:ascii="Arial" w:eastAsia="黑体" w:hAnsi="Arial"/>
      <w:b/>
      <w:szCs w:val="28"/>
    </w:rPr>
  </w:style>
  <w:style w:type="paragraph" w:customStyle="1" w:styleId="affff9">
    <w:name w:val="正文（绿盟科技）"/>
    <w:qFormat/>
    <w:rsid w:val="00161C66"/>
    <w:pPr>
      <w:spacing w:line="300" w:lineRule="auto"/>
    </w:pPr>
    <w:rPr>
      <w:rFonts w:ascii="Arial" w:hAnsi="Arial"/>
      <w:sz w:val="21"/>
      <w:szCs w:val="21"/>
    </w:rPr>
  </w:style>
  <w:style w:type="paragraph" w:customStyle="1" w:styleId="WPSOffice1">
    <w:name w:val="WPSOffice手动目录 1"/>
    <w:rsid w:val="00161C66"/>
  </w:style>
  <w:style w:type="paragraph" w:customStyle="1" w:styleId="DAS">
    <w:name w:val="DAS正文"/>
    <w:basedOn w:val="a6"/>
    <w:qFormat/>
    <w:rsid w:val="00161C66"/>
    <w:pPr>
      <w:spacing w:line="360" w:lineRule="auto"/>
      <w:ind w:right="181" w:firstLine="480"/>
    </w:pPr>
    <w:rPr>
      <w:rFonts w:ascii="Verdana" w:hAnsi="Verdana"/>
      <w:szCs w:val="24"/>
    </w:rPr>
  </w:style>
  <w:style w:type="paragraph" w:customStyle="1" w:styleId="37">
    <w:name w:val="正文3"/>
    <w:basedOn w:val="a6"/>
    <w:qFormat/>
    <w:rsid w:val="00161C66"/>
    <w:pPr>
      <w:widowControl/>
      <w:spacing w:after="200" w:line="300" w:lineRule="atLeast"/>
      <w:jc w:val="left"/>
    </w:pPr>
    <w:rPr>
      <w:rFonts w:ascii="Calibri" w:hAnsi="Calibri"/>
      <w:sz w:val="22"/>
      <w:szCs w:val="24"/>
    </w:rPr>
  </w:style>
  <w:style w:type="paragraph" w:customStyle="1" w:styleId="affffa">
    <w:name w:val="图片表格"/>
    <w:basedOn w:val="a6"/>
    <w:uiPriority w:val="6"/>
    <w:qFormat/>
    <w:rsid w:val="00161C66"/>
    <w:pPr>
      <w:jc w:val="center"/>
    </w:pPr>
    <w:rPr>
      <w:szCs w:val="24"/>
    </w:rPr>
  </w:style>
  <w:style w:type="paragraph" w:customStyle="1" w:styleId="affffb">
    <w:name w:val="正文 正文"/>
    <w:basedOn w:val="a6"/>
    <w:qFormat/>
    <w:rsid w:val="00161C66"/>
    <w:pPr>
      <w:spacing w:line="360" w:lineRule="auto"/>
      <w:ind w:firstLine="480"/>
    </w:pPr>
    <w:rPr>
      <w:sz w:val="24"/>
      <w:szCs w:val="24"/>
    </w:rPr>
  </w:style>
  <w:style w:type="paragraph" w:customStyle="1" w:styleId="affffc">
    <w:name w:val="__正文"/>
    <w:basedOn w:val="affffd"/>
    <w:next w:val="affffd"/>
    <w:qFormat/>
    <w:rsid w:val="00161C66"/>
    <w:rPr>
      <w:sz w:val="21"/>
    </w:rPr>
  </w:style>
  <w:style w:type="paragraph" w:customStyle="1" w:styleId="affffd">
    <w:name w:val="_正文"/>
    <w:basedOn w:val="a6"/>
    <w:qFormat/>
    <w:rsid w:val="00161C66"/>
    <w:pPr>
      <w:spacing w:line="360" w:lineRule="auto"/>
    </w:pPr>
    <w:rPr>
      <w:sz w:val="24"/>
      <w:szCs w:val="24"/>
    </w:rPr>
  </w:style>
  <w:style w:type="paragraph" w:styleId="affffe">
    <w:name w:val="No Spacing"/>
    <w:uiPriority w:val="1"/>
    <w:qFormat/>
    <w:rsid w:val="00161C66"/>
    <w:pPr>
      <w:widowControl w:val="0"/>
      <w:jc w:val="both"/>
    </w:pPr>
    <w:rPr>
      <w:sz w:val="21"/>
      <w:szCs w:val="24"/>
    </w:rPr>
  </w:style>
  <w:style w:type="paragraph" w:customStyle="1" w:styleId="p0">
    <w:name w:val="p0"/>
    <w:basedOn w:val="a6"/>
    <w:rsid w:val="00161C66"/>
    <w:pPr>
      <w:widowControl/>
      <w:spacing w:before="100" w:beforeAutospacing="1" w:after="100" w:afterAutospacing="1"/>
      <w:jc w:val="left"/>
    </w:pPr>
    <w:rPr>
      <w:rFonts w:ascii="宋体" w:hAnsi="宋体" w:cs="宋体"/>
      <w:sz w:val="24"/>
      <w:szCs w:val="24"/>
    </w:rPr>
  </w:style>
  <w:style w:type="paragraph" w:customStyle="1" w:styleId="afffff">
    <w:name w:val="空行"/>
    <w:basedOn w:val="a6"/>
    <w:next w:val="a6"/>
    <w:qFormat/>
    <w:rsid w:val="00161C66"/>
    <w:pPr>
      <w:spacing w:line="360" w:lineRule="atLeast"/>
      <w:jc w:val="center"/>
    </w:pPr>
    <w:rPr>
      <w:spacing w:val="20"/>
      <w:sz w:val="24"/>
      <w:szCs w:val="20"/>
    </w:rPr>
  </w:style>
  <w:style w:type="paragraph" w:customStyle="1" w:styleId="afffff0">
    <w:name w:val="正文内容"/>
    <w:basedOn w:val="a6"/>
    <w:uiPriority w:val="99"/>
    <w:qFormat/>
    <w:rsid w:val="00161C66"/>
    <w:pPr>
      <w:spacing w:line="360" w:lineRule="auto"/>
      <w:ind w:firstLine="200"/>
    </w:pPr>
    <w:rPr>
      <w:sz w:val="24"/>
      <w:szCs w:val="24"/>
    </w:rPr>
  </w:style>
  <w:style w:type="paragraph" w:customStyle="1" w:styleId="afffff1">
    <w:name w:val="_正文段落"/>
    <w:basedOn w:val="a6"/>
    <w:qFormat/>
    <w:rsid w:val="00161C66"/>
    <w:pPr>
      <w:spacing w:line="360" w:lineRule="auto"/>
      <w:ind w:firstLine="200"/>
    </w:pPr>
    <w:rPr>
      <w:sz w:val="24"/>
      <w:szCs w:val="24"/>
    </w:rPr>
  </w:style>
  <w:style w:type="character" w:customStyle="1" w:styleId="Charf8">
    <w:name w:val="文字 Char"/>
    <w:link w:val="afffff2"/>
    <w:rsid w:val="00161C66"/>
    <w:rPr>
      <w:rFonts w:ascii="宋体" w:hAnsi="Arial"/>
      <w:sz w:val="28"/>
      <w:szCs w:val="18"/>
    </w:rPr>
  </w:style>
  <w:style w:type="paragraph" w:customStyle="1" w:styleId="afffff2">
    <w:name w:val="文字"/>
    <w:basedOn w:val="a6"/>
    <w:link w:val="Charf8"/>
    <w:rsid w:val="00161C66"/>
    <w:pPr>
      <w:tabs>
        <w:tab w:val="left" w:pos="8520"/>
      </w:tabs>
      <w:spacing w:line="312" w:lineRule="auto"/>
      <w:ind w:right="-210" w:firstLine="556"/>
    </w:pPr>
    <w:rPr>
      <w:rFonts w:ascii="宋体" w:hAnsi="Arial"/>
      <w:sz w:val="28"/>
      <w:szCs w:val="18"/>
    </w:rPr>
  </w:style>
  <w:style w:type="character" w:customStyle="1" w:styleId="apple-style-span">
    <w:name w:val="apple-style-span"/>
    <w:basedOn w:val="a8"/>
    <w:rsid w:val="00161C66"/>
  </w:style>
  <w:style w:type="character" w:customStyle="1" w:styleId="160">
    <w:name w:val="16"/>
    <w:rsid w:val="00161C66"/>
    <w:rPr>
      <w:rFonts w:ascii="Times New Roman" w:hAnsi="Times New Roman" w:cs="Times New Roman" w:hint="default"/>
      <w:color w:val="0000FF"/>
      <w:u w:val="single"/>
    </w:rPr>
  </w:style>
  <w:style w:type="character" w:customStyle="1" w:styleId="NormalCharacter">
    <w:name w:val="NormalCharacter"/>
    <w:qFormat/>
    <w:rsid w:val="00161C66"/>
  </w:style>
  <w:style w:type="character" w:customStyle="1" w:styleId="TextChar">
    <w:name w:val="Text Char"/>
    <w:link w:val="Text"/>
    <w:rsid w:val="00161C66"/>
    <w:rPr>
      <w:sz w:val="24"/>
      <w:lang w:eastAsia="en-US"/>
    </w:rPr>
  </w:style>
  <w:style w:type="paragraph" w:customStyle="1" w:styleId="Text">
    <w:name w:val="Text"/>
    <w:basedOn w:val="a6"/>
    <w:link w:val="TextChar"/>
    <w:rsid w:val="00161C66"/>
    <w:pPr>
      <w:widowControl/>
      <w:spacing w:before="120"/>
    </w:pPr>
    <w:rPr>
      <w:sz w:val="24"/>
      <w:szCs w:val="20"/>
      <w:lang w:eastAsia="en-US"/>
    </w:rPr>
  </w:style>
  <w:style w:type="paragraph" w:customStyle="1" w:styleId="ListParagraph1">
    <w:name w:val="List Paragraph1"/>
    <w:basedOn w:val="a6"/>
    <w:rsid w:val="00161C66"/>
    <w:pPr>
      <w:spacing w:line="360" w:lineRule="atLeast"/>
      <w:ind w:firstLine="420"/>
      <w:jc w:val="left"/>
    </w:pPr>
    <w:rPr>
      <w:rFonts w:ascii="Calibri" w:hAnsi="Calibri"/>
      <w:sz w:val="22"/>
      <w:szCs w:val="20"/>
    </w:rPr>
  </w:style>
  <w:style w:type="character" w:customStyle="1" w:styleId="2TimesNewRoman5020Char">
    <w:name w:val="样式 标题 2 + Times New Roman 四号 非加粗 段前: 5 磅 段后: 0 磅 行距: 固定值 20... Char"/>
    <w:link w:val="2TimesNewRoman5020"/>
    <w:rsid w:val="00161C66"/>
    <w:rPr>
      <w:rFonts w:eastAsia="黑体" w:cs="宋体"/>
      <w:sz w:val="28"/>
    </w:rPr>
  </w:style>
  <w:style w:type="paragraph" w:customStyle="1" w:styleId="2TimesNewRoman5020">
    <w:name w:val="样式 标题 2 + Times New Roman 四号 非加粗 段前: 5 磅 段后: 0 磅 行距: 固定值 20..."/>
    <w:basedOn w:val="2"/>
    <w:next w:val="30"/>
    <w:link w:val="2TimesNewRoman5020Char"/>
    <w:rsid w:val="00161C66"/>
    <w:pPr>
      <w:spacing w:before="100" w:line="400" w:lineRule="exact"/>
      <w:jc w:val="both"/>
    </w:pPr>
    <w:rPr>
      <w:rFonts w:ascii="Times New Roman" w:eastAsia="黑体" w:hAnsi="Times New Roman" w:cs="宋体"/>
      <w:b w:val="0"/>
      <w:bCs w:val="0"/>
      <w:szCs w:val="20"/>
    </w:rPr>
  </w:style>
  <w:style w:type="character" w:customStyle="1" w:styleId="DL2CharChar">
    <w:name w:val="DL 段落缩进2 Char Char"/>
    <w:link w:val="DL2"/>
    <w:rsid w:val="00161C66"/>
    <w:rPr>
      <w:rFonts w:ascii="宋体" w:hAnsi="宋体"/>
      <w:szCs w:val="21"/>
    </w:rPr>
  </w:style>
  <w:style w:type="paragraph" w:customStyle="1" w:styleId="DL2">
    <w:name w:val="DL 段落缩进2"/>
    <w:basedOn w:val="a6"/>
    <w:link w:val="DL2CharChar"/>
    <w:rsid w:val="00161C66"/>
    <w:pPr>
      <w:ind w:firstLine="420"/>
    </w:pPr>
    <w:rPr>
      <w:rFonts w:ascii="宋体" w:hAnsi="宋体"/>
      <w:sz w:val="20"/>
      <w:szCs w:val="21"/>
    </w:rPr>
  </w:style>
  <w:style w:type="paragraph" w:customStyle="1" w:styleId="font8">
    <w:name w:val="font8"/>
    <w:basedOn w:val="a6"/>
    <w:rsid w:val="00161C66"/>
    <w:pPr>
      <w:widowControl/>
      <w:spacing w:before="100" w:beforeAutospacing="1" w:after="100" w:afterAutospacing="1"/>
      <w:jc w:val="left"/>
    </w:pPr>
    <w:rPr>
      <w:color w:val="000000"/>
      <w:sz w:val="22"/>
    </w:rPr>
  </w:style>
  <w:style w:type="paragraph" w:customStyle="1" w:styleId="Style3">
    <w:name w:val="_Style 3"/>
    <w:qFormat/>
    <w:rsid w:val="00161C66"/>
    <w:pPr>
      <w:widowControl w:val="0"/>
      <w:jc w:val="both"/>
    </w:pPr>
    <w:rPr>
      <w:rFonts w:ascii="Calibri" w:hAnsi="Calibri"/>
      <w:sz w:val="21"/>
      <w:szCs w:val="22"/>
    </w:rPr>
  </w:style>
  <w:style w:type="paragraph" w:customStyle="1" w:styleId="New">
    <w:name w:val="正文 New"/>
    <w:qFormat/>
    <w:rsid w:val="00161C66"/>
    <w:pPr>
      <w:widowControl w:val="0"/>
      <w:jc w:val="both"/>
    </w:pPr>
    <w:rPr>
      <w:sz w:val="21"/>
      <w:szCs w:val="24"/>
    </w:rPr>
  </w:style>
  <w:style w:type="paragraph" w:customStyle="1" w:styleId="DL41">
    <w:name w:val="DL 4.1"/>
    <w:basedOn w:val="a6"/>
    <w:next w:val="a6"/>
    <w:rsid w:val="00161C66"/>
    <w:pPr>
      <w:keepNext/>
      <w:keepLines/>
      <w:widowControl/>
      <w:tabs>
        <w:tab w:val="left" w:pos="1260"/>
      </w:tabs>
      <w:spacing w:line="400" w:lineRule="atLeast"/>
      <w:ind w:left="1260" w:hanging="420"/>
      <w:jc w:val="left"/>
      <w:outlineLvl w:val="1"/>
    </w:pPr>
    <w:rPr>
      <w:rFonts w:eastAsia="黑体" w:cs="宋体"/>
      <w:b/>
      <w:sz w:val="24"/>
      <w:szCs w:val="20"/>
    </w:rPr>
  </w:style>
  <w:style w:type="paragraph" w:customStyle="1" w:styleId="Char30">
    <w:name w:val="Char3"/>
    <w:basedOn w:val="a6"/>
    <w:rsid w:val="00161C66"/>
    <w:rPr>
      <w:szCs w:val="24"/>
    </w:rPr>
  </w:style>
  <w:style w:type="paragraph" w:customStyle="1" w:styleId="1f0">
    <w:name w:val="正文文本缩进1"/>
    <w:basedOn w:val="a6"/>
    <w:rsid w:val="00161C66"/>
    <w:pPr>
      <w:spacing w:line="200" w:lineRule="exact"/>
      <w:ind w:firstLine="301"/>
    </w:pPr>
    <w:rPr>
      <w:rFonts w:ascii="宋体" w:hAnsi="Courier New"/>
      <w:spacing w:val="-4"/>
      <w:sz w:val="18"/>
      <w:szCs w:val="20"/>
    </w:rPr>
  </w:style>
  <w:style w:type="paragraph" w:customStyle="1" w:styleId="Char1CharCharCharCharCharCharCharCharChar">
    <w:name w:val="Char1 Char Char Char Char Char Char Char Char Char"/>
    <w:basedOn w:val="a6"/>
    <w:rsid w:val="00161C66"/>
    <w:rPr>
      <w:szCs w:val="20"/>
    </w:rPr>
  </w:style>
  <w:style w:type="paragraph" w:customStyle="1" w:styleId="CharChara">
    <w:name w:val="Char Char"/>
    <w:basedOn w:val="a6"/>
    <w:next w:val="a6"/>
    <w:rsid w:val="00161C66"/>
    <w:pPr>
      <w:spacing w:line="240" w:lineRule="atLeast"/>
      <w:ind w:left="420" w:firstLine="420"/>
      <w:jc w:val="left"/>
    </w:pPr>
    <w:rPr>
      <w:szCs w:val="20"/>
    </w:rPr>
  </w:style>
  <w:style w:type="paragraph" w:customStyle="1" w:styleId="2b">
    <w:name w:val="正文缩进2"/>
    <w:basedOn w:val="a6"/>
    <w:qFormat/>
    <w:rsid w:val="00161C66"/>
    <w:pPr>
      <w:spacing w:before="50"/>
      <w:ind w:left="200" w:firstLine="420"/>
    </w:pPr>
    <w:rPr>
      <w:sz w:val="24"/>
      <w:szCs w:val="20"/>
    </w:rPr>
  </w:style>
  <w:style w:type="paragraph" w:customStyle="1" w:styleId="WPSPlain">
    <w:name w:val="WPS Plain"/>
    <w:rsid w:val="00161C66"/>
  </w:style>
  <w:style w:type="paragraph" w:customStyle="1" w:styleId="31DL">
    <w:name w:val="3.1DL"/>
    <w:basedOn w:val="a6"/>
    <w:next w:val="a6"/>
    <w:rsid w:val="00161C66"/>
    <w:pPr>
      <w:keepNext/>
      <w:keepLines/>
      <w:numPr>
        <w:ilvl w:val="1"/>
        <w:numId w:val="13"/>
      </w:numPr>
      <w:tabs>
        <w:tab w:val="left" w:pos="840"/>
      </w:tabs>
      <w:spacing w:line="400" w:lineRule="atLeast"/>
      <w:outlineLvl w:val="1"/>
    </w:pPr>
    <w:rPr>
      <w:rFonts w:eastAsia="黑体" w:cs="宋体"/>
      <w:sz w:val="24"/>
      <w:szCs w:val="20"/>
    </w:rPr>
  </w:style>
  <w:style w:type="paragraph" w:customStyle="1" w:styleId="BodyTextIndent">
    <w:name w:val="BodyTextIndent"/>
    <w:basedOn w:val="a6"/>
    <w:qFormat/>
    <w:rsid w:val="00161C66"/>
    <w:pPr>
      <w:spacing w:line="360" w:lineRule="auto"/>
      <w:ind w:firstLine="425"/>
    </w:pPr>
    <w:rPr>
      <w:szCs w:val="20"/>
    </w:rPr>
  </w:style>
  <w:style w:type="character" w:customStyle="1" w:styleId="grame">
    <w:name w:val="grame"/>
    <w:rsid w:val="00161C66"/>
    <w:rPr>
      <w:rFonts w:ascii="微软雅黑" w:hAnsi="微软雅黑" w:hint="default"/>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next w:val="Default"/>
    <w:qFormat/>
    <w:pPr>
      <w:widowControl w:val="0"/>
      <w:jc w:val="both"/>
    </w:pPr>
    <w:rPr>
      <w:sz w:val="21"/>
      <w:szCs w:val="22"/>
    </w:rPr>
  </w:style>
  <w:style w:type="paragraph" w:styleId="10">
    <w:name w:val="heading 1"/>
    <w:basedOn w:val="a6"/>
    <w:next w:val="a6"/>
    <w:link w:val="1Char"/>
    <w:qFormat/>
    <w:pPr>
      <w:keepNext/>
      <w:jc w:val="center"/>
      <w:outlineLvl w:val="0"/>
    </w:pPr>
    <w:rPr>
      <w:rFonts w:ascii="楷体_GB2312" w:eastAsia="楷体_GB2312"/>
      <w:b/>
      <w:sz w:val="28"/>
      <w:szCs w:val="20"/>
    </w:rPr>
  </w:style>
  <w:style w:type="paragraph" w:styleId="2">
    <w:name w:val="heading 2"/>
    <w:basedOn w:val="a6"/>
    <w:next w:val="a6"/>
    <w:link w:val="2Char"/>
    <w:qFormat/>
    <w:pPr>
      <w:keepNext/>
      <w:keepLines/>
      <w:spacing w:line="416" w:lineRule="auto"/>
      <w:jc w:val="left"/>
      <w:outlineLvl w:val="1"/>
    </w:pPr>
    <w:rPr>
      <w:rFonts w:ascii="Arial" w:hAnsi="Arial" w:cs="Arial"/>
      <w:b/>
      <w:bCs/>
      <w:sz w:val="28"/>
      <w:szCs w:val="44"/>
    </w:rPr>
  </w:style>
  <w:style w:type="paragraph" w:styleId="3">
    <w:name w:val="heading 3"/>
    <w:basedOn w:val="a6"/>
    <w:next w:val="a7"/>
    <w:link w:val="3Char"/>
    <w:qFormat/>
    <w:pPr>
      <w:keepNext/>
      <w:keepLines/>
      <w:spacing w:before="260" w:after="260" w:line="413" w:lineRule="auto"/>
      <w:outlineLvl w:val="2"/>
    </w:pPr>
    <w:rPr>
      <w:b/>
      <w:sz w:val="32"/>
      <w:szCs w:val="20"/>
    </w:rPr>
  </w:style>
  <w:style w:type="paragraph" w:styleId="4">
    <w:name w:val="heading 4"/>
    <w:basedOn w:val="a6"/>
    <w:next w:val="a6"/>
    <w:link w:val="4Char"/>
    <w:qFormat/>
    <w:pPr>
      <w:keepNext/>
      <w:keepLines/>
      <w:spacing w:before="280" w:after="290" w:line="376" w:lineRule="auto"/>
      <w:outlineLvl w:val="3"/>
    </w:pPr>
    <w:rPr>
      <w:rFonts w:ascii="Arial" w:eastAsia="黑体" w:hAnsi="Arial"/>
      <w:b/>
      <w:bCs/>
      <w:sz w:val="28"/>
      <w:szCs w:val="28"/>
    </w:rPr>
  </w:style>
  <w:style w:type="paragraph" w:styleId="5">
    <w:name w:val="heading 5"/>
    <w:basedOn w:val="a6"/>
    <w:next w:val="a6"/>
    <w:link w:val="5Char"/>
    <w:qFormat/>
    <w:pPr>
      <w:keepNext/>
      <w:outlineLvl w:val="4"/>
    </w:pPr>
    <w:rPr>
      <w:rFonts w:ascii="宋体" w:hAnsi="宋体"/>
      <w:b/>
      <w:bCs/>
      <w:szCs w:val="24"/>
    </w:rPr>
  </w:style>
  <w:style w:type="paragraph" w:styleId="6">
    <w:name w:val="heading 6"/>
    <w:basedOn w:val="a6"/>
    <w:next w:val="a6"/>
    <w:link w:val="6Char"/>
    <w:uiPriority w:val="99"/>
    <w:qFormat/>
    <w:pPr>
      <w:keepNext/>
      <w:keepLines/>
      <w:numPr>
        <w:ilvl w:val="5"/>
        <w:numId w:val="13"/>
      </w:numPr>
      <w:spacing w:before="240" w:after="64" w:line="316" w:lineRule="auto"/>
      <w:outlineLvl w:val="5"/>
    </w:pPr>
    <w:rPr>
      <w:rFonts w:ascii="Arial" w:eastAsia="黑体" w:hAnsi="Arial"/>
      <w:b/>
      <w:bCs/>
      <w:sz w:val="24"/>
      <w:szCs w:val="24"/>
    </w:rPr>
  </w:style>
  <w:style w:type="paragraph" w:styleId="7">
    <w:name w:val="heading 7"/>
    <w:basedOn w:val="a6"/>
    <w:next w:val="a6"/>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6"/>
    <w:next w:val="a6"/>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6"/>
    <w:next w:val="a6"/>
    <w:link w:val="9Char"/>
    <w:uiPriority w:val="9"/>
    <w:unhideWhenUsed/>
    <w:qFormat/>
    <w:pPr>
      <w:keepNext/>
      <w:keepLines/>
      <w:spacing w:before="320" w:after="200"/>
      <w:outlineLvl w:val="8"/>
    </w:pPr>
    <w:rPr>
      <w:rFonts w:ascii="Arial" w:eastAsia="Arial" w:hAnsi="Arial" w:cs="Arial"/>
      <w:i/>
      <w:iCs/>
      <w:szCs w:val="21"/>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basedOn w:val="a8"/>
    <w:uiPriority w:val="9"/>
    <w:rPr>
      <w:rFonts w:ascii="Arial" w:eastAsia="Arial" w:hAnsi="Arial" w:cs="Arial"/>
      <w:sz w:val="40"/>
      <w:szCs w:val="40"/>
    </w:rPr>
  </w:style>
  <w:style w:type="character" w:customStyle="1" w:styleId="Heading2Char">
    <w:name w:val="Heading 2 Char"/>
    <w:basedOn w:val="a8"/>
    <w:uiPriority w:val="9"/>
    <w:rPr>
      <w:rFonts w:ascii="Arial" w:eastAsia="Arial" w:hAnsi="Arial" w:cs="Arial"/>
      <w:sz w:val="34"/>
    </w:rPr>
  </w:style>
  <w:style w:type="character" w:customStyle="1" w:styleId="Heading3Char">
    <w:name w:val="Heading 3 Char"/>
    <w:basedOn w:val="a8"/>
    <w:uiPriority w:val="9"/>
    <w:rPr>
      <w:rFonts w:ascii="Arial" w:eastAsia="Arial" w:hAnsi="Arial" w:cs="Arial"/>
      <w:sz w:val="30"/>
      <w:szCs w:val="30"/>
    </w:rPr>
  </w:style>
  <w:style w:type="character" w:customStyle="1" w:styleId="Heading4Char">
    <w:name w:val="Heading 4 Char"/>
    <w:basedOn w:val="a8"/>
    <w:uiPriority w:val="9"/>
    <w:rPr>
      <w:rFonts w:ascii="Arial" w:eastAsia="Arial" w:hAnsi="Arial" w:cs="Arial"/>
      <w:b/>
      <w:bCs/>
      <w:sz w:val="26"/>
      <w:szCs w:val="26"/>
    </w:rPr>
  </w:style>
  <w:style w:type="character" w:customStyle="1" w:styleId="Heading5Char">
    <w:name w:val="Heading 5 Char"/>
    <w:basedOn w:val="a8"/>
    <w:uiPriority w:val="9"/>
    <w:rPr>
      <w:rFonts w:ascii="Arial" w:eastAsia="Arial" w:hAnsi="Arial" w:cs="Arial"/>
      <w:b/>
      <w:bCs/>
      <w:sz w:val="24"/>
      <w:szCs w:val="24"/>
    </w:rPr>
  </w:style>
  <w:style w:type="character" w:customStyle="1" w:styleId="Heading6Char">
    <w:name w:val="Heading 6 Char"/>
    <w:basedOn w:val="a8"/>
    <w:uiPriority w:val="9"/>
    <w:rPr>
      <w:rFonts w:ascii="Arial" w:eastAsia="Arial" w:hAnsi="Arial" w:cs="Arial"/>
      <w:b/>
      <w:bCs/>
      <w:sz w:val="22"/>
      <w:szCs w:val="22"/>
    </w:rPr>
  </w:style>
  <w:style w:type="character" w:customStyle="1" w:styleId="7Char">
    <w:name w:val="标题 7 Char"/>
    <w:basedOn w:val="a8"/>
    <w:link w:val="7"/>
    <w:uiPriority w:val="9"/>
    <w:rPr>
      <w:rFonts w:ascii="Arial" w:eastAsia="Arial" w:hAnsi="Arial" w:cs="Arial"/>
      <w:b/>
      <w:bCs/>
      <w:i/>
      <w:iCs/>
      <w:sz w:val="22"/>
      <w:szCs w:val="22"/>
    </w:rPr>
  </w:style>
  <w:style w:type="character" w:customStyle="1" w:styleId="8Char">
    <w:name w:val="标题 8 Char"/>
    <w:basedOn w:val="a8"/>
    <w:link w:val="8"/>
    <w:uiPriority w:val="9"/>
    <w:rPr>
      <w:rFonts w:ascii="Arial" w:eastAsia="Arial" w:hAnsi="Arial" w:cs="Arial"/>
      <w:i/>
      <w:iCs/>
      <w:sz w:val="22"/>
      <w:szCs w:val="22"/>
    </w:rPr>
  </w:style>
  <w:style w:type="character" w:customStyle="1" w:styleId="9Char">
    <w:name w:val="标题 9 Char"/>
    <w:basedOn w:val="a8"/>
    <w:link w:val="9"/>
    <w:uiPriority w:val="9"/>
    <w:rPr>
      <w:rFonts w:ascii="Arial" w:eastAsia="Arial" w:hAnsi="Arial" w:cs="Arial"/>
      <w:i/>
      <w:iCs/>
      <w:sz w:val="21"/>
      <w:szCs w:val="21"/>
    </w:rPr>
  </w:style>
  <w:style w:type="character" w:customStyle="1" w:styleId="TitleChar">
    <w:name w:val="Title Char"/>
    <w:basedOn w:val="a8"/>
    <w:uiPriority w:val="10"/>
    <w:rPr>
      <w:sz w:val="48"/>
      <w:szCs w:val="48"/>
    </w:rPr>
  </w:style>
  <w:style w:type="paragraph" w:styleId="ab">
    <w:name w:val="Subtitle"/>
    <w:basedOn w:val="a6"/>
    <w:next w:val="a6"/>
    <w:link w:val="Char"/>
    <w:uiPriority w:val="11"/>
    <w:qFormat/>
    <w:pPr>
      <w:spacing w:before="200" w:after="200"/>
    </w:pPr>
    <w:rPr>
      <w:sz w:val="24"/>
      <w:szCs w:val="24"/>
    </w:rPr>
  </w:style>
  <w:style w:type="character" w:customStyle="1" w:styleId="Char">
    <w:name w:val="副标题 Char"/>
    <w:basedOn w:val="a8"/>
    <w:link w:val="ab"/>
    <w:uiPriority w:val="11"/>
    <w:rPr>
      <w:sz w:val="24"/>
      <w:szCs w:val="24"/>
    </w:rPr>
  </w:style>
  <w:style w:type="paragraph" w:styleId="ac">
    <w:name w:val="Quote"/>
    <w:basedOn w:val="a6"/>
    <w:next w:val="a6"/>
    <w:link w:val="Char0"/>
    <w:uiPriority w:val="29"/>
    <w:qFormat/>
    <w:pPr>
      <w:ind w:left="720" w:right="720"/>
    </w:pPr>
    <w:rPr>
      <w:i/>
    </w:rPr>
  </w:style>
  <w:style w:type="character" w:customStyle="1" w:styleId="Char0">
    <w:name w:val="引用 Char"/>
    <w:link w:val="ac"/>
    <w:uiPriority w:val="29"/>
    <w:rPr>
      <w:i/>
    </w:rPr>
  </w:style>
  <w:style w:type="paragraph" w:styleId="ad">
    <w:name w:val="Intense Quote"/>
    <w:basedOn w:val="a6"/>
    <w:next w:val="a6"/>
    <w:link w:val="Char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1">
    <w:name w:val="明显引用 Char"/>
    <w:link w:val="ad"/>
    <w:uiPriority w:val="30"/>
    <w:rPr>
      <w:i/>
    </w:rPr>
  </w:style>
  <w:style w:type="character" w:customStyle="1" w:styleId="HeaderChar">
    <w:name w:val="Header Char"/>
    <w:basedOn w:val="a8"/>
    <w:uiPriority w:val="99"/>
  </w:style>
  <w:style w:type="character" w:customStyle="1" w:styleId="FooterChar">
    <w:name w:val="Footer Char"/>
    <w:basedOn w:val="a8"/>
    <w:uiPriority w:val="99"/>
  </w:style>
  <w:style w:type="paragraph" w:styleId="ae">
    <w:name w:val="caption"/>
    <w:basedOn w:val="a6"/>
    <w:next w:val="a6"/>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9"/>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9"/>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9"/>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9"/>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9"/>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9"/>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9"/>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9"/>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9"/>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9"/>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9"/>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9"/>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9"/>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9"/>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9"/>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9"/>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9"/>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9"/>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9"/>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9"/>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9"/>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9"/>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9"/>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9"/>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9"/>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9"/>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9"/>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9"/>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9"/>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9"/>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9"/>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9"/>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9"/>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9"/>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9"/>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9"/>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9"/>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9"/>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9"/>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9"/>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9"/>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9"/>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9"/>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9"/>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9"/>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9"/>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9"/>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9"/>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9"/>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9"/>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9"/>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9"/>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9"/>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9"/>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9"/>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9"/>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9"/>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9"/>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9"/>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9"/>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9"/>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9"/>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9"/>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9"/>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9"/>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9"/>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9"/>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9"/>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9"/>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9"/>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9"/>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9"/>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9"/>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9"/>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9"/>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9"/>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9"/>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9"/>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9"/>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9"/>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9"/>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9"/>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9"/>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9"/>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9"/>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9"/>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9"/>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9"/>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9"/>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9"/>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9"/>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9"/>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9"/>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9"/>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9"/>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9"/>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9"/>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9"/>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9"/>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9"/>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9"/>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9"/>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9"/>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9"/>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9"/>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9"/>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styleId="af">
    <w:name w:val="footnote reference"/>
    <w:basedOn w:val="a8"/>
    <w:uiPriority w:val="99"/>
    <w:unhideWhenUsed/>
    <w:rPr>
      <w:vertAlign w:val="superscript"/>
    </w:rPr>
  </w:style>
  <w:style w:type="character" w:customStyle="1" w:styleId="EndnoteTextChar">
    <w:name w:val="Endnote Text Char"/>
    <w:uiPriority w:val="99"/>
    <w:rPr>
      <w:sz w:val="20"/>
    </w:rPr>
  </w:style>
  <w:style w:type="character" w:styleId="af0">
    <w:name w:val="endnote reference"/>
    <w:basedOn w:val="a8"/>
    <w:uiPriority w:val="99"/>
    <w:semiHidden/>
    <w:unhideWhenUsed/>
    <w:rPr>
      <w:vertAlign w:val="superscript"/>
    </w:rPr>
  </w:style>
  <w:style w:type="paragraph" w:styleId="af1">
    <w:name w:val="table of figures"/>
    <w:basedOn w:val="a6"/>
    <w:next w:val="a6"/>
    <w:uiPriority w:val="99"/>
    <w:unhideWhenUsed/>
  </w:style>
  <w:style w:type="paragraph" w:customStyle="1" w:styleId="Default">
    <w:name w:val="Default"/>
    <w:qFormat/>
    <w:pPr>
      <w:widowControl w:val="0"/>
    </w:pPr>
    <w:rPr>
      <w:rFonts w:ascii="仿宋" w:eastAsia="仿宋" w:cs="仿宋"/>
      <w:color w:val="000000"/>
      <w:sz w:val="24"/>
      <w:szCs w:val="24"/>
    </w:rPr>
  </w:style>
  <w:style w:type="character" w:customStyle="1" w:styleId="1Char">
    <w:name w:val="标题 1 Char"/>
    <w:link w:val="10"/>
    <w:qFormat/>
    <w:rPr>
      <w:rFonts w:ascii="楷体_GB2312" w:eastAsia="楷体_GB2312" w:hAnsi="Times New Roman" w:cs="Times New Roman"/>
      <w:b/>
      <w:sz w:val="28"/>
      <w:szCs w:val="20"/>
    </w:rPr>
  </w:style>
  <w:style w:type="character" w:customStyle="1" w:styleId="3Char">
    <w:name w:val="标题 3 Char"/>
    <w:link w:val="3"/>
    <w:qFormat/>
    <w:rPr>
      <w:rFonts w:ascii="Times New Roman" w:eastAsia="宋体" w:hAnsi="Times New Roman" w:cs="Times New Roman"/>
      <w:b/>
      <w:sz w:val="32"/>
      <w:szCs w:val="20"/>
    </w:rPr>
  </w:style>
  <w:style w:type="paragraph" w:styleId="a7">
    <w:name w:val="Normal Indent"/>
    <w:basedOn w:val="a6"/>
    <w:link w:val="Char2"/>
    <w:qFormat/>
    <w:pPr>
      <w:ind w:firstLine="420"/>
    </w:pPr>
    <w:rPr>
      <w:szCs w:val="21"/>
    </w:rPr>
  </w:style>
  <w:style w:type="character" w:customStyle="1" w:styleId="Char2">
    <w:name w:val="正文缩进 Char"/>
    <w:link w:val="a7"/>
    <w:qFormat/>
    <w:rPr>
      <w:sz w:val="21"/>
      <w:szCs w:val="21"/>
    </w:rPr>
  </w:style>
  <w:style w:type="paragraph" w:styleId="70">
    <w:name w:val="toc 7"/>
    <w:basedOn w:val="a6"/>
    <w:next w:val="a6"/>
    <w:uiPriority w:val="39"/>
    <w:unhideWhenUsed/>
    <w:qFormat/>
    <w:pPr>
      <w:ind w:left="2520"/>
    </w:pPr>
  </w:style>
  <w:style w:type="paragraph" w:styleId="af2">
    <w:name w:val="Document Map"/>
    <w:basedOn w:val="a6"/>
    <w:link w:val="Char3"/>
    <w:qFormat/>
    <w:pPr>
      <w:shd w:val="clear" w:color="auto" w:fill="000080"/>
    </w:pPr>
  </w:style>
  <w:style w:type="paragraph" w:styleId="af3">
    <w:name w:val="annotation text"/>
    <w:basedOn w:val="a6"/>
    <w:link w:val="Char4"/>
    <w:unhideWhenUsed/>
    <w:qFormat/>
    <w:pPr>
      <w:jc w:val="left"/>
    </w:pPr>
  </w:style>
  <w:style w:type="character" w:customStyle="1" w:styleId="Char4">
    <w:name w:val="批注文字 Char"/>
    <w:link w:val="af3"/>
    <w:qFormat/>
    <w:rPr>
      <w:sz w:val="21"/>
      <w:szCs w:val="22"/>
    </w:rPr>
  </w:style>
  <w:style w:type="paragraph" w:styleId="af4">
    <w:name w:val="Body Text"/>
    <w:basedOn w:val="a6"/>
    <w:link w:val="Char5"/>
    <w:uiPriority w:val="99"/>
    <w:qFormat/>
    <w:rPr>
      <w:rFonts w:ascii="华文中宋" w:eastAsia="华文中宋"/>
      <w:bCs/>
      <w:sz w:val="28"/>
      <w:szCs w:val="20"/>
    </w:rPr>
  </w:style>
  <w:style w:type="character" w:customStyle="1" w:styleId="Char5">
    <w:name w:val="正文文本 Char"/>
    <w:link w:val="af4"/>
    <w:uiPriority w:val="99"/>
    <w:qFormat/>
    <w:rPr>
      <w:rFonts w:ascii="华文中宋" w:eastAsia="华文中宋" w:hAnsi="Times New Roman" w:cs="Times New Roman"/>
      <w:bCs/>
      <w:sz w:val="28"/>
      <w:szCs w:val="20"/>
    </w:rPr>
  </w:style>
  <w:style w:type="paragraph" w:styleId="af5">
    <w:name w:val="Body Text Indent"/>
    <w:basedOn w:val="a6"/>
    <w:link w:val="Char6"/>
    <w:unhideWhenUsed/>
    <w:qFormat/>
    <w:pPr>
      <w:spacing w:after="120"/>
      <w:ind w:left="420"/>
    </w:pPr>
  </w:style>
  <w:style w:type="character" w:customStyle="1" w:styleId="Char6">
    <w:name w:val="正文文本缩进 Char"/>
    <w:link w:val="af5"/>
    <w:qFormat/>
    <w:rPr>
      <w:sz w:val="21"/>
      <w:szCs w:val="22"/>
    </w:rPr>
  </w:style>
  <w:style w:type="paragraph" w:styleId="50">
    <w:name w:val="toc 5"/>
    <w:basedOn w:val="a6"/>
    <w:next w:val="a6"/>
    <w:uiPriority w:val="39"/>
    <w:unhideWhenUsed/>
    <w:qFormat/>
    <w:pPr>
      <w:ind w:left="1680"/>
    </w:pPr>
  </w:style>
  <w:style w:type="paragraph" w:styleId="30">
    <w:name w:val="toc 3"/>
    <w:basedOn w:val="a6"/>
    <w:next w:val="a6"/>
    <w:uiPriority w:val="39"/>
    <w:unhideWhenUsed/>
    <w:qFormat/>
    <w:pPr>
      <w:ind w:left="840"/>
    </w:pPr>
  </w:style>
  <w:style w:type="paragraph" w:styleId="af6">
    <w:name w:val="Plain Text"/>
    <w:basedOn w:val="a6"/>
    <w:next w:val="a7"/>
    <w:link w:val="Char7"/>
    <w:unhideWhenUsed/>
    <w:qFormat/>
    <w:rPr>
      <w:rFonts w:ascii="宋体" w:hAnsi="Courier New"/>
    </w:rPr>
  </w:style>
  <w:style w:type="character" w:customStyle="1" w:styleId="Char7">
    <w:name w:val="纯文本 Char"/>
    <w:link w:val="af6"/>
    <w:qFormat/>
    <w:rPr>
      <w:rFonts w:ascii="宋体" w:hAnsi="Courier New"/>
      <w:sz w:val="21"/>
      <w:szCs w:val="22"/>
    </w:rPr>
  </w:style>
  <w:style w:type="paragraph" w:styleId="80">
    <w:name w:val="toc 8"/>
    <w:basedOn w:val="a6"/>
    <w:next w:val="a6"/>
    <w:unhideWhenUsed/>
    <w:qFormat/>
    <w:pPr>
      <w:ind w:left="2940"/>
    </w:pPr>
  </w:style>
  <w:style w:type="paragraph" w:styleId="af7">
    <w:name w:val="Date"/>
    <w:basedOn w:val="a6"/>
    <w:next w:val="a6"/>
    <w:link w:val="Char8"/>
    <w:qFormat/>
    <w:rPr>
      <w:sz w:val="24"/>
    </w:rPr>
  </w:style>
  <w:style w:type="paragraph" w:styleId="af8">
    <w:name w:val="Balloon Text"/>
    <w:basedOn w:val="a6"/>
    <w:link w:val="Char9"/>
    <w:uiPriority w:val="99"/>
    <w:unhideWhenUsed/>
    <w:qFormat/>
    <w:rPr>
      <w:sz w:val="18"/>
      <w:szCs w:val="18"/>
    </w:rPr>
  </w:style>
  <w:style w:type="character" w:customStyle="1" w:styleId="Char9">
    <w:name w:val="批注框文本 Char"/>
    <w:link w:val="af8"/>
    <w:qFormat/>
    <w:rPr>
      <w:sz w:val="18"/>
      <w:szCs w:val="18"/>
    </w:rPr>
  </w:style>
  <w:style w:type="paragraph" w:styleId="af9">
    <w:name w:val="footer"/>
    <w:basedOn w:val="a6"/>
    <w:link w:val="Chara"/>
    <w:uiPriority w:val="99"/>
    <w:unhideWhenUsed/>
    <w:qFormat/>
    <w:pPr>
      <w:tabs>
        <w:tab w:val="center" w:pos="4153"/>
        <w:tab w:val="right" w:pos="8306"/>
      </w:tabs>
      <w:jc w:val="left"/>
    </w:pPr>
    <w:rPr>
      <w:sz w:val="18"/>
      <w:szCs w:val="18"/>
    </w:rPr>
  </w:style>
  <w:style w:type="character" w:customStyle="1" w:styleId="Chara">
    <w:name w:val="页脚 Char"/>
    <w:link w:val="af9"/>
    <w:uiPriority w:val="99"/>
    <w:qFormat/>
    <w:rPr>
      <w:rFonts w:ascii="Times New Roman" w:eastAsia="宋体" w:hAnsi="Times New Roman" w:cs="Times New Roman"/>
      <w:sz w:val="18"/>
      <w:szCs w:val="18"/>
    </w:rPr>
  </w:style>
  <w:style w:type="paragraph" w:styleId="afa">
    <w:name w:val="header"/>
    <w:basedOn w:val="a6"/>
    <w:link w:val="Charb"/>
    <w:uiPriority w:val="99"/>
    <w:unhideWhenUsed/>
    <w:qFormat/>
    <w:pPr>
      <w:pBdr>
        <w:bottom w:val="single" w:sz="6" w:space="1" w:color="auto"/>
      </w:pBdr>
      <w:tabs>
        <w:tab w:val="center" w:pos="4153"/>
        <w:tab w:val="right" w:pos="8306"/>
      </w:tabs>
      <w:jc w:val="center"/>
    </w:pPr>
    <w:rPr>
      <w:sz w:val="18"/>
      <w:szCs w:val="18"/>
    </w:rPr>
  </w:style>
  <w:style w:type="character" w:customStyle="1" w:styleId="Charb">
    <w:name w:val="页眉 Char"/>
    <w:link w:val="afa"/>
    <w:uiPriority w:val="99"/>
    <w:qFormat/>
    <w:rPr>
      <w:rFonts w:ascii="Times New Roman" w:eastAsia="宋体" w:hAnsi="Times New Roman" w:cs="Times New Roman"/>
      <w:sz w:val="18"/>
      <w:szCs w:val="18"/>
    </w:rPr>
  </w:style>
  <w:style w:type="paragraph" w:styleId="11">
    <w:name w:val="toc 1"/>
    <w:basedOn w:val="a6"/>
    <w:next w:val="a6"/>
    <w:uiPriority w:val="39"/>
    <w:unhideWhenUsed/>
    <w:qFormat/>
  </w:style>
  <w:style w:type="paragraph" w:styleId="40">
    <w:name w:val="toc 4"/>
    <w:basedOn w:val="a6"/>
    <w:next w:val="a6"/>
    <w:uiPriority w:val="99"/>
    <w:unhideWhenUsed/>
    <w:qFormat/>
    <w:pPr>
      <w:ind w:left="1260"/>
    </w:pPr>
  </w:style>
  <w:style w:type="paragraph" w:styleId="60">
    <w:name w:val="toc 6"/>
    <w:basedOn w:val="a6"/>
    <w:next w:val="a6"/>
    <w:uiPriority w:val="39"/>
    <w:unhideWhenUsed/>
    <w:qFormat/>
    <w:pPr>
      <w:ind w:left="2100"/>
    </w:pPr>
  </w:style>
  <w:style w:type="paragraph" w:styleId="20">
    <w:name w:val="toc 2"/>
    <w:basedOn w:val="a6"/>
    <w:next w:val="a6"/>
    <w:uiPriority w:val="39"/>
    <w:unhideWhenUsed/>
    <w:qFormat/>
    <w:pPr>
      <w:ind w:left="420"/>
    </w:pPr>
  </w:style>
  <w:style w:type="paragraph" w:styleId="90">
    <w:name w:val="toc 9"/>
    <w:basedOn w:val="a6"/>
    <w:next w:val="a6"/>
    <w:uiPriority w:val="39"/>
    <w:unhideWhenUsed/>
    <w:qFormat/>
    <w:pPr>
      <w:ind w:left="3360"/>
    </w:pPr>
  </w:style>
  <w:style w:type="paragraph" w:styleId="21">
    <w:name w:val="Body Text 2"/>
    <w:basedOn w:val="a6"/>
    <w:link w:val="2Char0"/>
    <w:uiPriority w:val="99"/>
    <w:unhideWhenUsed/>
    <w:qFormat/>
    <w:pPr>
      <w:spacing w:after="120" w:line="480" w:lineRule="auto"/>
    </w:pPr>
  </w:style>
  <w:style w:type="paragraph" w:styleId="afb">
    <w:name w:val="Message Header"/>
    <w:basedOn w:val="a6"/>
    <w:uiPriority w:val="99"/>
    <w:unhideWhenUsed/>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c">
    <w:name w:val="Normal (Web)"/>
    <w:basedOn w:val="a6"/>
    <w:unhideWhenUsed/>
    <w:qFormat/>
    <w:pPr>
      <w:spacing w:before="100" w:beforeAutospacing="1" w:after="100" w:afterAutospacing="1"/>
      <w:jc w:val="left"/>
    </w:pPr>
    <w:rPr>
      <w:sz w:val="24"/>
    </w:rPr>
  </w:style>
  <w:style w:type="paragraph" w:styleId="afd">
    <w:name w:val="Title"/>
    <w:basedOn w:val="a6"/>
    <w:next w:val="a6"/>
    <w:link w:val="Charc"/>
    <w:qFormat/>
    <w:pPr>
      <w:spacing w:before="240" w:after="60"/>
      <w:jc w:val="center"/>
      <w:outlineLvl w:val="0"/>
    </w:pPr>
    <w:rPr>
      <w:rFonts w:ascii="Cambria" w:eastAsia="仿宋" w:hAnsi="Cambria"/>
      <w:b/>
      <w:bCs/>
      <w:sz w:val="36"/>
      <w:szCs w:val="32"/>
    </w:rPr>
  </w:style>
  <w:style w:type="paragraph" w:styleId="afe">
    <w:name w:val="annotation subject"/>
    <w:basedOn w:val="af3"/>
    <w:next w:val="af3"/>
    <w:link w:val="Chard"/>
    <w:unhideWhenUsed/>
    <w:qFormat/>
    <w:rPr>
      <w:b/>
      <w:bCs/>
    </w:rPr>
  </w:style>
  <w:style w:type="character" w:customStyle="1" w:styleId="Chard">
    <w:name w:val="批注主题 Char"/>
    <w:link w:val="afe"/>
    <w:qFormat/>
    <w:rPr>
      <w:b/>
      <w:bCs/>
      <w:sz w:val="21"/>
      <w:szCs w:val="22"/>
    </w:rPr>
  </w:style>
  <w:style w:type="character" w:styleId="aff">
    <w:name w:val="Strong"/>
    <w:qFormat/>
    <w:rPr>
      <w:rFonts w:ascii="Tahoma" w:hAnsi="Tahoma"/>
      <w:color w:val="CC0000"/>
      <w:sz w:val="24"/>
    </w:rPr>
  </w:style>
  <w:style w:type="character" w:styleId="aff0">
    <w:name w:val="page number"/>
    <w:qFormat/>
  </w:style>
  <w:style w:type="character" w:customStyle="1" w:styleId="12">
    <w:name w:val="已访问的超链接1"/>
    <w:unhideWhenUsed/>
    <w:qFormat/>
    <w:rPr>
      <w:color w:val="333333"/>
      <w:u w:val="none"/>
    </w:rPr>
  </w:style>
  <w:style w:type="character" w:styleId="aff1">
    <w:name w:val="Emphasis"/>
    <w:qFormat/>
    <w:rPr>
      <w:i w:val="0"/>
      <w:iCs w:val="0"/>
      <w:color w:val="D73130"/>
      <w:sz w:val="24"/>
      <w:szCs w:val="24"/>
    </w:rPr>
  </w:style>
  <w:style w:type="character" w:styleId="HTML">
    <w:name w:val="HTML Typewriter"/>
    <w:uiPriority w:val="99"/>
    <w:qFormat/>
    <w:rPr>
      <w:rFonts w:ascii="宋体" w:eastAsia="宋体" w:hAnsi="宋体" w:cs="宋体"/>
      <w:sz w:val="24"/>
      <w:szCs w:val="24"/>
    </w:rPr>
  </w:style>
  <w:style w:type="character" w:styleId="aff2">
    <w:name w:val="Hyperlink"/>
    <w:uiPriority w:val="99"/>
    <w:unhideWhenUsed/>
    <w:qFormat/>
    <w:rPr>
      <w:color w:val="0563C1"/>
      <w:u w:val="single"/>
    </w:rPr>
  </w:style>
  <w:style w:type="character" w:styleId="aff3">
    <w:name w:val="annotation reference"/>
    <w:unhideWhenUsed/>
    <w:qFormat/>
    <w:rPr>
      <w:sz w:val="21"/>
      <w:szCs w:val="21"/>
    </w:rPr>
  </w:style>
  <w:style w:type="character" w:customStyle="1" w:styleId="font21">
    <w:name w:val="font21"/>
    <w:qFormat/>
    <w:rPr>
      <w:rFonts w:ascii="宋体" w:eastAsia="宋体" w:hAnsi="宋体" w:hint="eastAsia"/>
      <w:color w:val="FF0000"/>
      <w:sz w:val="20"/>
      <w:szCs w:val="20"/>
      <w:u w:val="none"/>
    </w:rPr>
  </w:style>
  <w:style w:type="character" w:customStyle="1" w:styleId="font41">
    <w:name w:val="font41"/>
    <w:qFormat/>
    <w:rPr>
      <w:rFonts w:ascii="宋体" w:eastAsia="宋体" w:hAnsi="宋体" w:hint="eastAsia"/>
      <w:color w:val="000000"/>
      <w:sz w:val="20"/>
      <w:szCs w:val="20"/>
      <w:u w:val="none"/>
    </w:rPr>
  </w:style>
  <w:style w:type="character" w:customStyle="1" w:styleId="font61">
    <w:name w:val="font61"/>
    <w:qFormat/>
    <w:rPr>
      <w:rFonts w:ascii="宋体" w:eastAsia="宋体" w:hAnsi="宋体" w:hint="eastAsia"/>
      <w:color w:val="000000"/>
      <w:sz w:val="20"/>
      <w:szCs w:val="20"/>
      <w:u w:val="none"/>
    </w:rPr>
  </w:style>
  <w:style w:type="character" w:customStyle="1" w:styleId="Char10">
    <w:name w:val="批注框文本 Char1"/>
    <w:uiPriority w:val="99"/>
    <w:qFormat/>
    <w:rPr>
      <w:rFonts w:ascii="Times New Roman" w:hAnsi="Times New Roman"/>
      <w:sz w:val="18"/>
      <w:szCs w:val="18"/>
    </w:rPr>
  </w:style>
  <w:style w:type="character" w:customStyle="1" w:styleId="font101">
    <w:name w:val="font101"/>
    <w:qFormat/>
    <w:rPr>
      <w:rFonts w:ascii="Times New Roman" w:hAnsi="Times New Roman" w:cs="Times New Roman" w:hint="default"/>
      <w:color w:val="000000"/>
      <w:sz w:val="20"/>
      <w:szCs w:val="20"/>
      <w:u w:val="none"/>
    </w:rPr>
  </w:style>
  <w:style w:type="character" w:customStyle="1" w:styleId="font111">
    <w:name w:val="font111"/>
    <w:qFormat/>
    <w:rPr>
      <w:rFonts w:ascii="宋体" w:eastAsia="宋体" w:hAnsi="宋体" w:hint="eastAsia"/>
      <w:color w:val="FF0000"/>
      <w:sz w:val="20"/>
      <w:szCs w:val="20"/>
      <w:u w:val="none"/>
    </w:rPr>
  </w:style>
  <w:style w:type="character" w:customStyle="1" w:styleId="font91">
    <w:name w:val="font91"/>
    <w:qFormat/>
    <w:rPr>
      <w:rFonts w:ascii="宋体" w:eastAsia="宋体" w:hAnsi="宋体" w:cs="宋体" w:hint="eastAsia"/>
      <w:b/>
      <w:color w:val="000000"/>
      <w:sz w:val="20"/>
      <w:szCs w:val="20"/>
      <w:u w:val="none"/>
    </w:rPr>
  </w:style>
  <w:style w:type="character" w:customStyle="1" w:styleId="font151">
    <w:name w:val="font151"/>
    <w:qFormat/>
    <w:rPr>
      <w:rFonts w:ascii="Times New Roman" w:hAnsi="Times New Roman" w:cs="Times New Roman" w:hint="default"/>
      <w:color w:val="000000"/>
      <w:sz w:val="20"/>
      <w:szCs w:val="20"/>
      <w:u w:val="none"/>
    </w:rPr>
  </w:style>
  <w:style w:type="character" w:customStyle="1" w:styleId="font16">
    <w:name w:val="font16"/>
    <w:qFormat/>
    <w:rPr>
      <w:rFonts w:ascii="宋体" w:eastAsia="宋体" w:hAnsi="宋体" w:hint="eastAsia"/>
      <w:color w:val="000000"/>
      <w:sz w:val="20"/>
      <w:szCs w:val="20"/>
      <w:u w:val="none"/>
    </w:rPr>
  </w:style>
  <w:style w:type="character" w:customStyle="1" w:styleId="font141">
    <w:name w:val="font141"/>
    <w:qFormat/>
    <w:rPr>
      <w:rFonts w:ascii="宋体" w:eastAsia="宋体" w:hAnsi="宋体" w:hint="eastAsia"/>
      <w:b/>
      <w:bCs/>
      <w:color w:val="000000"/>
      <w:sz w:val="20"/>
      <w:szCs w:val="20"/>
      <w:u w:val="none"/>
    </w:rPr>
  </w:style>
  <w:style w:type="character" w:customStyle="1" w:styleId="Char11">
    <w:name w:val="纯文本 Char1"/>
    <w:qFormat/>
    <w:rPr>
      <w:rFonts w:ascii="宋体" w:hAnsi="Courier New"/>
      <w:sz w:val="24"/>
      <w:szCs w:val="21"/>
    </w:rPr>
  </w:style>
  <w:style w:type="paragraph" w:customStyle="1" w:styleId="13">
    <w:name w:val="正文缩进1"/>
    <w:basedOn w:val="a6"/>
    <w:uiPriority w:val="99"/>
    <w:qFormat/>
    <w:pPr>
      <w:spacing w:line="312" w:lineRule="atLeast"/>
      <w:ind w:firstLine="420"/>
    </w:pPr>
  </w:style>
  <w:style w:type="paragraph" w:customStyle="1" w:styleId="TableParagraph">
    <w:name w:val="Table Paragraph"/>
    <w:basedOn w:val="a6"/>
    <w:uiPriority w:val="1"/>
    <w:qFormat/>
    <w:rPr>
      <w:rFonts w:ascii="仿宋" w:eastAsia="仿宋" w:hAnsi="仿宋" w:cs="仿宋"/>
      <w:lang w:val="zh-CN" w:bidi="zh-CN"/>
    </w:rPr>
  </w:style>
  <w:style w:type="paragraph" w:styleId="aff4">
    <w:name w:val="List Paragraph"/>
    <w:basedOn w:val="a6"/>
    <w:link w:val="Char20"/>
    <w:uiPriority w:val="34"/>
    <w:qFormat/>
    <w:pPr>
      <w:ind w:firstLine="420"/>
    </w:pPr>
  </w:style>
  <w:style w:type="paragraph" w:customStyle="1" w:styleId="31">
    <w:name w:val="纯文本3"/>
    <w:basedOn w:val="a6"/>
    <w:qFormat/>
    <w:rPr>
      <w:rFonts w:ascii="宋体" w:eastAsia="楷体_GB2312" w:hAnsi="Courier New" w:hint="eastAsia"/>
      <w:sz w:val="28"/>
      <w:szCs w:val="20"/>
    </w:rPr>
  </w:style>
  <w:style w:type="paragraph" w:customStyle="1" w:styleId="xl35">
    <w:name w:val="xl35"/>
    <w:basedOn w:val="a6"/>
    <w:qFormat/>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sz w:val="18"/>
      <w:szCs w:val="18"/>
    </w:rPr>
  </w:style>
  <w:style w:type="paragraph" w:customStyle="1" w:styleId="14">
    <w:name w:val="列出段落1"/>
    <w:basedOn w:val="a6"/>
    <w:link w:val="Chare"/>
    <w:qFormat/>
    <w:pPr>
      <w:ind w:firstLine="420"/>
    </w:pPr>
    <w:rPr>
      <w:rFonts w:ascii="等线" w:eastAsia="等线" w:hAnsi="等线"/>
    </w:rPr>
  </w:style>
  <w:style w:type="paragraph" w:customStyle="1" w:styleId="110">
    <w:name w:val="纯文本11"/>
    <w:basedOn w:val="a6"/>
    <w:qFormat/>
    <w:rPr>
      <w:rFonts w:ascii="宋体" w:eastAsia="楷体_GB2312" w:hAnsi="Courier New"/>
      <w:sz w:val="28"/>
      <w:szCs w:val="20"/>
      <w:lang w:val="zh-CN"/>
    </w:rPr>
  </w:style>
  <w:style w:type="paragraph" w:customStyle="1" w:styleId="CL15">
    <w:name w:val="CL 正文1.5"/>
    <w:basedOn w:val="a6"/>
    <w:qFormat/>
    <w:pPr>
      <w:spacing w:line="360" w:lineRule="auto"/>
      <w:ind w:firstLine="200"/>
    </w:pPr>
    <w:rPr>
      <w:rFonts w:ascii="Cambria" w:hAnsi="Cambria"/>
      <w:spacing w:val="4"/>
      <w:sz w:val="24"/>
      <w:szCs w:val="21"/>
    </w:rPr>
  </w:style>
  <w:style w:type="paragraph" w:customStyle="1" w:styleId="aff5">
    <w:name w:val="普通文字"/>
    <w:basedOn w:val="a6"/>
    <w:next w:val="a6"/>
    <w:qFormat/>
    <w:rPr>
      <w:rFonts w:ascii="宋体"/>
      <w:sz w:val="24"/>
      <w:szCs w:val="20"/>
    </w:rPr>
  </w:style>
  <w:style w:type="paragraph" w:customStyle="1" w:styleId="15">
    <w:name w:val="纯文本1"/>
    <w:basedOn w:val="a6"/>
    <w:qFormat/>
    <w:rPr>
      <w:rFonts w:ascii="宋体" w:eastAsia="楷体_GB2312" w:hAnsi="Courier New"/>
      <w:sz w:val="28"/>
      <w:szCs w:val="20"/>
    </w:rPr>
  </w:style>
  <w:style w:type="paragraph" w:customStyle="1" w:styleId="22">
    <w:name w:val="纯文本2"/>
    <w:basedOn w:val="a6"/>
    <w:link w:val="PlainTextCharChar"/>
    <w:rPr>
      <w:rFonts w:ascii="宋体" w:eastAsia="楷体_GB2312" w:hAnsi="Courier New"/>
      <w:sz w:val="26"/>
      <w:szCs w:val="20"/>
    </w:rPr>
  </w:style>
  <w:style w:type="paragraph" w:customStyle="1" w:styleId="aff6">
    <w:name w:val="简单回函地址"/>
    <w:basedOn w:val="a6"/>
    <w:rPr>
      <w:rFonts w:cs="宋体"/>
      <w:szCs w:val="21"/>
    </w:rPr>
  </w:style>
  <w:style w:type="table" w:styleId="aff7">
    <w:name w:val="Table Grid"/>
    <w:basedOn w:val="a9"/>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8">
    <w:name w:val="Note Heading"/>
    <w:basedOn w:val="a6"/>
    <w:next w:val="a6"/>
    <w:link w:val="Charf"/>
    <w:uiPriority w:val="99"/>
    <w:qFormat/>
    <w:rPr>
      <w:rFonts w:ascii="Verdana" w:hAnsi="Verdana"/>
      <w:szCs w:val="20"/>
    </w:rPr>
  </w:style>
  <w:style w:type="character" w:customStyle="1" w:styleId="Charf">
    <w:name w:val="注释标题 Char"/>
    <w:basedOn w:val="a8"/>
    <w:link w:val="aff8"/>
    <w:uiPriority w:val="99"/>
    <w:qFormat/>
    <w:rPr>
      <w:rFonts w:ascii="Verdana" w:hAnsi="Verdana"/>
      <w:sz w:val="21"/>
    </w:rPr>
  </w:style>
  <w:style w:type="paragraph" w:styleId="aff9">
    <w:name w:val="Body Text First Indent"/>
    <w:basedOn w:val="af4"/>
    <w:link w:val="Charf0"/>
    <w:unhideWhenUsed/>
    <w:qFormat/>
    <w:pPr>
      <w:spacing w:after="120"/>
      <w:ind w:firstLine="420"/>
    </w:pPr>
    <w:rPr>
      <w:rFonts w:ascii="Times New Roman" w:eastAsia="宋体"/>
      <w:bCs w:val="0"/>
      <w:sz w:val="21"/>
      <w:szCs w:val="22"/>
    </w:rPr>
  </w:style>
  <w:style w:type="character" w:customStyle="1" w:styleId="Charf0">
    <w:name w:val="正文首行缩进 Char"/>
    <w:basedOn w:val="Char5"/>
    <w:link w:val="aff9"/>
    <w:qFormat/>
    <w:rPr>
      <w:rFonts w:ascii="华文中宋" w:eastAsia="华文中宋" w:hAnsi="Times New Roman" w:cs="Times New Roman"/>
      <w:bCs/>
      <w:sz w:val="21"/>
      <w:szCs w:val="22"/>
    </w:rPr>
  </w:style>
  <w:style w:type="paragraph" w:customStyle="1" w:styleId="affa">
    <w:name w:val="段"/>
    <w:qFormat/>
    <w:pPr>
      <w:ind w:firstLine="200"/>
      <w:jc w:val="both"/>
    </w:pPr>
    <w:rPr>
      <w:rFonts w:ascii="宋体"/>
      <w:sz w:val="21"/>
    </w:rPr>
  </w:style>
  <w:style w:type="character" w:customStyle="1" w:styleId="4Char">
    <w:name w:val="标题 4 Char"/>
    <w:basedOn w:val="a8"/>
    <w:link w:val="4"/>
    <w:rPr>
      <w:rFonts w:ascii="Arial" w:eastAsia="黑体" w:hAnsi="Arial"/>
      <w:b/>
      <w:bCs/>
      <w:sz w:val="28"/>
      <w:szCs w:val="28"/>
    </w:rPr>
  </w:style>
  <w:style w:type="character" w:customStyle="1" w:styleId="5Char">
    <w:name w:val="标题 5 Char"/>
    <w:basedOn w:val="a8"/>
    <w:link w:val="5"/>
    <w:rPr>
      <w:rFonts w:ascii="宋体" w:hAnsi="宋体"/>
      <w:b/>
      <w:bCs/>
      <w:sz w:val="21"/>
      <w:szCs w:val="24"/>
    </w:rPr>
  </w:style>
  <w:style w:type="character" w:customStyle="1" w:styleId="6Char">
    <w:name w:val="标题 6 Char"/>
    <w:basedOn w:val="a8"/>
    <w:link w:val="6"/>
    <w:uiPriority w:val="99"/>
    <w:rPr>
      <w:rFonts w:ascii="Arial" w:eastAsia="黑体" w:hAnsi="Arial"/>
      <w:b/>
      <w:bCs/>
      <w:sz w:val="24"/>
      <w:szCs w:val="24"/>
    </w:rPr>
  </w:style>
  <w:style w:type="numbering" w:customStyle="1" w:styleId="16">
    <w:name w:val="无列表1"/>
    <w:next w:val="aa"/>
    <w:uiPriority w:val="99"/>
    <w:semiHidden/>
    <w:unhideWhenUsed/>
  </w:style>
  <w:style w:type="paragraph" w:styleId="23">
    <w:name w:val="Body Text First Indent 2"/>
    <w:basedOn w:val="af5"/>
    <w:link w:val="2Char1"/>
    <w:unhideWhenUsed/>
    <w:qFormat/>
    <w:pPr>
      <w:ind w:firstLine="420"/>
    </w:pPr>
    <w:rPr>
      <w:szCs w:val="24"/>
    </w:rPr>
  </w:style>
  <w:style w:type="character" w:customStyle="1" w:styleId="2Char1">
    <w:name w:val="正文首行缩进 2 Char"/>
    <w:basedOn w:val="Char6"/>
    <w:link w:val="23"/>
    <w:rPr>
      <w:sz w:val="21"/>
      <w:szCs w:val="24"/>
    </w:rPr>
  </w:style>
  <w:style w:type="character" w:customStyle="1" w:styleId="2Char">
    <w:name w:val="标题 2 Char"/>
    <w:basedOn w:val="a8"/>
    <w:link w:val="2"/>
    <w:rPr>
      <w:rFonts w:ascii="Arial" w:hAnsi="Arial" w:cs="Arial"/>
      <w:b/>
      <w:bCs/>
      <w:sz w:val="28"/>
      <w:szCs w:val="44"/>
    </w:rPr>
  </w:style>
  <w:style w:type="paragraph" w:styleId="affb">
    <w:name w:val="table of authorities"/>
    <w:basedOn w:val="a6"/>
    <w:next w:val="a6"/>
    <w:qFormat/>
    <w:pPr>
      <w:ind w:left="420"/>
    </w:pPr>
    <w:rPr>
      <w:szCs w:val="20"/>
    </w:rPr>
  </w:style>
  <w:style w:type="character" w:customStyle="1" w:styleId="Char3">
    <w:name w:val="文档结构图 Char"/>
    <w:basedOn w:val="a8"/>
    <w:link w:val="af2"/>
    <w:qFormat/>
    <w:rPr>
      <w:sz w:val="21"/>
      <w:szCs w:val="22"/>
      <w:shd w:val="clear" w:color="auto" w:fill="000080"/>
    </w:rPr>
  </w:style>
  <w:style w:type="paragraph" w:styleId="affc">
    <w:name w:val="toa heading"/>
    <w:basedOn w:val="a6"/>
    <w:next w:val="a6"/>
    <w:pPr>
      <w:spacing w:before="120"/>
    </w:pPr>
    <w:rPr>
      <w:rFonts w:ascii="Arial" w:hAnsi="Arial"/>
      <w:sz w:val="24"/>
      <w:szCs w:val="20"/>
    </w:rPr>
  </w:style>
  <w:style w:type="paragraph" w:styleId="32">
    <w:name w:val="Body Text 3"/>
    <w:basedOn w:val="a6"/>
    <w:link w:val="3Char0"/>
    <w:rPr>
      <w:rFonts w:ascii="仿宋_GB2312" w:eastAsia="仿宋_GB2312" w:hAnsi="Arial"/>
      <w:sz w:val="32"/>
      <w:szCs w:val="20"/>
    </w:rPr>
  </w:style>
  <w:style w:type="character" w:customStyle="1" w:styleId="3Char0">
    <w:name w:val="正文文本 3 Char"/>
    <w:basedOn w:val="a8"/>
    <w:link w:val="32"/>
    <w:rPr>
      <w:rFonts w:ascii="仿宋_GB2312" w:eastAsia="仿宋_GB2312" w:hAnsi="Arial"/>
      <w:sz w:val="32"/>
    </w:rPr>
  </w:style>
  <w:style w:type="character" w:customStyle="1" w:styleId="Char12">
    <w:name w:val="正文文本 Char1"/>
    <w:basedOn w:val="a8"/>
    <w:uiPriority w:val="99"/>
    <w:rPr>
      <w:rFonts w:ascii="楷体_GB2312" w:eastAsia="楷体_GB2312" w:hAnsi="Arial" w:cs="Times New Roman"/>
      <w:sz w:val="28"/>
      <w:szCs w:val="20"/>
    </w:rPr>
  </w:style>
  <w:style w:type="paragraph" w:styleId="affd">
    <w:name w:val="Block Text"/>
    <w:basedOn w:val="a6"/>
    <w:qFormat/>
    <w:pPr>
      <w:tabs>
        <w:tab w:val="left" w:pos="1475"/>
      </w:tabs>
      <w:ind w:left="-295" w:right="491" w:firstLine="885"/>
    </w:pPr>
    <w:rPr>
      <w:rFonts w:eastAsia="楷体_GB2312"/>
      <w:spacing w:val="-20"/>
      <w:sz w:val="36"/>
      <w:szCs w:val="20"/>
    </w:rPr>
  </w:style>
  <w:style w:type="character" w:customStyle="1" w:styleId="Char8">
    <w:name w:val="日期 Char"/>
    <w:basedOn w:val="a8"/>
    <w:link w:val="af7"/>
    <w:qFormat/>
    <w:rPr>
      <w:sz w:val="24"/>
      <w:szCs w:val="22"/>
    </w:rPr>
  </w:style>
  <w:style w:type="paragraph" w:styleId="24">
    <w:name w:val="Body Text Indent 2"/>
    <w:basedOn w:val="a6"/>
    <w:link w:val="2Char2"/>
    <w:pPr>
      <w:ind w:firstLine="560"/>
    </w:pPr>
    <w:rPr>
      <w:rFonts w:ascii="宋体" w:hAnsi="宋体"/>
      <w:sz w:val="28"/>
      <w:szCs w:val="24"/>
    </w:rPr>
  </w:style>
  <w:style w:type="character" w:customStyle="1" w:styleId="2Char2">
    <w:name w:val="正文文本缩进 2 Char"/>
    <w:basedOn w:val="a8"/>
    <w:link w:val="24"/>
    <w:rPr>
      <w:rFonts w:ascii="宋体" w:hAnsi="宋体"/>
      <w:sz w:val="28"/>
      <w:szCs w:val="24"/>
    </w:rPr>
  </w:style>
  <w:style w:type="paragraph" w:styleId="affe">
    <w:name w:val="endnote text"/>
    <w:basedOn w:val="a6"/>
    <w:link w:val="Charf1"/>
    <w:unhideWhenUsed/>
    <w:qFormat/>
    <w:pPr>
      <w:jc w:val="left"/>
    </w:pPr>
    <w:rPr>
      <w:szCs w:val="21"/>
    </w:rPr>
  </w:style>
  <w:style w:type="character" w:customStyle="1" w:styleId="Charf1">
    <w:name w:val="尾注文本 Char"/>
    <w:basedOn w:val="a8"/>
    <w:link w:val="affe"/>
    <w:rPr>
      <w:sz w:val="21"/>
      <w:szCs w:val="21"/>
    </w:rPr>
  </w:style>
  <w:style w:type="paragraph" w:styleId="afff">
    <w:name w:val="footnote text"/>
    <w:basedOn w:val="a6"/>
    <w:link w:val="Charf2"/>
    <w:pPr>
      <w:spacing w:line="220" w:lineRule="atLeast"/>
      <w:ind w:left="144" w:hanging="144"/>
    </w:pPr>
    <w:rPr>
      <w:rFonts w:ascii="Tahoma" w:hAnsi="Tahoma"/>
      <w:sz w:val="18"/>
      <w:szCs w:val="20"/>
      <w:lang w:eastAsia="it-IT"/>
    </w:rPr>
  </w:style>
  <w:style w:type="character" w:customStyle="1" w:styleId="Charf2">
    <w:name w:val="脚注文本 Char"/>
    <w:basedOn w:val="a8"/>
    <w:link w:val="afff"/>
    <w:rPr>
      <w:rFonts w:ascii="Tahoma" w:hAnsi="Tahoma"/>
      <w:sz w:val="18"/>
      <w:lang w:eastAsia="it-IT"/>
    </w:rPr>
  </w:style>
  <w:style w:type="paragraph" w:styleId="33">
    <w:name w:val="Body Text Indent 3"/>
    <w:basedOn w:val="a6"/>
    <w:link w:val="3Char1"/>
    <w:pPr>
      <w:ind w:firstLine="523"/>
    </w:pPr>
    <w:rPr>
      <w:rFonts w:ascii="仿宋_GB2312" w:eastAsia="仿宋_GB2312" w:hAnsi="宋体"/>
      <w:sz w:val="24"/>
      <w:szCs w:val="24"/>
    </w:rPr>
  </w:style>
  <w:style w:type="character" w:customStyle="1" w:styleId="3Char1">
    <w:name w:val="正文文本缩进 3 Char"/>
    <w:basedOn w:val="a8"/>
    <w:link w:val="33"/>
    <w:qFormat/>
    <w:rPr>
      <w:rFonts w:ascii="仿宋_GB2312" w:eastAsia="仿宋_GB2312" w:hAnsi="宋体"/>
      <w:sz w:val="24"/>
      <w:szCs w:val="24"/>
    </w:rPr>
  </w:style>
  <w:style w:type="character" w:customStyle="1" w:styleId="2Char0">
    <w:name w:val="正文文本 2 Char"/>
    <w:basedOn w:val="a8"/>
    <w:link w:val="21"/>
    <w:uiPriority w:val="99"/>
    <w:rPr>
      <w:sz w:val="21"/>
      <w:szCs w:val="22"/>
    </w:rPr>
  </w:style>
  <w:style w:type="paragraph" w:styleId="HTML0">
    <w:name w:val="HTML Preformatted"/>
    <w:basedOn w:val="a6"/>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character" w:customStyle="1" w:styleId="HTMLChar">
    <w:name w:val="HTML 预设格式 Char"/>
    <w:basedOn w:val="a8"/>
    <w:link w:val="HTML0"/>
    <w:uiPriority w:val="99"/>
    <w:qFormat/>
    <w:rPr>
      <w:rFonts w:ascii="黑体" w:eastAsia="黑体" w:hAnsi="Courier New"/>
    </w:rPr>
  </w:style>
  <w:style w:type="paragraph" w:styleId="17">
    <w:name w:val="index 1"/>
    <w:basedOn w:val="a6"/>
    <w:next w:val="a6"/>
    <w:rPr>
      <w:rFonts w:ascii="宋体" w:hAnsi="宋体"/>
      <w:szCs w:val="18"/>
    </w:rPr>
  </w:style>
  <w:style w:type="character" w:customStyle="1" w:styleId="Charc">
    <w:name w:val="标题 Char"/>
    <w:basedOn w:val="a8"/>
    <w:link w:val="afd"/>
    <w:qFormat/>
    <w:rPr>
      <w:rFonts w:ascii="Cambria" w:eastAsia="仿宋" w:hAnsi="Cambria"/>
      <w:b/>
      <w:bCs/>
      <w:sz w:val="36"/>
      <w:szCs w:val="32"/>
    </w:rPr>
  </w:style>
  <w:style w:type="character" w:customStyle="1" w:styleId="Char13">
    <w:name w:val="标题 Char1"/>
    <w:basedOn w:val="a8"/>
    <w:rPr>
      <w:rFonts w:ascii="Cambria" w:eastAsia="宋体" w:hAnsi="Cambria" w:cs="Times New Roman"/>
      <w:b/>
      <w:bCs/>
      <w:sz w:val="32"/>
      <w:szCs w:val="32"/>
    </w:rPr>
  </w:style>
  <w:style w:type="character" w:customStyle="1" w:styleId="Char14">
    <w:name w:val="正文首行缩进 Char1"/>
    <w:basedOn w:val="Char12"/>
    <w:rPr>
      <w:rFonts w:ascii="华文中宋" w:eastAsia="华文中宋" w:hAnsi="Calibri" w:cs="Times New Roman"/>
      <w:bCs/>
      <w:sz w:val="28"/>
      <w:szCs w:val="21"/>
    </w:rPr>
  </w:style>
  <w:style w:type="table" w:customStyle="1" w:styleId="18">
    <w:name w:val="网格型1"/>
    <w:basedOn w:val="a9"/>
    <w:next w:val="aff7"/>
    <w:uiPriority w:val="59"/>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0">
    <w:name w:val="FollowedHyperlink"/>
    <w:rPr>
      <w:color w:val="800080"/>
      <w:u w:val="single"/>
    </w:rPr>
  </w:style>
  <w:style w:type="character" w:customStyle="1" w:styleId="jj1">
    <w:name w:val="jj1"/>
    <w:rPr>
      <w:strike w:val="0"/>
      <w:sz w:val="20"/>
      <w:szCs w:val="20"/>
      <w:u w:val="none"/>
    </w:rPr>
  </w:style>
  <w:style w:type="character" w:customStyle="1" w:styleId="Chare">
    <w:name w:val="列出段落 Char"/>
    <w:link w:val="14"/>
    <w:qFormat/>
    <w:rPr>
      <w:rFonts w:ascii="等线" w:eastAsia="等线" w:hAnsi="等线"/>
      <w:sz w:val="21"/>
      <w:szCs w:val="22"/>
    </w:rPr>
  </w:style>
  <w:style w:type="character" w:customStyle="1" w:styleId="2Char3">
    <w:name w:val="标题2 Char"/>
    <w:rPr>
      <w:rFonts w:ascii="方正楷体_GBK" w:eastAsia="方正楷体_GBK" w:hAnsi="Book Antiqua"/>
      <w:sz w:val="32"/>
      <w:lang w:val="en-US" w:eastAsia="zh-CN" w:bidi="ar-SA"/>
    </w:rPr>
  </w:style>
  <w:style w:type="paragraph" w:customStyle="1" w:styleId="111">
    <w:name w:val="正文 1.1"/>
    <w:basedOn w:val="a6"/>
    <w:next w:val="1110"/>
    <w:pPr>
      <w:spacing w:line="360" w:lineRule="auto"/>
      <w:ind w:left="980" w:hanging="980"/>
      <w:outlineLvl w:val="1"/>
    </w:pPr>
    <w:rPr>
      <w:rFonts w:ascii="仿宋" w:eastAsia="仿宋" w:hAnsi="仿宋"/>
      <w:b/>
      <w:sz w:val="28"/>
      <w:szCs w:val="21"/>
    </w:rPr>
  </w:style>
  <w:style w:type="paragraph" w:customStyle="1" w:styleId="1110">
    <w:name w:val="正文 1.1.1"/>
    <w:basedOn w:val="a6"/>
    <w:next w:val="a6"/>
    <w:pPr>
      <w:tabs>
        <w:tab w:val="left" w:pos="851"/>
      </w:tabs>
      <w:spacing w:line="360" w:lineRule="auto"/>
      <w:outlineLvl w:val="2"/>
    </w:pPr>
    <w:rPr>
      <w:rFonts w:ascii="宋体" w:hAnsi="宋体"/>
      <w:color w:val="000000"/>
      <w:sz w:val="28"/>
      <w:szCs w:val="21"/>
    </w:rPr>
  </w:style>
  <w:style w:type="paragraph" w:customStyle="1" w:styleId="Charf3">
    <w:name w:val="Char"/>
    <w:basedOn w:val="a6"/>
    <w:qFormat/>
    <w:rPr>
      <w:rFonts w:ascii="Tahoma" w:hAnsi="Tahoma"/>
      <w:sz w:val="24"/>
      <w:szCs w:val="20"/>
    </w:rPr>
  </w:style>
  <w:style w:type="paragraph" w:customStyle="1" w:styleId="ParaCharCharCharCharCharCharCharCharChar1CharCharCharCharCharCharChar">
    <w:name w:val="默认段落字体 Para Char Char Char Char Char Char Char Char Char1 Char Char Char Char Char Char Char"/>
    <w:basedOn w:val="af2"/>
    <w:qFormat/>
    <w:rPr>
      <w:rFonts w:ascii="Tahoma" w:hAnsi="Tahoma"/>
      <w:sz w:val="24"/>
      <w:szCs w:val="24"/>
    </w:rPr>
  </w:style>
  <w:style w:type="paragraph" w:customStyle="1" w:styleId="xl47">
    <w:name w:val="xl47"/>
    <w:basedOn w:val="a6"/>
    <w:pPr>
      <w:widowControl/>
      <w:spacing w:before="100" w:beforeAutospacing="1" w:after="100" w:afterAutospacing="1"/>
      <w:jc w:val="center"/>
    </w:pPr>
    <w:rPr>
      <w:rFonts w:ascii="方正姚体" w:eastAsia="方正姚体" w:hAnsi="宋体" w:hint="eastAsia"/>
      <w:b/>
      <w:bCs/>
      <w:sz w:val="36"/>
      <w:szCs w:val="36"/>
    </w:rPr>
  </w:style>
  <w:style w:type="paragraph" w:customStyle="1" w:styleId="afff1">
    <w:name w:val="普通正文"/>
    <w:basedOn w:val="a6"/>
    <w:uiPriority w:val="99"/>
    <w:qFormat/>
    <w:pPr>
      <w:spacing w:before="120" w:after="120" w:line="360" w:lineRule="auto"/>
      <w:ind w:firstLine="480"/>
      <w:jc w:val="left"/>
    </w:pPr>
    <w:rPr>
      <w:rFonts w:ascii="Arial" w:hAnsi="Arial"/>
      <w:sz w:val="24"/>
      <w:szCs w:val="24"/>
    </w:rPr>
  </w:style>
  <w:style w:type="paragraph" w:customStyle="1" w:styleId="afff2">
    <w:name w:val="标书正文格式"/>
    <w:pPr>
      <w:spacing w:line="360" w:lineRule="auto"/>
      <w:ind w:firstLine="200"/>
    </w:pPr>
    <w:rPr>
      <w:rFonts w:eastAsia="楷体_GB2312"/>
      <w:sz w:val="24"/>
      <w:szCs w:val="24"/>
    </w:rPr>
  </w:style>
  <w:style w:type="paragraph" w:customStyle="1" w:styleId="Char15">
    <w:name w:val="Char1"/>
    <w:basedOn w:val="a6"/>
    <w:uiPriority w:val="99"/>
    <w:qFormat/>
    <w:pPr>
      <w:tabs>
        <w:tab w:val="left" w:pos="360"/>
      </w:tabs>
    </w:pPr>
    <w:rPr>
      <w:sz w:val="24"/>
      <w:szCs w:val="24"/>
    </w:rPr>
  </w:style>
  <w:style w:type="paragraph" w:customStyle="1" w:styleId="CharCharCharChar1CharChar">
    <w:name w:val="Char Char Char Char1 Char Char"/>
    <w:basedOn w:val="a6"/>
    <w:pPr>
      <w:tabs>
        <w:tab w:val="left" w:pos="360"/>
      </w:tabs>
    </w:pPr>
    <w:rPr>
      <w:sz w:val="24"/>
      <w:szCs w:val="24"/>
    </w:rPr>
  </w:style>
  <w:style w:type="paragraph" w:customStyle="1" w:styleId="ComsAlinea">
    <w:name w:val="Coms Alinea"/>
    <w:pPr>
      <w:widowControl w:val="0"/>
    </w:pPr>
    <w:rPr>
      <w:rFonts w:ascii="Arial" w:hAnsi="Arial" w:cs="Arial"/>
    </w:rPr>
  </w:style>
  <w:style w:type="paragraph" w:customStyle="1" w:styleId="19">
    <w:name w:val="标题1"/>
    <w:basedOn w:val="a6"/>
    <w:next w:val="a6"/>
    <w:qFormat/>
    <w:pPr>
      <w:tabs>
        <w:tab w:val="left" w:pos="9193"/>
        <w:tab w:val="left" w:pos="9827"/>
      </w:tabs>
      <w:spacing w:line="700" w:lineRule="atLeast"/>
      <w:jc w:val="center"/>
    </w:pPr>
    <w:rPr>
      <w:rFonts w:eastAsia="方正小标宋_GBK"/>
      <w:sz w:val="44"/>
      <w:szCs w:val="24"/>
    </w:rPr>
  </w:style>
  <w:style w:type="character" w:customStyle="1" w:styleId="Char20">
    <w:name w:val="列出段落 Char2"/>
    <w:link w:val="aff4"/>
    <w:uiPriority w:val="34"/>
    <w:rPr>
      <w:sz w:val="21"/>
      <w:szCs w:val="22"/>
    </w:rPr>
  </w:style>
  <w:style w:type="paragraph" w:customStyle="1" w:styleId="afff3">
    <w:name w:val="正文 第一章"/>
    <w:basedOn w:val="a6"/>
    <w:next w:val="111"/>
    <w:pPr>
      <w:pageBreakBefore/>
      <w:spacing w:before="240" w:after="240" w:line="480" w:lineRule="auto"/>
      <w:ind w:left="9351" w:hanging="420"/>
      <w:jc w:val="center"/>
      <w:outlineLvl w:val="0"/>
    </w:pPr>
    <w:rPr>
      <w:rFonts w:ascii="黑体" w:eastAsia="黑体" w:hAnsi="宋体"/>
      <w:sz w:val="36"/>
      <w:szCs w:val="21"/>
    </w:rPr>
  </w:style>
  <w:style w:type="paragraph" w:styleId="afff4">
    <w:name w:val="Revision"/>
    <w:uiPriority w:val="99"/>
    <w:unhideWhenUsed/>
    <w:rPr>
      <w:sz w:val="21"/>
      <w:szCs w:val="24"/>
    </w:rPr>
  </w:style>
  <w:style w:type="paragraph" w:customStyle="1" w:styleId="afff5">
    <w:name w:val="第四级"/>
    <w:basedOn w:val="a6"/>
    <w:next w:val="a6"/>
    <w:pPr>
      <w:tabs>
        <w:tab w:val="left" w:pos="1134"/>
      </w:tabs>
      <w:spacing w:line="360" w:lineRule="auto"/>
    </w:pPr>
    <w:rPr>
      <w:rFonts w:ascii="宋体" w:eastAsia="仿宋" w:hAnsi="宋体"/>
      <w:sz w:val="28"/>
      <w:szCs w:val="21"/>
    </w:rPr>
  </w:style>
  <w:style w:type="paragraph" w:customStyle="1" w:styleId="34">
    <w:name w:val="标题3"/>
    <w:basedOn w:val="a6"/>
    <w:next w:val="a6"/>
    <w:rPr>
      <w:rFonts w:eastAsia="方正黑体_GBK"/>
      <w:szCs w:val="24"/>
    </w:rPr>
  </w:style>
  <w:style w:type="paragraph" w:customStyle="1" w:styleId="HTML1">
    <w:name w:val="HTML 预先格式化"/>
    <w:basedOn w:val="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BioQuoteTekst">
    <w:name w:val="BioQuote Tekst"/>
    <w:basedOn w:val="a6"/>
    <w:pPr>
      <w:ind w:right="-1"/>
    </w:pPr>
    <w:rPr>
      <w:rFonts w:ascii="Arial" w:hAnsi="Arial"/>
      <w:sz w:val="22"/>
      <w:szCs w:val="20"/>
      <w:lang w:eastAsia="en-US"/>
    </w:rPr>
  </w:style>
  <w:style w:type="paragraph" w:customStyle="1" w:styleId="1a">
    <w:name w:val="附录1"/>
    <w:pPr>
      <w:tabs>
        <w:tab w:val="left" w:pos="907"/>
      </w:tabs>
      <w:spacing w:before="240" w:line="600" w:lineRule="atLeast"/>
      <w:ind w:left="907" w:hanging="907"/>
    </w:pPr>
    <w:rPr>
      <w:b/>
      <w:i/>
      <w:sz w:val="28"/>
    </w:rPr>
  </w:style>
  <w:style w:type="paragraph" w:customStyle="1" w:styleId="CharCharCharChar1CharCharChar">
    <w:name w:val="Char Char Char Char1 Char Char Char"/>
    <w:basedOn w:val="af2"/>
    <w:pPr>
      <w:spacing w:line="360" w:lineRule="auto"/>
    </w:pPr>
    <w:rPr>
      <w:rFonts w:ascii="Tahoma" w:hAnsi="Tahoma"/>
      <w:sz w:val="24"/>
      <w:szCs w:val="24"/>
    </w:rPr>
  </w:style>
  <w:style w:type="paragraph" w:customStyle="1" w:styleId="25">
    <w:name w:val="标题2"/>
    <w:basedOn w:val="a6"/>
    <w:next w:val="a6"/>
    <w:pPr>
      <w:jc w:val="center"/>
    </w:pPr>
    <w:rPr>
      <w:rFonts w:eastAsia="方正楷体_GBK"/>
      <w:szCs w:val="24"/>
    </w:rPr>
  </w:style>
  <w:style w:type="paragraph" w:customStyle="1" w:styleId="TableText">
    <w:name w:val="Table Text"/>
    <w:qFormat/>
    <w:pPr>
      <w:spacing w:after="80"/>
      <w:jc w:val="center"/>
    </w:pPr>
    <w:rPr>
      <w:rFonts w:ascii="仿宋_GB2312" w:eastAsia="仿宋_GB2312" w:hAnsi="宋体"/>
      <w:sz w:val="24"/>
    </w:rPr>
  </w:style>
  <w:style w:type="paragraph" w:customStyle="1" w:styleId="CharCharCharChar">
    <w:name w:val="Char Char Char Char"/>
    <w:basedOn w:val="af2"/>
    <w:pPr>
      <w:spacing w:line="360" w:lineRule="auto"/>
    </w:pPr>
    <w:rPr>
      <w:rFonts w:ascii="Tahoma" w:hAnsi="Tahoma"/>
      <w:sz w:val="24"/>
      <w:szCs w:val="24"/>
    </w:rPr>
  </w:style>
  <w:style w:type="paragraph" w:customStyle="1" w:styleId="210">
    <w:name w:val="正文空2格  1."/>
    <w:basedOn w:val="a6"/>
    <w:pPr>
      <w:spacing w:line="360" w:lineRule="auto"/>
      <w:ind w:firstLine="480"/>
    </w:pPr>
    <w:rPr>
      <w:rFonts w:ascii="宋体" w:eastAsia="仿宋" w:cs="宋体"/>
      <w:sz w:val="28"/>
      <w:szCs w:val="20"/>
    </w:rPr>
  </w:style>
  <w:style w:type="paragraph" w:customStyle="1" w:styleId="51">
    <w:name w:val="列出段落5"/>
    <w:basedOn w:val="a6"/>
    <w:qFormat/>
    <w:pPr>
      <w:ind w:firstLine="420"/>
    </w:pPr>
    <w:rPr>
      <w:rFonts w:ascii="Calibri" w:hAnsi="Calibri"/>
      <w:sz w:val="24"/>
      <w:szCs w:val="24"/>
    </w:rPr>
  </w:style>
  <w:style w:type="paragraph" w:customStyle="1" w:styleId="510">
    <w:name w:val="列出段落51"/>
    <w:basedOn w:val="a6"/>
    <w:qFormat/>
    <w:pPr>
      <w:ind w:firstLine="420"/>
    </w:pPr>
    <w:rPr>
      <w:rFonts w:ascii="Calibri" w:hAnsi="Calibri"/>
    </w:rPr>
  </w:style>
  <w:style w:type="paragraph" w:customStyle="1" w:styleId="41">
    <w:name w:val="列出段落4"/>
    <w:basedOn w:val="a6"/>
    <w:pPr>
      <w:ind w:firstLine="420"/>
    </w:pPr>
    <w:rPr>
      <w:rFonts w:ascii="Calibri" w:hAnsi="Calibri"/>
      <w:szCs w:val="21"/>
    </w:rPr>
  </w:style>
  <w:style w:type="character" w:customStyle="1" w:styleId="Char16">
    <w:name w:val="尾注文本 Char1"/>
    <w:uiPriority w:val="99"/>
    <w:qFormat/>
    <w:rPr>
      <w:sz w:val="21"/>
      <w:szCs w:val="21"/>
    </w:rPr>
  </w:style>
  <w:style w:type="paragraph" w:customStyle="1" w:styleId="35">
    <w:name w:val="列出段落3"/>
    <w:basedOn w:val="a6"/>
    <w:next w:val="affe"/>
    <w:uiPriority w:val="99"/>
    <w:qFormat/>
    <w:pPr>
      <w:spacing w:line="360" w:lineRule="auto"/>
      <w:ind w:firstLine="420"/>
    </w:pPr>
    <w:rPr>
      <w:rFonts w:ascii="Calibri" w:hAnsi="Calibri"/>
      <w:sz w:val="24"/>
      <w:szCs w:val="21"/>
    </w:rPr>
  </w:style>
  <w:style w:type="paragraph" w:customStyle="1" w:styleId="26">
    <w:name w:val="列出段落2"/>
    <w:basedOn w:val="a6"/>
    <w:link w:val="Char17"/>
    <w:uiPriority w:val="34"/>
    <w:qFormat/>
    <w:pPr>
      <w:ind w:firstLine="420"/>
    </w:pPr>
    <w:rPr>
      <w:rFonts w:ascii="Calibri" w:hAnsi="Calibri"/>
    </w:rPr>
  </w:style>
  <w:style w:type="character" w:customStyle="1" w:styleId="Char17">
    <w:name w:val="列出段落 Char1"/>
    <w:link w:val="26"/>
    <w:uiPriority w:val="34"/>
    <w:rPr>
      <w:rFonts w:ascii="Calibri" w:hAnsi="Calibri"/>
      <w:sz w:val="21"/>
      <w:szCs w:val="22"/>
    </w:rPr>
  </w:style>
  <w:style w:type="character" w:customStyle="1" w:styleId="PlainTextCharChar">
    <w:name w:val="Plain Text Char Char"/>
    <w:link w:val="22"/>
    <w:rPr>
      <w:rFonts w:ascii="宋体" w:eastAsia="楷体_GB2312" w:hAnsi="Courier New"/>
      <w:sz w:val="26"/>
    </w:rPr>
  </w:style>
  <w:style w:type="character" w:customStyle="1" w:styleId="font51">
    <w:name w:val="font51"/>
    <w:rPr>
      <w:rFonts w:ascii="宋体" w:eastAsia="宋体" w:hAnsi="宋体" w:cs="宋体" w:hint="eastAsia"/>
      <w:i w:val="0"/>
      <w:color w:val="000000"/>
      <w:sz w:val="20"/>
      <w:szCs w:val="20"/>
      <w:u w:val="none"/>
    </w:rPr>
  </w:style>
  <w:style w:type="character" w:customStyle="1" w:styleId="Charf4">
    <w:name w:val="正文 + 宋体 Char"/>
    <w:link w:val="afff6"/>
    <w:qFormat/>
    <w:rPr>
      <w:rFonts w:ascii="Arial" w:hAnsi="Arial"/>
      <w:spacing w:val="-5"/>
      <w:lang w:bidi="he-IL"/>
    </w:rPr>
  </w:style>
  <w:style w:type="paragraph" w:customStyle="1" w:styleId="afff6">
    <w:name w:val="正文 + 宋体"/>
    <w:next w:val="af9"/>
    <w:link w:val="Charf4"/>
    <w:qFormat/>
    <w:pPr>
      <w:ind w:left="835"/>
    </w:pPr>
    <w:rPr>
      <w:rFonts w:ascii="Arial" w:hAnsi="Arial"/>
      <w:spacing w:val="-5"/>
      <w:lang w:bidi="he-IL"/>
    </w:rPr>
  </w:style>
  <w:style w:type="character" w:customStyle="1" w:styleId="Char18">
    <w:name w:val="日期 Char1"/>
    <w:uiPriority w:val="99"/>
    <w:rPr>
      <w:szCs w:val="24"/>
    </w:rPr>
  </w:style>
  <w:style w:type="character" w:customStyle="1" w:styleId="2Char4">
    <w:name w:val="正文缩进2字符 Char"/>
    <w:link w:val="27"/>
    <w:uiPriority w:val="99"/>
    <w:qFormat/>
    <w:rPr>
      <w:sz w:val="24"/>
    </w:rPr>
  </w:style>
  <w:style w:type="paragraph" w:customStyle="1" w:styleId="27">
    <w:name w:val="正文缩进2字符"/>
    <w:basedOn w:val="a6"/>
    <w:link w:val="2Char4"/>
    <w:uiPriority w:val="99"/>
    <w:qFormat/>
    <w:pPr>
      <w:spacing w:line="360" w:lineRule="auto"/>
      <w:ind w:firstLine="480"/>
    </w:pPr>
    <w:rPr>
      <w:sz w:val="24"/>
      <w:szCs w:val="20"/>
    </w:rPr>
  </w:style>
  <w:style w:type="character" w:customStyle="1" w:styleId="CharChar51">
    <w:name w:val="Char Char51"/>
    <w:uiPriority w:val="99"/>
    <w:qFormat/>
    <w:rPr>
      <w:rFonts w:ascii="Arial" w:eastAsia="楷体_GB2312" w:hAnsi="Arial"/>
      <w:b/>
      <w:sz w:val="44"/>
      <w:lang w:val="en-US" w:eastAsia="zh-CN"/>
    </w:rPr>
  </w:style>
  <w:style w:type="character" w:customStyle="1" w:styleId="font121">
    <w:name w:val="font121"/>
    <w:qFormat/>
    <w:rPr>
      <w:rFonts w:ascii="宋体" w:eastAsia="宋体" w:hAnsi="宋体" w:cs="宋体" w:hint="eastAsia"/>
      <w:i w:val="0"/>
      <w:color w:val="000000"/>
      <w:sz w:val="20"/>
      <w:szCs w:val="20"/>
      <w:u w:val="none"/>
      <w:vertAlign w:val="subscript"/>
    </w:rPr>
  </w:style>
  <w:style w:type="character" w:customStyle="1" w:styleId="text1">
    <w:name w:val="text1"/>
    <w:basedOn w:val="a8"/>
    <w:uiPriority w:val="99"/>
    <w:qFormat/>
  </w:style>
  <w:style w:type="character" w:customStyle="1" w:styleId="font71">
    <w:name w:val="font71"/>
    <w:qFormat/>
    <w:rPr>
      <w:rFonts w:ascii="宋体" w:eastAsia="宋体" w:hAnsi="宋体" w:cs="宋体" w:hint="eastAsia"/>
      <w:b/>
      <w:color w:val="000000"/>
      <w:sz w:val="20"/>
      <w:szCs w:val="20"/>
      <w:u w:val="none"/>
    </w:rPr>
  </w:style>
  <w:style w:type="character" w:customStyle="1" w:styleId="2CharChar">
    <w:name w:val="正文2 Char Char"/>
    <w:link w:val="28"/>
    <w:uiPriority w:val="99"/>
    <w:qFormat/>
    <w:rPr>
      <w:sz w:val="24"/>
    </w:rPr>
  </w:style>
  <w:style w:type="paragraph" w:customStyle="1" w:styleId="28">
    <w:name w:val="正文2"/>
    <w:basedOn w:val="a6"/>
    <w:link w:val="2CharChar"/>
    <w:uiPriority w:val="99"/>
    <w:qFormat/>
    <w:pPr>
      <w:spacing w:before="156" w:line="360" w:lineRule="auto"/>
      <w:ind w:firstLine="510"/>
    </w:pPr>
    <w:rPr>
      <w:sz w:val="24"/>
      <w:szCs w:val="20"/>
    </w:rPr>
  </w:style>
  <w:style w:type="character" w:customStyle="1" w:styleId="CharChar4">
    <w:name w:val="Char Char4"/>
    <w:uiPriority w:val="99"/>
    <w:qFormat/>
    <w:rPr>
      <w:rFonts w:ascii="宋体" w:eastAsia="宋体" w:hAnsi="宋体" w:hint="eastAsia"/>
      <w:sz w:val="18"/>
      <w:szCs w:val="18"/>
      <w:lang w:bidi="ar-SA"/>
    </w:rPr>
  </w:style>
  <w:style w:type="character" w:customStyle="1" w:styleId="-3Char">
    <w:name w:val="彩色底纹 - 强调文字颜色 3 Char"/>
    <w:link w:val="-31"/>
    <w:uiPriority w:val="99"/>
    <w:rPr>
      <w:sz w:val="24"/>
      <w:szCs w:val="21"/>
    </w:rPr>
  </w:style>
  <w:style w:type="paragraph" w:customStyle="1" w:styleId="-31">
    <w:name w:val="彩色底纹 - 强调文字颜色 31"/>
    <w:basedOn w:val="a6"/>
    <w:next w:val="affe"/>
    <w:link w:val="-3Char"/>
    <w:uiPriority w:val="99"/>
    <w:qFormat/>
    <w:pPr>
      <w:spacing w:line="360" w:lineRule="auto"/>
      <w:ind w:firstLine="420"/>
    </w:pPr>
    <w:rPr>
      <w:sz w:val="24"/>
      <w:szCs w:val="21"/>
    </w:rPr>
  </w:style>
  <w:style w:type="character" w:customStyle="1" w:styleId="Charf5">
    <w:name w:val="表格样式居中 Char"/>
    <w:link w:val="afff7"/>
    <w:uiPriority w:val="99"/>
    <w:rPr>
      <w:rFonts w:ascii="宋体" w:hAnsi="宋体"/>
      <w:lang w:val="zh-CN"/>
    </w:rPr>
  </w:style>
  <w:style w:type="paragraph" w:customStyle="1" w:styleId="afff7">
    <w:name w:val="表格样式居中"/>
    <w:link w:val="Charf5"/>
    <w:uiPriority w:val="99"/>
    <w:rPr>
      <w:rFonts w:ascii="宋体" w:hAnsi="宋体"/>
      <w:lang w:val="zh-CN"/>
    </w:rPr>
  </w:style>
  <w:style w:type="character" w:customStyle="1" w:styleId="Char21">
    <w:name w:val="日期 Char2"/>
    <w:uiPriority w:val="99"/>
    <w:semiHidden/>
    <w:rPr>
      <w:sz w:val="21"/>
      <w:szCs w:val="21"/>
    </w:rPr>
  </w:style>
  <w:style w:type="character" w:customStyle="1" w:styleId="CharChar6">
    <w:name w:val="Char Char6"/>
    <w:uiPriority w:val="99"/>
    <w:qFormat/>
    <w:rPr>
      <w:rFonts w:ascii="宋体" w:eastAsia="宋体" w:hAnsi="宋体" w:hint="eastAsia"/>
      <w:sz w:val="18"/>
      <w:szCs w:val="18"/>
      <w:lang w:bidi="ar-SA"/>
    </w:rPr>
  </w:style>
  <w:style w:type="character" w:customStyle="1" w:styleId="font01">
    <w:name w:val="font01"/>
    <w:qFormat/>
    <w:rPr>
      <w:rFonts w:ascii="宋体" w:eastAsia="宋体" w:hAnsi="宋体" w:cs="宋体" w:hint="eastAsia"/>
      <w:color w:val="000000"/>
      <w:sz w:val="18"/>
      <w:szCs w:val="18"/>
      <w:u w:val="none"/>
    </w:rPr>
  </w:style>
  <w:style w:type="character" w:customStyle="1" w:styleId="3zw">
    <w:name w:val="3zw"/>
    <w:uiPriority w:val="99"/>
    <w:rPr>
      <w:rFonts w:cs="Times New Roman"/>
    </w:rPr>
  </w:style>
  <w:style w:type="character" w:customStyle="1" w:styleId="0Char">
    <w:name w:val="样式 正文文本缩进 + 左  0 字符 Char"/>
    <w:link w:val="0"/>
    <w:uiPriority w:val="99"/>
    <w:qFormat/>
    <w:rPr>
      <w:sz w:val="22"/>
    </w:rPr>
  </w:style>
  <w:style w:type="paragraph" w:customStyle="1" w:styleId="0">
    <w:name w:val="样式 正文文本缩进 + 左  0 字符"/>
    <w:basedOn w:val="af5"/>
    <w:link w:val="0Char"/>
    <w:uiPriority w:val="99"/>
    <w:qFormat/>
    <w:rPr>
      <w:sz w:val="22"/>
      <w:szCs w:val="20"/>
    </w:rPr>
  </w:style>
  <w:style w:type="character" w:customStyle="1" w:styleId="Charf6">
    <w:name w:val="表正文 Char"/>
    <w:rPr>
      <w:rFonts w:eastAsia="楷体_GB2312"/>
      <w:sz w:val="24"/>
      <w:lang w:val="en-US" w:eastAsia="zh-CN" w:bidi="ar-SA"/>
    </w:rPr>
  </w:style>
  <w:style w:type="character" w:customStyle="1" w:styleId="3CharChar">
    <w:name w:val="省厅标题3 Char Char"/>
    <w:link w:val="36"/>
    <w:uiPriority w:val="99"/>
    <w:qFormat/>
    <w:rPr>
      <w:rFonts w:ascii="仿宋_GB2312" w:eastAsia="仿宋_GB2312"/>
      <w:sz w:val="32"/>
      <w:szCs w:val="32"/>
    </w:rPr>
  </w:style>
  <w:style w:type="paragraph" w:customStyle="1" w:styleId="36">
    <w:name w:val="省厅标题3"/>
    <w:basedOn w:val="a6"/>
    <w:link w:val="3CharChar"/>
    <w:uiPriority w:val="99"/>
    <w:pPr>
      <w:spacing w:line="336" w:lineRule="auto"/>
      <w:ind w:firstLine="640"/>
      <w:outlineLvl w:val="2"/>
    </w:pPr>
    <w:rPr>
      <w:rFonts w:ascii="仿宋_GB2312" w:eastAsia="仿宋_GB2312"/>
      <w:sz w:val="32"/>
      <w:szCs w:val="32"/>
    </w:rPr>
  </w:style>
  <w:style w:type="character" w:customStyle="1" w:styleId="Char19">
    <w:name w:val="段落 Char1"/>
    <w:link w:val="afff8"/>
    <w:uiPriority w:val="99"/>
    <w:qFormat/>
    <w:rPr>
      <w:rFonts w:ascii="仿宋_GB2312" w:eastAsia="仿宋_GB2312"/>
      <w:sz w:val="24"/>
      <w:szCs w:val="24"/>
    </w:rPr>
  </w:style>
  <w:style w:type="paragraph" w:customStyle="1" w:styleId="afff8">
    <w:name w:val="段落"/>
    <w:link w:val="Char19"/>
    <w:uiPriority w:val="99"/>
    <w:qFormat/>
    <w:pPr>
      <w:spacing w:after="160" w:line="360" w:lineRule="auto"/>
      <w:ind w:firstLine="540"/>
      <w:jc w:val="both"/>
    </w:pPr>
    <w:rPr>
      <w:rFonts w:ascii="仿宋_GB2312" w:eastAsia="仿宋_GB2312"/>
      <w:sz w:val="24"/>
      <w:szCs w:val="24"/>
    </w:rPr>
  </w:style>
  <w:style w:type="character" w:customStyle="1" w:styleId="style31">
    <w:name w:val="style31"/>
    <w:uiPriority w:val="99"/>
    <w:rPr>
      <w:b/>
      <w:bCs/>
      <w:color w:val="0141A0"/>
      <w:sz w:val="21"/>
      <w:szCs w:val="21"/>
    </w:rPr>
  </w:style>
  <w:style w:type="character" w:customStyle="1" w:styleId="font81">
    <w:name w:val="font81"/>
    <w:qFormat/>
    <w:rPr>
      <w:rFonts w:ascii="宋体" w:eastAsia="宋体" w:hAnsi="宋体" w:cs="宋体" w:hint="eastAsia"/>
      <w:color w:val="000000"/>
      <w:sz w:val="20"/>
      <w:szCs w:val="20"/>
      <w:u w:val="none"/>
    </w:rPr>
  </w:style>
  <w:style w:type="character" w:customStyle="1" w:styleId="CharChar">
    <w:name w:val="一级缩进 Char Char"/>
    <w:link w:val="afff9"/>
    <w:uiPriority w:val="99"/>
    <w:qFormat/>
    <w:rPr>
      <w:rFonts w:ascii="仿宋_GB2312" w:eastAsia="仿宋_GB2312"/>
      <w:sz w:val="24"/>
      <w:szCs w:val="24"/>
    </w:rPr>
  </w:style>
  <w:style w:type="paragraph" w:customStyle="1" w:styleId="afff9">
    <w:name w:val="一级缩进"/>
    <w:link w:val="CharChar"/>
    <w:uiPriority w:val="99"/>
    <w:qFormat/>
    <w:pPr>
      <w:tabs>
        <w:tab w:val="left" w:pos="1290"/>
      </w:tabs>
      <w:spacing w:before="120" w:after="120" w:line="360" w:lineRule="auto"/>
      <w:ind w:left="1290" w:hanging="1290"/>
      <w:jc w:val="both"/>
    </w:pPr>
    <w:rPr>
      <w:rFonts w:ascii="仿宋_GB2312" w:eastAsia="仿宋_GB2312"/>
      <w:sz w:val="24"/>
      <w:szCs w:val="24"/>
    </w:rPr>
  </w:style>
  <w:style w:type="character" w:customStyle="1" w:styleId="font11">
    <w:name w:val="font11"/>
    <w:qFormat/>
    <w:rPr>
      <w:rFonts w:ascii="Arial" w:hAnsi="Arial" w:cs="Arial" w:hint="default"/>
      <w:color w:val="000000"/>
      <w:sz w:val="18"/>
      <w:szCs w:val="18"/>
      <w:u w:val="none"/>
    </w:rPr>
  </w:style>
  <w:style w:type="character" w:customStyle="1" w:styleId="CharChar0">
    <w:name w:val="二级目录 Char Char"/>
    <w:link w:val="a0"/>
    <w:uiPriority w:val="99"/>
    <w:qFormat/>
    <w:rPr>
      <w:rFonts w:eastAsia="Times New Roman"/>
      <w:b/>
      <w:sz w:val="30"/>
      <w:szCs w:val="28"/>
    </w:rPr>
  </w:style>
  <w:style w:type="paragraph" w:customStyle="1" w:styleId="a0">
    <w:name w:val="二级目录"/>
    <w:next w:val="a6"/>
    <w:link w:val="CharChar0"/>
    <w:uiPriority w:val="99"/>
    <w:qFormat/>
    <w:pPr>
      <w:numPr>
        <w:numId w:val="14"/>
      </w:numPr>
      <w:tabs>
        <w:tab w:val="left" w:pos="720"/>
        <w:tab w:val="left" w:pos="2579"/>
      </w:tabs>
      <w:outlineLvl w:val="1"/>
    </w:pPr>
    <w:rPr>
      <w:rFonts w:eastAsia="Times New Roman"/>
      <w:b/>
      <w:sz w:val="30"/>
      <w:szCs w:val="28"/>
    </w:rPr>
  </w:style>
  <w:style w:type="character" w:customStyle="1" w:styleId="CharChar2">
    <w:name w:val="Char Char2"/>
    <w:rPr>
      <w:rFonts w:ascii="宋体" w:eastAsia="楷体_GB2312" w:hAnsi="宋体"/>
      <w:sz w:val="24"/>
    </w:rPr>
  </w:style>
  <w:style w:type="character" w:customStyle="1" w:styleId="520CharChar">
    <w:name w:val="正文520 Char Char"/>
    <w:link w:val="520"/>
    <w:uiPriority w:val="99"/>
    <w:qFormat/>
    <w:rPr>
      <w:rFonts w:ascii="宋体" w:hAnsi="宋体" w:cs="Arial"/>
      <w:sz w:val="24"/>
      <w:szCs w:val="24"/>
    </w:rPr>
  </w:style>
  <w:style w:type="paragraph" w:customStyle="1" w:styleId="520">
    <w:name w:val="正文520"/>
    <w:basedOn w:val="a6"/>
    <w:link w:val="520CharChar"/>
    <w:uiPriority w:val="99"/>
    <w:qFormat/>
    <w:pPr>
      <w:spacing w:line="360" w:lineRule="auto"/>
      <w:ind w:firstLine="511"/>
    </w:pPr>
    <w:rPr>
      <w:rFonts w:ascii="宋体" w:hAnsi="宋体" w:cs="Arial"/>
      <w:sz w:val="24"/>
      <w:szCs w:val="24"/>
    </w:rPr>
  </w:style>
  <w:style w:type="character" w:customStyle="1" w:styleId="font31">
    <w:name w:val="font31"/>
    <w:qFormat/>
    <w:rPr>
      <w:rFonts w:ascii="宋体" w:eastAsia="宋体" w:hAnsi="宋体" w:cs="宋体" w:hint="eastAsia"/>
      <w:i w:val="0"/>
      <w:color w:val="000000"/>
      <w:sz w:val="20"/>
      <w:szCs w:val="20"/>
      <w:u w:val="none"/>
    </w:rPr>
  </w:style>
  <w:style w:type="character" w:customStyle="1" w:styleId="CharChar1">
    <w:name w:val="正文（缩进） Char Char"/>
    <w:link w:val="afffa"/>
    <w:uiPriority w:val="99"/>
    <w:qFormat/>
    <w:rPr>
      <w:rFonts w:ascii="宋体" w:hAnsi="宋体"/>
      <w:sz w:val="24"/>
      <w:szCs w:val="24"/>
    </w:rPr>
  </w:style>
  <w:style w:type="paragraph" w:customStyle="1" w:styleId="afffa">
    <w:name w:val="正文（缩进）"/>
    <w:basedOn w:val="a6"/>
    <w:link w:val="CharChar1"/>
    <w:uiPriority w:val="99"/>
    <w:qFormat/>
    <w:pPr>
      <w:spacing w:line="360" w:lineRule="auto"/>
      <w:ind w:firstLine="480"/>
    </w:pPr>
    <w:rPr>
      <w:rFonts w:ascii="宋体" w:hAnsi="宋体"/>
      <w:sz w:val="24"/>
      <w:szCs w:val="24"/>
    </w:rPr>
  </w:style>
  <w:style w:type="character" w:customStyle="1" w:styleId="1CharChar">
    <w:name w:val="省厅标题1 Char Char"/>
    <w:link w:val="1b"/>
    <w:uiPriority w:val="99"/>
    <w:qFormat/>
    <w:rPr>
      <w:rFonts w:ascii="黑体" w:eastAsia="黑体"/>
      <w:sz w:val="32"/>
      <w:szCs w:val="32"/>
    </w:rPr>
  </w:style>
  <w:style w:type="paragraph" w:customStyle="1" w:styleId="1b">
    <w:name w:val="省厅标题1"/>
    <w:basedOn w:val="a6"/>
    <w:link w:val="1CharChar"/>
    <w:uiPriority w:val="99"/>
    <w:qFormat/>
    <w:pPr>
      <w:spacing w:line="336" w:lineRule="auto"/>
      <w:ind w:firstLine="640"/>
      <w:outlineLvl w:val="0"/>
    </w:pPr>
    <w:rPr>
      <w:rFonts w:ascii="黑体" w:eastAsia="黑体"/>
      <w:sz w:val="32"/>
      <w:szCs w:val="32"/>
    </w:rPr>
  </w:style>
  <w:style w:type="character" w:customStyle="1" w:styleId="CharChar5">
    <w:name w:val="Char Char5"/>
    <w:uiPriority w:val="99"/>
    <w:qFormat/>
    <w:rPr>
      <w:rFonts w:ascii="宋体" w:eastAsia="宋体" w:hAnsi="宋体" w:hint="eastAsia"/>
      <w:b/>
      <w:bCs/>
      <w:sz w:val="32"/>
      <w:szCs w:val="32"/>
      <w:lang w:val="en-US" w:eastAsia="zh-CN" w:bidi="ar-SA"/>
    </w:rPr>
  </w:style>
  <w:style w:type="character" w:customStyle="1" w:styleId="CharChar3">
    <w:name w:val="表格样式居左 Char Char"/>
    <w:link w:val="afffb"/>
    <w:uiPriority w:val="99"/>
    <w:qFormat/>
    <w:rPr>
      <w:rFonts w:ascii="仿宋_GB2312" w:eastAsia="仿宋_GB2312"/>
      <w:bCs/>
      <w:szCs w:val="44"/>
    </w:rPr>
  </w:style>
  <w:style w:type="paragraph" w:customStyle="1" w:styleId="afffb">
    <w:name w:val="表格样式居左"/>
    <w:link w:val="CharChar3"/>
    <w:uiPriority w:val="99"/>
    <w:qFormat/>
    <w:pPr>
      <w:spacing w:line="360" w:lineRule="exact"/>
    </w:pPr>
    <w:rPr>
      <w:rFonts w:ascii="仿宋_GB2312" w:eastAsia="仿宋_GB2312"/>
      <w:bCs/>
      <w:szCs w:val="44"/>
    </w:rPr>
  </w:style>
  <w:style w:type="character" w:customStyle="1" w:styleId="CharChar7">
    <w:name w:val="标准正文 Char Char"/>
    <w:link w:val="afffc"/>
    <w:uiPriority w:val="99"/>
    <w:rPr>
      <w:rFonts w:ascii="宋体" w:eastAsia="仿宋_GB2312" w:hAnsi="Courier New"/>
      <w:sz w:val="32"/>
    </w:rPr>
  </w:style>
  <w:style w:type="paragraph" w:customStyle="1" w:styleId="afffc">
    <w:name w:val="标准正文"/>
    <w:basedOn w:val="af6"/>
    <w:link w:val="CharChar7"/>
    <w:uiPriority w:val="99"/>
    <w:pPr>
      <w:ind w:firstLine="200"/>
    </w:pPr>
    <w:rPr>
      <w:rFonts w:eastAsia="仿宋_GB2312"/>
      <w:sz w:val="32"/>
      <w:szCs w:val="20"/>
    </w:rPr>
  </w:style>
  <w:style w:type="character" w:customStyle="1" w:styleId="CharChar8">
    <w:name w:val="方案正文 Char Char"/>
    <w:link w:val="afffd"/>
    <w:uiPriority w:val="99"/>
    <w:rPr>
      <w:rFonts w:ascii="Arial" w:hAnsi="Arial"/>
    </w:rPr>
  </w:style>
  <w:style w:type="paragraph" w:customStyle="1" w:styleId="afffd">
    <w:name w:val="方案正文"/>
    <w:basedOn w:val="a6"/>
    <w:link w:val="CharChar8"/>
    <w:uiPriority w:val="99"/>
    <w:pPr>
      <w:spacing w:before="156" w:line="360" w:lineRule="auto"/>
      <w:ind w:firstLine="359"/>
      <w:jc w:val="left"/>
    </w:pPr>
    <w:rPr>
      <w:rFonts w:ascii="Arial" w:hAnsi="Arial"/>
      <w:sz w:val="20"/>
      <w:szCs w:val="20"/>
    </w:rPr>
  </w:style>
  <w:style w:type="character" w:customStyle="1" w:styleId="-1Char">
    <w:name w:val="彩色列表 - 着色 1 Char"/>
    <w:link w:val="-11"/>
    <w:rPr>
      <w:sz w:val="24"/>
      <w:szCs w:val="21"/>
    </w:rPr>
  </w:style>
  <w:style w:type="paragraph" w:customStyle="1" w:styleId="-11">
    <w:name w:val="彩色列表 - 着色 11"/>
    <w:basedOn w:val="a6"/>
    <w:link w:val="-1Char"/>
    <w:qFormat/>
    <w:pPr>
      <w:spacing w:line="360" w:lineRule="auto"/>
      <w:ind w:firstLine="420"/>
    </w:pPr>
    <w:rPr>
      <w:sz w:val="24"/>
      <w:szCs w:val="21"/>
    </w:rPr>
  </w:style>
  <w:style w:type="character" w:customStyle="1" w:styleId="2CharChar0">
    <w:name w:val="样式 正文缩进 + 首行缩进:  2 字符 Char Char"/>
    <w:link w:val="29"/>
    <w:uiPriority w:val="99"/>
    <w:qFormat/>
    <w:rPr>
      <w:sz w:val="24"/>
    </w:rPr>
  </w:style>
  <w:style w:type="paragraph" w:customStyle="1" w:styleId="29">
    <w:name w:val="样式 正文缩进 + 首行缩进:  2 字符"/>
    <w:basedOn w:val="a7"/>
    <w:link w:val="2CharChar0"/>
    <w:uiPriority w:val="99"/>
    <w:qFormat/>
    <w:pPr>
      <w:spacing w:after="120" w:line="360" w:lineRule="auto"/>
      <w:ind w:left="420" w:firstLine="200"/>
    </w:pPr>
    <w:rPr>
      <w:sz w:val="24"/>
      <w:szCs w:val="20"/>
    </w:rPr>
  </w:style>
  <w:style w:type="character" w:customStyle="1" w:styleId="CharChar9">
    <w:name w:val="省厅正文 Char Char"/>
    <w:link w:val="afffe"/>
    <w:uiPriority w:val="99"/>
    <w:qFormat/>
    <w:rPr>
      <w:rFonts w:ascii="仿宋_GB2312" w:eastAsia="仿宋_GB2312"/>
      <w:sz w:val="32"/>
      <w:szCs w:val="32"/>
    </w:rPr>
  </w:style>
  <w:style w:type="paragraph" w:customStyle="1" w:styleId="afffe">
    <w:name w:val="省厅正文"/>
    <w:basedOn w:val="a6"/>
    <w:link w:val="CharChar9"/>
    <w:uiPriority w:val="99"/>
    <w:qFormat/>
    <w:pPr>
      <w:spacing w:line="336" w:lineRule="auto"/>
      <w:ind w:firstLine="640"/>
    </w:pPr>
    <w:rPr>
      <w:rFonts w:ascii="仿宋_GB2312" w:eastAsia="仿宋_GB2312"/>
      <w:sz w:val="32"/>
      <w:szCs w:val="32"/>
    </w:rPr>
  </w:style>
  <w:style w:type="character" w:customStyle="1" w:styleId="3Char10">
    <w:name w:val="正文文本 3 Char1"/>
    <w:uiPriority w:val="99"/>
    <w:semiHidden/>
    <w:rPr>
      <w:sz w:val="16"/>
      <w:szCs w:val="16"/>
    </w:rPr>
  </w:style>
  <w:style w:type="paragraph" w:customStyle="1" w:styleId="CharChar1CharCharCharCharCharCharCharCharCharCharCharCharCharCharCharCharCharChar">
    <w:name w:val="Char Char1 Char Char Char Char Char Char Char Char Char Char Char Char Char Char Char Char Char Char"/>
    <w:basedOn w:val="a6"/>
    <w:uiPriority w:val="99"/>
    <w:pPr>
      <w:widowControl/>
      <w:spacing w:after="160" w:line="240" w:lineRule="exact"/>
      <w:jc w:val="left"/>
    </w:pPr>
    <w:rPr>
      <w:rFonts w:ascii="Verdana" w:hAnsi="Verdana"/>
      <w:sz w:val="20"/>
      <w:szCs w:val="20"/>
      <w:lang w:eastAsia="en-US"/>
    </w:rPr>
  </w:style>
  <w:style w:type="paragraph" w:customStyle="1" w:styleId="affff">
    <w:name w:val="表头文本"/>
    <w:basedOn w:val="a6"/>
    <w:uiPriority w:val="99"/>
    <w:qFormat/>
    <w:pPr>
      <w:jc w:val="center"/>
    </w:pPr>
    <w:rPr>
      <w:b/>
      <w:sz w:val="24"/>
      <w:szCs w:val="20"/>
    </w:rPr>
  </w:style>
  <w:style w:type="paragraph" w:customStyle="1" w:styleId="1c">
    <w:name w:val="公文标题 1"/>
    <w:basedOn w:val="affff0"/>
    <w:next w:val="affff0"/>
    <w:uiPriority w:val="99"/>
  </w:style>
  <w:style w:type="paragraph" w:customStyle="1" w:styleId="affff0">
    <w:name w:val="公文正文"/>
    <w:basedOn w:val="af5"/>
    <w:uiPriority w:val="99"/>
    <w:pPr>
      <w:spacing w:after="0"/>
      <w:ind w:left="0" w:firstLine="200"/>
    </w:pPr>
    <w:rPr>
      <w:rFonts w:ascii="仿宋_GB2312" w:eastAsia="仿宋_GB2312" w:hAnsi="宋体"/>
      <w:sz w:val="28"/>
      <w:szCs w:val="24"/>
    </w:rPr>
  </w:style>
  <w:style w:type="paragraph" w:customStyle="1" w:styleId="Style2">
    <w:name w:val="_Style 2"/>
    <w:basedOn w:val="a6"/>
    <w:pPr>
      <w:ind w:firstLine="420"/>
    </w:pPr>
    <w:rPr>
      <w:szCs w:val="24"/>
    </w:rPr>
  </w:style>
  <w:style w:type="paragraph" w:customStyle="1" w:styleId="msonormalcxspmiddle">
    <w:name w:val="msonormalcxspmiddle"/>
    <w:basedOn w:val="a6"/>
    <w:uiPriority w:val="99"/>
    <w:qFormat/>
    <w:pPr>
      <w:widowControl/>
      <w:spacing w:before="100" w:beforeAutospacing="1" w:after="100" w:afterAutospacing="1"/>
      <w:jc w:val="left"/>
    </w:pPr>
    <w:rPr>
      <w:rFonts w:ascii="宋体" w:hAnsi="宋体" w:cs="宋体"/>
      <w:sz w:val="24"/>
      <w:szCs w:val="24"/>
    </w:rPr>
  </w:style>
  <w:style w:type="paragraph" w:customStyle="1" w:styleId="a1">
    <w:name w:val="章标题"/>
    <w:next w:val="affa"/>
    <w:uiPriority w:val="99"/>
    <w:qFormat/>
    <w:pPr>
      <w:numPr>
        <w:ilvl w:val="2"/>
        <w:numId w:val="14"/>
      </w:numPr>
      <w:tabs>
        <w:tab w:val="left" w:pos="2999"/>
      </w:tabs>
      <w:ind w:left="0"/>
      <w:jc w:val="both"/>
      <w:outlineLvl w:val="1"/>
    </w:pPr>
    <w:rPr>
      <w:rFonts w:ascii="黑体" w:eastAsia="黑体"/>
      <w:sz w:val="21"/>
    </w:rPr>
  </w:style>
  <w:style w:type="paragraph" w:customStyle="1" w:styleId="affff1">
    <w:name w:val="线型"/>
    <w:basedOn w:val="a6"/>
    <w:uiPriority w:val="99"/>
    <w:qFormat/>
    <w:pPr>
      <w:jc w:val="center"/>
    </w:pPr>
    <w:rPr>
      <w:rFonts w:ascii="汉鼎简仿宋" w:eastAsia="汉鼎简仿宋" w:cs="汉鼎简仿宋"/>
      <w:szCs w:val="21"/>
    </w:rPr>
  </w:style>
  <w:style w:type="paragraph" w:customStyle="1" w:styleId="reader-word-layerreader-word-s19-10">
    <w:name w:val="reader-word-layer reader-word-s19-10"/>
    <w:basedOn w:val="a6"/>
    <w:pPr>
      <w:widowControl/>
      <w:spacing w:before="100" w:beforeAutospacing="1" w:after="100" w:afterAutospacing="1"/>
      <w:jc w:val="left"/>
    </w:pPr>
    <w:rPr>
      <w:rFonts w:ascii="宋体" w:hAnsi="宋体" w:cs="宋体"/>
      <w:sz w:val="24"/>
      <w:szCs w:val="24"/>
    </w:rPr>
  </w:style>
  <w:style w:type="paragraph" w:customStyle="1" w:styleId="font7">
    <w:name w:val="font7"/>
    <w:basedOn w:val="a6"/>
    <w:uiPriority w:val="99"/>
    <w:qFormat/>
    <w:pPr>
      <w:widowControl/>
      <w:spacing w:before="100" w:beforeAutospacing="1" w:after="100" w:afterAutospacing="1"/>
      <w:jc w:val="left"/>
    </w:pPr>
    <w:rPr>
      <w:rFonts w:ascii="宋体" w:hAnsi="宋体"/>
      <w:sz w:val="18"/>
      <w:szCs w:val="18"/>
    </w:rPr>
  </w:style>
  <w:style w:type="paragraph" w:customStyle="1" w:styleId="-12">
    <w:name w:val="彩色列表 - 着色 12"/>
    <w:basedOn w:val="a6"/>
    <w:qFormat/>
    <w:pPr>
      <w:spacing w:line="360" w:lineRule="auto"/>
      <w:ind w:firstLine="420"/>
    </w:pPr>
    <w:rPr>
      <w:rFonts w:ascii="Calibri" w:hAnsi="Calibri"/>
      <w:sz w:val="24"/>
      <w:szCs w:val="21"/>
    </w:rPr>
  </w:style>
  <w:style w:type="paragraph" w:customStyle="1" w:styleId="TOC1">
    <w:name w:val="TOC 标题1"/>
    <w:basedOn w:val="10"/>
    <w:next w:val="a6"/>
    <w:uiPriority w:val="99"/>
    <w:qFormat/>
    <w:pPr>
      <w:keepLines/>
      <w:widowControl/>
      <w:spacing w:before="480" w:line="276" w:lineRule="auto"/>
      <w:jc w:val="left"/>
      <w:outlineLvl w:val="9"/>
    </w:pPr>
    <w:rPr>
      <w:rFonts w:ascii="Cambria" w:eastAsia="宋体" w:hAnsi="Cambria"/>
      <w:bCs/>
      <w:color w:val="365F91"/>
    </w:rPr>
  </w:style>
  <w:style w:type="character" w:customStyle="1" w:styleId="Char1a">
    <w:name w:val="文档结构图 Char1"/>
    <w:basedOn w:val="a8"/>
    <w:uiPriority w:val="99"/>
    <w:semiHidden/>
    <w:rPr>
      <w:rFonts w:ascii="宋体"/>
      <w:sz w:val="18"/>
      <w:szCs w:val="18"/>
    </w:rPr>
  </w:style>
  <w:style w:type="paragraph" w:customStyle="1" w:styleId="reader-word-layerreader-word-s19-6">
    <w:name w:val="reader-word-layer reader-word-s19-6"/>
    <w:basedOn w:val="a6"/>
    <w:pPr>
      <w:widowControl/>
      <w:spacing w:before="100" w:beforeAutospacing="1" w:after="100" w:afterAutospacing="1"/>
      <w:jc w:val="left"/>
    </w:pPr>
    <w:rPr>
      <w:rFonts w:ascii="宋体" w:hAnsi="宋体" w:cs="宋体"/>
      <w:sz w:val="24"/>
      <w:szCs w:val="24"/>
    </w:rPr>
  </w:style>
  <w:style w:type="paragraph" w:customStyle="1" w:styleId="CharCharCharCharCharCharCharCharCharCharCharCharCharCharCharChar">
    <w:name w:val="Char Char Char Char Char Char Char Char Char Char Char Char Char Char Char Char"/>
    <w:basedOn w:val="a6"/>
    <w:uiPriority w:val="99"/>
    <w:qFormat/>
    <w:pPr>
      <w:tabs>
        <w:tab w:val="left" w:pos="360"/>
      </w:tabs>
    </w:pPr>
    <w:rPr>
      <w:sz w:val="24"/>
      <w:szCs w:val="24"/>
    </w:rPr>
  </w:style>
  <w:style w:type="paragraph" w:customStyle="1" w:styleId="2a">
    <w:name w:val="公文标题 2"/>
    <w:basedOn w:val="1c"/>
    <w:next w:val="affff0"/>
    <w:uiPriority w:val="99"/>
    <w:pPr>
      <w:ind w:firstLine="0"/>
      <w:outlineLvl w:val="1"/>
    </w:pPr>
  </w:style>
  <w:style w:type="paragraph" w:customStyle="1" w:styleId="affff2">
    <w:name w:val="图表文字"/>
    <w:basedOn w:val="a6"/>
    <w:qFormat/>
    <w:pPr>
      <w:widowControl/>
    </w:pPr>
    <w:rPr>
      <w:szCs w:val="20"/>
      <w:lang w:bidi="he-IL"/>
    </w:rPr>
  </w:style>
  <w:style w:type="paragraph" w:customStyle="1" w:styleId="xl30">
    <w:name w:val="xl30"/>
    <w:basedOn w:val="a6"/>
    <w:uiPriority w:val="99"/>
    <w:qFormat/>
    <w:pPr>
      <w:widowControl/>
      <w:spacing w:before="100" w:beforeAutospacing="1" w:after="100" w:afterAutospacing="1"/>
      <w:jc w:val="center"/>
    </w:pPr>
    <w:rPr>
      <w:rFonts w:ascii="宋体" w:hAnsi="宋体"/>
      <w:b/>
      <w:bCs/>
      <w:sz w:val="36"/>
      <w:szCs w:val="36"/>
    </w:rPr>
  </w:style>
  <w:style w:type="paragraph" w:customStyle="1" w:styleId="reader-word-layerreader-word-s19-8">
    <w:name w:val="reader-word-layer reader-word-s19-8"/>
    <w:basedOn w:val="a6"/>
    <w:pPr>
      <w:widowControl/>
      <w:spacing w:before="100" w:beforeAutospacing="1" w:after="100" w:afterAutospacing="1"/>
      <w:jc w:val="left"/>
    </w:pPr>
    <w:rPr>
      <w:rFonts w:ascii="宋体" w:hAnsi="宋体" w:cs="宋体"/>
      <w:sz w:val="24"/>
      <w:szCs w:val="24"/>
    </w:rPr>
  </w:style>
  <w:style w:type="paragraph" w:customStyle="1" w:styleId="xl28">
    <w:name w:val="xl28"/>
    <w:basedOn w:val="a6"/>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xl29">
    <w:name w:val="xl29"/>
    <w:basedOn w:val="a6"/>
    <w:uiPriority w:val="99"/>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a2">
    <w:name w:val="一级条标题"/>
    <w:basedOn w:val="a1"/>
    <w:next w:val="affa"/>
    <w:uiPriority w:val="99"/>
    <w:qFormat/>
    <w:pPr>
      <w:numPr>
        <w:ilvl w:val="3"/>
      </w:numPr>
      <w:tabs>
        <w:tab w:val="left" w:pos="3419"/>
      </w:tabs>
      <w:ind w:left="315"/>
      <w:outlineLvl w:val="2"/>
    </w:pPr>
  </w:style>
  <w:style w:type="paragraph" w:customStyle="1" w:styleId="font6">
    <w:name w:val="font6"/>
    <w:basedOn w:val="a6"/>
    <w:uiPriority w:val="99"/>
    <w:qFormat/>
    <w:pPr>
      <w:widowControl/>
      <w:spacing w:before="100" w:beforeAutospacing="1" w:after="100" w:afterAutospacing="1"/>
      <w:jc w:val="left"/>
    </w:pPr>
    <w:rPr>
      <w:rFonts w:ascii="宋体" w:hAnsi="宋体"/>
      <w:sz w:val="28"/>
      <w:szCs w:val="28"/>
      <w:u w:val="single"/>
    </w:rPr>
  </w:style>
  <w:style w:type="paragraph" w:customStyle="1" w:styleId="CharChar1Char">
    <w:name w:val="Char Char1 Char"/>
    <w:basedOn w:val="a6"/>
    <w:uiPriority w:val="99"/>
    <w:rPr>
      <w:rFonts w:ascii="仿宋_GB2312" w:eastAsia="仿宋_GB2312"/>
      <w:b/>
      <w:sz w:val="32"/>
      <w:szCs w:val="32"/>
    </w:rPr>
  </w:style>
  <w:style w:type="paragraph" w:customStyle="1" w:styleId="reader-word-layerreader-word-s19-11">
    <w:name w:val="reader-word-layer reader-word-s19-11"/>
    <w:basedOn w:val="a6"/>
    <w:pPr>
      <w:widowControl/>
      <w:spacing w:before="100" w:beforeAutospacing="1" w:after="100" w:afterAutospacing="1"/>
      <w:jc w:val="left"/>
    </w:pPr>
    <w:rPr>
      <w:rFonts w:ascii="宋体" w:hAnsi="宋体" w:cs="宋体"/>
      <w:sz w:val="24"/>
      <w:szCs w:val="24"/>
    </w:rPr>
  </w:style>
  <w:style w:type="character" w:customStyle="1" w:styleId="HTMLChar1">
    <w:name w:val="HTML 预设格式 Char1"/>
    <w:basedOn w:val="a8"/>
    <w:uiPriority w:val="99"/>
    <w:semiHidden/>
    <w:rPr>
      <w:rFonts w:ascii="Courier New" w:hAnsi="Courier New" w:cs="Courier New"/>
    </w:rPr>
  </w:style>
  <w:style w:type="paragraph" w:customStyle="1" w:styleId="1">
    <w:name w:val="样式1"/>
    <w:basedOn w:val="a6"/>
    <w:uiPriority w:val="99"/>
    <w:qFormat/>
    <w:pPr>
      <w:numPr>
        <w:numId w:val="15"/>
      </w:numPr>
      <w:tabs>
        <w:tab w:val="left" w:pos="709"/>
        <w:tab w:val="left" w:pos="2579"/>
      </w:tabs>
    </w:pPr>
    <w:rPr>
      <w:rFonts w:ascii="宋体" w:hAnsi="宋体"/>
      <w:szCs w:val="21"/>
    </w:rPr>
  </w:style>
  <w:style w:type="paragraph" w:customStyle="1" w:styleId="61">
    <w:name w:val="列出段落6"/>
    <w:basedOn w:val="a6"/>
    <w:qFormat/>
    <w:pPr>
      <w:ind w:firstLine="420"/>
    </w:pPr>
    <w:rPr>
      <w:rFonts w:ascii="Calibri" w:hAnsi="Calibri"/>
    </w:rPr>
  </w:style>
  <w:style w:type="paragraph" w:customStyle="1" w:styleId="2Char5">
    <w:name w:val="正文 首行缩进:  2 字符 Char"/>
    <w:basedOn w:val="a6"/>
    <w:uiPriority w:val="99"/>
    <w:pPr>
      <w:spacing w:line="360" w:lineRule="auto"/>
      <w:ind w:firstLine="480"/>
    </w:pPr>
    <w:rPr>
      <w:sz w:val="24"/>
      <w:szCs w:val="20"/>
    </w:rPr>
  </w:style>
  <w:style w:type="paragraph" w:customStyle="1" w:styleId="reader-word-layerreader-word-s19-2">
    <w:name w:val="reader-word-layer reader-word-s19-2"/>
    <w:basedOn w:val="a6"/>
    <w:pPr>
      <w:widowControl/>
      <w:spacing w:before="100" w:beforeAutospacing="1" w:after="100" w:afterAutospacing="1"/>
      <w:jc w:val="left"/>
    </w:pPr>
    <w:rPr>
      <w:rFonts w:ascii="宋体" w:hAnsi="宋体" w:cs="宋体"/>
      <w:sz w:val="24"/>
      <w:szCs w:val="24"/>
    </w:rPr>
  </w:style>
  <w:style w:type="character" w:customStyle="1" w:styleId="Char1b">
    <w:name w:val="批注文字 Char1"/>
    <w:basedOn w:val="a8"/>
    <w:uiPriority w:val="99"/>
    <w:semiHidden/>
    <w:rPr>
      <w:sz w:val="21"/>
      <w:szCs w:val="24"/>
    </w:rPr>
  </w:style>
  <w:style w:type="character" w:customStyle="1" w:styleId="Char1c">
    <w:name w:val="批注主题 Char1"/>
    <w:basedOn w:val="Char1b"/>
    <w:uiPriority w:val="99"/>
    <w:semiHidden/>
    <w:rPr>
      <w:b/>
      <w:bCs/>
      <w:sz w:val="21"/>
      <w:szCs w:val="24"/>
    </w:rPr>
  </w:style>
  <w:style w:type="paragraph" w:customStyle="1" w:styleId="BodyTextch">
    <w:name w:val="Body Text(ch)"/>
    <w:basedOn w:val="a6"/>
    <w:next w:val="af4"/>
    <w:uiPriority w:val="99"/>
    <w:qFormat/>
    <w:pPr>
      <w:spacing w:after="120"/>
    </w:pPr>
    <w:rPr>
      <w:rFonts w:ascii="宋体" w:hAnsi="Arial"/>
      <w:bCs/>
      <w:iCs/>
      <w:szCs w:val="24"/>
    </w:rPr>
  </w:style>
  <w:style w:type="paragraph" w:customStyle="1" w:styleId="xl26">
    <w:name w:val="xl26"/>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Char1CharCharCharCharCharCharChar">
    <w:name w:val="Char Char1 Char Char Char Char Char Char Char"/>
    <w:basedOn w:val="a6"/>
    <w:uiPriority w:val="99"/>
    <w:qFormat/>
    <w:rPr>
      <w:rFonts w:ascii="Tahoma" w:hAnsi="Tahoma"/>
      <w:sz w:val="24"/>
      <w:szCs w:val="20"/>
    </w:rPr>
  </w:style>
  <w:style w:type="paragraph" w:customStyle="1" w:styleId="a">
    <w:name w:val="图标"/>
    <w:basedOn w:val="a6"/>
    <w:next w:val="a6"/>
    <w:uiPriority w:val="99"/>
    <w:pPr>
      <w:numPr>
        <w:numId w:val="16"/>
      </w:numPr>
      <w:tabs>
        <w:tab w:val="left" w:pos="567"/>
        <w:tab w:val="left" w:pos="2579"/>
      </w:tabs>
      <w:spacing w:before="120" w:after="120" w:line="320" w:lineRule="atLeast"/>
      <w:jc w:val="center"/>
    </w:pPr>
    <w:rPr>
      <w:rFonts w:eastAsia="仿宋_GB2312"/>
      <w:sz w:val="24"/>
      <w:szCs w:val="20"/>
    </w:rPr>
  </w:style>
  <w:style w:type="paragraph" w:customStyle="1" w:styleId="Char80">
    <w:name w:val="Char8"/>
    <w:basedOn w:val="a6"/>
    <w:pPr>
      <w:keepNext/>
      <w:keepLines/>
      <w:pageBreakBefore/>
      <w:tabs>
        <w:tab w:val="left" w:pos="390"/>
      </w:tabs>
      <w:ind w:left="390" w:hanging="390"/>
    </w:pPr>
    <w:rPr>
      <w:szCs w:val="20"/>
    </w:rPr>
  </w:style>
  <w:style w:type="character" w:customStyle="1" w:styleId="2Char10">
    <w:name w:val="正文文本缩进 2 Char1"/>
    <w:basedOn w:val="a8"/>
    <w:uiPriority w:val="99"/>
    <w:semiHidden/>
    <w:rPr>
      <w:sz w:val="21"/>
      <w:szCs w:val="24"/>
    </w:rPr>
  </w:style>
  <w:style w:type="paragraph" w:customStyle="1" w:styleId="affff3">
    <w:name w:val="一级目录"/>
    <w:next w:val="a6"/>
    <w:uiPriority w:val="99"/>
    <w:pPr>
      <w:jc w:val="center"/>
      <w:outlineLvl w:val="0"/>
    </w:pPr>
    <w:rPr>
      <w:rFonts w:ascii="黑体" w:eastAsia="黑体"/>
      <w:b/>
      <w:sz w:val="44"/>
      <w:szCs w:val="44"/>
    </w:rPr>
  </w:style>
  <w:style w:type="character" w:customStyle="1" w:styleId="Char1d">
    <w:name w:val="正文文本缩进 Char1"/>
    <w:basedOn w:val="a8"/>
    <w:uiPriority w:val="99"/>
    <w:semiHidden/>
    <w:rPr>
      <w:sz w:val="21"/>
      <w:szCs w:val="24"/>
    </w:rPr>
  </w:style>
  <w:style w:type="character" w:customStyle="1" w:styleId="3Char2">
    <w:name w:val="正文文本 3 Char2"/>
    <w:basedOn w:val="a8"/>
    <w:uiPriority w:val="99"/>
    <w:semiHidden/>
    <w:rPr>
      <w:sz w:val="16"/>
      <w:szCs w:val="16"/>
    </w:rPr>
  </w:style>
  <w:style w:type="paragraph" w:customStyle="1" w:styleId="reader-word-layerreader-word-s19-9">
    <w:name w:val="reader-word-layer reader-word-s19-9"/>
    <w:basedOn w:val="a6"/>
    <w:pPr>
      <w:widowControl/>
      <w:spacing w:before="100" w:beforeAutospacing="1" w:after="100" w:afterAutospacing="1"/>
      <w:jc w:val="left"/>
    </w:pPr>
    <w:rPr>
      <w:rFonts w:ascii="宋体" w:hAnsi="宋体" w:cs="宋体"/>
      <w:sz w:val="24"/>
      <w:szCs w:val="24"/>
    </w:rPr>
  </w:style>
  <w:style w:type="character" w:customStyle="1" w:styleId="3Char11">
    <w:name w:val="正文文本缩进 3 Char1"/>
    <w:basedOn w:val="a8"/>
    <w:uiPriority w:val="99"/>
    <w:semiHidden/>
    <w:rPr>
      <w:sz w:val="16"/>
      <w:szCs w:val="16"/>
    </w:rPr>
  </w:style>
  <w:style w:type="paragraph" w:customStyle="1" w:styleId="xl27">
    <w:name w:val="xl27"/>
    <w:basedOn w:val="a6"/>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Style6">
    <w:name w:val="_Style 6"/>
    <w:basedOn w:val="a6"/>
    <w:qFormat/>
    <w:pPr>
      <w:ind w:firstLine="420"/>
    </w:pPr>
    <w:rPr>
      <w:rFonts w:ascii="Calibri" w:hAnsi="Calibri"/>
      <w:szCs w:val="24"/>
    </w:rPr>
  </w:style>
  <w:style w:type="paragraph" w:customStyle="1" w:styleId="reader-word-layerreader-word-s19-13">
    <w:name w:val="reader-word-layer reader-word-s19-13"/>
    <w:basedOn w:val="a6"/>
    <w:pPr>
      <w:widowControl/>
      <w:spacing w:before="100" w:beforeAutospacing="1" w:after="100" w:afterAutospacing="1"/>
      <w:jc w:val="left"/>
    </w:pPr>
    <w:rPr>
      <w:rFonts w:ascii="宋体" w:hAnsi="宋体" w:cs="宋体"/>
      <w:sz w:val="24"/>
      <w:szCs w:val="24"/>
    </w:rPr>
  </w:style>
  <w:style w:type="paragraph" w:customStyle="1" w:styleId="Web">
    <w:name w:val="普通 (Web)"/>
    <w:basedOn w:val="a6"/>
    <w:uiPriority w:val="99"/>
    <w:qFormat/>
    <w:pPr>
      <w:widowControl/>
      <w:spacing w:before="100" w:beforeAutospacing="1" w:after="100" w:afterAutospacing="1"/>
      <w:jc w:val="left"/>
    </w:pPr>
    <w:rPr>
      <w:rFonts w:ascii="宋体" w:hAnsi="宋体"/>
      <w:sz w:val="24"/>
      <w:szCs w:val="24"/>
    </w:rPr>
  </w:style>
  <w:style w:type="paragraph" w:customStyle="1" w:styleId="1d">
    <w:name w:val="正文1"/>
    <w:basedOn w:val="a6"/>
    <w:next w:val="a6"/>
    <w:uiPriority w:val="99"/>
    <w:pPr>
      <w:spacing w:before="156" w:line="360" w:lineRule="auto"/>
      <w:ind w:firstLine="510"/>
    </w:pPr>
    <w:rPr>
      <w:sz w:val="24"/>
      <w:szCs w:val="20"/>
    </w:rPr>
  </w:style>
  <w:style w:type="paragraph" w:customStyle="1" w:styleId="reader-word-layerreader-word-s20-4">
    <w:name w:val="reader-word-layer reader-word-s20-4"/>
    <w:basedOn w:val="a6"/>
    <w:pPr>
      <w:widowControl/>
      <w:spacing w:before="100" w:beforeAutospacing="1" w:after="100" w:afterAutospacing="1"/>
      <w:jc w:val="left"/>
    </w:pPr>
    <w:rPr>
      <w:rFonts w:ascii="宋体" w:hAnsi="宋体" w:cs="宋体"/>
      <w:sz w:val="24"/>
      <w:szCs w:val="24"/>
    </w:rPr>
  </w:style>
  <w:style w:type="paragraph" w:customStyle="1" w:styleId="ParaCharCharCharCharCharCharChar">
    <w:name w:val="默认段落字体 Para Char Char Char Char Char Char Char"/>
    <w:basedOn w:val="a6"/>
    <w:uiPriority w:val="99"/>
    <w:qFormat/>
    <w:pPr>
      <w:spacing w:line="360" w:lineRule="auto"/>
      <w:ind w:left="200"/>
      <w:jc w:val="left"/>
    </w:pPr>
    <w:rPr>
      <w:szCs w:val="21"/>
    </w:rPr>
  </w:style>
  <w:style w:type="paragraph" w:customStyle="1" w:styleId="Char3CharCharChar">
    <w:name w:val="Char3 Char Char Char"/>
    <w:basedOn w:val="a6"/>
    <w:uiPriority w:val="99"/>
    <w:qFormat/>
    <w:pPr>
      <w:widowControl/>
      <w:spacing w:after="160" w:line="240" w:lineRule="exact"/>
      <w:jc w:val="left"/>
    </w:pPr>
    <w:rPr>
      <w:rFonts w:ascii="Verdana" w:hAnsi="Verdana"/>
      <w:sz w:val="20"/>
      <w:szCs w:val="20"/>
      <w:lang w:eastAsia="en-US"/>
    </w:rPr>
  </w:style>
  <w:style w:type="paragraph" w:customStyle="1" w:styleId="Char2CharCharChar">
    <w:name w:val="Char2 Char Char Char"/>
    <w:basedOn w:val="a6"/>
    <w:uiPriority w:val="99"/>
    <w:qFormat/>
    <w:rPr>
      <w:rFonts w:ascii="仿宋_GB2312" w:eastAsia="仿宋_GB2312"/>
      <w:b/>
      <w:sz w:val="32"/>
      <w:szCs w:val="32"/>
    </w:rPr>
  </w:style>
  <w:style w:type="paragraph" w:customStyle="1" w:styleId="affff4">
    <w:name w:val="数字序一级缩进"/>
    <w:uiPriority w:val="99"/>
    <w:pPr>
      <w:spacing w:before="120" w:after="50" w:line="341" w:lineRule="auto"/>
      <w:ind w:firstLine="640"/>
    </w:pPr>
    <w:rPr>
      <w:rFonts w:ascii="楷体_GB2312" w:eastAsia="楷体_GB2312"/>
      <w:sz w:val="32"/>
      <w:szCs w:val="24"/>
    </w:rPr>
  </w:style>
  <w:style w:type="paragraph" w:customStyle="1" w:styleId="NewNewNewNew">
    <w:name w:val="正文 New New New New"/>
    <w:qFormat/>
    <w:pPr>
      <w:widowControl w:val="0"/>
      <w:jc w:val="both"/>
    </w:pPr>
    <w:rPr>
      <w:sz w:val="21"/>
      <w:szCs w:val="24"/>
    </w:rPr>
  </w:style>
  <w:style w:type="paragraph" w:customStyle="1" w:styleId="xl25">
    <w:name w:val="xl25"/>
    <w:basedOn w:val="a6"/>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reader-word-layerreader-word-s20-5">
    <w:name w:val="reader-word-layer reader-word-s20-5"/>
    <w:basedOn w:val="a6"/>
    <w:pPr>
      <w:widowControl/>
      <w:spacing w:before="100" w:beforeAutospacing="1" w:after="100" w:afterAutospacing="1"/>
      <w:jc w:val="left"/>
    </w:pPr>
    <w:rPr>
      <w:rFonts w:ascii="宋体" w:hAnsi="宋体" w:cs="宋体"/>
      <w:sz w:val="24"/>
      <w:szCs w:val="24"/>
    </w:rPr>
  </w:style>
  <w:style w:type="paragraph" w:customStyle="1" w:styleId="Style37">
    <w:name w:val="_Style 37"/>
    <w:basedOn w:val="a6"/>
    <w:next w:val="33"/>
    <w:uiPriority w:val="99"/>
    <w:qFormat/>
    <w:pPr>
      <w:spacing w:line="360" w:lineRule="auto"/>
      <w:ind w:firstLine="420"/>
    </w:pPr>
    <w:rPr>
      <w:color w:val="FF0000"/>
      <w:sz w:val="24"/>
      <w:szCs w:val="24"/>
    </w:rPr>
  </w:style>
  <w:style w:type="paragraph" w:customStyle="1" w:styleId="a4">
    <w:name w:val="三级条标题"/>
    <w:basedOn w:val="a3"/>
    <w:next w:val="affa"/>
    <w:uiPriority w:val="99"/>
    <w:qFormat/>
    <w:pPr>
      <w:numPr>
        <w:ilvl w:val="5"/>
      </w:numPr>
      <w:tabs>
        <w:tab w:val="left" w:pos="4259"/>
      </w:tabs>
      <w:ind w:left="1260"/>
      <w:outlineLvl w:val="4"/>
    </w:pPr>
  </w:style>
  <w:style w:type="paragraph" w:customStyle="1" w:styleId="a3">
    <w:name w:val="二级条标题"/>
    <w:basedOn w:val="a2"/>
    <w:next w:val="affa"/>
    <w:uiPriority w:val="99"/>
    <w:qFormat/>
    <w:pPr>
      <w:numPr>
        <w:ilvl w:val="4"/>
      </w:numPr>
      <w:tabs>
        <w:tab w:val="left" w:pos="3839"/>
      </w:tabs>
      <w:ind w:left="1080"/>
      <w:outlineLvl w:val="3"/>
    </w:pPr>
  </w:style>
  <w:style w:type="paragraph" w:customStyle="1" w:styleId="font5">
    <w:name w:val="font5"/>
    <w:basedOn w:val="a6"/>
    <w:uiPriority w:val="99"/>
    <w:qFormat/>
    <w:pPr>
      <w:widowControl/>
      <w:spacing w:before="100" w:beforeAutospacing="1" w:after="100" w:afterAutospacing="1"/>
      <w:jc w:val="left"/>
    </w:pPr>
    <w:rPr>
      <w:rFonts w:ascii="宋体" w:hAnsi="宋体"/>
      <w:sz w:val="28"/>
      <w:szCs w:val="28"/>
    </w:rPr>
  </w:style>
  <w:style w:type="paragraph" w:customStyle="1" w:styleId="reader-word-layerreader-word-s20-7">
    <w:name w:val="reader-word-layer reader-word-s20-7"/>
    <w:basedOn w:val="a6"/>
    <w:pPr>
      <w:widowControl/>
      <w:spacing w:before="100" w:beforeAutospacing="1" w:after="100" w:afterAutospacing="1"/>
      <w:jc w:val="left"/>
    </w:pPr>
    <w:rPr>
      <w:rFonts w:ascii="宋体" w:hAnsi="宋体" w:cs="宋体"/>
      <w:sz w:val="24"/>
      <w:szCs w:val="24"/>
    </w:rPr>
  </w:style>
  <w:style w:type="paragraph" w:customStyle="1" w:styleId="reader-word-layerreader-word-s19-12">
    <w:name w:val="reader-word-layer reader-word-s19-12"/>
    <w:basedOn w:val="a6"/>
    <w:pPr>
      <w:widowControl/>
      <w:spacing w:before="100" w:beforeAutospacing="1" w:after="100" w:afterAutospacing="1"/>
      <w:jc w:val="left"/>
    </w:pPr>
    <w:rPr>
      <w:rFonts w:ascii="宋体" w:hAnsi="宋体" w:cs="宋体"/>
      <w:sz w:val="24"/>
      <w:szCs w:val="24"/>
    </w:rPr>
  </w:style>
  <w:style w:type="paragraph" w:customStyle="1" w:styleId="affff5">
    <w:name w:val="文档正文"/>
    <w:basedOn w:val="a6"/>
    <w:qFormat/>
    <w:pPr>
      <w:tabs>
        <w:tab w:val="left" w:pos="3835"/>
        <w:tab w:val="left" w:pos="8770"/>
      </w:tabs>
      <w:spacing w:line="360" w:lineRule="auto"/>
      <w:ind w:right="210"/>
      <w:jc w:val="left"/>
    </w:pPr>
    <w:rPr>
      <w:rFonts w:ascii="微软雅黑" w:eastAsia="微软雅黑" w:hAnsi="微软雅黑"/>
      <w:sz w:val="24"/>
      <w:szCs w:val="24"/>
    </w:rPr>
  </w:style>
  <w:style w:type="paragraph" w:styleId="TOC">
    <w:name w:val="TOC Heading"/>
    <w:basedOn w:val="10"/>
    <w:next w:val="a6"/>
    <w:uiPriority w:val="39"/>
    <w:qFormat/>
    <w:pPr>
      <w:keepLines/>
      <w:widowControl/>
      <w:spacing w:before="480" w:line="276" w:lineRule="auto"/>
      <w:jc w:val="left"/>
      <w:outlineLvl w:val="9"/>
    </w:pPr>
    <w:rPr>
      <w:rFonts w:ascii="Cambria" w:eastAsia="宋体" w:hAnsi="Cambria"/>
      <w:bCs/>
      <w:color w:val="365F91"/>
      <w:szCs w:val="28"/>
    </w:rPr>
  </w:style>
  <w:style w:type="paragraph" w:customStyle="1" w:styleId="xl24">
    <w:name w:val="xl24"/>
    <w:basedOn w:val="a6"/>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a5">
    <w:name w:val="四级条标题"/>
    <w:basedOn w:val="a4"/>
    <w:next w:val="affa"/>
    <w:uiPriority w:val="99"/>
    <w:qFormat/>
    <w:pPr>
      <w:numPr>
        <w:ilvl w:val="6"/>
      </w:numPr>
      <w:tabs>
        <w:tab w:val="left" w:pos="4679"/>
      </w:tabs>
      <w:outlineLvl w:val="5"/>
    </w:pPr>
  </w:style>
  <w:style w:type="paragraph" w:customStyle="1" w:styleId="1e">
    <w:name w:val="正文首行缩进1"/>
    <w:basedOn w:val="af4"/>
    <w:uiPriority w:val="99"/>
    <w:qFormat/>
    <w:pPr>
      <w:spacing w:after="120"/>
      <w:ind w:firstLine="420"/>
    </w:pPr>
    <w:rPr>
      <w:rFonts w:ascii="Times New Roman" w:eastAsia="宋体"/>
      <w:bCs w:val="0"/>
      <w:sz w:val="21"/>
      <w:szCs w:val="24"/>
      <w:lang w:eastAsia="ar-SA"/>
    </w:rPr>
  </w:style>
  <w:style w:type="paragraph" w:customStyle="1" w:styleId="112">
    <w:name w:val="列出段落11"/>
    <w:basedOn w:val="a6"/>
    <w:qFormat/>
    <w:pPr>
      <w:ind w:firstLine="420"/>
    </w:pPr>
    <w:rPr>
      <w:rFonts w:ascii="Calibri" w:hAnsi="Calibri"/>
    </w:rPr>
  </w:style>
  <w:style w:type="paragraph" w:customStyle="1" w:styleId="CharCharChar1Char">
    <w:name w:val="Char Char Char1 Char"/>
    <w:basedOn w:val="a6"/>
    <w:uiPriority w:val="99"/>
    <w:pPr>
      <w:widowControl/>
      <w:spacing w:after="160" w:line="240" w:lineRule="exact"/>
      <w:jc w:val="left"/>
    </w:pPr>
    <w:rPr>
      <w:rFonts w:ascii="Verdana" w:eastAsia="仿宋_GB2312" w:hAnsi="Verdana"/>
      <w:sz w:val="24"/>
      <w:szCs w:val="20"/>
      <w:lang w:eastAsia="en-US"/>
    </w:rPr>
  </w:style>
  <w:style w:type="paragraph" w:customStyle="1" w:styleId="1f">
    <w:name w:val="表格1"/>
    <w:basedOn w:val="a6"/>
    <w:qFormat/>
    <w:rPr>
      <w:rFonts w:ascii="Calibri" w:hAnsi="Calibri"/>
    </w:rPr>
  </w:style>
  <w:style w:type="paragraph" w:customStyle="1" w:styleId="Affff6">
    <w:name w:val="正文 A"/>
    <w:qFormat/>
    <w:pPr>
      <w:widowControl w:val="0"/>
      <w:jc w:val="both"/>
    </w:pPr>
    <w:rPr>
      <w:color w:val="000000"/>
      <w:sz w:val="28"/>
      <w:szCs w:val="28"/>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character" w:customStyle="1" w:styleId="Charf7">
    <w:name w:val="样式 印发栏 + 方正仿宋简体 Char"/>
    <w:link w:val="affff7"/>
    <w:qFormat/>
    <w:rPr>
      <w:rFonts w:ascii="方正仿宋简体" w:hAnsi="方正仿宋简体"/>
    </w:rPr>
  </w:style>
  <w:style w:type="paragraph" w:customStyle="1" w:styleId="affff7">
    <w:name w:val="样式 印发栏 + 方正仿宋简体"/>
    <w:basedOn w:val="a6"/>
    <w:link w:val="Charf7"/>
    <w:qFormat/>
    <w:pPr>
      <w:tabs>
        <w:tab w:val="right" w:pos="8465"/>
      </w:tabs>
      <w:spacing w:line="454" w:lineRule="atLeast"/>
      <w:ind w:left="357" w:right="357"/>
      <w:jc w:val="left"/>
    </w:pPr>
    <w:rPr>
      <w:rFonts w:ascii="方正仿宋简体" w:hAnsi="方正仿宋简体"/>
      <w:sz w:val="20"/>
      <w:szCs w:val="20"/>
    </w:rPr>
  </w:style>
  <w:style w:type="character" w:customStyle="1" w:styleId="affff8">
    <w:name w:val="批注框文本 字符"/>
    <w:rPr>
      <w:sz w:val="18"/>
      <w:szCs w:val="18"/>
    </w:rPr>
  </w:style>
  <w:style w:type="paragraph" w:customStyle="1" w:styleId="52">
    <w:name w:val="标题 5（有编号）（绿盟科技）"/>
    <w:basedOn w:val="a6"/>
    <w:next w:val="affff9"/>
    <w:qFormat/>
    <w:pPr>
      <w:keepNext/>
      <w:keepLines/>
      <w:tabs>
        <w:tab w:val="left" w:pos="3839"/>
      </w:tabs>
      <w:spacing w:before="280" w:after="156" w:line="377" w:lineRule="auto"/>
      <w:ind w:left="3839" w:hanging="420"/>
      <w:outlineLvl w:val="4"/>
    </w:pPr>
    <w:rPr>
      <w:rFonts w:ascii="Arial" w:eastAsia="黑体" w:hAnsi="Arial"/>
      <w:b/>
      <w:szCs w:val="28"/>
    </w:rPr>
  </w:style>
  <w:style w:type="paragraph" w:customStyle="1" w:styleId="affff9">
    <w:name w:val="正文（绿盟科技）"/>
    <w:qFormat/>
    <w:pPr>
      <w:spacing w:line="300" w:lineRule="auto"/>
    </w:pPr>
    <w:rPr>
      <w:rFonts w:ascii="Arial" w:hAnsi="Arial"/>
      <w:sz w:val="21"/>
      <w:szCs w:val="21"/>
    </w:rPr>
  </w:style>
  <w:style w:type="paragraph" w:customStyle="1" w:styleId="WPSOffice1">
    <w:name w:val="WPSOffice手动目录 1"/>
  </w:style>
  <w:style w:type="paragraph" w:customStyle="1" w:styleId="DAS">
    <w:name w:val="DAS正文"/>
    <w:basedOn w:val="a6"/>
    <w:qFormat/>
    <w:pPr>
      <w:spacing w:line="360" w:lineRule="auto"/>
      <w:ind w:right="181" w:firstLine="480"/>
    </w:pPr>
    <w:rPr>
      <w:rFonts w:ascii="Verdana" w:hAnsi="Verdana"/>
      <w:szCs w:val="24"/>
    </w:rPr>
  </w:style>
  <w:style w:type="paragraph" w:customStyle="1" w:styleId="37">
    <w:name w:val="正文3"/>
    <w:basedOn w:val="a6"/>
    <w:qFormat/>
    <w:pPr>
      <w:widowControl/>
      <w:spacing w:after="200" w:line="300" w:lineRule="atLeast"/>
      <w:jc w:val="left"/>
    </w:pPr>
    <w:rPr>
      <w:rFonts w:ascii="Calibri" w:hAnsi="Calibri"/>
      <w:sz w:val="22"/>
      <w:szCs w:val="24"/>
    </w:rPr>
  </w:style>
  <w:style w:type="paragraph" w:customStyle="1" w:styleId="affffa">
    <w:name w:val="图片表格"/>
    <w:basedOn w:val="a6"/>
    <w:uiPriority w:val="6"/>
    <w:qFormat/>
    <w:pPr>
      <w:jc w:val="center"/>
    </w:pPr>
    <w:rPr>
      <w:szCs w:val="24"/>
    </w:rPr>
  </w:style>
  <w:style w:type="paragraph" w:customStyle="1" w:styleId="affffb">
    <w:name w:val="正文 正文"/>
    <w:basedOn w:val="a6"/>
    <w:qFormat/>
    <w:pPr>
      <w:spacing w:line="360" w:lineRule="auto"/>
      <w:ind w:firstLine="480"/>
    </w:pPr>
    <w:rPr>
      <w:sz w:val="24"/>
      <w:szCs w:val="24"/>
    </w:rPr>
  </w:style>
  <w:style w:type="paragraph" w:customStyle="1" w:styleId="affffc">
    <w:name w:val="__正文"/>
    <w:basedOn w:val="affffd"/>
    <w:next w:val="affffd"/>
    <w:qFormat/>
    <w:rPr>
      <w:sz w:val="21"/>
    </w:rPr>
  </w:style>
  <w:style w:type="paragraph" w:customStyle="1" w:styleId="affffd">
    <w:name w:val="_正文"/>
    <w:basedOn w:val="a6"/>
    <w:qFormat/>
    <w:pPr>
      <w:spacing w:line="360" w:lineRule="auto"/>
    </w:pPr>
    <w:rPr>
      <w:sz w:val="24"/>
      <w:szCs w:val="24"/>
    </w:rPr>
  </w:style>
  <w:style w:type="paragraph" w:styleId="affffe">
    <w:name w:val="No Spacing"/>
    <w:uiPriority w:val="1"/>
    <w:qFormat/>
    <w:pPr>
      <w:widowControl w:val="0"/>
      <w:jc w:val="both"/>
    </w:pPr>
    <w:rPr>
      <w:sz w:val="21"/>
      <w:szCs w:val="24"/>
    </w:rPr>
  </w:style>
  <w:style w:type="paragraph" w:customStyle="1" w:styleId="p0">
    <w:name w:val="p0"/>
    <w:basedOn w:val="a6"/>
    <w:pPr>
      <w:widowControl/>
      <w:spacing w:before="100" w:beforeAutospacing="1" w:after="100" w:afterAutospacing="1"/>
      <w:jc w:val="left"/>
    </w:pPr>
    <w:rPr>
      <w:rFonts w:ascii="宋体" w:hAnsi="宋体" w:cs="宋体"/>
      <w:sz w:val="24"/>
      <w:szCs w:val="24"/>
    </w:rPr>
  </w:style>
  <w:style w:type="paragraph" w:customStyle="1" w:styleId="afffff">
    <w:name w:val="空行"/>
    <w:basedOn w:val="a6"/>
    <w:next w:val="a6"/>
    <w:qFormat/>
    <w:pPr>
      <w:spacing w:line="360" w:lineRule="atLeast"/>
      <w:jc w:val="center"/>
    </w:pPr>
    <w:rPr>
      <w:spacing w:val="20"/>
      <w:sz w:val="24"/>
      <w:szCs w:val="20"/>
    </w:rPr>
  </w:style>
  <w:style w:type="paragraph" w:customStyle="1" w:styleId="afffff0">
    <w:name w:val="正文内容"/>
    <w:basedOn w:val="a6"/>
    <w:uiPriority w:val="99"/>
    <w:qFormat/>
    <w:pPr>
      <w:spacing w:line="360" w:lineRule="auto"/>
      <w:ind w:firstLine="200"/>
    </w:pPr>
    <w:rPr>
      <w:sz w:val="24"/>
      <w:szCs w:val="24"/>
    </w:rPr>
  </w:style>
  <w:style w:type="paragraph" w:customStyle="1" w:styleId="afffff1">
    <w:name w:val="_正文段落"/>
    <w:basedOn w:val="a6"/>
    <w:qFormat/>
    <w:pPr>
      <w:spacing w:line="360" w:lineRule="auto"/>
      <w:ind w:firstLine="200"/>
    </w:pPr>
    <w:rPr>
      <w:sz w:val="24"/>
      <w:szCs w:val="24"/>
    </w:rPr>
  </w:style>
  <w:style w:type="character" w:customStyle="1" w:styleId="Charf8">
    <w:name w:val="文字 Char"/>
    <w:link w:val="afffff2"/>
    <w:rPr>
      <w:rFonts w:ascii="宋体" w:hAnsi="Arial"/>
      <w:sz w:val="28"/>
      <w:szCs w:val="18"/>
    </w:rPr>
  </w:style>
  <w:style w:type="paragraph" w:customStyle="1" w:styleId="afffff2">
    <w:name w:val="文字"/>
    <w:basedOn w:val="a6"/>
    <w:link w:val="Charf8"/>
    <w:pPr>
      <w:tabs>
        <w:tab w:val="left" w:pos="8520"/>
      </w:tabs>
      <w:spacing w:line="312" w:lineRule="auto"/>
      <w:ind w:right="-210" w:firstLine="556"/>
    </w:pPr>
    <w:rPr>
      <w:rFonts w:ascii="宋体" w:hAnsi="Arial"/>
      <w:sz w:val="28"/>
      <w:szCs w:val="18"/>
    </w:rPr>
  </w:style>
  <w:style w:type="character" w:customStyle="1" w:styleId="apple-style-span">
    <w:name w:val="apple-style-span"/>
    <w:basedOn w:val="a8"/>
  </w:style>
  <w:style w:type="character" w:customStyle="1" w:styleId="160">
    <w:name w:val="16"/>
    <w:rPr>
      <w:rFonts w:ascii="Times New Roman" w:hAnsi="Times New Roman" w:cs="Times New Roman" w:hint="default"/>
      <w:color w:val="0000FF"/>
      <w:u w:val="single"/>
    </w:rPr>
  </w:style>
  <w:style w:type="character" w:customStyle="1" w:styleId="NormalCharacter">
    <w:name w:val="NormalCharacter"/>
    <w:qFormat/>
  </w:style>
  <w:style w:type="character" w:customStyle="1" w:styleId="TextChar">
    <w:name w:val="Text Char"/>
    <w:link w:val="Text"/>
    <w:rPr>
      <w:sz w:val="24"/>
      <w:lang w:eastAsia="en-US"/>
    </w:rPr>
  </w:style>
  <w:style w:type="paragraph" w:customStyle="1" w:styleId="Text">
    <w:name w:val="Text"/>
    <w:basedOn w:val="a6"/>
    <w:link w:val="TextChar"/>
    <w:pPr>
      <w:widowControl/>
      <w:spacing w:before="120"/>
    </w:pPr>
    <w:rPr>
      <w:sz w:val="24"/>
      <w:szCs w:val="20"/>
      <w:lang w:eastAsia="en-US"/>
    </w:rPr>
  </w:style>
  <w:style w:type="paragraph" w:customStyle="1" w:styleId="ListParagraph1">
    <w:name w:val="List Paragraph1"/>
    <w:basedOn w:val="a6"/>
    <w:pPr>
      <w:spacing w:line="360" w:lineRule="atLeast"/>
      <w:ind w:firstLine="420"/>
      <w:jc w:val="left"/>
    </w:pPr>
    <w:rPr>
      <w:rFonts w:ascii="Calibri" w:hAnsi="Calibri"/>
      <w:sz w:val="22"/>
      <w:szCs w:val="20"/>
    </w:rPr>
  </w:style>
  <w:style w:type="character" w:customStyle="1" w:styleId="2TimesNewRoman5020Char">
    <w:name w:val="样式 标题 2 + Times New Roman 四号 非加粗 段前: 5 磅 段后: 0 磅 行距: 固定值 20... Char"/>
    <w:link w:val="2TimesNewRoman5020"/>
    <w:rPr>
      <w:rFonts w:eastAsia="黑体" w:cs="宋体"/>
      <w:sz w:val="28"/>
    </w:rPr>
  </w:style>
  <w:style w:type="paragraph" w:customStyle="1" w:styleId="2TimesNewRoman5020">
    <w:name w:val="样式 标题 2 + Times New Roman 四号 非加粗 段前: 5 磅 段后: 0 磅 行距: 固定值 20..."/>
    <w:basedOn w:val="2"/>
    <w:next w:val="30"/>
    <w:link w:val="2TimesNewRoman5020Char"/>
    <w:pPr>
      <w:spacing w:before="100" w:line="400" w:lineRule="exact"/>
      <w:jc w:val="both"/>
    </w:pPr>
    <w:rPr>
      <w:rFonts w:ascii="Times New Roman" w:eastAsia="黑体" w:hAnsi="Times New Roman" w:cs="宋体"/>
      <w:b w:val="0"/>
      <w:bCs w:val="0"/>
      <w:szCs w:val="20"/>
    </w:rPr>
  </w:style>
  <w:style w:type="character" w:customStyle="1" w:styleId="DL2CharChar">
    <w:name w:val="DL 段落缩进2 Char Char"/>
    <w:link w:val="DL2"/>
    <w:rPr>
      <w:rFonts w:ascii="宋体" w:hAnsi="宋体"/>
      <w:szCs w:val="21"/>
    </w:rPr>
  </w:style>
  <w:style w:type="paragraph" w:customStyle="1" w:styleId="DL2">
    <w:name w:val="DL 段落缩进2"/>
    <w:basedOn w:val="a6"/>
    <w:link w:val="DL2CharChar"/>
    <w:pPr>
      <w:ind w:firstLine="420"/>
    </w:pPr>
    <w:rPr>
      <w:rFonts w:ascii="宋体" w:hAnsi="宋体"/>
      <w:sz w:val="20"/>
      <w:szCs w:val="21"/>
    </w:rPr>
  </w:style>
  <w:style w:type="paragraph" w:customStyle="1" w:styleId="font8">
    <w:name w:val="font8"/>
    <w:basedOn w:val="a6"/>
    <w:pPr>
      <w:widowControl/>
      <w:spacing w:before="100" w:beforeAutospacing="1" w:after="100" w:afterAutospacing="1"/>
      <w:jc w:val="left"/>
    </w:pPr>
    <w:rPr>
      <w:color w:val="000000"/>
      <w:sz w:val="22"/>
    </w:rPr>
  </w:style>
  <w:style w:type="paragraph" w:customStyle="1" w:styleId="Style3">
    <w:name w:val="_Style 3"/>
    <w:qFormat/>
    <w:pPr>
      <w:widowControl w:val="0"/>
      <w:jc w:val="both"/>
    </w:pPr>
    <w:rPr>
      <w:rFonts w:ascii="Calibri" w:hAnsi="Calibri"/>
      <w:sz w:val="21"/>
      <w:szCs w:val="22"/>
    </w:rPr>
  </w:style>
  <w:style w:type="paragraph" w:customStyle="1" w:styleId="New">
    <w:name w:val="正文 New"/>
    <w:qFormat/>
    <w:pPr>
      <w:widowControl w:val="0"/>
      <w:jc w:val="both"/>
    </w:pPr>
    <w:rPr>
      <w:sz w:val="21"/>
      <w:szCs w:val="24"/>
    </w:rPr>
  </w:style>
  <w:style w:type="paragraph" w:customStyle="1" w:styleId="DL41">
    <w:name w:val="DL 4.1"/>
    <w:basedOn w:val="a6"/>
    <w:next w:val="a6"/>
    <w:pPr>
      <w:keepNext/>
      <w:keepLines/>
      <w:widowControl/>
      <w:tabs>
        <w:tab w:val="left" w:pos="1260"/>
      </w:tabs>
      <w:spacing w:line="400" w:lineRule="atLeast"/>
      <w:ind w:left="1260" w:hanging="420"/>
      <w:jc w:val="left"/>
      <w:outlineLvl w:val="1"/>
    </w:pPr>
    <w:rPr>
      <w:rFonts w:eastAsia="黑体" w:cs="宋体"/>
      <w:b/>
      <w:sz w:val="24"/>
      <w:szCs w:val="20"/>
    </w:rPr>
  </w:style>
  <w:style w:type="paragraph" w:customStyle="1" w:styleId="Char30">
    <w:name w:val="Char3"/>
    <w:basedOn w:val="a6"/>
    <w:rPr>
      <w:szCs w:val="24"/>
    </w:rPr>
  </w:style>
  <w:style w:type="paragraph" w:customStyle="1" w:styleId="1f0">
    <w:name w:val="正文文本缩进1"/>
    <w:basedOn w:val="a6"/>
    <w:pPr>
      <w:spacing w:line="200" w:lineRule="exact"/>
      <w:ind w:firstLine="301"/>
    </w:pPr>
    <w:rPr>
      <w:rFonts w:ascii="宋体" w:hAnsi="Courier New"/>
      <w:spacing w:val="-4"/>
      <w:sz w:val="18"/>
      <w:szCs w:val="20"/>
    </w:rPr>
  </w:style>
  <w:style w:type="paragraph" w:customStyle="1" w:styleId="Char1CharCharCharCharCharCharCharCharChar">
    <w:name w:val="Char1 Char Char Char Char Char Char Char Char Char"/>
    <w:basedOn w:val="a6"/>
    <w:rPr>
      <w:szCs w:val="20"/>
    </w:rPr>
  </w:style>
  <w:style w:type="paragraph" w:customStyle="1" w:styleId="CharChara">
    <w:name w:val="Char Char"/>
    <w:basedOn w:val="a6"/>
    <w:next w:val="a6"/>
    <w:pPr>
      <w:spacing w:line="240" w:lineRule="atLeast"/>
      <w:ind w:left="420" w:firstLine="420"/>
      <w:jc w:val="left"/>
    </w:pPr>
    <w:rPr>
      <w:szCs w:val="20"/>
    </w:rPr>
  </w:style>
  <w:style w:type="paragraph" w:customStyle="1" w:styleId="2b">
    <w:name w:val="正文缩进2"/>
    <w:basedOn w:val="a6"/>
    <w:qFormat/>
    <w:pPr>
      <w:spacing w:before="50"/>
      <w:ind w:left="200" w:firstLine="420"/>
    </w:pPr>
    <w:rPr>
      <w:sz w:val="24"/>
      <w:szCs w:val="20"/>
    </w:rPr>
  </w:style>
  <w:style w:type="paragraph" w:customStyle="1" w:styleId="WPSPlain">
    <w:name w:val="WPS Plain"/>
  </w:style>
  <w:style w:type="paragraph" w:customStyle="1" w:styleId="31DL">
    <w:name w:val="3.1DL"/>
    <w:basedOn w:val="a6"/>
    <w:next w:val="a6"/>
    <w:pPr>
      <w:keepNext/>
      <w:keepLines/>
      <w:numPr>
        <w:ilvl w:val="1"/>
        <w:numId w:val="13"/>
      </w:numPr>
      <w:tabs>
        <w:tab w:val="left" w:pos="840"/>
      </w:tabs>
      <w:spacing w:line="400" w:lineRule="atLeast"/>
      <w:outlineLvl w:val="1"/>
    </w:pPr>
    <w:rPr>
      <w:rFonts w:eastAsia="黑体" w:cs="宋体"/>
      <w:sz w:val="24"/>
      <w:szCs w:val="20"/>
    </w:rPr>
  </w:style>
  <w:style w:type="paragraph" w:customStyle="1" w:styleId="BodyTextIndent">
    <w:name w:val="BodyTextIndent"/>
    <w:basedOn w:val="a6"/>
    <w:qFormat/>
    <w:pPr>
      <w:spacing w:line="360" w:lineRule="auto"/>
      <w:ind w:firstLine="425"/>
    </w:pPr>
    <w:rPr>
      <w:szCs w:val="20"/>
    </w:rPr>
  </w:style>
  <w:style w:type="character" w:customStyle="1" w:styleId="grame">
    <w:name w:val="grame"/>
    <w:rPr>
      <w:rFonts w:ascii="微软雅黑" w:hAnsi="微软雅黑" w:hint="default"/>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wnload.ccgp.gov.cn/2018/zhiyihanfanben.zip"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creditchina.gov.cn" TargetMode="External"/><Relationship Id="rId4" Type="http://schemas.microsoft.com/office/2007/relationships/stylesWithEffects" Target="stylesWithEffects.xml"/><Relationship Id="rId9" Type="http://schemas.openxmlformats.org/officeDocument/2006/relationships/hyperlink" Target="http://www.creditchina.gov.cn"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FAD49F-BB77-45A1-8844-FC140007F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51</Pages>
  <Words>5491</Words>
  <Characters>31299</Characters>
  <Application>Microsoft Office Word</Application>
  <DocSecurity>0</DocSecurity>
  <Lines>260</Lines>
  <Paragraphs>73</Paragraphs>
  <ScaleCrop>false</ScaleCrop>
  <Company/>
  <LinksUpToDate>false</LinksUpToDate>
  <CharactersWithSpaces>36717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 州 市 政 府 采 购</dc:title>
  <dc:creator>朱虓</dc:creator>
  <cp:lastModifiedBy>뒴뒴</cp:lastModifiedBy>
  <cp:revision>5</cp:revision>
  <dcterms:created xsi:type="dcterms:W3CDTF">2023-12-01T03:40:00Z</dcterms:created>
  <dcterms:modified xsi:type="dcterms:W3CDTF">2023-12-01T06:04:00Z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637DEC6B05C34EDEBEBB4F27DFD4FB26_13</vt:lpwstr>
  </property>
</Properties>
</file>