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788" w:rsidRPr="00795788" w:rsidRDefault="00795788" w:rsidP="00795788">
      <w:pPr>
        <w:shd w:val="solid" w:color="FFFFFF" w:fill="auto"/>
        <w:autoSpaceDN w:val="0"/>
        <w:snapToGrid w:val="0"/>
        <w:spacing w:line="360" w:lineRule="auto"/>
        <w:rPr>
          <w:rFonts w:ascii="宋体" w:eastAsia="宋体" w:hAnsi="宋体" w:cs="仿宋"/>
          <w:spacing w:val="8"/>
          <w:kern w:val="0"/>
          <w:sz w:val="24"/>
          <w:szCs w:val="24"/>
        </w:rPr>
      </w:pPr>
      <w:r w:rsidRPr="00795788">
        <w:rPr>
          <w:rFonts w:ascii="宋体" w:eastAsia="宋体" w:hAnsi="宋体" w:cs="仿宋" w:hint="eastAsia"/>
          <w:spacing w:val="8"/>
          <w:kern w:val="0"/>
          <w:sz w:val="24"/>
          <w:szCs w:val="24"/>
        </w:rPr>
        <w:t>规格、参数及图片</w:t>
      </w:r>
      <w:r w:rsidRPr="00795788">
        <w:rPr>
          <w:rFonts w:ascii="宋体" w:eastAsia="宋体" w:hAnsi="宋体" w:cs="仿宋" w:hint="eastAsia"/>
          <w:spacing w:val="8"/>
          <w:kern w:val="0"/>
          <w:sz w:val="24"/>
          <w:szCs w:val="24"/>
        </w:rPr>
        <w:tab/>
      </w:r>
    </w:p>
    <w:tbl>
      <w:tblPr>
        <w:tblStyle w:val="aff1"/>
        <w:tblW w:w="9915" w:type="dxa"/>
        <w:jc w:val="center"/>
        <w:tblLayout w:type="fixed"/>
        <w:tblLook w:val="04A0" w:firstRow="1" w:lastRow="0" w:firstColumn="1" w:lastColumn="0" w:noHBand="0" w:noVBand="1"/>
      </w:tblPr>
      <w:tblGrid>
        <w:gridCol w:w="474"/>
        <w:gridCol w:w="975"/>
        <w:gridCol w:w="1050"/>
        <w:gridCol w:w="6045"/>
        <w:gridCol w:w="1371"/>
      </w:tblGrid>
      <w:tr w:rsidR="00795788" w:rsidRPr="00795788" w:rsidTr="00AA3589">
        <w:trPr>
          <w:jc w:val="center"/>
        </w:trPr>
        <w:tc>
          <w:tcPr>
            <w:tcW w:w="474" w:type="dxa"/>
            <w:vAlign w:val="center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序号</w:t>
            </w:r>
          </w:p>
        </w:tc>
        <w:tc>
          <w:tcPr>
            <w:tcW w:w="975" w:type="dxa"/>
            <w:vAlign w:val="center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名称</w:t>
            </w:r>
          </w:p>
        </w:tc>
        <w:tc>
          <w:tcPr>
            <w:tcW w:w="1050" w:type="dxa"/>
            <w:vAlign w:val="center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规格型号</w:t>
            </w:r>
          </w:p>
        </w:tc>
        <w:tc>
          <w:tcPr>
            <w:tcW w:w="6045" w:type="dxa"/>
            <w:vAlign w:val="center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详细技术参数</w:t>
            </w:r>
          </w:p>
        </w:tc>
        <w:tc>
          <w:tcPr>
            <w:tcW w:w="1371" w:type="dxa"/>
            <w:vAlign w:val="center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参考图片</w:t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课桌椅-1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W65cm*D45cm*H64cm-76cm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一、课桌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1、总体尺寸：650*450*（640-760）mm（±10mm），课桌主管设螺丝升降装置,为五档升降结构，课桌可调高度为：760mm,730mm,700mm,670mm,640mm，每30mm一档。通过工具，螺丝固定调节适当高度。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▲2、桌面：650*450*18mm（±10mm）采用优质多层板为基材，面贴三聚氰胺饰面，右上方设有笔槽，便于放置书写工具。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3、桌斗尺寸：≥500*300*140mm三面网孔，采用一级冷轧钢板一次性折成型，厚度为0.7mm。四周卷边处理，防止割手,安全不伤人。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4、课桌钢架：上立柱采用20*49*1.2mm扁圆管，连接挡采用20*20*1.0mm方管，下立柱采用30*60*1.2mm扁圆管,地脚管采用30*60*1.2mm扁圆管，横档采用20*49*1.2mm扁圆管制成。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5、挂钩：课桌升降档上设计有高强度的PP塑料挂钩，承重量可达30kg,方便学生使用，可用于悬挂书包等物体，持久耐用。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▲6、钢筋篮：≥530*160*180mm采用φ16*1.0mm的圆管和φ4mm钢筋组合焊接，便于学生放置物品增加使用空间。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7、脚套：30*60mm竖，尼龙或橡胶材料，在外拉力1000N下，不脱落，耐磨稳固。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8、升降：用专业扳手来调节课桌高度。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二、课椅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1、总体尺寸：420*475*（400-460）mm（±10mm），课椅主管设螺丝升降装置,为三档升降结构，课椅可调高度为：460mm、430mm、400mm，每30mm一档。座板规格为：365*420mm（±5mm）；靠背板规格为：420*345mm（±5mm）。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2、坐靠板：采用PP塑料一次成型注塑，镂空设计，防水防汗防闷热，舒适透气，并符合人体工程学设计更加贴合舒适。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3、椅架：上立柱采用20*49*1.2mm扁圆管，下立柱采用30*60*1.2mm,地脚管30*60*1.2mm扁圆管，靠背管采用20*40*1.2mm扁圆管，横档采用20*49*1.2mm扁圆管。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4、脚套：采用尼龙材料，在外拉力1000N下，不脱落。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三、生产工艺：钢管焊接均采用二氧化碳保护焊接工艺，焊接表面波纹均匀，焊接处无夹渣、气孔、焊瘤、焊丝咬边和飞溅，无脱焊，虚焊和焊空的现象。喷塑前采用抛丸处理，做到管内外全部防锈。经过酸洗、磷化、环氧聚脂固体粉末高压静电喷塑，喷塑表面光亮平整，无颗粒渣点，颜色均匀，再经高温烘干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1、PP塑料一次成型注塑，符合GB/T 32487-2016《塑料家具通用技术条件》标准，邻苯二甲酸酯（DBP、DIDP、DINP、DNOP、DBP、DEHP）均符合检测标准。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冷轧钢板：符合GB/T3325-2017《金属家具通用技术条件》标准，金属件喷涂层外观性能要求：无漏喷、锈蚀和脱色、掉色现象，光滑均匀，色泽一致，无流挂、疙瘩、皱皮、飞漆现象；金属喷漆（塑）涂层硬度符合检测标准、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钢管：符合GB/T3325-2017《金属家具通用技术条件》标准，金属件受力部件的管壁厚度、金属喷漆（塑）涂层硬度均符合检测标准，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5、静电喷涂粉末：符合HG/T 2006-2022《热固性和热塑性粉末涂料》标准，涂膜外观、硬度、附着力、耐冲击性、弯曲试验（2mm）均符合检测标准。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6、五金配件：五金配件紧密拼接，牢固，间隙细小且均匀，平整无毛刺无锈蚀，具有足够的承载能力、耐腐蚀能力。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成品要求：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1、课桌：符合QB/T 4071-2021《课桌椅》、GB/T 35607-2017《绿色产品评价 家具》标准，其中外观、表面理化性能要求、安全要求、力学性能、甲醛释放量均符合检测标准。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2、课椅：符合QB/T 4071-2021《课桌椅》、GB/T 35607-2017《绿色产品评价 家具》标准，其中外观、表面理化性能要求、安全要求、力学性能、甲醛释放量均符合检测标准。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lastRenderedPageBreak/>
              <w:drawing>
                <wp:inline distT="0" distB="0" distL="114300" distR="114300" wp14:anchorId="4578014F" wp14:editId="27D7078C">
                  <wp:extent cx="628650" cy="567690"/>
                  <wp:effectExtent l="0" t="0" r="0" b="3810"/>
                  <wp:docPr id="4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131" t="16606" r="21107" b="14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90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讲台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W120cm*D70cm*H100cm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1.外形尺寸：总体尺寸1200*700*1000mm；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2.讲台桌面采用平面设计，可以放置不同型号笔记本电脑，桌面四周半包围结构，有效防止物品滑落；钢材板厚裸板0.7mm.喷塑以后1.0mm左右。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3.讲台前面设置隐藏式抽拉储物盒，可放置笔记本电脑、键盘鼠标、板擦、粉笔等教学用具；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4.讲台扶手、背板采用高档实木制成，表面喷高档防滑漆，使用起来光滑度高，桌面浸渍胶膜纸饰面刨花板颜色为木纹色，使整个讲台看起来美观大方；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5.整体冲压成型，整体结构紧凑，空间设计合理；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6.讲台下柜前后门均可打开，前门为对开门，方便放设备，后门为抽拉门，节省空间，整个下柜可作为储物柜使用；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7.全部的加工件均采用模具成型，激光切加工而成、配合优良的焊接工艺，保障尺寸精度及各部件一致性，保证安装的方便快捷。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8、整个讲台采用上下分体，拼装组成。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numPr>
                <w:ilvl w:val="0"/>
                <w:numId w:val="1"/>
              </w:num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冷轧钢板：符合GB/T3325-2017《金属家具通用技术条件》标准，金属件喷涂层外观性能要求：无漏喷、锈蚀和脱色、掉色现象，光滑均匀，色泽一致，无流挂、疙瘩、皱皮、飞漆现象；金属喷漆（塑）涂层硬度符合检测标准、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numPr>
                <w:ilvl w:val="0"/>
                <w:numId w:val="1"/>
              </w:num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静电喷涂粉末：符合HG/T 2006-2022《热固性和热塑性粉末涂料》标准，涂膜外观、硬度、附着力、耐冲击性、弯曲试验（2mm）均符合检测标准。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3、五金配件：五金配件紧密拼接，牢固，间隙细小且均匀，平整无毛刺无锈蚀，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具有足够的承载能力、耐腐蚀能力。静音阻尼铰链：符合QB/T2189-2013《家具五金 杯状暗铰链》、QB/T 3827-1999《轻工产品金属镀层和化学处理层的耐腐蚀试验方法乙酸盐雾试验(ASS)法》、QB/T 3832-1999《轻工产品金属镀层腐蚀试验结果的评价》标准，过载要求：垂直静载荷、水平静载荷符合检测标准；功能要求：垂直静载荷、水平静载荷、操作力、耐久性（8万次）、下沉量均符合检测标准；耐腐蚀18h, 1.5mm以下锈点不应超过20点/d㎡, 其中1.0mm以上的锈点不应超过5点/d㎡；耐腐蚀性能符合检测要求且等级不低于10级。静音阻尼滑轨：符合QB/T2454-2013《家具五金抽屉导轨》、QB/T 3827-1999《轻工产品金属镀层和化学处理层的耐腐蚀试验方法乙酸盐雾试验(ASS)法》、QB/T 3832-1999《轻工产品金属镀层腐蚀试验结果的评价》标准，过载要求：垂直向下静载荷、水平侧向静载荷、猛开或猛关符合检测标准；功能要求：垂直向下静载荷、水平侧向静载荷、拉出安全性、猛关或猛开、操作力、耐久性（8万次）、下沉量均符合检测标准；耐腐蚀18h, 1.5mm以下锈点不应超过20点/d㎡, 其中1.0mm以上的锈点不应超过5点/d㎡；耐腐蚀性能符合检测要求且等级不低于10级。锁具：符合GB/T 21556-2008《锁具安全通用技术条件》、QB/T 3827-1999《轻工产品金属镀层和化学处理层的耐腐蚀试验方法乙酸盐雾试验(ASS)法》、QB/T 3832-1999《轻工产品金属镀层腐蚀试验结果的评价》标准，锁头结构具有防拔安全装置，使用寿命、锁舌伸出长度均符合检测标准，锁头固定连接静拉力在承受140N静拉力无松动现象，锁头固定连接扭矩在承受1.80N·m后无松动现象，锁芯拨动件扭矩在承受0.7N·m扭矩后仍正常使用，锁舌侧向静载荷承受200N侧向静载荷后仍正常使用；耐腐蚀性能符合检测要求且等级不低于10级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lastRenderedPageBreak/>
              <w:drawing>
                <wp:inline distT="0" distB="0" distL="114300" distR="114300" wp14:anchorId="7F494326" wp14:editId="38A1F8F9">
                  <wp:extent cx="706120" cy="941070"/>
                  <wp:effectExtent l="0" t="0" r="17780" b="1143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120" cy="94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教室地台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W（前340cm、后480cm）*D150cm*H15cm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整体结构：整体为钢木结构，钢制骨架由高档加厚钢管焊接而成，钢管采用45°切角切管对缝工艺，更加结实牢固，禁止使用简单横竖拼接。钢管规格：25mm*25mm，壁厚≥1mm。钢骨架排列紧密，横向间隔＜36cm，横向为36cm钢管连接并且底部至少2根加长钢管连接，整体地台钢管总用料长度应≥42m。板材和钢骨架用金属钉紧密结合，使其成为整体，不摇不晃，多人踩踏稳固坚实，踩踏吸音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2、焊接：全自动焊接，焊接点满焊，无漏焊，焊接牢固。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▲3、板材及面板：基层板材采用优质多层板,厚度≥15mm,面板全部铺设高档强化复合木地板，厚度≥10mm，木纹清晰,坚固耐用而且美观。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镶嵌式装饰护边：包边采用专业定制加厚亚光带流线装饰的高档铝合金，美观大气，铝合金护边条带有凹凸防滑装饰线,凹凸高低差≥0.5mm具备防滑功能，壁厚≥1.2mm，断面尺寸为30mm*40mm，护边条装饰线需与护角背面的防滑装饰线完全嵌入,连接牢固，采用高密度螺丝与地板连接，结实耐用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安全大圆弧防护装置：为防止学生被站台棱角磕碰和绊倒，采用专业定制高级铝合金圆弧包角。护角由上下两部分组成，高度可上下调节，模具挤压一次成型，上部分为铝合金圆弧护角，模具挤压一次成型，圆弧边阳角必须有弧度,手感顺滑防磕碰,圆弧半径140mm，横面壁厚≥3mm，立面壁厚≥2mm，横面带有凹凸防滑装饰线,凹凸高低差≥0.5mm具备防滑功能，立面设有8条凹槽加强筋。下部分为不锈钢立壁防护，模具挤压一次成型，不锈钢立壁每间隔16mm设有长8cm*宽8mm左右凹槽加强筋，增强整体的坚固性和安全性,豪华美观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1、钢管：符合GB/T3325-2017《金属家具通用技术条件》标准，金属件受力部件的管壁厚度、金属喷漆（塑）涂层硬度均符合检测标准，金属喷漆（塑）涂层耐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3、五金配件：五金配件紧密拼接，牢固，间隙细小且均匀，平整无毛刺无锈蚀，具有足够的承载能力、耐腐蚀能力。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lastRenderedPageBreak/>
              <w:drawing>
                <wp:inline distT="0" distB="0" distL="114300" distR="114300" wp14:anchorId="38D93F26" wp14:editId="015874B8">
                  <wp:extent cx="671195" cy="313055"/>
                  <wp:effectExtent l="0" t="0" r="14605" b="10795"/>
                  <wp:docPr id="10" name="图片 9" descr="16678901255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 descr="166789012557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19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326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书包柜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W110cm*D40cm*H100cm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▲1、整体尺寸为1100*400*1000mm。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柜体采用厚度≥0.7mm的优质一级冷轧钢板一次折弯成型，表面采用优质粉末涂料静电式高温喷涂，喷涂厚度60UM-80UM。表面经酸洗磷化十层防锈处理，防氧化处理。涂料零部件、组合件表面光滑、平整、无尖角、起凸。色泽一致，漆面均匀，无划痕。焊接部分连接牢固，焊点光滑平整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3、五金配件：采用优质回弹器；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冷轧钢板：符合GB/T3325-2017《金属家具通用技术条件》标准，金属件喷涂层外观性能要求：无漏喷、锈蚀和脱色、掉色现象，光滑均匀，色泽一致，无流挂、疙瘩、皱皮、飞漆现象；金属喷漆（塑）涂层硬度符合检测标准、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2、静电喷涂粉末：符合HG/T 2006-2022《热固性和热塑性粉末涂料》标准，涂膜外观、硬度、附着力、耐冲击性、弯曲试验（2mm）均符合检测标准。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3、五金配件：五金配件紧密拼接，牢固，间隙细小且均匀，平整无毛刺无锈蚀，具有足够的承载能力、耐腐蚀能力。静音阻尼铰链：符合QB/T2189-2013《家具五金 杯状暗铰链》、QB/T 3827-1999《轻工产品金属镀层和化学处理层的耐腐蚀试验方法乙酸盐雾试验(ASS)法》、QB/T 3832-1999《轻工产品金属镀层腐蚀试验结果的评价》标准，过载要求：垂直静载荷、水平静载荷符合检测标准；功能要求：垂直静载荷、水平静载荷、操作力、耐久性（8万次）、下沉量均符合检测标准；耐腐蚀18h, 1.5mm以下锈点不应超过20点/d㎡, 其中1.0mm以上的锈点不应超过5点/d㎡；耐腐蚀性能符合检测要求且等级不低于10级。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drawing>
                <wp:inline distT="0" distB="0" distL="114300" distR="114300" wp14:anchorId="39825723" wp14:editId="5855BE91">
                  <wp:extent cx="685165" cy="736600"/>
                  <wp:effectExtent l="0" t="0" r="635" b="635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6928" t="13757" r="6001" b="5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65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968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办公桌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W120cm*D60cm*H75cm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▲1、桌面：采用厚度≥25mm的优质多层板为基材，面贴三聚氰胺饰面，具有易清洗、防划痕等特性；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2、封边热熔胶：采用优质封边热熔胶；无毒无味，耐热、耐水、耐老化，强度持久；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3、采用优质PVC封边条同色封边，封边严密、平整、无脱胶、表面无胶渍，无毛刺，且光滑平整无缝隙。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4、脚架：采用优质50*50mm厚度≥1.2mm的钢管，表面采用静电粉末喷涂工艺处理，稳定耐用；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5、挡板：桌面前面带钢制挡板；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1、基材：采用优质环保多层板，符合GB/T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2、封边热熔胶：符合GB 33372-2020《胶粘剂挥发性有机化合物限量》标准，VOC含量、游离甲醛、苯、甲苯＋二甲苯、 卤代烃均符合检测标准。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3、PVC封边条：符合QB/T 4463-2013《家具封边条技术要求》标准，封边条外观表面无皱纹、裂纹、折痕、暗条痕、染色线、刀线、油渍、污点、黑斑、粘胶和杂质，无明显的气泡、针孔、划痕、波纹等瑕疵，表面光滑，花纹清晰、均匀，无漏印；边缘直线度、截面翘曲度厚度，理化性能：耐干热性、耐磨性（30r）、耐老化性、耐冷热循环性、耐光色牢度（灰色样卡），甲醛释放量，可溶性重金属（铅Pb、镉Cd、铬Cr、汞Hg、砷As、钡Ba、锑Sb、硒Se）mg/kg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钢管：符合GB/T3325-2017《金属家具通用技术条件》标准，金属件受力部件的管壁厚度、金属喷漆（塑）涂层硬度均符合检测标准，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5、静电喷涂粉末：符合HG/T 2006-2022《热固性和热塑性粉末涂料》标准，涂膜外观、硬度、附着力、耐冲击性、弯曲试验（2mm）均符合检测标准。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6、五金配件：五金配件紧密拼接，牢固，间隙细小且均匀，平整无毛刺无锈蚀，具有足够的承载能力、耐腐蚀能力。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lastRenderedPageBreak/>
              <w:drawing>
                <wp:inline distT="0" distB="0" distL="114300" distR="114300" wp14:anchorId="6C7CB8B5" wp14:editId="07C6F783">
                  <wp:extent cx="716915" cy="557530"/>
                  <wp:effectExtent l="0" t="0" r="6985" b="13970"/>
                  <wp:docPr id="32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1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办公椅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W46cm*D57cm*H90cm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1、靠背：尼龙加玻纤白色背框；</w:t>
            </w:r>
          </w:p>
          <w:p w:rsidR="00795788" w:rsidRPr="00795788" w:rsidRDefault="00795788" w:rsidP="00795788">
            <w:pPr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2、坐垫：45高密度纯阻燃泡棉+高级耐磨弹力网布座饰面；</w:t>
            </w:r>
          </w:p>
          <w:p w:rsidR="00795788" w:rsidRPr="00795788" w:rsidRDefault="00795788" w:rsidP="00795788">
            <w:pPr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3、脚架：架子采用管壁厚≥1.5mm喷涂四脚椅架；</w:t>
            </w:r>
          </w:p>
          <w:p w:rsidR="00795788" w:rsidRPr="00795788" w:rsidRDefault="00795788" w:rsidP="00795788">
            <w:pPr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1、网布：符合GB 18401-2010《国家纺织产品基本安全技术规范》标准，甲醛含量、染色牢度（耐干摩擦）、pH值可分解芳香胺染料含量均符合检测标准。</w:t>
            </w:r>
          </w:p>
          <w:p w:rsidR="00795788" w:rsidRPr="00795788" w:rsidRDefault="00795788" w:rsidP="00795788">
            <w:pPr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2、阻燃泡棉：符合GB /T 10802-2006《通用软质聚醚型聚氨酯泡沫塑料》、QB/T 2280-2016《办公家具 办公椅》标准，表观密度-座面、25%压陷硬度、65%/25%压陷比、压缩永久变形、回弹性能、拉伸强度、伸长率、撕裂强度、干热老化后拉伸强度、湿热老化后拉伸强度、甲醛释放量、阻燃性均符合检测标准。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钢管：符合GB/T3325-2017《金属家具通用技术条件》标准，金属件受力部件的管壁厚度、金属喷漆（塑）涂层硬度均符合检测标准，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4、静电喷涂粉末：符合HG/T 2006-2022《热固性和热塑性粉末涂料》标准，涂膜外观、硬度、附着力、耐冲击性、弯曲试验（2mm）均符合检测标准。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drawing>
                <wp:inline distT="0" distB="0" distL="114300" distR="114300" wp14:anchorId="77120486" wp14:editId="094481C4">
                  <wp:extent cx="582295" cy="779780"/>
                  <wp:effectExtent l="0" t="0" r="8255" b="1270"/>
                  <wp:docPr id="1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95" cy="77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4420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7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软木黑板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W400cm*H120cm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1、规格：4000*1200mm   2、颜色：软木色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3、板面材质：采用高档新型高强度收缩加厚软木材料，收缩弹性系数为3Nβ，耐扎针次数大于等于10万次,绿色环保。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4、边框材质：采用青铜亚光工业铝合金，规格30*20mm,壁厚1mm左右，符合GB/75237-93，外观高雅。硬度值为HRC12。板芯厚度14mm。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6、转角塑料：采用抗疲劳ABS工程塑料一次注塑，连接可靠牢固，接缝平整。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7、 背板材料：采用优质热镀锌钢板，厚度为0.2mm左右。板面平整，镀层牢固，锌含量Z12，技术要求不低于国标GB2518-88。光滑而匀称。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8、 内芯材料：采用18公斤高压强聚苯乙烯，面层平整，牢固，光滑而匀称，整板无拼接，耐高温、耐爆晒、耐水、不怕潮。平整永不变形。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9、 粘胶材料：环保AB双组份聚胺酯胶粘连，胶合牢固，经久耐用，不起泡、不变形、不脱壳，耐高温，耐水（防高温、防水）各项指标均符合国家标准。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10、外观要求：软木面绿色环保，抗扎针，高强度收缩，象征绿色园丁，绿色草地。美观大方，坚固耐用。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drawing>
                <wp:inline distT="0" distB="0" distL="114300" distR="114300" wp14:anchorId="24330410" wp14:editId="542F94B5">
                  <wp:extent cx="766445" cy="458470"/>
                  <wp:effectExtent l="0" t="0" r="14605" b="17780"/>
                  <wp:docPr id="85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445" cy="458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900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8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办公椅-2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W57cm*D56cm*H94cm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1、靠背：尼龙加玻纤黑色背框，扪优质网布，弹性适中；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2、坐垫：45高密度纯阻燃泡棉+高级耐磨弹力网布座饰面；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3、扶手：PP扶手面；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4、脚架：架子采用管壁厚≥1.8mm喷涂椅架；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1、PP塑料一次成型注塑，符合GB/T 32487-2016《塑料家具通用技术条件》标准，邻苯二甲酸酯（DBP、DIDP、DINP、DNOP、DBP、DEHP）均符合检测标准。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2、网布：符合GB 18401-2010《国家纺织产品基本安全技术规范》标准，甲醛含量、染色牢度（耐干摩擦）、pH值可分解芳香胺染料含量均符合检测标准。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3、阻燃泡棉：符合GB /T 10802-2006《通用软质聚醚型聚氨酯泡沫塑料》、QB/T 2280-2016《办公家具 办公椅》标准，表观密度-座面、25%压陷硬度、65%/25%压陷比、压缩永久变形、回弹性能、拉伸强度、伸长率、撕裂强度、干热老化后拉伸强度、湿热老化后拉伸强度、甲醛释放量、阻燃性均符合检测标准。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钢管：符合GB/T3325-2017《金属家具通用技术条件》标准，金属件受力部件的管壁厚度、金属喷漆（塑）涂层硬度均符合检测标准，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5、静电喷涂粉末：符合HG/T 2006-2022《热固性和热塑性粉末涂料》标准，涂膜外观、硬度、附着力、耐冲击性、弯曲试验（2mm）均符合检测标准。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drawing>
                <wp:inline distT="0" distB="0" distL="114300" distR="114300" wp14:anchorId="4068B4C0" wp14:editId="0BEB1128">
                  <wp:extent cx="625475" cy="785495"/>
                  <wp:effectExtent l="0" t="0" r="3175" b="14605"/>
                  <wp:docPr id="4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557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9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条桌-2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W120cm*D50cm*H75cm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▲1、桌面、挡板：采用厚度≥25mm的优质多层板为基材，面贴三聚氰胺饰面，具有易清</w:t>
            </w: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drawing>
                <wp:anchor distT="0" distB="0" distL="114300" distR="114300" simplePos="0" relativeHeight="251674624" behindDoc="0" locked="0" layoutInCell="1" allowOverlap="1" wp14:anchorId="53FDD21E" wp14:editId="4B72B7A4">
                  <wp:simplePos x="0" y="0"/>
                  <wp:positionH relativeFrom="column">
                    <wp:posOffset>3891915</wp:posOffset>
                  </wp:positionH>
                  <wp:positionV relativeFrom="paragraph">
                    <wp:posOffset>193040</wp:posOffset>
                  </wp:positionV>
                  <wp:extent cx="498475" cy="409575"/>
                  <wp:effectExtent l="0" t="0" r="15875" b="9525"/>
                  <wp:wrapNone/>
                  <wp:docPr id="47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4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洗、防划痕等特性；挡板跟随桌板翻转一同收起，不影响收纳；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2、封边热熔胶：采用优质封边热熔胶；无毒无味，耐热、耐水、耐老化，强度持久；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3、采用优质PVC封边条同色封边，封边严密、平整、无脱胶、表面无胶渍，无毛刺，且光滑平整无缝隙；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桌架：前脚采用30*60mm壁厚≥1.2mm蛋形冷轧钢管，；后脚采用25*50mm壁厚≥1.2mm蛋形冷轧钢管，；书网采用φ14mm壁厚≥1mm圆形冷轧钢管；上托采用3.0mm壁厚优质冷轧钢板经冲压折弯工艺而成；拉杆采用φ45mm壁厚≥1mm优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质圆形冷轧钢管；坚固耐用，多次拆装不变形，表面采用烤漆工艺处理，金属合金件应无锈蚀、氧化膜脱落、刃口、锐棱，表面细密，应无裂纹、毛刺、黑斑等；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5、脚轮：采用尼龙万向轮，带锁定功能，防止桌子在静止情况下自由滑动；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2、封边热熔胶：符合GB 33372-2020《胶粘剂挥发性有机化合物限量》标准，VOC含量、游离甲醛、苯、甲苯＋二甲苯、 卤代烃均符合检测标准。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3、PVC封边条：符合QB/T 4463-2013《家具封边条技术要求》标准，封边条外观表面无皱纹、裂纹、折痕、暗条痕、染色线、刀线、油渍、污点、黑斑、粘胶和杂质，无明显的气泡、针孔、划痕、波纹等瑕疵，表面光滑，花纹清晰、均匀，无漏印；边缘直线度、截面翘曲度厚度，理化性能：耐干热性、耐磨性（30r）、耐老化性、耐冷热循环性、耐光色牢度（灰色样卡），甲醛释放量，可溶性重金属（铅Pb、镉Cd、铬Cr、汞Hg、砷As、钡Ba、锑Sb、硒Se）mg/kg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钢管：符合GB/T3325-2017《金属家具通用技术条件》标准，金属件受力部件的管壁厚度、金属喷漆（塑）涂层硬度均符合检测标准，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5、静电喷涂粉末：符合HG/T 2006-2022《热固性和热塑性粉末涂料》标准，涂膜外观、硬度、附着力、耐冲击性、弯曲试验（2mm）均符合检测标准。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6、脚轮：符合QB/T2280-2016 《办公家具 办公椅》标准，脚轮往复磨损试验后无损坏和丧失，用22N力沿着每个脚轮的中心线拉脚轮，脚轮不会脱落出来。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7、五金配件：五金配件紧密拼接，牢固，间隙细小且均匀，平整无毛刺无锈蚀，具有足够的承载能力、耐腐蚀能力。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</w:p>
        </w:tc>
      </w:tr>
      <w:tr w:rsidR="00795788" w:rsidRPr="00795788" w:rsidTr="00AA3589">
        <w:trPr>
          <w:trHeight w:val="849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10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办公桌-1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W160cm*D140cm*H105cm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▲1、桌面采用厚度≥25mm的优质多层板为基材，其余部分采用厚度≥18mm的优质多层板为基材，面贴三聚氰胺饰面，具有易清洗、防划痕等特性；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2、封边热熔胶：采用优质封边热熔胶；无毒无味，耐热、耐水、耐老化，强度持久；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3、采用优质PVC封边条同色封边，封边严密、平整、无脱胶、表面无胶渍，无毛刺，且光滑平整无缝隙。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2、封边热熔胶：符合GB 33372-2020《胶粘剂挥发性有机化合物限量》标准，VOC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含量、游离甲醛、苯、甲苯＋二甲苯、 卤代烃均符合检测标准。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3、PVC封边条：符合QB/T 4463-2013《家具封边条技术要求》标准，封边条外观表面无皱纹、裂纹、折痕、暗条痕、染色线、刀线、油渍、污点、黑斑、粘胶和杂质，无明显的气泡、针孔、划痕、波纹等瑕疵，表面光滑，花纹清晰、均匀，无漏印；边缘直线度、截面翘曲度厚度，理化性能：耐干热性、耐磨性（30r）、耐老化性、耐冷热循环性、耐光色牢度（灰色样卡），甲醛释放量，可溶性重金属（铅Pb、镉Cd、铬Cr、汞Hg、砷As、钡Ba、锑Sb、硒Se）mg/kg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4、五金配件：五金配件紧密拼接，牢固，间隙细小且均匀，平整无毛刺无锈蚀，具有足够的承载能力、耐腐蚀能力。静音阻尼铰链：符合QB/T2189-2013《家具五金 杯状暗铰链》、QB/T 3827-1999《轻工产品金属镀层和化学处理层的耐腐蚀试验方法乙酸盐雾试验(ASS)法》、QB/T 3832-1999《轻工产品金属镀层腐蚀试验结果的评价》标准，过载要求：垂直静载荷、水平静载荷符合检测标准；功能要求：垂直静载荷、水平静载荷、操作力、耐久性（8万次）、下沉量均符合检测标准；耐腐蚀18h, 1.5mm以下锈点不应超过20点/d㎡, 其中1.0mm以上的锈点不应超过5点/d㎡；耐腐蚀性能符合检测要求且等级不低于10级。静音阻尼滑轨：符合QB/T2454-2013《家具五金抽屉导轨》、QB/T 3827-1999《轻工产品金属镀层和化学处理层的耐腐蚀试验方法乙酸盐雾试验(ASS)法》、QB/T 3832-1999《轻工产品金属镀层腐蚀试验结果的评价》标准，过载要求：垂直向下静载荷、水平侧向静载荷、猛开或猛关符合检测标准；功能要求：垂直向下静载荷、水平侧向静载荷、拉出安全性、猛关或猛开、操作力、耐久性（8万次）、下沉量均符合检测标准；耐腐蚀18h, 1.5mm以下锈点不应超过20点/d㎡, 其中1.0mm以上的锈点不应超过5点/d㎡；耐腐蚀性能符合检测要求且等级不低于10级。锁具：符合GB/T 21556-2008《锁具安全通用技术条件》、QB/T 3827-1999《轻工产品金属镀层和化学处理层的耐腐蚀试验方法乙酸盐雾试验(ASS)法》、QB/T 3832-1999《轻工产品金属镀层腐蚀试验结果的评价》标准，锁头结构具有防拔安全装置，使用寿命、锁舌伸出长度均符合检测标准，锁头固定连接静拉力在承受140N静拉力无松动现象，锁头固定连接扭矩在承受1.80N·m后无松动现象，锁芯拨动件扭矩在承受0.7N·m扭矩后仍正常使用，锁舌侧向静载荷承受200N侧向静载荷后仍正常使用；耐腐蚀性能符合检测要求且等级不低于10级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成品要求：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1、办公桌：符合QB/T 2384-2021《木制写字桌》、GB/T 35607-2017《绿色产品评价 家具》、GB 18584-2001《室内装饰装修材料 木家具中有害物质限量》标准。其中外观要求、用料要求、理化性能要求、力学性能要求、甲醛释放量均符合检测标准。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noProof/>
              </w:rPr>
              <w:lastRenderedPageBreak/>
              <w:drawing>
                <wp:inline distT="0" distB="0" distL="114300" distR="114300" wp14:anchorId="0AFBFA41" wp14:editId="7FBC43C3">
                  <wp:extent cx="733425" cy="733425"/>
                  <wp:effectExtent l="0" t="0" r="9525" b="9525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4289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11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办公椅-1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W57cm*D56cm*H94cm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1、靠背：尼龙加玻纤黑色背框，扪优质网布，弹性适中；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2、坐垫：45高密度纯阻燃泡棉+高级耐磨弹力网布座饰面；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3、扶手：钢架扶手扪PP扶手面；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4、脚架：架子采用管壁厚≥1.8mm喷涂椅架；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1、PP塑料一次成型注塑，符合GB/T 32487-2016《塑料家具通用技术条件》标准，邻苯二甲酸酯（DBP、DIDP、DINP、DNOP、DBP、DEHP）均符合检测标准。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2、网布：符合GB 18401-2010《国家纺织产品基本安全技术规范》标准，甲醛含量、染色牢度（耐干摩擦）、pH值可分解芳香胺染料含量均符合检测标准。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3、阻燃泡棉：符合GB /T 10802-2006《通用软质聚醚型聚氨酯泡沫塑料》、QB/T 2280-2016《办公家具 办公椅》标准，表观密度-座面、25%压陷硬度、65%/25%压陷比、压缩永久变形、回弹性能、拉伸强度、伸长率、撕裂强度、干热老化后拉伸强度、湿热老化后拉伸强度、甲醛释放量、阻燃性均符合检测标准。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钢管：符合GB/T3325-2017《金属家具通用技术条件》标准，金属件受力部件的管壁厚度、金属喷漆（塑）涂层硬度均符合检测标准，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5、静电喷涂粉末：符合HG/T 2006-2022《热固性和热塑性粉末涂料》标准，涂膜外观、硬度、附着力、耐冲击性、弯曲试验（2mm）均符合检测标准。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成品要求：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办公椅：符合QB/T 2280-2016《办公家具 办公椅》、GB/T 35607-2017《绿色产品评价 家具》标准。其中外观、力学性能、阻燃性检测结果通过模拟火焰抗火引燃性试验、甲醛释放量均符合检测标准。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drawing>
                <wp:inline distT="0" distB="0" distL="114300" distR="114300" wp14:anchorId="748079DC" wp14:editId="7FCFEE05">
                  <wp:extent cx="637540" cy="708660"/>
                  <wp:effectExtent l="0" t="0" r="10160" b="15240"/>
                  <wp:docPr id="4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4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12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钢制柜-1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W90cm*D40cm*H185cm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柜体采用厚度≥0.7mm的优质一级冷轧钢板一次折弯成型，表面采用优质粉末涂料静电式高温喷涂，喷涂厚度60UM-80UM。表面经酸洗磷化十层防锈处理，防氧化处理。涂料零部件、组合件表面光滑、平整、无尖角、起凸。色泽一致，漆面均匀，无划痕。焊接部分连接牢固，焊点光滑平整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2、五金配件：采用优质锁具和钢化玻璃；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numPr>
                <w:ilvl w:val="0"/>
                <w:numId w:val="2"/>
              </w:num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冷轧钢板：符合GB/T3325-2017《金属家具通用技术条件》标准，金属件喷涂层外观性能要求：无漏喷、锈蚀和脱色、掉色现象，光滑均匀，色泽一致，无流挂、疙瘩、皱皮、飞漆现象；金属喷漆（塑）涂层硬度符合检测标准、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numPr>
                <w:ilvl w:val="0"/>
                <w:numId w:val="2"/>
              </w:num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静电喷涂粉末：符合HG/T 2006-2022《热固性和热塑性粉末涂料》标准，涂膜外观、硬度、附着力、耐冲击性、弯曲试验（2mm）均符合检测标准。</w:t>
            </w:r>
          </w:p>
          <w:p w:rsidR="00795788" w:rsidRPr="00795788" w:rsidRDefault="00795788" w:rsidP="00795788">
            <w:pPr>
              <w:numPr>
                <w:ilvl w:val="0"/>
                <w:numId w:val="2"/>
              </w:num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钢化玻璃：符合GB/T3325-2017《金属家具通用技术条件》、GB/T 26695-2011《家具用钢化玻璃板》标准，玻璃件外观性能要求无划伤、无夹钳印，弯曲度（弓形）、表面应，碎片状态、耐热冲击性能、耐重力冲击性能均符合检测标准。</w:t>
            </w:r>
          </w:p>
          <w:p w:rsidR="00795788" w:rsidRPr="00795788" w:rsidRDefault="00795788" w:rsidP="00795788">
            <w:pPr>
              <w:numPr>
                <w:ilvl w:val="0"/>
                <w:numId w:val="2"/>
              </w:num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五金配件：五金配件紧密拼接，牢固，间隙细小且均匀，平整无毛刺无锈蚀，具有足够的承载能力、耐腐蚀能力。静音阻尼铰链：符合QB/T2189-2013《家具五金 杯状暗铰链》、QB/T 3827-1999《轻工产品金属镀层和化学处理层的耐腐蚀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试验方法乙酸盐雾试验(ASS)法》、QB/T 3832-1999《轻工产品金属镀层腐蚀试验结果的评价》标准，过载要求：垂直静载荷、水平静载荷符合检测标准；功能要求：垂直静载荷、水平静载荷、操作力、耐久性（8万次）、下沉量均符合检测标准；耐腐蚀18h, 1.5mm以下锈点不应超过20点/d㎡, 其中1.0mm以上的锈点不应超过5点/d㎡；耐腐蚀性能符合检测要求且等级不低于10级。静音阻尼滑轨：符合QB/T2454-2013《家具五金抽屉导轨》、QB/T 3827-1999《轻工产品金属镀层和化学处理层的耐腐蚀试验方法乙酸盐雾试验(ASS)法》、QB/T 3832-1999《轻工产品金属镀层腐蚀试验结果的评价》标准，过载要求：垂直向下静载荷、水平侧向静载荷、猛开或猛关符合检测标准；功能要求：垂直向下静载荷、水平侧向静载荷、拉出安全性、猛关或猛开、操作力、耐久性（8万次）、下沉量均符合检测标准；耐腐蚀18h, 1.5mm以下锈点不应超过20点/d㎡, 其中1.0mm以上的锈点不应超过5点/d㎡；耐腐蚀性能符合检测要求且等级不低于10级。锁具：符合GB/T 21556-2008《锁具安全通用技术条件》、QB/T 3827-1999《轻工产品金属镀层和化学处理层的耐腐蚀试验方法乙酸盐雾试验(ASS)法》、QB/T 3832-1999《轻工产品金属镀层腐蚀试验结果的评价》标准，锁头结构具有防拔安全装置，使用寿命、锁舌伸出长度均符合检测标准，锁头固定连接静拉力在承受140N静拉力无松动现象，锁头固定连接扭矩在承受1.80N·m后无松动现象，锁芯拨动件扭矩在承受0.7N·m扭矩后仍正常使用，锁舌侧向静载荷承受200N侧向静载荷后仍正常使用；耐腐蚀性能符合检测要求且等级不低于10级。</w:t>
            </w:r>
          </w:p>
          <w:p w:rsidR="00795788" w:rsidRPr="00795788" w:rsidRDefault="00795788" w:rsidP="00795788">
            <w:pPr>
              <w:numPr>
                <w:ilvl w:val="0"/>
                <w:numId w:val="2"/>
              </w:num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钢化玻璃：符合GB/T3325-2017《金属家具通用技术条件》、GB/T 26695-2011《家具用钢化玻璃板》标准，玻璃件外观性能要求无划伤、无夹钳印，弯曲度（弓形）、表面应，碎片状态、耐热冲击性能、耐重力冲击性能均符合检测标准。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成品要求：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钢制柜：符合GB/T 3325-2017《金属家具通用技术条件》、GB/T 35607-2017《绿色产品评价 家具》标准。其中金属件外观性能要求、结构安全、理化性能要求、力学性能要求、稳定性、拉门耐久性均符合检测标准。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66EB34D1" wp14:editId="685631A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142240</wp:posOffset>
                  </wp:positionV>
                  <wp:extent cx="399415" cy="735330"/>
                  <wp:effectExtent l="0" t="0" r="635" b="7620"/>
                  <wp:wrapNone/>
                  <wp:docPr id="36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415" cy="73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90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13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钢制柜-2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W90cm*D40cm*H185cm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柜体采用厚度≥0.7mm的优质一级冷轧钢板一次折弯成型，表面采用优质粉末涂料静电式高温喷涂，喷涂厚度60UM-80UM。表面经酸洗磷化十层防锈处理，防氧化处理。涂料零部件、组合件表面光滑、平整、无尖角、起凸。色泽一致，漆面均匀，无划痕。焊接部分连接牢固，焊点光滑平整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2、五金配件：采用优质锁具；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numPr>
                <w:ilvl w:val="0"/>
                <w:numId w:val="3"/>
              </w:num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冷轧钢板：符合GB/T3325-2017《金属家具通用技术条件》标准，金属件喷涂层外观性能要求：无漏喷、锈蚀和脱色、掉色现象，光滑均匀，色泽一致，无流挂、疙瘩、皱皮、飞漆现象；金属喷漆（塑）涂层硬度符合检测标准、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numPr>
                <w:ilvl w:val="0"/>
                <w:numId w:val="3"/>
              </w:num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静电喷涂粉末：符合HG/T 2006-2022《热固性和热塑性粉末涂料》标准，涂膜外观、硬度、附着力、耐冲击性、弯曲试验（2mm）均符合检测标准。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3、五金配件：五金配件紧密拼接，牢固，间隙细小且均匀，平整无毛刺无锈蚀，具有足够的承载能力、耐腐蚀能力。静音阻尼铰链：符合QB/T2189-2013《家具五金 杯状暗铰链》、QB/T 3827-1999《轻工产品金属镀层和化学处理层的耐腐蚀试验方法乙酸盐雾试验(ASS)法》、QB/T 3832-1999《轻工产品金属镀层腐蚀试验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结果的评价》标准，过载要求：垂直静载荷、水平静载荷符合检测标准；功能要求：垂直静载荷、水平静载荷、操作力、耐久性（8万次）、下沉量均符合检测标准；耐腐蚀18h, 1.5mm以下锈点不应超过20点/d㎡, 其中1.0mm以上的锈点不应超过5点/d㎡；耐腐蚀性能符合检测要求且等级不低于10级。锁具：符合GB/T 21556-2008《锁具安全通用技术条件》、QB/T 3827-1999《轻工产品金属镀层和化学处理层的耐腐蚀试验方法乙酸盐雾试验(ASS)法》、QB/T 3832-1999《轻工产品金属镀层腐蚀试验结果的评价》标准，锁头结构具有防拔安全装置，使用寿命、锁舌伸出长度均符合检测标准，锁头固定连接静拉力在承受140N静拉力无松动现象，锁头固定连接扭矩在承受1.80N·m后无松动现象，锁芯拨动件扭矩在承受0.7N·m扭矩后仍正常使用，锁舌侧向静载荷承受200N侧向静载荷后仍正常使用；耐腐蚀性能符合检测要求且等级不低于10级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4DBAE96B" wp14:editId="16999859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137160</wp:posOffset>
                  </wp:positionV>
                  <wp:extent cx="504825" cy="691515"/>
                  <wp:effectExtent l="0" t="0" r="9525" b="13335"/>
                  <wp:wrapNone/>
                  <wp:docPr id="101" name="图片 5" descr="KFY-A-045双节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5" descr="KFY-A-045双节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95" b="4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395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14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茶水柜-1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W120cm*D40cm*H80cm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▲1、柜体顶板、底板、侧板采用厚度≥25mm、门板、背板、层板采用厚度≥18mm的优质多层板为基材，面贴三聚氰胺饰面，具有易清洗、防划痕等特性。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2、封边热熔胶：采用优质封边热熔胶；无毒无味，耐热、耐水、耐老化，强度持久；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3、采用优质PVC封边条同色封边，封边严密、平整、无脱胶、表面无胶渍，无毛刺，且光滑平整无缝隙。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2、封边热熔胶：符合GB 33372-2020《胶粘剂挥发性有机化合物限量》标准，VOC含量、游离甲醛、苯、甲苯＋二甲苯、 卤代烃均符合检测标准。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3、PVC封边条：符合QB/T 4463-2013《家具封边条技术要求》标准，封边条外观表面无皱纹、裂纹、折痕、暗条痕、染色线、刀线、油渍、污点、黑斑、粘胶和杂质，无明显的气泡、针孔、划痕、波纹等瑕疵，表面光滑，花纹清晰、均匀，无漏印；边缘直线度、截面翘曲度厚度，理化性能：耐干热性、耐磨性（30r）、耐老化性、耐冷热循环性、耐光色牢度（灰色样卡），甲醛释放量，可溶性重金属（铅Pb、镉Cd、铬Cr、汞Hg、砷As、钡Ba、锑Sb、硒Se）mg/kg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4、五金配件：五金配件紧密拼接，牢固，间隙细小且均匀，平整无毛刺无锈蚀，具有足够的承载能力、耐腐蚀能力。静音阻尼铰链：符合QB/T2189-2013《家具五金 杯状暗铰链》、QB/T 3827-1999《轻工产品金属镀层和化学处理层的耐腐蚀试验方法乙酸盐雾试验(ASS)法》、QB/T 3832-1999《轻工产品金属镀层腐蚀试验结果的评价》标准，过载要求：垂直静载荷、水平静载荷符合检测标准；功能要求：垂直静载荷、水平静载荷、操作力、耐久性（8万次）、下沉量均符合检测标准；耐腐蚀18h, 1.5mm以下锈点不应超过20点/d㎡, 其中1.0mm以上的锈点不应超过5点/d㎡；耐腐蚀性能符合检测要求且等级不低于10级。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5、钢化玻璃：符合GB/T3325-2017《金属家具通用技术条件》、GB/T 26695-2011《家具用钢化玻璃板》标准，玻璃件外观性能要求无划伤、无夹钳印，弯曲度（弓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形）、表面应，碎片状态、耐热冲击性能、耐重力冲击性能均符合检测标准。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1D764615" wp14:editId="5D6B4C7F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146050</wp:posOffset>
                  </wp:positionV>
                  <wp:extent cx="692150" cy="466725"/>
                  <wp:effectExtent l="0" t="0" r="12700" b="9525"/>
                  <wp:wrapNone/>
                  <wp:docPr id="6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699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15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钢制柜-3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W85cm*D39cm*H102cm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柜体采用厚度≥0.7mm的优质一级冷轧钢板一次折弯成型，表面采用优质粉末涂料静电式高温喷涂，喷涂厚度60UM-80UM。表面经酸洗磷化十层防锈处理，防氧化处理。涂料零部件、组合件表面光滑、平整、无尖角、起凸。色泽一致，漆面均匀，无划痕。焊接部分连接牢固，焊点光滑平整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2、五金配件：采用优质锁具；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numPr>
                <w:ilvl w:val="0"/>
                <w:numId w:val="4"/>
              </w:num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冷轧钢板：符合GB/T3325-2017《金属家具通用技术条件》标准，金属件喷涂层外观性能要求：无漏喷、锈蚀和脱色、掉色现象，光滑均匀，色泽一致，无流挂、疙瘩、皱皮、飞漆现象；金属喷漆（塑）涂层硬度符合检测标准、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numPr>
                <w:ilvl w:val="0"/>
                <w:numId w:val="4"/>
              </w:num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静电喷涂粉末：符合HG/T 2006-2022《热固性和热塑性粉末涂料》标准，涂膜外观、硬度、附着力、耐冲击性、弯曲试验（2mm）均符合检测标准。</w:t>
            </w:r>
          </w:p>
          <w:p w:rsidR="00795788" w:rsidRPr="00795788" w:rsidRDefault="00795788" w:rsidP="00795788">
            <w:pPr>
              <w:numPr>
                <w:ilvl w:val="0"/>
                <w:numId w:val="4"/>
              </w:num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五金配件：五金配件紧密拼接，牢固，间隙细小且均匀，平整无毛刺无锈蚀，具有足够的承载能力、耐腐蚀能力。锁具：符合GB/T 21556-2008《锁具安全通用技术条件》、QB/T 3827-1999《轻工产品金属镀层和化学处理层的耐腐蚀试验方法乙酸盐雾试验(ASS)法》、QB/T 3832-1999《轻工产品金属镀层腐蚀试验结果的评价》标准，锁头结构具有防拔安全装置，使用寿命、锁舌伸出长度均符合检测标准，锁头固定连接静拉力在承受140N静拉力无松动现象，锁头固定连接扭矩在承受1.80N·m后无松动现象，锁芯拨动件扭矩在承受0.7N·m扭矩后仍正常使用，锁舌侧向静载荷承受200N侧向静载荷后仍正常使用；耐腐蚀性能符合检测要求且等级不低于10级。静音阻尼铰链：符合QB/T2189-2013《家具五金 杯状暗铰链》、QB/T 3827-1999《轻工产品金属镀层和化学处理层的耐腐蚀试验方法乙酸盐雾试验(ASS)法》、QB/T 3832-1999《轻工产品金属镀层腐蚀试验结果的评价》标准，过载要求：垂直静载荷、水平静载荷符合检测标准；功能要求：垂直静载荷、水平静载荷、操作力、耐久性（8万次）、下沉量均符合检测标准；耐腐蚀18h， 1.5mm以下锈点不应超过20点/d㎡, 其中1.0mm以上的锈点不应超过5点/d㎡；耐腐蚀性能符合检测要求且等级不低于10级。静音阻尼滑轨：符合QB/T2454-2013《家具五金抽屉导轨》、QB/T 3827-1999《轻工产品金属镀层和化学处理层的耐腐蚀试验方法乙酸盐雾试验(ASS)法》、QB/T 3832-1999《轻工产品金属镀层腐蚀试验结果的评价》标准，过载要求：垂直向下静载荷、水平侧向静载荷、猛开或猛关符合检测标准；功能要求：垂直向下静载荷、水平侧向静载荷、拉出安全性、猛关或猛开、操作力、耐久性（8万次）、下沉量均符合检测标准；耐腐蚀18h, 1.5mm以下锈点不应超过20点/d㎡, 其中1.0mm以上的锈点不应超过5点/d㎡；耐腐蚀性能符合检测要求且等级不低于10级。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drawing>
                <wp:anchor distT="0" distB="0" distL="114300" distR="114300" simplePos="0" relativeHeight="251679744" behindDoc="0" locked="0" layoutInCell="1" allowOverlap="1" wp14:anchorId="78629F2A" wp14:editId="7A811833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140335</wp:posOffset>
                  </wp:positionV>
                  <wp:extent cx="543560" cy="725805"/>
                  <wp:effectExtent l="0" t="0" r="8890" b="17145"/>
                  <wp:wrapNone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60" cy="72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16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五层双面书架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W90cm*D45cm*H200cm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产品结构：书架主要由架体、底座（框）组成；架体顶部设有顶板，可防止高处灰尘掉落在书籍上，层板间隔可据需进行调整；主要部件为立柱钢板厚为1.0mm，隔板厚为0.8mm，地脚厚为1.0mm；采用优质一级冷轧钢板，经剪板、折弯、冲压等工艺模具化生产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（1）书架立柱采用多次冲压成形。立柱上应合理冲孔，保证搁板、挂板能沿立柱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的垂直方向调整高度；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（2）书架采用三道弯边工艺，以增强承载能力，书架采用双扣勾挂板；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（3）生产的板材加工全部实现模具化，零件组合焊接采用工装夹具休，焊接质量牢固可靠，焊接处不得烧焦、起泡、剥落、裂纹、划伤等缺陷，内外焊点均需进行打磨处理；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（4）框架侧面、顶部、底部采用木纹钢板转印工艺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3、制造要求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（1）凡需焊接的部位应焊接牢固，焊点均匀，焊痕高度以不大于1mm，焊点间距应控制在100mm以内。焊痕表面波纹平整，不得出现焊焦、焊穿等现象；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（2）冲压件必须平整无毛刺，不允午有裂痕，冲压尺寸的误差应控制在±2.0mm之内；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（3）折弯必须到位，以确保工件折弯所需角度，其邻边垂直度、平行度应控制在≤1.5mm内；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（4）采用检验合格的优质环氧树脂粉末静电喷涂，环保无毒害，无气味。美观大方，光亮平整，表面无颗粒、气泡、渣点，颜色均匀；涂料，全自动静电喷塑，喷塑厚度60－80μm，光泽度28－30%。前处理要通过除油、清洗、表调、清洗、磷化、清洗、钝化、清洗、烘干等工艺，易清洗，防腐蚀，经久耐用，涂层表面应平整光滑，色泽均匀一致，不允许有流挂、起粒、皱皮、露底、剥落、伤痕等外观缺陷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（5）各零件、组合件表面应光滑平整，不得有尖角凸起；各零件、组合件之间能保持互换性。所有标准件及紧固件均需氧化或镀锌处理；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4、安装要求及公差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（1）各部安装应牢固可靠，不允许有松动现象，各构件和架体无明显变形，架体无倾倒现象；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（2）每节组合后，其外型尺寸的极限偏差正负不得超过2mm，倾斜度≤3.0mm（架体与地面的不垂直形状）；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（3）每块搁板进行三折弯工艺处理，以增加其承载能力。每层搁板（双面）均匀负重大于50kg，整架全载荷重量≥300kg；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numPr>
                <w:ilvl w:val="0"/>
                <w:numId w:val="5"/>
              </w:num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冷轧钢板：符合GB/T3325-2017《金属家具通用技术条件》标准，金属件喷涂层外观性能要求：无漏喷、锈蚀和脱色、掉色现象，光滑均匀，色泽一致，无流挂、疙瘩、皱皮、飞漆现象；金属喷漆（塑）涂层硬度符合检测标准、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numPr>
                <w:ilvl w:val="0"/>
                <w:numId w:val="5"/>
              </w:num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静电喷涂粉末：符合HG/T 2006-2022《热固性和热塑性粉末涂料》标准，涂膜外观、硬度、附着力、耐冲击性、弯曲试验（2mm）均符合检测标准。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lastRenderedPageBreak/>
              <w:drawing>
                <wp:anchor distT="0" distB="0" distL="114300" distR="114300" simplePos="0" relativeHeight="251682816" behindDoc="0" locked="0" layoutInCell="1" allowOverlap="1" wp14:anchorId="458A45CD" wp14:editId="64A4AB41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113665</wp:posOffset>
                  </wp:positionV>
                  <wp:extent cx="481965" cy="966470"/>
                  <wp:effectExtent l="0" t="0" r="13335" b="5080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65" cy="96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983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17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阅览桌-1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W240cm*D120cm*H75cm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▲1、桌面：采用厚度≥25mm的优质多层板为基材，面贴三聚氰胺饰面，具有易清洗、防划痕等特性；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2、封边热熔胶：采用优质封边热熔胶；无毒无味，耐热、耐水、耐老化，强度持久；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3、采用优质PVC封边条同色封边，封边严密、平整、无脱胶、表面无胶渍，无毛刺，且光滑平整无缝隙；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4、脚架：采用优质50*50mm厚度≥1.2mm的钢管，表面采用静电粉末喷涂工艺处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理，稳定耐用；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2、封边热熔胶：符合GB 33372-2020《胶粘剂挥发性有机化合物限量》标准，VOC含量、游离甲醛、苯、甲苯＋二甲苯、 卤代烃均符合检测标准。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3、PVC封边条：符合QB/T 4463-2013《家具封边条技术要求》标准，封边条外观表面无皱纹、裂纹、折痕、暗条痕、染色线、刀线、油渍、污点、黑斑、粘胶和杂质，无明显的气泡、针孔、划痕、波纹等瑕疵，表面光滑，花纹清晰、均匀，无漏印；边缘直线度、截面翘曲度厚度，理化性能：耐干热性、耐磨性（30r）、耐老化性、耐冷热循环性、耐光色牢度（灰色样卡），甲醛释放量，可溶性重金属（铅Pb、镉Cd、铬Cr、汞Hg、砷As、钡Ba、锑Sb、硒Se）mg/kg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钢管：符合GB/T3325-2017《金属家具通用技术条件》标准，金属件受力部件的管壁厚度、金属喷漆（塑）涂层硬度均符合检测标准，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5、静电喷涂粉末：符合HG/T 2006-2022《热固性和热塑性粉末涂料》标准，涂膜外观、硬度、附着力、耐冲击性、弯曲试验（2mm）均符合检测标准。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6、五金配件：五金配件紧密拼接，牢固，间隙细小且均匀，平整无毛刺无锈蚀，具有足够的承载能力、耐腐蚀能力。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lastRenderedPageBreak/>
              <w:drawing>
                <wp:inline distT="0" distB="0" distL="114300" distR="114300" wp14:anchorId="1C4AB807" wp14:editId="7982AF18">
                  <wp:extent cx="589915" cy="372110"/>
                  <wp:effectExtent l="0" t="0" r="635" b="8890"/>
                  <wp:docPr id="158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15" cy="37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25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18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阅览桌-2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W180cm*D90cm*H75cm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▲1、桌面：采用厚度≥25mm的优质多层板为基材，面贴三聚氰胺饰面，具有易清洗、防划痕等特性；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2、桌边为鸭嘴边，清漆封边工艺，美观大方；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3、脚架：采用优质φ50mm圆形钢管壁厚≥1.2mm，表面采用静电粉末喷涂工艺处理，稳定耐用；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/>
                <w:spacing w:val="8"/>
                <w:sz w:val="15"/>
                <w:szCs w:val="15"/>
              </w:rPr>
              <w:t>1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钢管：符合GB/T3325-2017《金属家具通用技术条件》标准，金属件受力部件的管壁厚度、金属喷漆（塑）涂层硬度均符合检测标准，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3、静电喷涂粉末：符合HG/T 2006-2022《热固性和热塑性粉末涂料》标准，涂膜外观、硬度、附着力、耐冲击性、弯曲试验（2mm）均符合检测标准。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4、五金配件：五金配件紧密拼接，牢固，间隙细小且均匀，平整无毛刺无锈蚀，具有足够的承载能力、耐腐蚀能力。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lastRenderedPageBreak/>
              <w:drawing>
                <wp:inline distT="0" distB="0" distL="114300" distR="114300" wp14:anchorId="258421A8" wp14:editId="590C0046">
                  <wp:extent cx="721360" cy="467360"/>
                  <wp:effectExtent l="0" t="0" r="2540" b="8890"/>
                  <wp:docPr id="4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36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90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19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阅览凳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W34cm*D24cm*H42cm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1、凳面板：座板采用实木指接板，四周圆角，表面清水漆处理。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2、立柱管25mm*25mm*1.0mm方管。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3、凳脚拉换20mm*20mm*0.8mm方管。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4、凳面支撑28mm2.0mm角钢。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5、脚架下方带塑料一体成型内塞。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6、焊接：采用二氧化碳保护焊CHW5006镀铜焊。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7、涂装：经抛丸除油、除锈、精细打磨、酸洗磷化、静电喷塑。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drawing>
                <wp:anchor distT="0" distB="0" distL="114300" distR="114300" simplePos="0" relativeHeight="251661312" behindDoc="0" locked="0" layoutInCell="1" allowOverlap="1" wp14:anchorId="3C7359E4" wp14:editId="304C5F37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28575</wp:posOffset>
                  </wp:positionV>
                  <wp:extent cx="508635" cy="661035"/>
                  <wp:effectExtent l="0" t="0" r="5715" b="5715"/>
                  <wp:wrapNone/>
                  <wp:docPr id="73" name="图片 72" descr="凳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2" descr="凳子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35" cy="66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20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阅览椅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W56cm*D56cm*H71cm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spacing w:line="240" w:lineRule="exact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spacing w:line="240" w:lineRule="exact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1、面料：采用优质PU革，透气性及拉伸力强，光泽度好；</w:t>
            </w:r>
          </w:p>
          <w:p w:rsidR="00795788" w:rsidRPr="00795788" w:rsidRDefault="00795788" w:rsidP="00795788">
            <w:pPr>
              <w:autoSpaceDN w:val="0"/>
              <w:snapToGrid w:val="0"/>
              <w:spacing w:line="240" w:lineRule="exact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2、泡绵：采用优质高密度一体成型泡棉，柔软性好、回弹性高，不变形，软硬适中；</w:t>
            </w:r>
          </w:p>
          <w:p w:rsidR="00795788" w:rsidRPr="00795788" w:rsidRDefault="00795788" w:rsidP="00795788">
            <w:pPr>
              <w:autoSpaceDN w:val="0"/>
              <w:snapToGrid w:val="0"/>
              <w:spacing w:line="240" w:lineRule="exact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3、椅座：采用优质曲木板材，经过防虫、防腐特殊处理，确保坚固可靠，长期使用不松动、不腐朽；</w:t>
            </w:r>
          </w:p>
          <w:p w:rsidR="00795788" w:rsidRPr="00795788" w:rsidRDefault="00795788" w:rsidP="00795788">
            <w:pPr>
              <w:autoSpaceDN w:val="0"/>
              <w:snapToGrid w:val="0"/>
              <w:spacing w:line="240" w:lineRule="exact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4、椅架：采用优质φ25*1.2mm钢管，表面高温静电喷塑，经防腐防锈处理，配黑色粘垫地脚。</w:t>
            </w:r>
          </w:p>
          <w:p w:rsidR="00795788" w:rsidRPr="00795788" w:rsidRDefault="00795788" w:rsidP="00795788">
            <w:pPr>
              <w:autoSpaceDN w:val="0"/>
              <w:snapToGrid w:val="0"/>
              <w:spacing w:line="240" w:lineRule="exact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spacing w:line="240" w:lineRule="exact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1、PU革：符合GB/T 16799-2018《家具用皮革》、QB/T 2709-2005《皮革 物理和机械试验 厚度的测定》标准，摩擦色牢度干擦（500 次）、 湿擦（250 次）、碱性汗液（80 次），禁用偶氮染料含量、挥发性有机物（VOC）、可萃取重金属（铅、镉）、游离甲醛含量均符合检测标准。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spacing w:line="240" w:lineRule="exact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/>
                <w:spacing w:val="8"/>
                <w:sz w:val="15"/>
                <w:szCs w:val="15"/>
              </w:rPr>
              <w:t>2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、阻燃泡棉：符合GB /T 10802-2006《通用软质聚醚型聚氨酯泡沫塑料》、QB/T 2280-2016《办公家具 办公椅》标准，表观密度-座面、25%压陷硬度、65%/25%压陷比、压缩永久变形、回弹性能、拉伸强度、伸长率、撕裂强度、干热老化后拉伸强度、湿热老化后拉伸强度、甲醛释放量、阻燃性均符合检测标准。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spacing w:line="240" w:lineRule="exact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钢管：符合GB/T3325-2017《金属家具通用技术条件》标准，金属件受力部件的管壁厚度、金属喷漆（塑）涂层硬度均符合检测标准，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spacing w:line="240" w:lineRule="exact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4、静电喷涂粉末：符合HG/T 2006-2022《热固性和热塑性粉末涂料》标准，涂膜外观、硬度、附着力、耐冲击性、弯曲试验（2mm）均符合检测标准。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drawing>
                <wp:inline distT="0" distB="0" distL="114300" distR="114300" wp14:anchorId="7CED7D38" wp14:editId="3DE9CF0C">
                  <wp:extent cx="732790" cy="850900"/>
                  <wp:effectExtent l="0" t="0" r="10160" b="6350"/>
                  <wp:docPr id="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9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596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21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登记服务台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W240cm*D60cm*H107.5cm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▲1、基材：整体采用厚度≥25mm的优质多层板为基材，面贴三聚氰胺饰面，具有易清洗、防划痕等特性；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2、封边热熔胶：采用优质封边热熔胶；无毒无味，耐热、耐水、耐老化，强度持久；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3、采用优质PVC封边条同色封边，封边严密、平整、无脱胶、表面无胶渍，无毛刺，且光滑平整无缝隙。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2、封边热熔胶：符合GB 33372-2020《胶粘剂挥发性有机化合物限量》标准，VOC含量、游离甲醛、苯、甲苯＋二甲苯、 卤代烃均符合检测标准。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3、PVC封边条：符合QB/T 4463-2013《家具封边条技术要求》标准，封边条外观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表面无皱纹、裂纹、折痕、暗条痕、染色线、刀线、油渍、污点、黑斑、粘胶和杂质，无明显的气泡、针孔、划痕、波纹等瑕疵，表面光滑，花纹清晰、均匀，无漏印；边缘直线度、截面翘曲度厚度，理化性能：耐干热性、耐磨性（30r）、耐老化性、耐冷热循环性、耐光色牢度（灰色样卡），甲醛释放量，可溶性重金属（铅Pb、镉Cd、铬Cr、汞Hg、砷As、钡Ba、锑Sb、硒Se）mg/kg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4、五金配件：五金配件紧密拼接，牢固，间隙细小且均匀，平整无毛刺无锈蚀，具有足够的承载能力、耐腐蚀能力。静音阻尼铰链：符合QB/T2189-2013《家具五金 杯状暗铰链》、QB/T 3827-1999《轻工产品金属镀层和化学处理层的耐腐蚀试验方法乙酸盐雾试验(ASS)法》、QB/T 3832-1999《轻工产品金属镀层腐蚀试验结果的评价》标准，过载要求：垂直静载荷、水平静载荷符合检测标准；功能要求：垂直静载荷、水平静载荷、操作力、耐久性（8万次）、下沉量均符合检测标准；耐腐蚀18h, 1.5mm以下锈点不应超过20点/d㎡, 其中1.0mm以上的锈点不应超过5点/d㎡；耐腐蚀性能符合检测要求且等级不低于10级。静音阻尼滑轨：符合QB/T2454-2013《家具五金抽屉导轨》、QB/T 3827-1999《轻工产品金属镀层和化学处理层的耐腐蚀试验方法乙酸盐雾试验(ASS)法》、QB/T 3832-1999《轻工产品金属镀层腐蚀试验结果的评价》标准，过载要求：垂直向下静载荷、水平侧向静载荷、猛开或猛关符合检测标准；功能要求：垂直向下静载荷、水平侧向静载荷、拉出安全性、猛关或猛开、操作力、耐久性（8万次）、下沉量均符合检测标准；耐腐蚀18h, 1.5mm以下锈点不应超过20点/d㎡, 其中1.0mm以上的锈点不应超过5点/d㎡；耐腐蚀性能符合检测要求且等级不低于10级。锁具：符合GB/T 21556-2008《锁具安全通用技术条件》、QB/T 3827-1999《轻工产品金属镀层和化学处理层的耐腐蚀试验方法乙酸盐雾试验(ASS)法》、QB/T 3832-1999《轻工产品金属镀层腐蚀试验结果的评价》标准，锁头结构具有防拔安全装置，使用寿命、锁舌伸出长度均符合检测标准，锁头固定连接静拉力在承受140N静拉力无松动现象，锁头固定连接扭矩在承受1.80N·m后无松动现象，锁芯拨动件扭矩在承受0.7N·m扭矩后仍正常使用，锁舌侧向静载荷承受200N侧向静载荷后仍正常使用；耐腐蚀性能符合检测要求且等级不低于10级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4DB8C305" wp14:editId="441E717B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110490</wp:posOffset>
                  </wp:positionV>
                  <wp:extent cx="795020" cy="699770"/>
                  <wp:effectExtent l="0" t="0" r="5080" b="5080"/>
                  <wp:wrapNone/>
                  <wp:docPr id="48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020" cy="699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22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三人位沙发-3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W205cm*D79cm*H80cm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1、面料:采用优质阻燃面料,无异味；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2、泡绵：采用优质高密度一体成型泡棉，柔软性好、回弹性高，不变形，软硬适中；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3、内框架：采用优质橡胶木框架，经过防虫、防腐特殊处理，确保坚固可靠，长期使用不松动、不腐朽；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4、外框架：采用优质口字型钢管，壁厚≥1.8mm，表面粉末静电喷塑处理，扶手及扶手前立管半软包处理，配尼龙脚垫。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1、阻燃面料：符合GB 18401-2010《国家纺织产品基本安全技术规范》、GB 17927.2-2.11《软体家具床垫和沙发 抗引燃特性的评定 第2部分：模拟火柴火焰》标准，pH值、染色牢度（耐干摩擦）、甲醛含量、可分解致癌芳香胺染料均符合检测标准，通过模拟火柴火焰抗引燃特性试验。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2、阻燃泡棉：符合GB /T 10802-2006《通用软质聚醚型聚氨酯泡沫塑料》、QB/T 2280-2016《办公家具 办公椅》标准，表观密度-座面、25%压陷硬度、65%/25%压陷比、压缩永久变形、回弹性能、拉伸强度、伸长率、撕裂强度、干热老化后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拉伸强度、湿热老化后拉伸强度、甲醛释放量、阻燃性均符合检测标准。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3、橡胶木：符合GB/T3324-2017《木家具通用技术条件》、 GB/T 29894-2013《木材鉴别方法通则》、GB/T 18513-2001《中国主要进口木材名称》、GB/T16734-1997《中国主要木材名称》标准，木材含水率8-10%，木材名称检测结果为橡胶木。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钢管：符合GB/T3325-2017《金属家具通用技术条件》标准，金属件受力部件的管壁厚度、金属喷漆（塑）涂层硬度均符合检测标准，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5、静电喷涂粉末：符合HG/T 2006-2022《热固性和热塑性粉末涂料》标准，涂膜外观、硬度、附着力、耐冲击性、弯曲试验（2mm）均符合检测标准。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5EF44D47" wp14:editId="5D459593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265430</wp:posOffset>
                  </wp:positionV>
                  <wp:extent cx="776605" cy="417195"/>
                  <wp:effectExtent l="0" t="0" r="4445" b="1905"/>
                  <wp:wrapNone/>
                  <wp:docPr id="99" name="图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05" cy="417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23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长茶几-3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W120cm*D60cm*H45cm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▲1、桌面：采用厚度≥25mm的优质多层板为基材，面贴三聚氰胺饰面，具有易清洗、防划痕等特性；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2、封边热熔胶：采用优质封边热熔胶；无毒无味，耐热、耐水、耐老化，强度持久；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3、采用优质PVC封边条同色封边，封边严密、平整、无脱胶、表面无胶渍，无毛刺，且光滑平整无缝隙；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4、几架：采用优质口字型钢管，壁厚≥1.8mm，表面粉末静电喷塑处理，配黑色粘垫地脚。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2、封边热熔胶：符合GB 33372-2020《胶粘剂挥发性有机化合物限量》标准，VOC含量、游离甲醛、苯、甲苯＋二甲苯、 卤代烃均符合检测标准。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3、PVC封边条：符合QB/T 4463-2013《家具封边条技术要求》标准，封边条外观表面无皱纹、裂纹、折痕、暗条痕、染色线、刀线、油渍、污点、黑斑、粘胶和杂质，无明显的气泡、针孔、划痕、波纹等瑕疵，表面光滑，花纹清晰、均匀，无漏印；边缘直线度、截面翘曲度厚度，理化性能：耐干热性、耐磨性（30r）、耐老化性、耐冷热循环性、耐光色牢度（灰色样卡），甲醛释放量，可溶性重金属（铅Pb、镉Cd、铬Cr、汞Hg、砷As、钡Ba、锑Sb、硒Se）mg/kg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钢管：符合GB/T3325-2017《金属家具通用技术条件》标准，金属件受力部件的管壁厚度、金属喷漆（塑）涂层硬度均符合检测标准，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5、静电喷涂粉末：符合HG/T 2006-2022《热固性和热塑性粉末涂料》标准，涂膜外观、硬度、附着力、耐冲击性、弯曲试验（2mm）均符合检测标准。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6、五金配件：五金配件紧密拼接，牢固，间隙细小且均匀，平整无毛刺无锈蚀，具有足够的承载能力、耐腐蚀能力。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drawing>
                <wp:anchor distT="0" distB="0" distL="114300" distR="114300" simplePos="0" relativeHeight="251663360" behindDoc="0" locked="0" layoutInCell="1" allowOverlap="1" wp14:anchorId="5188211C" wp14:editId="6E6B20E9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330200</wp:posOffset>
                  </wp:positionV>
                  <wp:extent cx="577215" cy="344170"/>
                  <wp:effectExtent l="0" t="0" r="13335" b="17780"/>
                  <wp:wrapNone/>
                  <wp:docPr id="100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9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" cy="34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1336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24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洽谈桌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φ80cm*H75cm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▲1、桌面：采用厚度≥25mm的优质多层板为基材，面贴三聚氰胺饰面，具有易清洗、防划痕等特性；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2、封边热熔胶：采用优质封边热熔胶；无毒无味，耐热、耐水、耐老化，强度持久；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3、采用优质PVC封边条同色封边，封边严密、平整、无脱胶、表面无胶渍，无毛刺，且光滑平整无缝隙；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4、脚架：采用优质钢管，壁厚≥1.8mm，表面采用木纹转印工艺，配黑色粘垫地脚。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2、封边热熔胶：符合GB 33372-2020《胶粘剂挥发性有机化合物限量》标准，VOC含量、游离甲醛、苯、甲苯＋二甲苯、 卤代烃均符合检测标准。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3、PVC封边条：符合QB/T 4463-2013《家具封边条技术要求》标准，封边条外观表面无皱纹、裂纹、折痕、暗条痕、染色线、刀线、油渍、污点、黑斑、粘胶和杂质，无明显的气泡、针孔、划痕、波纹等瑕疵，表面光滑，花纹清晰、均匀，无漏印；边缘直线度、截面翘曲度厚度，理化性能：耐干热性、耐磨性（30r）、耐老化性、耐冷热循环性、耐光色牢度（灰色样卡），甲醛释放量，可溶性重金属（铅Pb、镉Cd、铬Cr、汞Hg、砷As、钡Ba、锑Sb、硒Se）mg/kg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钢管：符合GB/T3325-2017《金属家具通用技术条件》标准，金属件受力部件的管壁厚度、金属喷漆（塑）涂层硬度均符合检测标准，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5、静电喷涂粉末：符合HG/T 2006-2022《热固性和热塑性粉末涂料》标准，涂膜外观、硬度、附着力、耐冲击性、弯曲试验（2mm）均符合检测标准。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6、五金配件：五金配件紧密拼接，牢固，间隙细小且均匀，平整无毛刺无锈蚀，具有足够的承载能力、耐腐蚀能力。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drawing>
                <wp:anchor distT="0" distB="0" distL="114300" distR="114300" simplePos="0" relativeHeight="251664384" behindDoc="0" locked="0" layoutInCell="1" allowOverlap="1" wp14:anchorId="1EDA8082" wp14:editId="3F80CA6D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165100</wp:posOffset>
                  </wp:positionV>
                  <wp:extent cx="681355" cy="680720"/>
                  <wp:effectExtent l="0" t="0" r="4445" b="5080"/>
                  <wp:wrapNone/>
                  <wp:docPr id="102" name="图片 21" descr="c8d7de1f56b0b55337b5a0e00ca9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21" descr="c8d7de1f56b0b55337b5a0e00ca921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5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124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25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洽谈椅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W55cm*D55cm*H70cm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1、面料：采用优质PU革，透气性及拉伸力强，光泽度好；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2、泡绵：采用优质高密度一体成型泡棉，柔软性好、回弹性高，不变形，软硬适中；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3、框架：采用优质橡胶木框架，经过防虫、防腐特殊处理，确保坚固可靠，长期使用不松动、不腐朽；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4、椅架：采用优质钢管，壁厚≥1.8mm，表面采用木纹转印工艺，配黑色粘垫地脚。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1、PU革：符合GB/T 16799-2018《家具用皮革》、QB/T 2709-2005《皮革 物理和机械试验 厚度的测定》标准，摩擦色牢度干擦（500 次）、 湿擦（250 次）、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碱性汗液（80 次），禁用偶氮染料含量、挥发性有机物（VOC）、可萃取重金属（铅、镉）、游离甲醛含量均符合检测标准。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2、阻燃泡棉：符合GB /T 10802-2006《通用软质聚醚型聚氨酯泡沫塑料》、QB/T 2280-2016《办公家具 办公椅》标准，表观密度-座面、25%压陷硬度、65%/25%压陷比、压缩永久变形、回弹性能、拉伸强度、伸长率、撕裂强度、干热老化后拉伸强度、湿热老化后拉伸强度、甲醛释放量、阻燃性均符合检测标准。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3、橡胶木：符合GB/T3324-2017《木家具通用技术条件》、 GB/T 29894-2013《木材鉴别方法通则》、GB/T 18513-2001《中国主要进口木材名称》、GB/T16734-1997《中国主要木材名称》标准，木材含水率8-10%，木材名称检测结果为橡胶木。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钢管：符合GB/T3325-2017《金属家具通用技术条件》标准，金属件受力部件的管壁厚度、金属喷漆（塑）涂层硬度均符合检测标准，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5、静电喷涂粉末：符合HG/T 2006-2022《热固性和热塑性粉末涂料》标准，涂膜外观、硬度、附着力、耐冲击性、弯曲试验（2mm）均符合检测标准。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4AE29136" wp14:editId="70E9A7BF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191135</wp:posOffset>
                  </wp:positionV>
                  <wp:extent cx="500380" cy="500380"/>
                  <wp:effectExtent l="0" t="0" r="13970" b="13970"/>
                  <wp:wrapNone/>
                  <wp:docPr id="103" name="图片 21" descr="c8d7de1f56b0b55337b5a0e00ca9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21" descr="c8d7de1f56b0b55337b5a0e00ca921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463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26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异形课桌-4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W78cm*D80cm*H64-79cm</w:t>
            </w:r>
          </w:p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外径W173cm*D174cm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▲1、桌面：采用厚度≥18mm的优质多层板为基材，面贴三聚氰胺饰面，具有易清洗、防划痕等特性；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2、封边热熔胶：采用优质封边热熔胶；无毒无味，耐热、耐水、耐老化，强度持久；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3、采用优质PVC封边条同色封边，封边严密、平整、无脱胶、表面无胶渍，无毛刺，且光滑平整无缝隙；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4、脚架：采用优质钢管，桌脚上管钢管尺寸为φ30×厚1.5mm；桌脚下管钢管尺寸为φ25×厚1.5mm，表面粉末静电喷塑处理，配固定万向调节PP脚垫；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5、功能：课桌实现6挡高度调节，分别为640mm-670mm-700mm-730mm-760mm-790mmH,使用M4外六角扳手即可快速调节，螺丝锁付固定。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2、封边热熔胶：符合GB 33372-2020《胶粘剂挥发性有机化合物限量》标准，VOC含量、游离甲醛、苯、甲苯＋二甲苯、 卤代烃均符合检测标准。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3、PVC封边条：符合QB/T 4463-2013《家具封边条技术要求》标准，封边条外观表面无皱纹、裂纹、折痕、暗条痕、染色线、刀线、油渍、污点、黑斑、粘胶和杂质，无明显的气泡、针孔、划痕、波纹等瑕疵，表面光滑，花纹清晰、均匀，无漏印；边缘直线度、截面翘曲度厚度，理化性能：耐干热性、耐磨性（30r）、耐老化性、耐冷热循环性、耐光色牢度（灰色样卡），甲醛释放量，可溶性重金属（铅Pb、镉Cd、铬Cr、汞Hg、砷As、钡Ba、锑Sb、硒Se）mg/kg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4、钢管：符合GB/T3325-2017《金属家具通用技术条件》标准，金属件受力部件的管壁厚度、金属喷漆（塑）涂层硬度均符合检测标准，金属喷漆（塑）涂层耐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5、静电喷涂粉末：符合HG/T 2006-2022《热固性和热塑性粉末涂料》标准，涂膜外观、硬度、附着力、耐冲击性、弯曲试验（2mm）均符合检测标准。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6、五金配件：五金配件紧密拼接，牢固，间隙细小且均匀，平整无毛刺无锈蚀，具有足够的承载能力、耐腐蚀能力。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lastRenderedPageBreak/>
              <w:drawing>
                <wp:inline distT="0" distB="0" distL="114300" distR="114300" wp14:anchorId="4ED53024" wp14:editId="63A4A254">
                  <wp:extent cx="654685" cy="600075"/>
                  <wp:effectExtent l="0" t="0" r="12065" b="9525"/>
                  <wp:docPr id="26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9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566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27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异形课桌-1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W76cm*D60cm*H64cm-79cm，外径W160cm*D150cm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▲1、桌面：采用厚度≥18mm的优质多层板为基材，面贴三聚氰胺饰面，具有易清洗、防划痕等特性；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2、封边热熔胶：采用优质封边热熔胶；无毒无味，耐热、耐水、耐老化，强度持久；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3、采用优质PVC封边条同色封边，封边严密、平整、无脱胶、表面无胶渍，无毛刺，且光滑平整无缝隙；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4、脚架：采用优质钢管，桌脚上管钢管尺寸为φ30×厚1.5mm；桌脚下管钢管尺寸为φ25×厚1.5mm，表面粉末静电喷塑处理，配固定万向调节PP脚垫；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5、功能：课桌实现6挡高度调节，分别为640mm-670mm-700mm-730mm-760mm-790mmH,使用M4外六角扳手即可快速调节，螺丝锁付固定。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2、封边热熔胶：符合GB 33372-2020《胶粘剂挥发性有机化合物限量》标准，VOC含量、游离甲醛、苯、甲苯＋二甲苯、 卤代烃均符合检测标准。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3、PVC封边条：符合QB/T 4463-2013《家具封边条技术要求》标准，封边条外观表面无皱纹、裂纹、折痕、暗条痕、染色线、刀线、油渍、污点、黑斑、粘胶和杂质，无明显的气泡、针孔、划痕、波纹等瑕疵，表面光滑，花纹清晰、均匀，无漏印；边缘直线度、截面翘曲度厚度，理化性能：耐干热性、耐磨性（30r）、耐老化性、耐冷热循环性、耐光色牢度（灰色样卡），甲醛释放量，可溶性重金属（铅Pb、镉Cd、铬Cr、汞Hg、砷As、钡Ba、锑Sb、硒Se）mg/kg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钢管：符合GB/T3325-2017《金属家具通用技术条件》标准，金属件受力部件的管壁厚度、金属喷漆（塑）涂层硬度均符合检测标准，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5、静电喷涂粉末：符合HG/T 2006-2022《热固性和热塑性粉末涂料》标准，涂膜外观、硬度、附着力、耐冲击性、弯曲试验（2mm）均符合检测标准。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6、五金配件：五金配件紧密拼接，牢固，间隙细小且均匀，平整无毛刺无锈蚀，具有足够的承载能力、耐腐蚀能力。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drawing>
                <wp:anchor distT="0" distB="0" distL="114300" distR="114300" simplePos="0" relativeHeight="251666432" behindDoc="0" locked="0" layoutInCell="1" allowOverlap="1" wp14:anchorId="3DF454C5" wp14:editId="6164E4C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83185</wp:posOffset>
                  </wp:positionV>
                  <wp:extent cx="642620" cy="656590"/>
                  <wp:effectExtent l="0" t="0" r="5080" b="10160"/>
                  <wp:wrapNone/>
                  <wp:docPr id="76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20" cy="656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536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28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课椅-1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W47.5cm*D48.5cm*H82cm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1、椅背：采用优质PP+GF，一次注塑成型，靠背采用椭圆形透气孔多孔设计，上方带有微笑孔形拉手设计，便于移动兼美观性能，后背带有挂钩功能，可挂书包、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衣服等，挂钩和盖板一体成型。挂钩内部采用注塑柱和椅架连接，保证结构牢固。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 xml:space="preserve">2、椅座：采用优质PP+GF，一次注塑成型，坐垫人体工程学设计，坐垫采用内凹式波浪形加座前端瀑布型设计，人体功能设计，分散上半身的所有重量，在学习时更舒服。                                                                                                                                                        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3、椅架：采用壁厚≥1.5mm的钢管，表面采用环氧树脂粉末喷涂，喷涂表面采用物理方法进行除油除锈处理后，用环保型塑粉静电喷塑处理；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4、脚垫：采用全新工程塑料，注塑一体成型，防滑，防潮，使用安全。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1、PP塑料一次成型注塑，符合GB/T 32487-2016《塑料家具通用技术条件》标准，邻苯二甲酸酯（DBP、DIDP、DINP、DNOP、DBP、DEHP）均符合检测标准。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钢管：符合GB/T3325-2017《金属家具通用技术条件》标准，金属件受力部件的管壁厚度、金属喷漆（塑）涂层硬度均符合检测标准，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3、静电喷涂粉末：符合HG/T 2006-2022《热固性和热塑性粉末涂料》标准，涂膜外观、硬度、附着力、耐冲击性、弯曲试验（2mm）均符合检测标准。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76A89C1F" wp14:editId="3D7A5390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209550</wp:posOffset>
                  </wp:positionV>
                  <wp:extent cx="377825" cy="463550"/>
                  <wp:effectExtent l="0" t="0" r="3175" b="12700"/>
                  <wp:wrapNone/>
                  <wp:docPr id="77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b="6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25" cy="46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416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29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长条桌-1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W160cm*D80cm*H75cm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▲1、桌面：采用厚度≥25mm的优质多层板为基材，面贴三聚氰胺饰面，具有易清洗、防划痕等特性；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2、封边热熔胶：采用优质封边热熔胶；无毒无味，耐热、耐水、耐老化，强度持久；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3、采用优质PVC封边条同色封边，封边严密、平整、无脱胶、表面无胶渍，无毛刺，且光滑平整无缝隙。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4、脚架：采用优质50*50mm厚度≥1.2mm的钢管，表面采用静电粉末喷涂工艺处理，稳定耐用。；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2、封边热熔胶：符合GB 33372-2020《胶粘剂挥发性有机化合物限量》标准，VOC含量、游离甲醛、苯、甲苯＋二甲苯、 卤代烃均符合检测标准。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3、PVC封边条：符合QB/T 4463-2013《家具封边条技术要求》标准，封边条外观表面无皱纹、裂纹、折痕、暗条痕、染色线、刀线、油渍、污点、黑斑、粘胶和杂质，无明显的气泡、针孔、划痕、波纹等瑕疵，表面光滑，花纹清晰、均匀，无漏印；边缘直线度、截面翘曲度厚度，理化性能：耐干热性、耐磨性（30r）、耐老化性、耐冷热循环性、耐光色牢度（灰色样卡），甲醛释放量，可溶性重金属（铅Pb、镉Cd、铬Cr、汞Hg、砷As、钡Ba、锑Sb、硒Se）mg/kg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钢管：符合GB/T3325-2017《金属家具通用技术条件》标准，金属件受力部件的管壁厚度、金属喷漆（塑）涂层硬度均符合检测标准，金属喷漆（塑）涂层耐腐蚀理化性能：100h内无鼓泡产生；100h后无锈迹、剥落、起皱、变色和失光现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5、静电喷涂粉末：符合HG/T 2006-2022《热固性和热塑性粉末涂料》标准，涂膜外观、硬度、附着力、耐冲击性、弯曲试验（2mm）均符合检测标准。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6、五金配件：五金配件紧密拼接，牢固，间隙细小且均匀，平整无毛刺无锈蚀，具有足够的承载能力、耐腐蚀能力。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18E4905C" wp14:editId="1382D31F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244475</wp:posOffset>
                  </wp:positionV>
                  <wp:extent cx="653415" cy="304800"/>
                  <wp:effectExtent l="0" t="0" r="13335" b="0"/>
                  <wp:wrapNone/>
                  <wp:docPr id="49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1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1376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30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文件柜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W80cm*D40cm*H200cm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▲1、柜体顶板、底板、侧板采用厚度≥25mm、门板、背板、层板采用厚度≥18mm的优质多层板为基材，面贴三聚氰胺饰面，具有易清洗、防划痕等特性；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2、封边热熔胶：采用优质封边热熔胶；无毒无味，耐热、耐水、耐老化，强度持久；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3、采用优质PVC封边条同色封边，封边严密、平整、无脱胶、表面无胶渍，无毛刺，且光滑平整无缝隙。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2、封边热熔胶：符合GB 33372-2020《胶粘剂挥发性有机化合物限量》标准，VOC含量、游离甲醛、苯、甲苯＋二甲苯、 卤代烃均符合检测标准。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3、PVC封边条：符合QB/T 4463-2013《家具封边条技术要求》标准，封边条外观表面无皱纹、裂纹、折痕、暗条痕、染色线、刀线、油渍、污点、黑斑、粘胶和杂质，无明显的气泡、针孔、划痕、波纹等瑕疵，表面光滑，花纹清晰、均匀，无漏印；边缘直线度、截面翘曲度厚度，理化性能：耐干热性、耐磨性（30r）、耐老化性、耐冷热循环性、耐光色牢度（灰色样卡），甲醛释放量，可溶性重金属（铅Pb、镉Cd、铬Cr、汞Hg、砷As、钡Ba、锑Sb、硒Se）mg/kg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4、五金配件：五金配件紧密拼接，牢固，间隙细小且均匀，平整无毛刺无锈蚀，具有足够的承载能力、耐腐蚀能力。静音阻尼铰链：符合QB/T2189-2013《家具五金 杯状暗铰链》、QB/T 3827-1999《轻工产品金属镀层和化学处理层的耐腐蚀试验方法乙酸盐雾试验(ASS)法》、QB/T 3832-1999《轻工产品金属镀层腐蚀试验结果的评价》标准，过载要求：垂直静载荷、水平静载荷符合检测标准；功能要求：垂直静载荷、水平静载荷、操作力、耐久性（8万次）、下沉量均符合检测标准；耐腐蚀18h, 1.5mm以下锈点不应超过20点/d㎡, 其中1.0mm以上的锈点不应超过5点/d㎡；耐腐蚀性能符合检测要求且等级不低于10级。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drawing>
                <wp:inline distT="0" distB="0" distL="114300" distR="114300" wp14:anchorId="1CE9FA7F" wp14:editId="573B9062">
                  <wp:extent cx="588010" cy="1068705"/>
                  <wp:effectExtent l="0" t="0" r="2540" b="17145"/>
                  <wp:docPr id="152" name="图片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15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10" cy="1068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849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31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合唱台阶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pacing w:val="8"/>
                <w:sz w:val="15"/>
                <w:szCs w:val="15"/>
                <w:lang w:bidi="ar"/>
              </w:rPr>
            </w:pPr>
            <w:r w:rsidRPr="00795788">
              <w:rPr>
                <w:rFonts w:ascii="宋体" w:hAnsi="宋体" w:cs="宋体" w:hint="eastAsia"/>
                <w:color w:val="000000"/>
                <w:spacing w:val="8"/>
                <w:sz w:val="15"/>
                <w:szCs w:val="15"/>
                <w:lang w:bidi="ar"/>
              </w:rPr>
              <w:t>W170cm*D150cm*H90cm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整体结构：整体为钢木结构，钢制骨架由高档加厚钢管焊接而成，钢管采用45°切角切管对缝工艺，更加结实牢固，禁止使用简单横竖拼接。钢管规格：25mm*25mm，壁厚≥1mm左右。钢骨架排列紧密，横向间隔＜36cm，横向为36cm钢管连接并且底部至少2根加长钢管连接，整体地台钢管总用料长度应≥42m。板材和钢骨架用金属钉紧密结合，使其成为整体，不摇不晃，多人踩踏稳固坚实，踩踏吸音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2、焊接：全自动焊接，焊接点满焊，无漏焊，焊接牢固。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▲3、板材及面板：基层板材采用优质多层板,厚度≥15mm,面板全部铺设高档强化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复合木地板，厚度≥10mm,木纹清晰,坚固耐用而且美观。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钢管：符合GB/T3325-2017《金属家具通用技术条件》标准，金属件受力部件的管壁厚度、金属喷漆（塑）涂层硬度均符合检测标准，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/>
                <w:spacing w:val="8"/>
                <w:sz w:val="15"/>
                <w:szCs w:val="15"/>
              </w:rPr>
              <w:t>2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3、五金配件：五金配件紧密拼接，牢固，间隙细小且均匀，平整无毛刺无锈蚀，具有足够的承载能力、耐腐蚀能力。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eastAsia="楷体_GB2312"/>
                <w:spacing w:val="8"/>
                <w:sz w:val="32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lastRenderedPageBreak/>
              <w:drawing>
                <wp:inline distT="0" distB="0" distL="114300" distR="114300" wp14:anchorId="231EECED" wp14:editId="7473F418">
                  <wp:extent cx="731520" cy="731520"/>
                  <wp:effectExtent l="0" t="0" r="11430" b="1143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32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休闲椅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W43cm*D47cm*H81cm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1、椅壳：采用优质环保PP一体成型，兼顾强度与舒适度；符合人体工学设计理念；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2、椅架：采用直径≥12mm实心钢制电镀架。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1、PP塑料一次成型注塑，符合GB/T 32487-2016《塑料家具通用技术条件》标准，邻苯二甲酸酯（DBP、DIDP、DINP、DNOP、DBP、DEHP）均符合检测标准。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冷轧钢板：符合GB/T3325-2017《金属家具通用技术条件》标准，金属件喷涂层外观性能要求：无漏喷、锈蚀和脱色、掉色现象，光滑均匀，色泽一致，无流挂、疙瘩、皱皮、飞漆现象；金属喷漆（塑）涂层硬度符合检测标准、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3、静电喷涂粉末：符合HG/T 2006-2022《热固性和热塑性粉末涂料》标准，涂膜外观、硬度、附着力、耐冲击性、弯曲试验（2mm）均符合检测标准。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drawing>
                <wp:anchor distT="0" distB="0" distL="114300" distR="114300" simplePos="0" relativeHeight="251671552" behindDoc="0" locked="0" layoutInCell="1" allowOverlap="1" wp14:anchorId="1F683F2C" wp14:editId="7D4C3799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37465</wp:posOffset>
                  </wp:positionV>
                  <wp:extent cx="529590" cy="659765"/>
                  <wp:effectExtent l="0" t="0" r="3810" b="6985"/>
                  <wp:wrapNone/>
                  <wp:docPr id="104" name="图片 2" descr="08e109d212a1c8874f90c2e6cffe2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2" descr="08e109d212a1c8874f90c2e6cffe2e8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" cy="65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99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33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异形课桌-2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W80cm*D43cm*H64cm-79cm</w:t>
            </w:r>
          </w:p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外径W159.5cm*D170cm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▲1、桌面：采用厚度≥18mm的优质多层板为基材，面贴三聚氰胺饰面，具有易清洗、防划痕等特性；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2、封边热熔胶：采用优质封边热熔胶；无毒无味，耐热、耐水、耐老化，强度持久；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3、采用优质PVC封边条同色封边，封边严密、平整、无脱胶、表面无胶渍，无毛刺，且光滑平整无缝隙；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4、脚架：采用优质钢管，桌脚上管钢管尺寸为φ30×厚1.5mm；桌脚下管钢管尺寸为φ25×厚1.5mm，表面粉末静电喷塑处理，配固定万向调节PP脚垫；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5、功能：课桌实现6挡高度调节，分别为640mm-670mm-700mm-730mm-760mm-790mmH,使用M4外六角扳手即可快速调节，螺丝锁付固定。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2、封边热熔胶：符合GB 33372-2020《胶粘剂挥发性有机化合物限量》标准，VOC含量、游离甲醛、苯、甲苯＋二甲苯、 卤代烃均符合检测标准。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3、PVC封边条：符合QB/T 4463-2013《家具封边条技术要求》标准，封边条外观表面无皱纹、裂纹、折痕、暗条痕、染色线、刀线、油渍、污点、黑斑、粘胶和杂质，无明显的气泡、针孔、划痕、波纹等瑕疵，表面光滑，花纹清晰、均匀，无漏印；边缘直线度、截面翘曲度厚度，理化性能：耐干热性、耐磨性（30r）、耐老化性、耐冷热循环性、耐光色牢度（灰色样卡），甲醛释放量，可溶性重金属（铅Pb、镉Cd、铬Cr、汞Hg、砷As、钡Ba、锑Sb、硒Se）mg/kg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钢管：符合GB/T3325-2017《金属家具通用技术条件》标准，金属件受力部件的管壁厚度、金属喷漆（塑）涂层硬度均符合检测标准，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5、静电喷涂粉末：符合HG/T 2006-2022《热固性和热塑性粉末涂料》标准，涂膜外观、硬度、附着力、耐冲击性、弯曲试验（2mm）均符合检测标准。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6、五金配件：五金配件紧密拼接，牢固，间隙细小且均匀，平整无毛刺无锈蚀，具有足够的承载能力、耐腐蚀能力。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6FFDE6C2" wp14:editId="7A8A9C2E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148590</wp:posOffset>
                  </wp:positionV>
                  <wp:extent cx="548640" cy="527050"/>
                  <wp:effectExtent l="0" t="0" r="3810" b="6350"/>
                  <wp:wrapNone/>
                  <wp:docPr id="7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2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699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34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异形活动课桌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 xml:space="preserve">W81.5cm*D81.5cm*H64cm-79cm   </w:t>
            </w:r>
          </w:p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外径W180cm*D180cm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▲1、桌面：采用厚度≥18mm的优质多层板为基材，面贴三聚氰胺饰面，具有易清洗、防划痕等特性；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2、封边热熔胶：采用优质封边热熔胶；无毒无味，耐热、耐水、耐老化，强度持久；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3、采用优质PVC封边条同色封边，封边严密、平整、无脱胶、表面无胶渍，无毛刺，且光滑平整无缝隙；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4、脚架：采用优质钢管，桌脚上管钢管尺寸为φ45×厚1.8mm；桌脚下管钢管尺寸为φ38×厚1.8mm，表面粉末静电喷塑处理；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5、脚轮：采用优质PU静音万向刹车轮，方便移动与固定互相切换。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6、功能：课桌实现6挡高度调节，分别为640mm-670mm-700mm-730mm-760mm-790mmH,使用M4外六角扳手即可快速调节，螺丝锁付固定。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2、封边热熔胶：符合GB 33372-2020《胶粘剂挥发性有机化合物限量》标准，VOC含量、游离甲醛、苯、甲苯＋二甲苯、 卤代烃均符合检测标准。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3、PVC封边条：符合QB/T 4463-2013《家具封边条技术要求》标准，封边条外观表面无皱纹、裂纹、折痕、暗条痕、染色线、刀线、油渍、污点、黑斑、粘胶和杂质，无明显的气泡、针孔、划痕、波纹等瑕疵，表面光滑，花纹清晰、均匀，无漏印；边缘直线度、截面翘曲度厚度，理化性能：耐干热性、耐磨性（30r）、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耐老化性、耐冷热循环性、耐光色牢度（灰色样卡），甲醛释放量，可溶性重金属（铅Pb、镉Cd、铬Cr、汞Hg、砷As、钡Ba、锑Sb、硒Se）mg/kg均符合检测标准。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钢管：符合GB/T3325-2017《金属家具通用技术条件》标准，金属件受力部件的管壁厚度、金属喷漆（塑）涂层硬度均符合检测标准，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5、静电喷涂粉末：符合HG/T 2006-2022《热固性和热塑性粉末涂料》标准，涂膜外观、硬度、附着力、耐冲击性、弯曲试验（2mm）均符合检测标准。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6、脚轮：符合QB/T2280-2016 《办公家具 办公椅》标准，脚轮往复磨损试验后无损坏和丧失，用22N力沿着每个脚轮的中心线拉脚轮，脚轮不会脱落出来。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7、五金配件：五金配件紧密拼接，牢固，间隙细小且均匀，平整无毛刺无锈蚀，具有足够的承载能力、耐腐蚀能力。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lastRenderedPageBreak/>
              <w:drawing>
                <wp:inline distT="0" distB="0" distL="114300" distR="114300" wp14:anchorId="32968CB8" wp14:editId="54A139FF">
                  <wp:extent cx="737235" cy="732155"/>
                  <wp:effectExtent l="0" t="0" r="5715" b="10795"/>
                  <wp:docPr id="8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32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1416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35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活动课椅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 xml:space="preserve">W53cm*D46cm*H79cm          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椅背：采用优质PP+GF，一次注塑成型，靠背设计内凹式曲线弧度设计，内凹50±2mm.能有效支撑人体背部脊椎重力，分担上半身靠后压力，使其身形端正。靠背设计带微笑拉手孔，微笑孔尺寸90mm×45mm，保证通风散热同时满足人体手掌使力，便于移动课椅，兼顾美观性能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 xml:space="preserve">2、椅座：采用优质PP+GF，一次注塑成型，坐垫人体工程学设计，坐垫前端需有流线型下垂设计，人体功能设计，分散上半身的所有重量，坐感舒适。                                                                                                                                                           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3、椅架：采用壁厚≥1.5mm的钢管，表面采用环氧树脂粉末喷涂，喷涂表面采用物理方法进行除油除锈处理后，用环保型塑粉静电喷塑处理；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/>
                <w:spacing w:val="8"/>
                <w:sz w:val="15"/>
                <w:szCs w:val="15"/>
              </w:rPr>
              <w:t>4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、脚轮：黑色静音万向轮，任意方向推拉，方便搬运挪动。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1、PP塑料一次成型注塑，符合GB/T 32487-2016《塑料家具通用技术条件》标准，邻苯二甲酸酯（DBP、DIDP、DINP、DNOP、DBP、DEHP）均符合检测标准。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/>
                <w:spacing w:val="8"/>
                <w:sz w:val="15"/>
                <w:szCs w:val="15"/>
              </w:rPr>
              <w:t>2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、钢管：符合GB/T3325-2017《金属家具通用技术条件》标准，金属件受力部件的管壁厚度、金属喷漆（塑）涂层硬度均符合检测标准，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3、静电喷涂粉末：符合HG/T 2006-2022《热固性和热塑性粉末涂料》标准，涂膜外观、硬度、附着力、耐冲击性、弯曲试验（2mm）均符合检测标准。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4、脚轮：符合QB/T2280-2016 《办公家具 办公椅》标准，脚轮往复磨损试验后无损坏和丧失，用22N力沿着每个脚轮的中心线拉脚轮，脚轮不会脱落出来。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drawing>
                <wp:anchor distT="0" distB="0" distL="114300" distR="114300" simplePos="0" relativeHeight="251672576" behindDoc="0" locked="0" layoutInCell="1" allowOverlap="1" wp14:anchorId="483ACC98" wp14:editId="12C7BEB6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97790</wp:posOffset>
                  </wp:positionV>
                  <wp:extent cx="530860" cy="735330"/>
                  <wp:effectExtent l="0" t="0" r="2540" b="7620"/>
                  <wp:wrapNone/>
                  <wp:docPr id="81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860" cy="735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36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演讲台-2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W80cm*D58cm*H110cm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1、面材：采用优质胡桃实木木皮，木皮厚度≥0.6mm，木皮无死节、虫洞、孔洞，无裂缝，无毛刺沟痕、刀痕、划痕等现象；经过防潮、防虫、防腐处理，耐磨性好，纹理清晰自然，色泽一致；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2、基材：采用优质中密度纤维板，经防潮、防虫、防腐处理；强度大，尺寸稳定性好，握钉力强，不易变形；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3、油漆：采用优质水性漆，做到五底三面均为整体喷涂漆面，均经过刨光、砂光、倒角、圆角处理，成品无毛刺、接缝自然，无明显缺口和缝隙；喷漆均匀，表面漆膜平整光亮、无皱皮、漏漆现象；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4、采用水基型胶黏剂：总挥发性有机物≤88g/L，环保，粘力大；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5、实木封边条：同色木皮封边，木质封边条无死节、虫眼、孔洞、夹皮，无毛刺沟痕、刀痕、划痕， 无边角缺损和局部脱落现象；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1、面材：采用优质天然木皮，符合GB/T3324-2017《木家具通用技术条件》、GB/T 13010—2020《木材工业用单板》、GB/T 29894-2013《木材鉴别方法通则》、GB/T 17657-2013《人造板及饰面人造板理化性能试验方法》标准，单板外观质量：无死节、孔洞、夹皮、树脂道，无变色，无腐朽，无裂缝，无毛刺沟痕、刀痕、划痕，无缺损现象；木材含水率8-10%，甲醛释放量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color w:val="FF0000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2、基材：采用优质环保中密度纤维板，符合GB/T 11718-2021《中密度纤维板》 、GB/T 35601-2017 《绿色产品评价 人造板和木质地板》、GB 18580-2017《室内装饰装修材料 人造板及其制品中甲醛释放限量》、GB/T 39600-2021《人造板及其制品甲醛释放量分级》标准，静曲强度、弹性模量、内胶合强度、表面胶合强度、密度、吸水厚度膨胀率、板边握螺钉力、板面握螺钉力、甲醛释放量、挥发性有机化合物（苯、甲苯、二甲苯）、总挥发性有机化合物（TVOC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3、水性漆：采用优质环保水性漆，符合GB 18581-2020《木器涂料中有害物质限量》、GB/T 23999-2009 《室内装饰装修用水性木器涂料》标准 ，VOC含量、甲醛含量、苯系物总和含量[限苯、甲苯、二甲苯（含乙苯）]、乙二醇醚及醚酯总和含量、烷基酚聚氧乙烯醚总和含量均符合检测标准。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4、水基型胶黏剂：符合GB 18583-2008 《室内装饰装修材料胶粘剂中有害物质限量》标准，游离甲醛、苯、甲苯+二甲苯含量、总挥发性有机物均符合检测标准。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5、实木封边条：同色木皮封边，符合QB/T 4463-2013《家具用封边条技术要求》标准，边缘直线度、截面翘曲度符合检测标准，木质封边条外观：无死节、虫眼、孔洞、夹皮，无明显毛刺沟痕、刀痕、划痕， 无边角缺损和局部脱落，无腐朽，无开口裂缝，无树脂道，无变色、褪色现象，出厂含水率8%-9%，甲醛释放量符合检测标准。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6、五金配件：五金配件紧密拼接，牢固，间隙细小且均匀，平整无毛刺无锈蚀，具有足够的承载能力、耐腐蚀能力。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13EBF747" wp14:editId="5E7A2A3F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128270</wp:posOffset>
                  </wp:positionV>
                  <wp:extent cx="728980" cy="778510"/>
                  <wp:effectExtent l="0" t="0" r="13970" b="2540"/>
                  <wp:wrapNone/>
                  <wp:docPr id="68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80" cy="77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1256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37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主席台-1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W210cm*D60cm*H76cm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1、面材：采用优质胡桃实木木皮，木皮厚度≥0.6mm，木皮无死节、虫洞、孔洞，无裂缝，无毛刺沟痕、刀痕、划痕等现象；经过防潮、防虫、防腐处理，耐磨性好，纹理清晰自然，色泽一致；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2、基材：采用优质中密度纤维板，经防潮、防虫、防腐处理；强度大，尺寸稳定性好，握钉力强，不易变形；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3、油漆：采用优质水性漆，做到五底三面均为整体喷涂漆面，均经过刨光、砂光、倒角、圆角处理，成品无毛刺、接缝自然，无明显缺口和缝隙；喷漆均匀，表面漆膜平整光亮、无皱皮、漏漆现象；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4、采用水基型胶黏剂：总挥发性有机物≤88g/L，环保，粘力大；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5、实木封边条：同色木皮封边，木质封边条无死节、虫眼、孔洞、夹皮，无毛刺沟痕、刀痕、划痕， 无边角缺损和局部脱落现象；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6、脚轮：桌脚底部配置带锁定功能的万向轮，，防止桌子在静止情况下自由滑动。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 xml:space="preserve">1、面材：采用优质天然木皮，符合GB/T3324-2017《木家具通用技术条件》、GB/T 13010—2020《木材工业用单板》、GB/T 29894-2013《木材鉴别方法通则》、GB/T 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17657-2013《人造板及饰面人造板理化性能试验方法》标准，单板外观质量：无死节、孔洞、夹皮、树脂道，无变色，无腐朽，无裂缝，无毛刺沟痕、刀痕、划痕，无缺损现象；木材含水率8-10%，甲醛释放量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color w:val="FF0000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2、基材：采用优质环保中密度纤维板，符合GB/T 11718-2021《中密度纤维板》 、GB/T 35601-2017 《绿色产品评价 人造板和木质地板》、GB 18580-2017《室内装饰装修材料 人造板及其制品中甲醛释放限量》、GB/T 39600-2021《人造板及其制品甲醛释放量分级》标准，静曲强度、弹性模量、内胶合强度、表面胶合强度、密度、吸水厚度膨胀率、板边握螺钉力、板面握螺钉力、甲醛释放量、挥发性有机化合物（苯、甲苯、二甲苯）、总挥发性有机化合物（TVOC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3、水性漆：采用优质环保水性漆，符合GB 18581-2020《木器涂料中有害物质限量》、GB/T 23999-2009 《室内装饰装修用水性木器涂料》标准 ，VOC含量、甲醛含量、苯系物总和含量[限苯、甲苯、二甲苯（含乙苯）]、乙二醇醚及醚酯总和含量、烷基酚聚氧乙烯醚总和含量均符合检测标准。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4、水基型胶黏剂：符合GB 18583-2008 《室内装饰装修材料胶粘剂中有害物质限量》标准，游离甲醛、苯、甲苯+二甲苯含量、总挥发性有机物均符合检测标准。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5、实木封边条：同色木皮封边，符合QB/T 4463-2013《家具用封边条技术要求》标准，边缘直线度、截面翘曲度符合检测标准，木质封边条外观：无死节、虫眼、孔洞、夹皮，无明显毛刺沟痕、刀痕、划痕， 无边角缺损和局部脱落，无腐朽，无开口裂缝，无树脂道，无变色、褪色现象，出厂含水率8%-9%，甲醛释放量符合检测标准。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6、五金配件：五金配件紧密拼接，牢固，间隙细小且均匀，平整无毛刺无锈蚀，具有足够的承载能力、耐腐蚀能力。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lastRenderedPageBreak/>
              <w:drawing>
                <wp:inline distT="0" distB="0" distL="114300" distR="114300" wp14:anchorId="0FB3895B" wp14:editId="75A9330F">
                  <wp:extent cx="659765" cy="492125"/>
                  <wp:effectExtent l="0" t="0" r="6985" b="3175"/>
                  <wp:docPr id="16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49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38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学习椅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W47cm*D47cm*H81cm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spacing w:line="240" w:lineRule="exac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spacing w:line="240" w:lineRule="exac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 xml:space="preserve">1、椅背、椅座：采用优质PP+GF高强度塑料材质，一次注塑成型；柔韧度，受撞击能力强度高；                                                                                                                                                          </w:t>
            </w:r>
          </w:p>
          <w:p w:rsidR="00795788" w:rsidRPr="00795788" w:rsidRDefault="00795788" w:rsidP="00795788">
            <w:pPr>
              <w:spacing w:line="240" w:lineRule="exac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2、椅架：采用φ19*1.5mm的钢管，表面采用环氧树脂粉末喷涂，喷涂表面采用物理方法进行除油除锈处理后，用环保型塑粉静电喷塑处理；</w:t>
            </w:r>
          </w:p>
          <w:p w:rsidR="00795788" w:rsidRPr="00795788" w:rsidRDefault="00795788" w:rsidP="00795788">
            <w:pPr>
              <w:spacing w:line="240" w:lineRule="exac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spacing w:line="240" w:lineRule="exac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1、PP塑料一次成型注塑，符合GB/T 32487-2016《塑料家具通用技术条件》标准，邻苯二甲酸酯（DBP、DIDP、DINP、DNOP、DBP、DEHP）均符合检测标准。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spacing w:line="240" w:lineRule="exact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钢管：符合GB/T3325-2017《金属家具通用技术条件》标准，金属件受力部件的管壁厚度、金属喷漆（塑）涂层硬度均符合检测标准，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spacing w:line="240" w:lineRule="exact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3、静电喷涂粉末：符合HG/T 2006-2022《热固性和热塑性粉末涂料》标准，涂膜外观、硬度、附着力、耐冲击性、弯曲试验（2mm）均符合检测标准。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drawing>
                <wp:inline distT="0" distB="0" distL="114300" distR="114300" wp14:anchorId="7718BFD4" wp14:editId="0B84321D">
                  <wp:extent cx="476885" cy="715645"/>
                  <wp:effectExtent l="0" t="0" r="18415" b="8255"/>
                  <wp:docPr id="5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85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39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阶梯椅（前排）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W53cm*D50cm*H94cm</w:t>
            </w:r>
          </w:p>
        </w:tc>
        <w:tc>
          <w:tcPr>
            <w:tcW w:w="6045" w:type="dxa"/>
            <w:vMerge w:val="restart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▲规格尺寸：中心距530mm，座高436mm，椅高942mm，写字板高750mm，扶手宽60mm排距900-950mm。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▲1、座板：采用不小于15mm多层板优质旋切木经模具热压成型并双面压防火板，采用环保胶粘接，防潮、耐用、不褪色。长430 mm宽450 mm厚度为15 mm，具有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抗划伤、耐高温、耐磨损、耐冲击度等特点。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▲2、背板：面板采用不小于12mm多层板优质旋切木经模具热压成型并双面压防火板，采用环保胶粘接，防潮、耐用、不褪色。长510 mm高450 mm厚度为12mm，具有抗划伤、耐高温、耐磨损、耐冲击度等特点。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固定写字板：采用中纤板压防火板,桌面长度1040mm，宽度300mm，桌面厚度25mm。桌面支撑件：书网采用1.5mm厚优质钢板冲压成型，无毛刺，无焊接；表面经喷涂处理，防锈蚀，经久耐用。用优质φ5×φ3mm冷拉钢丝、表面采用静电喷涂处理。书篓内腔不小于100mm方便放取书物。采用4颗M6螺丝连接于铝合金站脚左右两边，保证牢固不松动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脚架：采用优质铝合金经模具一体压注成型，平行四边形结构，带斜“H”字样式，整体似日字结构，扶手长320mm，脚架总高942mm，底部长330.8mm，扶手高度650mm，造型经防氧化外理，脚架宽度为60mm，壁度为3mm，重量不小于3.0kg。无毛刺，无焊接，表面作防氧化处理后经高温喷涂处理附着力强，抗冲击、耐腐蚀、不生锈、不褪色、经久耐用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地爆缧丝：采用静电喷涂圆柱头内六角螺杆，坚固，耐用，不易生锈。全包围式地脚螺丝孔内藏式地爆螺丝。站脚固定安装孔距不小于287mm，固定螺丝可根据地面情况特定长度，外盖2个螺丝盖，防尘、安全、美观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座架结构：采用重力回复结构，匀速到位，永不失效。角码采用铝合金一体压铸成型，采用穿透式连接，采用M8圆柱头六角螺丝2个/角码，整体弧度及曲线符合人体工程学设计。强度高，抗老化，经久耐用，坐感舒适，无毛刺，无焊接，防夹手功能，座角码表面作防氧化处理后，高温喷涂处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7、外观设计：符合人体工程学理念及个性化需求，写字板采用固定式，结构全拆装设置，造型美观大方，有现代特色。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8、整椅功能：整体座椅稳定性高，实用性强，牢固且耐用。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2、基材：采用优质环保中密度纤维板，符合GB/T 11718-2021《中密度纤维板》 、GB/T 35601-2017 《绿色产品评价 人造板和木质地板》、GB 18580-2017《室内装饰装修材料 人造板及其制品中甲醛释放限量》、GB/T 39600-2021《人造板及其制品甲醛释放量分级》标准，静曲强度、弹性模量、内胶合强度、表面胶合强度、密度、吸水厚度膨胀率、板边握螺钉力、板面握螺钉力、甲醛释放量、挥发性有机化合物（苯、甲苯、二甲苯）、总挥发性有机化合物（TVOC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3、防火板：采用优质环保防火板，符合GB/T 7911-2013《热固性树脂浸渍纸高压装饰层积板（HPL）》、GB 18580-2017《室内装饰装修材料 人造板及其制品中甲醛释放限量》、GB/T 39600-2021《人造板及其制品甲醛释放量分级》标准，表面耐沸水、耐干热、耐湿热、耐水蒸气、耐开裂性、耐划痕、耐光色牢度、耐污染、耐香烟灼烧符合要求，甲醛释放量符合检测标准。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4、封边热熔胶：符合GB 33372-2020《胶粘剂挥发性有机化合物限量》标准，VOC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含量、游离甲醛、苯、甲苯＋二甲苯、 卤代烃均符合检测标准。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5、PVC封边条：符合QB/T 4463-2013《家具封边条技术要求》标准，封边条外观表面无皱纹、裂纹、折痕、暗条痕、染色线、刀线、油渍、污点、黑斑、粘胶和杂质，无明显的气泡、针孔、划痕、波纹等瑕疵，表面光滑，花纹清晰、均匀，无漏印；边缘直线度、截面翘曲度厚度，理化性能：耐干热性、耐磨性（30r）、耐老化性、耐冷热循环性、耐光色牢度（灰色样卡），甲醛释放量，可溶性重金属（铅Pb、镉Cd、铬Cr、汞Hg、砷As、钡Ba、锑Sb、硒Se）mg/kg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冷轧钢板：符合GB/T3325-2017《金属家具通用技术条件》标准，金属件喷涂层外观性能要求：无漏喷、锈蚀和脱色、掉色现象，光滑均匀，色泽一致，无流挂、疙瘩、皱皮、飞漆现象；金属喷漆（塑）涂层硬度符合检测标准、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7、静电喷涂粉末：符合HG/T 2006-2022《热固性和热塑性粉末涂料》标准，涂膜外观、硬度、附着力、耐冲击性、弯曲试验（2mm）均符合检测标准。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8、五金配件：五金配件紧密拼接，牢固，间隙细小且均匀，平整无毛刺无锈蚀，具有足够的承载能力、耐腐蚀能力。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  <w:szCs w:val="21"/>
              </w:rPr>
              <w:lastRenderedPageBreak/>
              <w:drawing>
                <wp:inline distT="0" distB="0" distL="114300" distR="114300" wp14:anchorId="69832D04" wp14:editId="6862F247">
                  <wp:extent cx="688975" cy="395605"/>
                  <wp:effectExtent l="0" t="0" r="15875" b="4445"/>
                  <wp:docPr id="2136320049" name="图片 2136320049" descr="57891c427078de7477467a187b4d6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320049" name="图片 2136320049" descr="57891c427078de7477467a187b4d6b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l="2045" t="10633" r="6691" b="195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75" cy="3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40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阶梯椅（中排）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W53cm*D81cm*H94cm</w:t>
            </w:r>
          </w:p>
        </w:tc>
        <w:tc>
          <w:tcPr>
            <w:tcW w:w="6045" w:type="dxa"/>
            <w:vMerge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  <w:szCs w:val="21"/>
              </w:rPr>
              <w:drawing>
                <wp:inline distT="0" distB="0" distL="114300" distR="114300" wp14:anchorId="36F5895A" wp14:editId="04A30955">
                  <wp:extent cx="755650" cy="433705"/>
                  <wp:effectExtent l="0" t="0" r="6350" b="4445"/>
                  <wp:docPr id="1976653482" name="图片 1976653482" descr="57891c427078de7477467a187b4d6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653482" name="图片 1976653482" descr="57891c427078de7477467a187b4d6b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l="2045" t="10633" r="6691" b="195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433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368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41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阶梯椅（后排）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W53cm*D55cm*H94cm</w:t>
            </w:r>
          </w:p>
        </w:tc>
        <w:tc>
          <w:tcPr>
            <w:tcW w:w="6045" w:type="dxa"/>
            <w:vMerge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  <w:szCs w:val="21"/>
              </w:rPr>
              <w:drawing>
                <wp:inline distT="0" distB="0" distL="114300" distR="114300" wp14:anchorId="7DA9A7DD" wp14:editId="7099CD02">
                  <wp:extent cx="709930" cy="407035"/>
                  <wp:effectExtent l="0" t="0" r="13970" b="12065"/>
                  <wp:docPr id="4766786" name="图片 4766786" descr="57891c427078de7477467a187b4d6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6786" name="图片 4766786" descr="57891c427078de7477467a187b4d6b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l="2045" t="10633" r="6691" b="195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30" cy="407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42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接待沙发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W100cm*D80cm*H95cm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1、面料:采用优质绒布,无异味；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2、泡绵：采用优质高密度一体成型泡棉，柔软性好、回弹性高，不变形，软硬适中；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3、框架：采用优质橡胶木框架，经过防虫、防腐特殊处理，确保坚固可靠，长期使用不松动、不腐朽；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4、油漆：采用优质水性漆，做到五底三面均为整体喷涂漆面，均经过刨光、砂光、倒角、圆角处理，成品无毛刺、接缝自然，无明显缺口和缝隙；喷漆均匀，表面漆膜平整光亮、无皱皮、漏漆现象；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1、软包面料采用优质绒布，符合GB 18401-2010《国家纺织产品基本安全技术规范》标准，甲醛释放量符合检测标准。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2、阻燃泡棉：符合GB /T 10802-2006《通用软质聚醚型聚氨酯泡沫塑料》、QB/T 2280-2016《办公家具 办公椅》标准，表观密度-座面、25%压陷硬度、65%/25%压陷比、压缩永久变形、回弹性能、拉伸强度、伸长率、撕裂强度、干热老化后拉伸强度、湿热老化后拉伸强度、甲醛释放量、阻燃性均符合检测标准。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3、橡胶木：符合GB/T3324-2017《木家具通用技术条件》、 GB/T 29894-2013《木材鉴别方法通则》、GB/T 18513-2001《中国主要进口木材名称》、GB/T16734-1997《中国主要木材名称》标准，木材含水率8-10%，木材名称检测结果为橡胶木。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4、水性漆：采用优质环保水性漆，符合GB 18581-2020《木器涂料中有害物质限量》、GB/T 23999-2009 《室内装饰装修用水性木器涂料》标准 ，VOC含量、甲醛含量、苯系物总和含量[限苯、甲苯、二甲苯（含乙苯）]、乙二醇醚及醚酯总和含量、烷基酚聚氧乙烯醚总和含量均符合检测标准。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drawing>
                <wp:inline distT="0" distB="0" distL="114300" distR="114300" wp14:anchorId="575AAC27" wp14:editId="4C8B39B2">
                  <wp:extent cx="676275" cy="613410"/>
                  <wp:effectExtent l="0" t="0" r="9525" b="15240"/>
                  <wp:docPr id="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43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接待茶几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W68cm*D48cm*H56cm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1、面材：采用优质胡桃实木木皮，木皮厚度≥0.6mm，木皮无死节、虫洞、孔洞，无裂缝，无毛刺沟痕、刀痕、划痕等现象；经过防潮、防虫、防腐处理，耐磨性好，纹理清晰自然，色泽一致；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2、基材：采用优质中密度纤维板，经防潮、防虫、防腐处理；强度大，尺寸稳定性好，握钉力强，不易变形；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3、油漆：采用优质水性漆，做到五底三面均为整体喷涂漆面，均经过刨光、砂光、倒角、圆角处理，成品无毛刺、接缝自然，无明显缺口和缝隙；喷漆均匀，表面漆膜平整光亮、无皱皮、漏漆现象；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4、采用水基型胶黏剂：总挥发性有机物≤88g/L，环保，粘力大；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5、实木封边条：同色木皮封边，木质封边条无死节、虫眼、孔洞、夹皮，无毛刺沟痕、刀痕、划痕， 无边角缺损和局部脱落现象；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1、面材：采用优质天然木皮，符合GB/T3324-2017《木家具通用技术条件》、GB/T 13010—2020《木材工业用单板》、GB/T 29894-2013《木材鉴别方法通则》、GB/T 17657-2013《人造板及饰面人造板理化性能试验方法》标准，单板外观质量：无死节、孔洞、夹皮、树脂道，无变色，无腐朽，无裂缝，无毛刺沟痕、刀痕、划痕，无缺损现象；木材含水率8-10%，甲醛释放量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2、基材：采用优质环保中密度纤维板，符合GB/T 11718-2021《中密度纤维板》 、GB/T 35601-2017 《绿色产品评价 人造板和木质地板》、GB 18580-2017《室内装饰装修材料 人造板及其制品中甲醛释放限量》、GB/T 39600-2021《人造板及其制品甲醛释放量分级》标准，静曲强度、弹性模量、内胶合强度、表面胶合强度、密度、吸水厚度膨胀率、板边握螺钉力、板面握螺钉力、甲醛释放量、挥发性有机化合物（苯、甲苯、二甲苯）、总挥发性有机化合物（TVOC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3、水性漆：采用优质环保水性漆，符合GB 18581-2020《木器涂料中有害物质限量》、GB/T 23999-2009 《室内装饰装修用水性木器涂料》标准 ，VOC含量、甲醛含量、苯系物总和含量[限苯、甲苯、二甲苯（含乙苯）]、乙二醇醚及醚酯总和含量、烷基酚聚氧乙烯醚总和含量均符合检测标准。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4、水基型胶黏剂：符合GB 18583-2008 《室内装饰装修材料胶粘剂中有害物质限量》标准，游离甲醛、苯、甲苯+二甲苯含量、总挥发性有机物均符合检测标准。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5、实木封边条：同色木皮封边，符合QB/T 4463-2013《家具用封边条技术要求》标准，边缘直线度、截面翘曲度符合检测标准，木质封边条外观：无死节、虫眼、孔洞、夹皮，无明显毛刺沟痕、刀痕、划痕， 无边角缺损和局部脱落，无腐朽，无开口裂缝，无树脂道，无变色、褪色现象，出厂含水率8%-9%，甲醛释放量符合检测标准。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6、五金配件：五金配件紧密拼接，牢固，间隙细小且均匀，平整无毛刺无锈蚀，具有足够的承载能力、耐腐蚀能力。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drawing>
                <wp:inline distT="0" distB="0" distL="114300" distR="114300" wp14:anchorId="1431403A" wp14:editId="4079AD63">
                  <wp:extent cx="719455" cy="762000"/>
                  <wp:effectExtent l="0" t="0" r="4445" b="0"/>
                  <wp:docPr id="8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620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44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接待茶水柜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W120cm*D40cm*H85cm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1、面材：采用优质胡桃实木木皮，木皮厚度≥0.6mm，木皮无死节、虫洞、孔洞，无裂缝，无毛刺沟痕、刀痕、划痕等现象；经过防潮、防虫、防腐处理，耐磨性好，纹理清晰自然，色泽一致；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2、基材：采用优质中密度纤维板，经防潮、防虫、防腐处理；强度大，尺寸稳定性好，握钉力强，不易变形；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3、油漆：采用优质水性漆，做到五底三面均为整体喷涂漆面，均经过刨光、砂光、倒角、圆角处理，成品无毛刺、接缝自然，无明显缺口和缝隙；喷漆均匀，表面漆膜平整光亮、无皱皮、漏漆现象；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4、采用水基型胶黏剂：总挥发性有机物≤88g/L，环保，粘力大；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5、实木封边条：同色木皮封边，木质封边条无死节、虫眼、孔洞、夹皮，无毛刺沟痕、刀痕、划痕， 无边角缺损和局部脱落现象；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6、采用优质钢化玻璃；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1、面材：采用优质天然木皮，符合GB/T3324-2017《木家具通用技术条件》、GB/T 13010—2020《木材工业用单板》、GB/T 29894-2013《木材鉴别方法通则》、GB/T 17657-2013《人造板及饰面人造板理化性能试验方法》标准，单板外观质量：无死节、孔洞、夹皮、树脂道，无变色，无腐朽，无裂缝，无毛刺沟痕、刀痕、划痕，无缺损现象；木材含水率8-10%，甲醛释放量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2、基材：采用优质环保中密度纤维板，符合GB/T 11718-2021《中密度纤维板》 、GB/T 35601-2017 《绿色产品评价 人造板和木质地板》、GB 18580-2017《室内装饰装修材料 人造板及其制品中甲醛释放限量》、GB/T 39600-2021《人造板及其制品甲醛释放量分级》标准，静曲强度、弹性模量、内胶合强度、表面胶合强度、密度、吸水厚度膨胀率、板边握螺钉力、板面握螺钉力、甲醛释放量、挥发性有机化合物（苯、甲苯、二甲苯）、总挥发性有机化合物（TVOC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3、水性漆：采用优质环保水性漆，符合GB 18581-2020《木器涂料中有害物质限量》、GB/T 23999-2009 《室内装饰装修用水性木器涂料》标准 ，VOC含量、甲醛含量、苯系物总和含量[限苯、甲苯、二甲苯（含乙苯）]、乙二醇醚及醚酯总和含量、烷基酚聚氧乙烯醚总和含量均符合检测标准。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4、水基型胶黏剂：符合GB 18583-2008 《室内装饰装修材料胶粘剂中有害物质限量》标准，游离甲醛、苯、甲苯+二甲苯含量、总挥发性有机物均符合检测标准。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5、实木封边条：同色木皮封边，符合QB/T 4463-2013《家具用封边条技术要求》标准，边缘直线度、截面翘曲度符合检测标准，木质封边条外观：无死节、虫眼、孔洞、夹皮，无明显毛刺沟痕、刀痕、划痕， 无边角缺损和局部脱落，无腐朽，无开口裂缝，无树脂道，无变色、褪色现象，出厂含水率8%-9%，甲醛释放量符合检测标准。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6、钢化玻璃：符合GB/T3325-2017《金属家具通用技术条件》、GB/T 26695-2011《家具用钢化玻璃板》标准，玻璃件外观性能要求无划伤、无夹钳印，弯曲度（弓形）、表面应，碎片状态、耐热冲击性能、耐重力冲击性能均符合检测标准。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7、五金配件：五金配件紧密拼接，牢固，间隙细小且均匀，平整无毛刺无锈蚀，具有足够的承载能力、耐腐蚀能力。静音阻尼铰链：符合QB/T2189-2013《家具五金 杯状暗铰链》、QB/T 3827-1999《轻工产品金属镀层和化学处理层的耐腐蚀试验方法乙酸盐雾试验(ASS)法》、QB/T 3832-1999《轻工产品金属镀层腐蚀试验结果的评价》标准，过载要求：垂直静载荷、水平静载荷符合检测标准；功能要求：垂直静载荷、水平静载荷、操作力、耐久性（8万次）、下沉量均符合检测标准；耐腐蚀18h, 1.5mm以下锈点不应超过20点/d㎡, 其中1.0mm以上的锈点不应超过5点/d㎡；耐腐蚀性能符合检测要求且等级不低于10级。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lastRenderedPageBreak/>
              <w:drawing>
                <wp:inline distT="0" distB="0" distL="114300" distR="114300" wp14:anchorId="16FD9146" wp14:editId="18BAE9E6">
                  <wp:extent cx="612775" cy="585470"/>
                  <wp:effectExtent l="0" t="0" r="15875" b="5080"/>
                  <wp:docPr id="2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75" cy="58547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849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45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行政办公桌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W160cm*D80cm*H76cm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1、面材：采用优质胡桃实木木皮，木皮厚度≥0.6mm，木皮无死节、虫洞、孔洞，无裂缝，无毛刺沟痕、刀痕、划痕等现象；经过防潮、防虫、防腐处理，耐磨性好，纹理清晰自然，色泽一致；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2、基材：采用优质中密度纤维板，经防潮、防虫、防腐处理；强度大，尺寸稳定性好，握钉力强，不易变形；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3、油漆：采用优质水性漆，做到五底三面均为整体喷涂漆面，均经过刨光、砂光、倒角、圆角处理，成品无毛刺、接缝自然，无明显缺口和缝隙；喷漆均匀，表面漆膜平整光亮、无皱皮、漏漆现象；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4、采用水基型胶黏剂：总挥发性有机物≤88g/L，环保，粘力大；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5、实木封边条：同色木皮封边，木质封边条无死节、虫眼、孔洞、夹皮，无毛刺沟痕、刀痕、划痕， 无边角缺损和局部脱落现象；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1、面材：采用优质天然木皮，符合GB/T3324-2017《木家具通用技术条件》、GB/T 13010—2020《木材工业用单板》、GB/T 29894-2013《木材鉴别方法通则》、GB/T 17657-2013《人造板及饰面人造板理化性能试验方法》标准，单板外观质量：无死节、孔洞、夹皮、树脂道，无变色，无腐朽，无裂缝，无毛刺沟痕、刀痕、划痕，无缺损现象；木材含水率8-10%，甲醛释放量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2、基材：采用优质环保中密度纤维板，符合GB/T 11718-2021《中密度纤维板》 、GB/T 35601-2017 《绿色产品评价 人造板和木质地板》、GB 18580-2017《室内装饰装修材料 人造板及其制品中甲醛释放限量》、GB/T 39600-2021《人造板及其制品甲醛释放量分级》标准，静曲强度、弹性模量、内胶合强度、表面胶合强度、密度、吸水厚度膨胀率、板边握螺钉力、板面握螺钉力、甲醛释放量、挥发性有机化合物（苯、甲苯、二甲苯）、总挥发性有机化合物（TVOC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3、水性漆：采用优质环保水性漆，符合GB 18581-2020《木器涂料中有害物质限量》、GB/T 23999-2009 《室内装饰装修用水性木器涂料》标准 ，VOC含量、甲醛含量、苯系物总和含量[限苯、甲苯、二甲苯（含乙苯）]、乙二醇醚及醚酯总和含量、烷基酚聚氧乙烯醚总和含量均符合检测标准。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4、水基型胶黏剂：符合GB 18583-2008 《室内装饰装修材料胶粘剂中有害物质限量》标准，游离甲醛、苯、甲苯+二甲苯含量、总挥发性有机物均符合检测标准。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5、实木封边条：同色木皮封边，符合QB/T 4463-2013《家具用封边条技术要求》标准，边缘直线度、截面翘曲度符合检测标准，木质封边条外观：无死节、虫眼、孔洞、夹皮，无明显毛刺沟痕、刀痕、划痕， 无边角缺损和局部脱落，无腐朽，无开口裂缝，无树脂道，无变色、褪色现象，出厂含水率8%-9%，甲醛释放量符合检测标准。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7、五金配件：五金配件紧密拼接，牢固，间隙细小且均匀，平整无毛刺无锈蚀，具有足够的承载能力、耐腐蚀能力。静音阻尼铰链：符合QB/T2189-2013《家具五金 杯状暗铰链》、QB/T 3827-1999《轻工产品金属镀层和化学处理层的耐腐蚀试验方法乙酸盐雾试验(ASS)法》、QB/T 3832-1999《轻工产品金属镀层腐蚀试验结果的评价》标准，过载要求：垂直静载荷、水平静载荷符合检测标准；功能要求：垂直静载荷、水平静载荷、操作力、耐久性（8万次）、下沉量均符合检测标准；耐腐蚀18h, 1.5mm以下锈点不应超过20点/d㎡, 其中1.0mm以上的锈点不应超过5点/d㎡；耐腐蚀性能符合检测要求且等级不低于10级。静音阻尼滑轨：符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合QB/T2454-2013《家具五金抽屉导轨》、QB/T 3827-1999《轻工产品金属镀层和化学处理层的耐腐蚀试验方法乙酸盐雾试验(ASS)法》、QB/T 3832-1999《轻工产品金属镀层腐蚀试验结果的评价》标准，过载要求：垂直向下静载荷、水平侧向静载荷、猛开或猛关符合检测标准；功能要求：垂直向下静载荷、水平侧向静载荷、拉出安全性、猛关或猛开、操作力、耐久性（8万次）、下沉量均符合检测标准；耐腐蚀18h, 1.5mm以下锈点不应超过20点/d㎡, 其中1.0mm以上的锈点不应超过5点/d㎡；耐腐蚀性能符合检测要求且等级不低于10级。锁具：符合GB/T 21556-2008《锁具安全通用技术条件》、QB/T 3827-1999《轻工产品金属镀层和化学处理层的耐腐蚀试验方法乙酸盐雾试验(ASS)法》、QB/T 3832-1999《轻工产品金属镀层腐蚀试验结果的评价》标准，锁头结构具有防拔安全装置，使用寿命、锁舌伸出长度均符合检测标准，锁头固定连接静拉力在承受140N静拉力无松动现象，锁头固定连接扭矩在承受1.80N·m后无松动现象，锁芯拨动件扭矩在承受0.7N·m扭矩后仍正常使用，锁舌侧向静载荷承受200N侧向静载荷后仍正常使用；耐腐蚀性能符合检测要求且等级不低于10级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lastRenderedPageBreak/>
              <w:drawing>
                <wp:inline distT="0" distB="0" distL="114300" distR="114300" wp14:anchorId="55ABCA43" wp14:editId="3A7B3E89">
                  <wp:extent cx="730250" cy="487045"/>
                  <wp:effectExtent l="0" t="0" r="12700" b="8255"/>
                  <wp:docPr id="7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48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46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行政办公椅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W64cm*D63cm*H112cm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1、面料:采用优质PU革,透气性及拉伸力强，光泽度好；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2、泡绵：采用优质高密度一体成型泡棉，柔软性好、回弹性高，不变形，软硬适中；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3、椅架：采用优质橡胶木框架，经过防虫、防腐特殊处理，确保坚固可靠，长期使用不松动、不腐朽；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4、油漆：采用优质水性漆，做到五底三面均为整体喷涂漆面，均经过刨光、砂光、倒角、圆角处理，成品无毛刺、接缝自然，无明显缺口和缝隙；喷漆均匀，表面漆膜平整光亮、无皱皮、漏漆现象；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1、PU革：符合GB/T 16799-2018《家具用皮革》、QB/T 2709-2005《皮革 物理和机械试验 厚度的测定》标准，摩擦色牢度干擦（500 次）、 湿擦（250 次）、碱性汗液（80 次），禁用偶氮染料含量、挥发性有机物（VOC）、可萃取重金属（铅、镉）、游离甲醛含量均符合检测标准。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2、阻燃泡棉：符合GB /T 10802-2006《通用软质聚醚型聚氨酯泡沫塑料》、QB/T 2280-2016《办公家具 办公椅》标准，表观密度-座面、25%压陷硬度、65%/25%压陷比、压缩永久变形、回弹性能、拉伸强度、伸长率、撕裂强度、干热老化后拉伸强度、湿热老化后拉伸强度、甲醛释放量、阻燃性均符合检测标准。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3、橡胶木：符合GB/T3324-2017《木家具通用技术条件》、 GB/T 29894-2013《木材鉴别方法通则》、GB/T 18513-2001《中国主要进口木材名称》、GB/T16734-1997《中国主要木材名称》标准，木材含水率8-10%，木材名称检测结果为橡胶木。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4、水性漆：采用优质环保水性漆，符合GB 18581-2020《木器涂料中有害物质限量》、GB/T 23999-2009 《室内装饰装修用水性木器涂料》标准 ，VOC含量、甲醛含量、苯系物总和含量[限苯、甲苯、二甲苯（含乙苯）]、乙二醇醚及醚酯总和含量、烷基酚聚氧乙烯醚总和含量均符合检测标准。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drawing>
                <wp:inline distT="0" distB="0" distL="114300" distR="114300" wp14:anchorId="251AF193" wp14:editId="15B26C25">
                  <wp:extent cx="584200" cy="692150"/>
                  <wp:effectExtent l="0" t="0" r="6350" b="12700"/>
                  <wp:docPr id="4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6921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47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行政文件柜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W90cm*D40cm*H200cm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1、面材：采用优质胡桃实木木皮，木皮厚度≥0.6mm，木皮无死节、虫洞、孔洞，无裂缝，无毛刺沟痕、刀痕、划痕等现象；经过防潮、防虫、防腐处理，耐磨性好，纹理清晰自然，色泽一致；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2、基材：采用优质中密度纤维板，经防潮、防虫、防腐处理；强度大，尺寸稳定性好，握钉力强，不易变形；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3、油漆：采用优质水性漆，做到五底三面均为整体喷涂漆面，均经过刨光、砂光、倒角、圆角处理，成品无毛刺、接缝自然，无明显缺口和缝隙；喷漆均匀，表面漆膜平整光亮、无皱皮、漏漆现象；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4、采用水基型胶黏剂：总挥发性有机物≤88g/L，环保，粘力大；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5、实木封边条：同色木皮封边，木质封边条无死节、虫眼、孔洞、夹皮，无毛刺沟痕、刀痕、划痕， 无边角缺损和局部脱落现象；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6、采用优质钢化玻璃；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1、面材：采用优质天然木皮，符合GB/T3324-2017《木家具通用技术条件》、GB/T 13010—2020《木材工业用单板》、GB/T 29894-2013《木材鉴别方法通则》、GB/T 17657-2013《人造板及饰面人造板理化性能试验方法》标准，单板外观质量：无死节、孔洞、夹皮、树脂道，无变色，无腐朽，无裂缝，无毛刺沟痕、刀痕、划痕，无缺损现象；木材含水率8-10%，甲醛释放量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2、基材：采用优质环保中密度纤维板，符合GB/T 11718-2021《中密度纤维板》 、GB/T 35601-2017 《绿色产品评价 人造板和木质地板》、GB 18580-2017《室内装饰装修材料 人造板及其制品中甲醛释放限量》、GB/T 39600-2021《人造板及其制品甲醛释放量分级》标准，静曲强度、弹性模量、内胶合强度、表面胶合强度、密度、吸水厚度膨胀率、板边握螺钉力、板面握螺钉力、甲醛释放量、挥发性有机化合物（苯、甲苯、二甲苯）、总挥发性有机化合物（TVOC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3、水性漆：采用优质环保水性漆，符合GB 18581-2020《木器涂料中有害物质限量》、GB/T 23999-2009 《室内装饰装修用水性木器涂料》标准 ，VOC含量、甲醛含量、苯系物总和含量[限苯、甲苯、二甲苯（含乙苯）]、乙二醇醚及醚酯总和含量、烷基酚聚氧乙烯醚总和含量均符合检测标准。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4、水基型胶黏剂：符合GB 18583-2008 《室内装饰装修材料胶粘剂中有害物质限量》标准，游离甲醛、苯、甲苯+二甲苯含量、总挥发性有机物均符合检测标准。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5、实木封边条：同色木皮封边，符合QB/T 4463-2013《家具用封边条技术要求》标准，边缘直线度、截面翘曲度符合检测标准，木质封边条外观：无死节、虫眼、孔洞、夹皮，无明显毛刺沟痕、刀痕、划痕， 无边角缺损和局部脱落，无腐朽，无开口裂缝，无树脂道，无变色、褪色现象，出厂含水率8%-9%，甲醛释放量符合检测标准。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6、钢化玻璃：符合GB/T3325-2017《金属家具通用技术条件》、GB/T 26695-2011《家具用钢化玻璃板》标准，玻璃件外观性能要求无划伤、无夹钳印，弯曲度（弓形）、表面应，碎片状态、耐热冲击性能、耐重力冲击性能均符合检测标准。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7、五金配件：五金配件紧密拼接，牢固，间隙细小且均匀，平整无毛刺无锈蚀，具有足够的承载能力、耐腐蚀能力。静音阻尼铰链：符合QB/T2189-2013《家具五金 杯状暗铰链》、QB/T 3827-1999《轻工产品金属镀层和化学处理层的耐腐蚀试验方法乙酸盐雾试验(ASS)法》、QB/T 3832-1999《轻工产品金属镀层腐蚀试验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结果的评价》标准，过载要求：垂直静载荷、水平静载荷符合检测标准；功能要求：垂直静载荷、水平静载荷、操作力、耐久性（8万次）、下沉量均符合检测标准；耐腐蚀18h, 1.5mm以下锈点不应超过20点/d㎡, 其中1.0mm以上的锈点不应超过5点/d㎡；耐腐蚀性能符合检测要求且等级不低于10级。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lastRenderedPageBreak/>
              <w:drawing>
                <wp:inline distT="0" distB="0" distL="114300" distR="114300" wp14:anchorId="78EB95D0" wp14:editId="00DF4C9E">
                  <wp:extent cx="543560" cy="1270635"/>
                  <wp:effectExtent l="0" t="0" r="8890" b="5715"/>
                  <wp:docPr id="5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60" cy="127063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464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48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保密柜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 xml:space="preserve">90WD*420D*1850H 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柜体采用厚度≥0.7mm的优质一级冷轧钢板一次折弯成型，表面采用优质粉末涂料静电式高温喷涂，喷涂厚度60UM-80UM。表面经酸洗磷化十层防锈处理，防氧化处理。涂料零部件、组合件表面光滑、平整、无尖角、起凸。色泽一致，漆面均匀，无划痕。焊接部分连接牢固，焊点光滑平整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 xml:space="preserve">2、柜门设计采用内陷互扣式摺边结构防撬对等双开门，柜门有三方向多点设计锁栓，锁栓材质采用不小于φ15mm 实心圆钢，具有防撬功能。底部设计4个轮子，方便移动； 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3、结构：上下分节结构；上节内置两个抽屉，一层隔板；下节加一块隔板。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numPr>
                <w:ilvl w:val="0"/>
                <w:numId w:val="6"/>
              </w:num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冷轧钢板：符合GB/T3325-2017《金属家具通用技术条件》标准，金属件喷涂层外观性能要求：无漏喷、锈蚀和脱色、掉色现象，光滑均匀，色泽一致，无流挂、疙瘩、皱皮、飞漆现象；金属喷漆（塑）涂层硬度符合检测标准、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numPr>
                <w:ilvl w:val="0"/>
                <w:numId w:val="6"/>
              </w:num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静电喷涂粉末：符合HG/T 2006-2022《热固性和热塑性粉末涂料》标准，涂膜外观、硬度、附着力、耐冲击性、弯曲试验（2mm）均符合检测标准。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3、五金配件：五金配件紧密拼接，牢固，间隙细小且均匀，平整无毛刺无锈蚀，具有足够的承载能力、耐腐蚀能力。静音阻尼铰链：符合QB/T2189-2013《家具五金 杯状暗铰链》、QB/T 3827-1999《轻工产品金属镀层和化学处理层的耐腐蚀试验方法乙酸盐雾试验(ASS)法》、QB/T 3832-1999《轻工产品金属镀层腐蚀试验结果的评价》标准，过载要求：垂直静载荷、水平静载荷符合检测标准；功能要求：垂直静载荷、水平静载荷、操作力、耐久性（8万次）、下沉量均符合检测标准；耐腐蚀18h, 1.5mm以下锈点不应超过20点/d㎡, 其中1.0mm以上的锈点不应超过5点/d㎡；耐腐蚀性能符合检测要求且等级不低于10级。锁具：符合GB/T 21556-2008《锁具安全通用技术条件》、QB/T 3827-1999《轻工产品金属镀层和化学处理层的耐腐蚀试验方法乙酸盐雾试验(ASS)法》、QB/T 3832-1999《轻工产品金属镀层腐蚀试验结果的评价》标准，锁头结构具有防拔安全装置，使用寿命、锁舌伸出长度均符合检测标准，锁头固定连接静拉力在承受140N静拉力无松动现象，锁头固定连接扭矩在承受1.80N·m后无松动现象，锁芯拨动件扭矩在承受0.7N·m扭矩后仍正常使用，锁舌侧向静载荷承受200N侧向静载荷后仍正常使用；耐腐蚀性能符合检测要求且等级不低于10级。静音阻尼滑轨：符合QB/T2454-2013《家具五金抽屉导轨》、QB/T 3827-1999《轻工产品金属镀层和化学处理层的耐腐蚀试验方法乙酸盐雾试验(ASS)法》、QB/T 3832-1999《轻工产品金属镀层腐蚀试验结果的评价》标准，过载要求：垂直向下静载荷、水平侧向静载荷、猛开或猛关符合检测标准；功能要求：垂直向下静载荷、水平侧向静载荷、拉出安全性、猛关或猛开、操作力、耐久性（8万次）、下沉量均符合检测标准；耐腐蚀18h, 1.5mm以下锈点不应超过20点/d㎡, 其中1.0mm以上的锈点不应超过5点/d㎡；耐腐蚀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性能符合检测要求且等级不低于10级。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118B0D36" wp14:editId="1E8692DB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102235</wp:posOffset>
                  </wp:positionV>
                  <wp:extent cx="653415" cy="645160"/>
                  <wp:effectExtent l="0" t="0" r="13335" b="2540"/>
                  <wp:wrapNone/>
                  <wp:docPr id="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15" cy="645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626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49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公寓床-2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W120cm*D200cmH95cm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▲1、采用厚度≥25mm的优质多层板为基材，面贴三聚氰胺饰面，具有易清洗、防划痕等特性；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2、封边热熔胶：采用优质封边热熔胶；无毒无味，耐热、耐水、耐老化，强度持久；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3、采用优质PVC封边条同色封边，封边严密、平整、无脱胶、表面无胶渍，无毛刺，且光滑平整无缝隙。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4、床头配置优质面料软包。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2、封边热熔胶：符合GB 33372-2020《胶粘剂挥发性有机化合物限量》标准，VOC含量、游离甲醛、苯、甲苯＋二甲苯、 卤代烃均符合检测标准。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3、PVC封边条：符合QB/T 4463-2013《家具封边条技术要求》标准，封边条外观表面无皱纹、裂纹、折痕、暗条痕、染色线、刀线、油渍、污点、黑斑、粘胶和杂质，无明显的气泡、针孔、划痕、波纹等瑕疵，表面光滑，花纹清晰、均匀，无漏印；边缘直线度、截面翘曲度厚度，理化性能：耐干热性、耐磨性（30r）、耐老化性、耐冷热循环性、耐光色牢度（灰色样卡），甲醛释放量，可溶性重金属（铅Pb、镉Cd、铬Cr、汞Hg、砷As、钡Ba、锑Sb、硒Se）mg/kg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4、五金配件：五金配件紧密拼接，牢固，间隙细小且均匀，平整无毛刺无锈蚀，具有足够的承载能力、耐腐蚀能力。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drawing>
                <wp:anchor distT="0" distB="0" distL="114300" distR="114300" simplePos="0" relativeHeight="251680768" behindDoc="0" locked="0" layoutInCell="1" allowOverlap="1" wp14:anchorId="2BBCB06B" wp14:editId="00C8B455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172085</wp:posOffset>
                  </wp:positionV>
                  <wp:extent cx="665480" cy="539750"/>
                  <wp:effectExtent l="0" t="0" r="1270" b="12700"/>
                  <wp:wrapNone/>
                  <wp:docPr id="113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12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48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699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50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弹簧软床垫-2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W120cm*D200cm*H20cm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裥棉层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A面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第一层：针织阻燃面料或者灰色针织阻燃面料；第二层：20mm  高密度阻燃泡棉 20kg/m3；第三层：无纺布75g/m²；第四层：纤维棉毡 密度：420g/m²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B面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第一层：3D高分子阻燃面料；第二层：18mm  高密度阻燃泡棉 16kg/m3；第三层：无纺布75g/m²；第四层： 纤维棉毡 密度：420g/m²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围子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第一层：3D高分子透气阻燃面料。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第二层：8MM高密度阻燃泡棉16kg/m3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圆形气孔4个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弹簧支撑层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弹簧类型：精钢弹簧。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弹簧参数：Φ2.3， 口径 65mm， 芯径38MM  高 180mm， 圈数6 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加强边框：Φ5.0 ，带M簧边缘加固支撑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1、阻燃面料：符合GB 18401-2010《国家纺织产品基本安全技术规范》、GB 17927.2-2.11《软体家具床垫和沙发 抗引燃特性的评定 第2部分：模拟火柴火焰》标准，pH值、染色牢度（耐干摩擦）、甲醛含量、可分解致癌芳香胺染料均符合检测标准，通过模拟火柴火焰抗引燃特性试验。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2、阻燃泡棉：符合GB /T 10802-2006《通用软质聚醚型聚氨酯泡沫塑料》、QB/T 2280-2016《办公家具 办公椅》标准，表观密度-座面、25%压陷硬度、65%/25%压陷比、压缩永久变形、回弹性能、拉伸强度、伸长率、撕裂强度、干热老化后拉伸强度、湿热老化后拉伸强度、甲醛释放量、阻燃性均符合检测标准。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成品要求：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弹簧软床垫：符合GB/T 35607-2017《绿色产品评价 家具》、QB/T 1952.2-2011《软体家具 弹簧软床垫》标准。其中安全卫生要求、阻燃性、面料物理性能、铺垫料物理性能、弹簧、耐久性（睡眠区域中心、边部）、甲醛释放量均符合检测标准。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EBAC63B" wp14:editId="4E53A11C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238125</wp:posOffset>
                  </wp:positionV>
                  <wp:extent cx="742950" cy="346075"/>
                  <wp:effectExtent l="0" t="0" r="0" b="15875"/>
                  <wp:wrapNone/>
                  <wp:docPr id="35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34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776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51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公寓床-1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W100cm*D190cmH95cm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▲1、采用厚度≥25mm的优质多层板为基材，面贴三聚氰胺饰面，具有易清洗、防划痕等特性；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2、封边热熔胶：采用优质封边热熔胶；无毒无味，耐热、耐水、耐老化，强度持久；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3、采用优质PVC封边条同色封边，封边严密、平整、无脱胶、表面无胶渍，无毛刺，且光滑平整无缝隙。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4、床头配置优质面料软包。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2、封边热熔胶：符合GB 33372-2020《胶粘剂挥发性有机化合物限量》标准，VOC含量、游离甲醛、苯、甲苯＋二甲苯、 卤代烃均符合检测标准。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3、PVC封边条：符合QB/T 4463-2013《家具封边条技术要求》标准，封边条外观表面无皱纹、裂纹、折痕、暗条痕、染色线、刀线、油渍、污点、黑斑、粘胶和杂质，无明显的气泡、针孔、划痕、波纹等瑕疵，表面光滑，花纹清晰、均匀，无漏印；边缘直线度、截面翘曲度厚度，理化性能：耐干热性、耐磨性（30r）、耐老化性、耐冷热循环性、耐光色牢度（灰色样卡），甲醛释放量，可溶性重金属（铅Pb、镉Cd、铬Cr、汞Hg、砷As、钡Ba、锑Sb、硒Se）mg/kg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4、五金配件：五金配件紧密拼接，牢固，间隙细小且均匀，平整无毛刺无锈蚀，具有足够的承载能力、耐腐蚀能力。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drawing>
                <wp:anchor distT="0" distB="0" distL="114300" distR="114300" simplePos="0" relativeHeight="251685888" behindDoc="0" locked="0" layoutInCell="1" allowOverlap="1" wp14:anchorId="79588A6E" wp14:editId="54C3A74E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51435</wp:posOffset>
                  </wp:positionV>
                  <wp:extent cx="459105" cy="372745"/>
                  <wp:effectExtent l="0" t="0" r="17145" b="8255"/>
                  <wp:wrapNone/>
                  <wp:docPr id="54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112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750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52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单人位沙发-1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W96cm*D80cm*H88cm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1、面料:采用优质PU革,透气性及拉伸力强，光泽度好；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2、泡绵：采用优质高密度一体成型泡棉，柔软性好、回弹性高，不变形，软硬适中；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3、椅架及扶手：采用优质橡胶木框架，经过防虫、防腐特殊处理，确保坚固可靠，长期使用不松动、不腐朽；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4、油漆：采用优质水性漆，做到五底三面均为整体喷涂漆面，均经过刨光、砂光、倒角、圆角处理，成品无毛刺、接缝自然，无明显缺口和缝隙；喷漆均匀，表面漆膜平整光亮、无皱皮、漏漆现象；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1、PU革：符合GB/T 16799-2018《家具用皮革》、QB/T 2709-2005《皮革 物理和机械试验 厚度的测定》标准，摩擦色牢度干擦（500 次）、 湿擦（250 次）、碱性汗液（80 次），禁用偶氮染料含量、挥发性有机物（VOC）、可萃取重金属（铅、镉）、游离甲醛含量均符合检测标准。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2、阻燃泡棉：符合GB /T 10802-2006《通用软质聚醚型聚氨酯泡沫塑料》、QB/T 2280-2016《办公家具 办公椅》标准，表观密度-座面、25%压陷硬度、65%/25%压陷比、压缩永久变形、回弹性能、拉伸强度、伸长率、撕裂强度、干热老化后拉伸强度、湿热老化后拉伸强度、甲醛释放量、阻燃性均符合检测标准。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3、橡胶木：符合GB/T3324-2017《木家具通用技术条件》、 GB/T 29894-2013《木材鉴别方法通则》、GB/T 18513-2001《中国主要进口木材名称》、GB/T16734-1997《中国主要木材名称》标准，木材含水率8-10%，木材名称检测结果为橡胶木。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4、水性漆：采用优质环保水性漆，符合GB 18581-2020《木器涂料中有害物质限量》、GB/T 23999-2009 《室内装饰装修用水性木器涂料》标准 ，VOC含量、甲醛含量、苯系物总和含量[限苯、甲苯、二甲苯（含乙苯）]、乙二醇醚及醚酯总和含量、烷基酚聚氧乙烯醚总和含量均符合检测标准。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lastRenderedPageBreak/>
              <w:drawing>
                <wp:anchor distT="0" distB="0" distL="114300" distR="114300" simplePos="0" relativeHeight="251683840" behindDoc="0" locked="0" layoutInCell="1" allowOverlap="1" wp14:anchorId="70F63339" wp14:editId="3018146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120650</wp:posOffset>
                  </wp:positionV>
                  <wp:extent cx="703580" cy="530860"/>
                  <wp:effectExtent l="0" t="0" r="1270" b="2540"/>
                  <wp:wrapNone/>
                  <wp:docPr id="15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0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53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三人位沙发-1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W196cm*D80cm*H88cm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1、面料:采用优质PU革,透气性及拉伸力强，光泽度好；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2、泡绵：采用优质高密度一体成型泡棉，柔软性好、回弹性高，不变形，软硬适中；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3、椅架及扶手：采用优质橡胶木框架，经过防虫、防腐特殊处理，确保坚固可靠，长期使用不松动、不腐朽；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4、油漆：采用优质水性漆，做到五底三面均为整体喷涂漆面，均经过刨光、砂光、倒角、圆角处理，成品无毛刺、接缝自然，无明显缺口和缝隙；喷漆均匀，表面漆膜平整光亮、无皱皮、漏漆现象；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1、PU革：符合GB/T 16799-2018《家具用皮革》、QB/T 2709-2005《皮革 物理和机械试验 厚度的测定》标准，摩擦色牢度干擦（500 次）、 湿擦（250 次）、碱性汗液（80 次），禁用偶氮染料含量、挥发性有机物（VOC）、可萃取重金属（铅、镉）、游离甲醛含量均符合检测标准。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2、阻燃泡棉：符合GB /T 10802-2006《通用软质聚醚型聚氨酯泡沫塑料》、QB/T 2280-2016《办公家具 办公椅》标准，表观密度-座面、25%压陷硬度、65%/25%压陷比、压缩永久变形、回弹性能、拉伸强度、伸长率、撕裂强度、干热老化后拉伸强度、湿热老化后拉伸强度、甲醛释放量、阻燃性均符合检测标准。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3、橡胶木：符合GB/T3324-2017《木家具通用技术条件》、 GB/T 29894-2013《木材鉴别方法通则》、GB/T 18513-2001《中国主要进口木材名称》、GB/T16734-1997《中国主要木材名称》标准，木材含水率8-10%，木材名称检测结果为橡胶木。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4、水性漆：采用优质环保水性漆，符合GB 18581-2020《木器涂料中有害物质限量》、GB/T 23999-2009 《室内装饰装修用水性木器涂料》标准 ，VOC含量、甲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醛含量、苯系物总和含量[限苯、甲苯、二甲苯（含乙苯）]、乙二醇醚及醚酯总和含量、烷基酚聚氧乙烯醚总和含量均符合检测标准。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26D2C50D" wp14:editId="7EDE4834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255905</wp:posOffset>
                  </wp:positionV>
                  <wp:extent cx="772795" cy="407035"/>
                  <wp:effectExtent l="0" t="0" r="8255" b="12065"/>
                  <wp:wrapNone/>
                  <wp:docPr id="23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5" cy="407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9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54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长茶几-2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W120cm*D60cm*H45cm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1、面材：采用优质胡桃实木木皮，木皮厚度≥0.6mm，木皮无死节、虫洞、孔洞，无裂缝，无毛刺沟痕、刀痕、划痕等现象；经过防潮、防虫、防腐处理，耐磨性好，纹理清晰自然，色泽一致；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2、基材：采用优质中密度纤维板，经防潮、防虫、防腐处理；强度大，尺寸稳定性好，握钉力强，不易变形；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3、油漆：采用优质水性漆，做到五底三面均为整体喷涂漆面，均经过刨光、砂光、倒角、圆角处理，成品无毛刺、接缝自然，无明显缺口和缝隙；喷漆均匀，表面漆膜平整光亮、无皱皮、漏漆现象；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4、采用水基型胶黏剂：总挥发性有机物≤88g/L，环保，粘力大；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5、实木封边条：同色木皮封边，木质封边条无死节、虫眼、孔洞、夹皮，无毛刺沟痕、刀痕、划痕， 无边角缺损和局部脱落现象；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1、面材：采用优质天然木皮，符合GB/T3324-2017《木家具通用技术条件》、GB/T 13010—2020《木材工业用单板》、GB/T 29894-2013《木材鉴别方法通则》、GB/T 17657-2013《人造板及饰面人造板理化性能试验方法》标准，单板外观质量：无死节、孔洞、夹皮、树脂道，无变色，无腐朽，无裂缝，无毛刺沟痕、刀痕、划痕，无缺损现象；木材含水率8-10%，甲醛释放量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2、基材：采用优质环保中密度纤维板，符合GB/T 11718-2021《中密度纤维板》 、GB/T 35601-2017 《绿色产品评价 人造板和木质地板》、GB 18580-2017《室内装饰装修材料 人造板及其制品中甲醛释放限量》、GB/T 39600-2021《人造板及其制品甲醛释放量分级》标准，静曲强度、弹性模量、内胶合强度、表面胶合强度、密度、吸水厚度膨胀率、板边握螺钉力、板面握螺钉力、甲醛释放量、挥发性有机化合物（苯、甲苯、二甲苯）、总挥发性有机化合物（TVOC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3、水性漆：采用优质环保水性漆，符合GB 18581-2020《木器涂料中有害物质限量》、GB/T 23999-2009 《室内装饰装修用水性木器涂料》标准 ，VOC含量、甲醛含量、苯系物总和含量[限苯、甲苯、二甲苯（含乙苯）]、乙二醇醚及醚酯总和含量、烷基酚聚氧乙烯醚总和含量均符合检测标准。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4、水基型胶黏剂：符合GB 18583-2008 《室内装饰装修材料胶粘剂中有害物质限量》标准，游离甲醛、苯、甲苯+二甲苯含量、总挥发性有机物均符合检测标准。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5、实木封边条：同色木皮封边，符合QB/T 4463-2013《家具用封边条技术要求》标准，边缘直线度、截面翘曲度符合检测标准，木质封边条外观：无死节、虫眼、孔洞、夹皮，无明显毛刺沟痕、刀痕、划痕， 无边角缺损和局部脱落，无腐朽，无开口裂缝，无树脂道，无变色、褪色现象，出厂含水率8%-9%，甲醛释放量符合检测标准。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6、五金配件：五金配件紧密拼接，牢固，间隙细小且均匀，平整无毛刺无锈蚀，具有足够的承载能力、耐腐蚀能力。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drawing>
                <wp:inline distT="0" distB="0" distL="114300" distR="114300" wp14:anchorId="3084F3D8" wp14:editId="778B702B">
                  <wp:extent cx="733425" cy="322580"/>
                  <wp:effectExtent l="0" t="0" r="9525" b="1270"/>
                  <wp:docPr id="7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806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55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会议桌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W600cm*D200cm*H75cm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1、面材：采用优质胡桃实木木皮，木皮厚度≥0.6mm，木皮无死节、虫洞、孔洞，无裂缝，无毛刺沟痕、刀痕、划痕等现象；经过防潮、防虫、防腐处理，耐磨性好，纹理清晰自然，色泽一致；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2、基材：采用优质中密度纤维板，经防潮、防虫、防腐处理；强度大，尺寸稳定性好，握钉力强，不易变形；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3、油漆：采用优质水性漆，做到五底三面均为整体喷涂漆面，均经过刨光、砂光、倒角、圆角处理，成品无毛刺、接缝自然，无明显缺口和缝隙；喷漆均匀，表面漆膜平整光亮、无皱皮、漏漆现象；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4、采用水基型胶黏剂：总挥发性有机物≤88g/L，环保，粘力大；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5、实木封边条：同色木皮封边，木质封边条无死节、虫眼、孔洞、夹皮，无毛刺沟痕、刀痕、划痕， 无边角缺损和局部脱落现象；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1、面材：采用优质天然木皮，符合GB/T3324-2017《木家具通用技术条件》、GB/T 13010—2020《木材工业用单板》、GB/T 29894-2013《木材鉴别方法通则》、GB/T 17657-2013《人造板及饰面人造板理化性能试验方法》标准，单板外观质量：无死节、孔洞、夹皮、树脂道，无变色，无腐朽，无裂缝，无毛刺沟痕、刀痕、划痕，无缺损现象；木材含水率8-10%，甲醛释放量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2、基材：采用优质环保中密度纤维板，符合GB/T 11718-2021《中密度纤维板》 、GB/T 35601-2017 《绿色产品评价 人造板和木质地板》、GB 18580-2017《室内装饰装修材料 人造板及其制品中甲醛释放限量》、GB/T 39600-2021《人造板及其制品甲醛释放量分级》标准，静曲强度、弹性模量、内胶合强度、表面胶合强度、密度、吸水厚度膨胀率、板边握螺钉力、板面握螺钉力、甲醛释放量、挥发性有机化合物（苯、甲苯、二甲苯）、总挥发性有机化合物（TVOC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3、水性漆：采用优质环保水性漆，符合GB 18581-2020《木器涂料中有害物质限量》、GB/T 23999-2009 《室内装饰装修用水性木器涂料》标准 ，VOC含量、甲醛含量、苯系物总和含量[限苯、甲苯、二甲苯（含乙苯）]、乙二醇醚及醚酯总和含量、烷基酚聚氧乙烯醚总和含量均符合检测标准。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4、水基型胶黏剂：符合GB 18583-2008 《室内装饰装修材料胶粘剂中有害物质限量》标准，游离甲醛、苯、甲苯+二甲苯含量、总挥发性有机物均符合检测标准。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5、实木封边条：同色木皮封边，符合QB/T 4463-2013《家具用封边条技术要求》标准，边缘直线度、截面翘曲度符合检测标准，木质封边条外观：无死节、虫眼、孔洞、夹皮，无明显毛刺沟痕、刀痕、划痕， 无边角缺损和局部脱落，无腐朽，无开口裂缝，无树脂道，无变色、褪色现象，出厂含水率8%-9%，甲醛释放量符合检测标准。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/>
                <w:spacing w:val="8"/>
                <w:sz w:val="15"/>
                <w:szCs w:val="15"/>
              </w:rPr>
              <w:t>6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、五金配件：五金配件紧密拼接，牢固，间隙细小且均匀，平整无毛刺无锈蚀，具有足够的承载能力、耐腐蚀能力。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</w:p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drawing>
                <wp:inline distT="0" distB="0" distL="114300" distR="114300" wp14:anchorId="3B5B257F" wp14:editId="32BA46FD">
                  <wp:extent cx="732155" cy="328295"/>
                  <wp:effectExtent l="0" t="0" r="10795" b="14605"/>
                  <wp:docPr id="7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155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56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床下柜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W160cm*D60cm*H25cm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▲1、柜体采用厚度≥16mm的优质多层板为基材，面贴三聚氰胺饰面，具有易清洗、防划痕等特性；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2、封边热熔胶：采用优质封边热熔胶；无毒无味，耐热、耐水、耐老化，强度持久；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3、采用优质PVC封边条同色封边，封边严密、平整、无脱胶、表面无胶渍，无毛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刺，且光滑平整无缝隙。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4、配件：一字铝合金拉手。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/>
                <w:spacing w:val="8"/>
                <w:sz w:val="15"/>
                <w:szCs w:val="15"/>
              </w:rPr>
              <w:t>1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2、封边热熔胶：符合GB 33372-2020《胶粘剂挥发性有机化合物限量》标准，VOC含量、游离甲醛、苯、甲苯＋二甲苯、 卤代烃均符合检测标准。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3、PVC封边条：符合QB/T 4463-2013《家具封边条技术要求》标准，封边条外观表面无皱纹、裂纹、折痕、暗条痕、染色线、刀线、油渍、污点、黑斑、粘胶和杂质，无明显的气泡、针孔、划痕、波纹等瑕疵，表面光滑，花纹清晰、均匀，无漏印；边缘直线度、截面翘曲度厚度，理化性能：耐干热性、耐磨性（30r）、耐老化性、耐冷热循环性、耐光色牢度（灰色样卡），甲醛释放量，可溶性重金属（铅Pb、镉Cd、铬Cr、汞Hg、砷As、钡Ba、锑Sb、硒Se）mg/kg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4、五金配件：五金配件紧密拼接，牢固，间隙细小且均匀，平整无毛刺无锈蚀，具有足够的承载能力、耐腐蚀能力静音阻尼滑轨：符合QB/T2454-2013《家具五金抽屉导轨》、QB/T 3827-1999《轻工产品金属镀层和化学处理层的耐腐蚀试验方法乙酸盐雾试验(ASS)法》、QB/T 3832-1999《轻工产品金属镀层腐蚀试验结果的评价》标准，过载要求：垂直向下静载荷、水平侧向静载荷、猛开或猛关符合检测标准；功能要求：垂直向下静载荷、水平侧向静载荷、拉出安全性、猛关或猛开、操作力、耐久性（8万次）、下沉量均符合检测标准；耐腐蚀18h, 1.5mm以下锈点不应超过20点/d㎡, 其中1.0mm以上的锈点不应超过5点/d㎡；耐腐蚀性能符合检测要求且等级不低于10级。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lastRenderedPageBreak/>
              <w:drawing>
                <wp:inline distT="0" distB="0" distL="114300" distR="114300" wp14:anchorId="2F422730" wp14:editId="17E616A9">
                  <wp:extent cx="632460" cy="177800"/>
                  <wp:effectExtent l="0" t="0" r="15240" b="12700"/>
                  <wp:docPr id="74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17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57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会议椅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W62cm*D56cm*H110cm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1、面料:采用优质PU革,透气性及拉伸力强，光泽度好；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2、泡绵：采用优质高密度一体成型泡棉，柔软性好、回弹性高，不变形，软硬适中；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3、椅座、背：采用优质实木框架，经过防虫、防腐特殊处理，确保坚固可靠，长期使用不松动、不腐朽；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4、椅架：采用优质钢管，壁厚≥1.8mm，表面粉末静电喷塑处理，配静音脚垫。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1、PU革：符合GB/T 16799-2018《家具用皮革》、QB/T 2709-2005《皮革 物理和机械试验 厚度的测定》标准，摩擦色牢度干擦（500 次）、 湿擦（250 次）、碱性汗液（80 次），禁用偶氮染料含量、挥发性有机物（VOC）、可萃取重金属（铅、镉）、游离甲醛含量均符合检测标准。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2、阻燃泡棉：符合GB /T 10802-2006《通用软质聚醚型聚氨酯泡沫塑料》、QB/T 2280-2016《办公家具 办公椅》标准，表观密度-座面、25%压陷硬度、65%/25%压陷比、压缩永久变形、回弹性能、拉伸强度、伸长率、撕裂强度、干热老化后拉伸强度、湿热老化后拉伸强度、甲醛释放量、阻燃性均符合检测标准。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3、钢管：符合GB/T3325-2017《金属家具通用技术条件》标准，金属件受力部件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的管壁厚度、金属喷漆（塑）涂层硬度均符合检测标准，金属喷漆（塑）涂层耐腐蚀理化性能：100h内无鼓泡产生；100h后无锈迹、剥落、起皱、变色和失光现象。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4、静电喷涂粉末：符合HG/T 2006-2022《热固性和热塑性粉末涂料》标准，涂膜外观、硬度、附着力、耐冲击性、弯曲试验（2mm）均符合检测标准。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</w:p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ascii="宋体" w:hAnsi="宋体" w:cs="仿宋"/>
                <w:noProof/>
                <w:spacing w:val="8"/>
                <w:sz w:val="24"/>
                <w:szCs w:val="24"/>
              </w:rPr>
              <w:drawing>
                <wp:inline distT="0" distB="0" distL="0" distR="0" wp14:anchorId="71000A0A" wp14:editId="298E07C3">
                  <wp:extent cx="462915" cy="596265"/>
                  <wp:effectExtent l="0" t="0" r="13335" b="13335"/>
                  <wp:docPr id="58671218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712188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1785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58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条桌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W120cm*D40cm*H75cm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1、面材：采用优质胡桃实木木皮，木皮厚度≥0.6mm，木皮无死节、虫洞、孔洞，无裂缝，无毛刺沟痕、刀痕、划痕等现象；经过防潮、防虫、防腐处理，耐磨性好，纹理清晰自然，色泽一致；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2、基材：采用优质中密度纤维板，经防潮、防虫、防腐处理；强度大，尺寸稳定性好，握钉力强，不易变形；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3、油漆：采用优质水性漆，做到五底三面均为整体喷涂漆面，均经过刨光、砂光、倒角、圆角处理，成品无毛刺、接缝自然，无明显缺口和缝隙；喷漆均匀，表面漆膜平整光亮、无皱皮、漏漆现象；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4、采用水基型胶黏剂：总挥发性有机物≤88g/L，环保，粘力大；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5、实木封边条：同色木皮封边，木质封边条无死节、虫眼、孔洞、夹皮，无毛刺沟痕、刀痕、划痕， 无边角缺损和局部脱落现象；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1、面材：采用优质天然木皮，符合GB/T3324-2017《木家具通用技术条件》、GB/T 13010—2020《木材工业用单板》、GB/T 29894-2013《木材鉴别方法通则》、GB/T 17657-2013《人造板及饰面人造板理化性能试验方法》标准，单板外观质量：无死节、孔洞、夹皮、树脂道，无变色，无腐朽，无裂缝，无毛刺沟痕、刀痕、划痕，无缺损现象；木材含水率8-10%，甲醛释放量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2、基材：采用优质环保中密度纤维板，符合GB/T 11718-2021《中密度纤维板》 、GB/T 35601-2017 《绿色产品评价 人造板和木质地板》、GB 18580-2017《室内装饰装修材料 人造板及其制品中甲醛释放限量》、GB/T 39600-2021《人造板及其制品甲醛释放量分级》标准，静曲强度、弹性模量、内胶合强度、表面胶合强度、密度、吸水厚度膨胀率、板边握螺钉力、板面握螺钉力、甲醛释放量、挥发性有机化合物（苯、甲苯、二甲苯）、总挥发性有机化合物（TVOC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3、水性漆：采用优质环保水性漆，符合GB 18581-2020《木器涂料中有害物质限量》、GB/T 23999-2009 《室内装饰装修用水性木器涂料》标准 ，VOC含量、甲醛含量、苯系物总和含量[限苯、甲苯、二甲苯（含乙苯）]、乙二醇醚及醚酯总和含量、烷基酚聚氧乙烯醚总和含量均符合检测标准。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4、水基型胶黏剂：符合GB 18583-2008 《室内装饰装修材料胶粘剂中有害物质限量》标准，游离甲醛、苯、甲苯+二甲苯含量、总挥发性有机物均符合检测标准。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5、实木封边条：同色木皮封边，符合QB/T 4463-2013《家具用封边条技术要求》标准，边缘直线度、截面翘曲度符合检测标准，木质封边条外观：无死节、虫眼、孔洞、夹皮，无明显毛刺沟痕、刀痕、划痕， 无边角缺损和局部脱落，无腐朽，无开口裂缝，无树脂道，无变色、褪色现象，出厂含水率8%-9%，甲醛释放量符合检测标准。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6、五金配件：五金配件紧密拼接，牢固，间隙细小且均匀，平整无毛刺无锈蚀，具有足够的承载能力、耐腐蚀能力。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drawing>
                <wp:inline distT="0" distB="0" distL="114300" distR="114300" wp14:anchorId="48CC8D7F" wp14:editId="6A5D09D1">
                  <wp:extent cx="732790" cy="402590"/>
                  <wp:effectExtent l="0" t="0" r="10160" b="16510"/>
                  <wp:docPr id="7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9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59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班台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W180cm*D90cm*H76cm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1、面材：采用优质胡桃实木木皮，木皮厚度≥0.6mm，木皮无死节、虫洞、孔洞，无裂缝，无毛刺沟痕、刀痕、划痕等现象；经过防潮、防虫、防腐处理，耐磨性好，纹理清晰自然，色泽一致；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2、基材：采用优质中密度纤维板，经防潮、防虫、防腐处理；强度大，尺寸稳定性好，握钉力强，不易变形；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3、油漆：采用优质水性漆，做到五底三面均为整体喷涂漆面，均经过刨光、砂光、倒角、圆角处理，成品无毛刺、接缝自然，无明显缺口和缝隙；喷漆均匀，表面漆膜平整光亮、无皱皮、漏漆现象；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4、采用水基型胶黏剂：总挥发性有机物≤88g/L，环保，粘力大；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5、实木封边条：同色木皮封边，木质封边条无死节、虫眼、孔洞、夹皮，无毛刺沟痕、刀痕、划痕， 无边角缺损和局部脱落现象；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1、面材：采用优质天然木皮，符合GB/T3324-2017《木家具通用技术条件》、GB/T 13010—2020《木材工业用单板》、GB/T 29894-2013《木材鉴别方法通则》、GB/T 17657-2013《人造板及饰面人造板理化性能试验方法》标准，单板外观质量：无死节、孔洞、夹皮、树脂道，无变色，无腐朽，无裂缝，无毛刺沟痕、刀痕、划痕，无缺损现象；木材含水率8-10%，甲醛释放量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2、基材：采用优质环保中密度纤维板，符合GB/T 11718-2021《中密度纤维板》 、GB/T 35601-2017 《绿色产品评价 人造板和木质地板》、GB 18580-2017《室内装饰装修材料 人造板及其制品中甲醛释放限量》、GB/T 39600-2021《人造板及其制品甲醛释放量分级》标准，静曲强度、弹性模量、内胶合强度、表面胶合强度、密度、吸水厚度膨胀率、板边握螺钉力、板面握螺钉力、甲醛释放量、挥发性有机化合物（苯、甲苯、二甲苯）、总挥发性有机化合物（TVOC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3、水性漆：采用优质环保水性漆，符合GB 18581-2020《木器涂料中有害物质限量》、GB/T 23999-2009 《室内装饰装修用水性木器涂料》标准 ，VOC含量、甲醛含量、苯系物总和含量[限苯、甲苯、二甲苯（含乙苯）]、乙二醇醚及醚酯总和含量、烷基酚聚氧乙烯醚总和含量均符合检测标准。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4、水基型胶黏剂：符合GB 18583-2008 《室内装饰装修材料胶粘剂中有害物质限量》标准，游离甲醛、苯、甲苯+二甲苯含量、总挥发性有机物均符合检测标准。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5、实木封边条：同色木皮封边，符合QB/T 4463-2013《家具用封边条技术要求》标准，边缘直线度、截面翘曲度符合检测标准，木质封边条外观：无死节、虫眼、孔洞、夹皮，无明显毛刺沟痕、刀痕、划痕， 无边角缺损和局部脱落，无腐朽，无开口裂缝，无树脂道，无变色、褪色现象，出厂含水率8%-9%，甲醛释放量符合检测标准。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6、五金配件：五金配件紧密拼接，牢固，间隙细小且均匀，平整无毛刺无锈蚀，具有足够的承载能力、耐腐蚀能力。静音阻尼铰链：符合QB/T2189-2013《家具五金 杯状暗铰链》、QB/T 3827-1999《轻工产品金属镀层和化学处理层的耐腐蚀试验方法乙酸盐雾试验(ASS)法》、QB/T 3832-1999《轻工产品金属镀层腐蚀试验结果的评价》标准，过载要求：垂直静载荷、水平静载荷符合检测标准；功能要求：垂直静载荷、水平静载荷、操作力、耐久性（8万次）、下沉量均符合检测标准；耐腐蚀18h, 1.5mm以下锈点不应超过20点/d㎡, 其中1.0mm以上的锈点不应超过5点/d㎡；耐腐蚀性能符合检测要求且等级不低于10级。静音阻尼滑轨：符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合QB/T2454-2013《家具五金抽屉导轨》、QB/T 3827-1999《轻工产品金属镀层和化学处理层的耐腐蚀试验方法乙酸盐雾试验(ASS)法》、QB/T 3832-1999《轻工产品金属镀层腐蚀试验结果的评价》标准，过载要求：垂直向下静载荷、水平侧向静载荷、猛开或猛关符合检测标准；功能要求：垂直向下静载荷、水平侧向静载荷、拉出安全性、猛关或猛开、操作力、耐久性（8万次）、下沉量均符合检测标准；耐腐蚀18h, 1.5mm以下锈点不应超过20点/d㎡, 其中1.0mm以上的锈点不应超过5点/d㎡；耐腐蚀性能符合检测要求且等级不低于10级。锁具：符合GB/T 21556-2008《锁具安全通用技术条件》、QB/T 3827-1999《轻工产品金属镀层和化学处理层的耐腐蚀试验方法乙酸盐雾试验(ASS)法》、QB/T 3832-1999《轻工产品金属镀层腐蚀试验结果的评价》标准，锁头结构具有防拔安全装置，使用寿命、锁舌伸出长度均符合检测标准，锁头固定连接静拉力在承受140N静拉力无松动现象，锁头固定连接扭矩在承受1.80N·m后无松动现象，锁芯拨动件扭矩在承受0.7N·m扭矩后仍正常使用，锁舌侧向静载荷承受200N侧向静载荷后仍正常使用；耐腐蚀性能符合检测要求且等级不低于10级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lastRenderedPageBreak/>
              <w:drawing>
                <wp:inline distT="0" distB="0" distL="114300" distR="114300" wp14:anchorId="0E4E781C" wp14:editId="73629433">
                  <wp:extent cx="545465" cy="346075"/>
                  <wp:effectExtent l="0" t="0" r="6985" b="15875"/>
                  <wp:docPr id="163" name="图片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 162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65" cy="34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806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60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文件柜-2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W270cm*D40cm*H200cm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1、面材：采用优质胡桃实木木皮，木皮厚度≥0.6mm，木皮无死节、虫洞、孔洞，无裂缝，无毛刺沟痕、刀痕、划痕等现象；经过防潮、防虫、防腐处理，耐磨性好，纹理清晰自然，色泽一致；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2、基材：采用优质中密度纤维板，经防潮、防虫、防腐处理；强度大，尺寸稳定性好，握钉力强，不易变形；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3、油漆：采用优质水性漆，做到五底三面均为整体喷涂漆面，均经过刨光、砂光、倒角、圆角处理，成品无毛刺、接缝自然，无明显缺口和缝隙；喷漆均匀，表面漆膜平整光亮、无皱皮、漏漆现象；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4、采用水基型胶黏剂：总挥发性有机物≤88g/L，环保，粘力大；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5、实木封边条：同色木皮封边，木质封边条无死节、虫眼、孔洞、夹皮，无毛刺沟痕、刀痕、划痕， 无边角缺损和局部脱落现象；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6、采用优质钢化玻璃；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numPr>
                <w:ilvl w:val="0"/>
                <w:numId w:val="7"/>
              </w:num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面材：采用优质天然木皮，符合GB/T3324-2017《木家具通用技术条件》、GB/T 13010—2020《木材工业用单板》、GB/T 29894-2013《木材鉴别方法通则》、GB/T 17657-2013《人造板及饰面人造板理化性能试验方法》标准，单板外观质量：无死节、孔洞、夹皮、树脂道，无变色，无腐朽，无裂缝，无毛刺沟痕、刀痕、划痕，无缺损现象；木材含水率8-10%，甲醛释放量符合检测标准。</w:t>
            </w:r>
          </w:p>
          <w:p w:rsidR="00795788" w:rsidRPr="00795788" w:rsidRDefault="00795788" w:rsidP="00795788">
            <w:pPr>
              <w:numPr>
                <w:ilvl w:val="0"/>
                <w:numId w:val="7"/>
              </w:num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基材：采用优质环保中密度纤维板，符合GB/T 11718-2021《中密度纤维板》 、GB/T 35601-2017 《绿色产品评价 人造板和木质地板》、GB 18580-2017《室内装饰装修材料 人造板及其制品中甲醛释放限量》、GB/T 39600-2021《人造板及其制品甲醛释放量分级》标准，静曲强度、弹性模量、内胶合强度、表面胶合强度、密度、吸水厚度膨胀率、板边握螺钉力、板面握螺钉力、甲醛释放量、挥发性有机化合物（苯、甲苯、二甲苯）、总挥发性有机化合物（TVOC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3、水性漆：采用优质环保水性漆，符合GB 18581-2020《木器涂料中有害物质限量》、GB/T 23999-2009 《室内装饰装修用水性木器涂料》标准 ，VOC含量、甲醛含量、苯系物总和含量[限苯、甲苯、二甲苯（含乙苯）]、乙二醇醚及醚酯总和含量、烷基酚聚氧乙烯醚总和含量均符合检测标准。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4、水基型胶黏剂：符合GB 18583-2008 《室内装饰装修材料胶粘剂中有害物质限量》标准，游离甲醛、苯、甲苯+二甲苯含量、总挥发性有机物均符合检测标准。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5、钢化玻璃：符合GB/T3325-2017《金属家具通用技术条件》、GB/T 26695-2011《家具用钢化玻璃板》标准，玻璃件外观性能要求无划伤、无夹钳印，弯曲度（弓形）、表面应，碎片状态、耐热冲击性能、耐重力冲击性能均符合检测标准。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6、五金配件：五金配件紧密拼接，牢固，间隙细小且均匀，平整无毛刺无锈蚀，具有足够的承载能力、耐腐蚀能力。静音阻尼铰链：符合QB/T2189-2013《家具五金 杯状暗铰链》、QB/T 3827-1999《轻工产品金属镀层和化学处理层的耐腐蚀试验方法乙酸盐雾试验(ASS)法》、QB/T 3832-1999《轻工产品金属镀层腐蚀试验结果的评价》标准，过载要求：垂直静载荷、水平静载荷符合检测标准；功能要求：垂直静载荷、水平静载荷、操作力、耐久性（8万次）、下沉量均符合检测标准；耐腐蚀18h, 1.5mm以下锈点不应超过20点/d㎡, 其中1.0mm以上的锈点不应超过5点/d㎡；耐腐蚀性能符合检测要求且等级不低于10级。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27DC540D" wp14:editId="4A914360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12700</wp:posOffset>
                  </wp:positionV>
                  <wp:extent cx="391160" cy="677545"/>
                  <wp:effectExtent l="0" t="0" r="8890" b="8255"/>
                  <wp:wrapNone/>
                  <wp:docPr id="9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91160" cy="67754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795788">
              <w:rPr>
                <w:rFonts w:eastAsia="楷体_GB2312"/>
                <w:noProof/>
                <w:spacing w:val="8"/>
                <w:sz w:val="32"/>
              </w:rPr>
              <w:drawing>
                <wp:anchor distT="0" distB="0" distL="114300" distR="114300" simplePos="0" relativeHeight="251686912" behindDoc="0" locked="0" layoutInCell="1" allowOverlap="1" wp14:anchorId="41D28CBF" wp14:editId="456E512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16510</wp:posOffset>
                  </wp:positionV>
                  <wp:extent cx="394970" cy="679450"/>
                  <wp:effectExtent l="0" t="0" r="5080" b="6350"/>
                  <wp:wrapNone/>
                  <wp:docPr id="6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70" cy="6794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61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三人位沙发-2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W200cm*D90cm*H96cm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1、面料:采用优质PU革,透气性及拉伸力强，光泽度好；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2、泡绵：采用优质高密度一体成型泡棉，柔软性好、回弹性高，不变形，软硬适中；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3、椅架及扶手：采用优质橡胶木框架，经过防虫、防腐特殊处理，确保坚固可靠，长期使用不松动、不腐朽；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4、油漆：采用优质水性漆，做到五底三面均为整体喷涂漆面，均经过刨光、砂光、倒角、圆角处理，成品无毛刺、接缝自然，无明显缺口和缝隙；喷漆均匀，表面漆膜平整光亮、无皱皮、漏漆现象；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1、PU革，符合GB/T 16799-2018《家具用皮革》、QB/T 2709-2005《皮革 物理和机械试验 厚度的测定》标准，摩擦色牢度干擦（500 次）、 湿擦（250 次）、碱性汗液（80 次），禁用偶氮染料含量、挥发性有机物（VOC）、可萃取重金属（铅、镉）、游离甲醛含量均符合检测标准。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2、阻燃泡棉：符合GB /T 10802-2006《通用软质聚醚型聚氨酯泡沫塑料》、QB/T 2280-2016《办公家具 办公椅》标准，表观密度-座面、25%压陷硬度、65%/25%压陷比、压缩永久变形、回弹性能、拉伸强度、伸长率、撕裂强度、干热老化后拉伸强度、湿热老化后拉伸强度、甲醛释放量、阻燃性均符合检测标准。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3、橡胶木：符合GB/T3324-2017《木家具通用技术条件》、 GB/T 29894-2013《木材鉴别方法通则》、GB/T 18513-2001《中国主要进口木材名称》、GB/T16734-1997《中国主要木材名称》标准，木材含水率8-10%，木材名称检测结果为橡胶木。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4、水性漆：采用优质环保水性漆，符合GB 18581-2020《木器涂料中有害物质限量》、GB/T 23999-2009 《室内装饰装修用水性木器涂料》标准 ，VOC含量、甲醛含量、苯系物总和含量[限苯、甲苯、二甲苯（含乙苯）]、乙二醇醚及醚酯总和含量、烷基酚聚氧乙烯醚总和含量均符合检测标准。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drawing>
                <wp:inline distT="0" distB="0" distL="114300" distR="114300" wp14:anchorId="342D2ABA" wp14:editId="43CCF351">
                  <wp:extent cx="799465" cy="355600"/>
                  <wp:effectExtent l="0" t="0" r="635" b="6350"/>
                  <wp:docPr id="17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5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62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单人位沙发-2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W120cm*D90cm*H96cm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1、面料:采用优质PU革,透气性及拉伸力强，光泽度好；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2、泡绵：采用优质高密度一体成型泡棉，柔软性好、回弹性高，不变形，软硬适中；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3、椅架及扶手：采用优质橡胶木框架，经过防虫、防腐特殊处理，确保坚固可靠，长期使用不松动、不腐朽；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4、油漆：采用优质水性漆，做到五底三面均为整体喷涂漆面，均经过刨光、砂光、倒角、圆角处理，成品无毛刺、接缝自然，无明显缺口和缝隙；喷漆均匀，表面漆膜平整光亮、无皱皮、漏漆现象；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1、PU革，符合GB/T 16799-2018《家具用皮革》、QB/T 2709-2005《皮革 物理和机械试验 厚度的测定》标准，摩擦色牢度干擦（500 次）、 湿擦（250 次）、碱性汗液（80 次），禁用偶氮染料含量、挥发性有机物（VOC）、可萃取重金属（铅、镉）、游离甲醛含量均符合检测标准。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2、阻燃泡棉：符合GB /T 10802-2006《通用软质聚醚型聚氨酯泡沫塑料》、QB/T 2280-2016《办公家具 办公椅》标准，表观密度-座面、25%压陷硬度、65%/25%压陷比、压缩永久变形、回弹性能、拉伸强度、伸长率、撕裂强度、干热老化后拉伸强度、湿热老化后拉伸强度、甲醛释放量、阻燃性均符合检测标准。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3、橡胶木：符合GB/T3324-2017《木家具通用技术条件》、 GB/T 29894-2013《木材鉴别方法通则》、GB/T 18513-2001《中国主要进口木材名称》、GB/T16734-1997《中国主要木材名称》标准，木材含水率8-10%，木材名称检测结果为橡胶木。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4、水性漆：采用优质环保水性漆，符合GB 18581-2020《木器涂料中有害物质限量》、GB/T 23999-2009 《室内装饰装修用水性木器涂料》标准 ，VOC含量、甲醛含量、苯系物总和含量[限苯、甲苯、二甲苯（含乙苯）]、乙二醇醚及醚酯总和含量、烷基酚聚氧乙烯醚总和含量均符合检测标准。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lastRenderedPageBreak/>
              <w:drawing>
                <wp:inline distT="0" distB="0" distL="114300" distR="114300" wp14:anchorId="289F4AC9" wp14:editId="0204CB21">
                  <wp:extent cx="812800" cy="630555"/>
                  <wp:effectExtent l="0" t="0" r="6350" b="17145"/>
                  <wp:docPr id="21" name="图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98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63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班前椅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W46cm*D57cm*H99cm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1、面料:采用优质PU革,透气性及拉伸力强，光泽度好；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2、泡绵：采用优质高密度一体成型泡棉，柔软性好、回弹性高，不变形，软硬适中；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3、椅架：采用优质橡胶木框架，经过防虫、防腐特殊处理，确保坚固可靠，长期使用不松动、不腐朽；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4、油漆：采用优质水性漆，做到五底三面均为整体喷涂漆面，均经过刨光、砂光、倒角、圆角处理，成品无毛刺、接缝自然，无明显缺口和缝隙；喷漆均匀，表面漆膜平整光亮、无皱皮、漏漆现象；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1、PU革：符合GB/T 16799-2018《家具用皮革》、QB/T 2709-2005《皮革 物理和机械试验 厚度的测定》标准，摩擦色牢度干擦（500 次）、 湿擦（250 次）、碱性汗液（80 次），禁用偶氮染料含量、挥发性有机物（VOC）、可萃取重金属（铅、镉）、游离甲醛含量均符合检测标准。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2、阻燃泡棉：符合GB /T 10802-2006《通用软质聚醚型聚氨酯泡沫塑料》、QB/T 2280-2016《办公家具 办公椅》标准，表观密度-座面、25%压陷硬度、65%/25%压陷比、压缩永久变形、回弹性能、拉伸强度、伸长率、撕裂强度、干热老化后拉伸强度、湿热老化后拉伸强度、甲醛释放量、阻燃性均符合检测标准。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3、橡胶木：符合GB/T3324-2017《木家具通用技术条件》、 GB/T 29894-2013《木材鉴别方法通则》、GB/T 18513-2001《中国主要进口木材名称》、GB/T16734-1997《中国主要木材名称》标准，木材含水率8-10%，木材名称检测结果为橡胶木。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4、水性漆：采用优质环保水性漆，符合GB 18581-2020《木器涂料中有害物质限量》、GB/T 23999-2009 《室内装饰装修用水性木器涂料》标准 ，VOC含量、甲醛含量、苯系物总和含量[限苯、甲苯、二甲苯（含乙苯）]、乙二醇醚及醚酯总和含量、烷基酚聚氧乙烯醚总和含量均符合检测标准。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drawing>
                <wp:inline distT="0" distB="0" distL="114300" distR="114300" wp14:anchorId="0CF156C1" wp14:editId="2199F293">
                  <wp:extent cx="796290" cy="972820"/>
                  <wp:effectExtent l="0" t="0" r="3810" b="17780"/>
                  <wp:docPr id="10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90" cy="97282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64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班椅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W64cm*D63cm*H112cm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1、面料:采用优质PU革,透气性及拉伸力强，光泽度好；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2、泡绵：采用优质高密度一体成型泡棉，柔软性好、回弹性高，不变形，软硬适中；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3、椅架：采用优质橡胶木框架，经过防虫、防腐特殊处理，确保坚固可靠，长期使用不松动、不腐朽；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4、油漆：采用优质水性漆，做到五底三面均为整体喷涂漆面，均经过刨光、砂光、倒角、圆角处理，成品无毛刺、接缝自然，无明显缺口和缝隙；喷漆均匀，表面漆膜平整光亮、无皱皮、漏漆现象；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1、PU革：符合GB/T 16799-2018《家具用皮革》、QB/T 2709-2005《皮革 物理和机械试验 厚度的测定》标准，摩擦色牢度干擦（500 次）、 湿擦（250 次）、碱性汗液（80 次），禁用偶氮染料含量、挥发性有机物（VOC）、可萃取重金属（铅、镉）、游离甲醛含量均符合检测标准。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2、阻燃泡棉：符合GB /T 10802-2006《通用软质聚醚型聚氨酯泡沫塑料》、QB/T 2280-2016《办公家具 办公椅》标准，表观密度-座面、25%压陷硬度、65%/25%压陷比、压缩永久变形、回弹性能、拉伸强度、伸长率、撕裂强度、干热老化后拉伸强度、湿热老化后拉伸强度、甲醛释放量、阻燃性均符合检测标准。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3、橡胶木：符合GB/T3324-2017《木家具通用技术条件》、 GB/T 29894-2013《木材鉴别方法通则》、GB/T 18513-2001《中国主要进口木材名称》、GB/T16734-1997《中国主要木材名称》标准，木材含水率8-10%，木材名称检测结果为橡胶木。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4、水性漆：采用优质环保水性漆，符合GB 18581-2020《木器涂料中有害物质限量》、GB/T 23999-2009 《室内装饰装修用水性木器涂料》标准 ，VOC含量、甲醛含量、苯系物总和含量[限苯、甲苯、二甲苯（含乙苯）]、乙二醇醚及醚酯总和含量、烷基酚聚氧乙烯醚总和含量均符合检测标准。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drawing>
                <wp:inline distT="0" distB="0" distL="114300" distR="114300" wp14:anchorId="29FBAE50" wp14:editId="375AF124">
                  <wp:extent cx="463550" cy="585470"/>
                  <wp:effectExtent l="0" t="0" r="12700" b="5080"/>
                  <wp:docPr id="75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4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50" cy="585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65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减压沙发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W116cm*D100cm*H100cm(椅背收起)</w:t>
            </w:r>
          </w:p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W116cm*D170cm*H80cm(椅背展开）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一、 产品尺寸：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宽1160*高1000*进深1000mm(椅背收起)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宽1160*高800*进深1700mm（椅背展开）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二、 产品重量：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净重：45KG；最大承载量：100KG，电 源：220V（50Hz）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三、 产品系统组成：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1. 独立电动控制系统：音乐椅靠背、腿部电动控制设计，靠背100度-180度，腿部90度-180度任意调节。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2. 数字播放系统：15寸全新超大液晶播放器，采用红外无线遥控器，交流输入：AC100-240V～50/60Hz 直流输出：DC12V---650mA 32k-320kbps采样率44.1kHz PAL-D/K、I、B/G PAL-M/N NTSC-MPAL+SECAM-D/K支持MPG，MPEG，AVI，MOV格式，支持JPG，JPEG格式，支持SD卡，U盘，最大32GB支持播放音乐、电影、文字、图片。支持移动存储设备、电子书阅读、控制文件播放和音量控制。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3. 音响系统:内置漫步者品牌音响，失真限制输出功率：R/L：8W+8W SW:14W，额定声频率响应范围：R/L：215Hz-20KHz SW:65Hz-185Hz，输入接口：3.5mm立体声耳机插座、USB接口，调节形式：主音量、低音音量旋钮调节，低音单元：5英寸（外径131mm），中高音单元：2 3/4英寸（外径70mm），输入电源：220V~50Hz，噪声声级：≦25Db(A)。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4. 头等舱设计开发的优质超纤维座椅1台。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5. 音乐放松系统：专业减压、放松、催眠系列音乐包。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6. 视频：放松训练教学视频。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7. 放松音乐：中医五行身心放松音乐、音乐放松诱导训练（可以不在心理老师指导下用来自我催眠放松）、α波脑电波同步音乐放松、纯音乐放松训练，专业合成a波、放松指导语、大自然声，中国风音乐，国外著名放松音乐等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8. 放松图片：错觉图，不可能图，多角度图。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四、 具体配置：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1. 电动音乐放松椅1台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2. 15寸液晶显示器1台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3. 万向显示器支架1个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4. 16G U盘1个（含视听资料1份）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lastRenderedPageBreak/>
              <w:drawing>
                <wp:anchor distT="0" distB="0" distL="114300" distR="114300" simplePos="0" relativeHeight="251688960" behindDoc="0" locked="0" layoutInCell="1" allowOverlap="1" wp14:anchorId="36E1CB82" wp14:editId="0F48F8B8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83820</wp:posOffset>
                  </wp:positionV>
                  <wp:extent cx="666750" cy="666750"/>
                  <wp:effectExtent l="0" t="0" r="0" b="0"/>
                  <wp:wrapNone/>
                  <wp:docPr id="123" name="图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22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66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双人桌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W140cm*D70cm*H75cm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▲1、桌面：采用厚度≥25mm的优质多层板为基材，面贴三聚氰胺饰面，具有易清洗、防划痕等特性；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2、封边热熔胶：采用优质封边热熔胶；无毒无味，耐热、耐水、耐老化，强度持久；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3、采用优质PVC封边条同色封边，封边严密、平整、无脱胶、表面无胶渍，无毛刺，且光滑平整无缝隙。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4、脚架：采用优质50*50mm厚度≥1.2mm的钢管，经防腐防锈处理，稳定耐用；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5、挡板：桌面前面带钢制挡板；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2、封边热熔胶：符合GB 33372-2020《胶粘剂挥发性有机化合物限量》标准，VOC含量、游离甲醛、苯、甲苯＋二甲苯、 卤代烃均符合检测标准。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3、PVC封边条：符合QB/T 4463-2013《家具封边条技术要求》标准，封边条外观表面无皱纹、裂纹、折痕、暗条痕、染色线、刀线、油渍、污点、黑斑、粘胶和杂质，无明显的气泡、针孔、划痕、波纹等瑕疵，表面光滑，花纹清晰、均匀，无漏印；边缘直线度、截面翘曲度厚度，理化性能：耐干热性、耐磨性（30r）、耐老化性、耐冷热循环性、耐光色牢度（灰色样卡），甲醛释放量，可溶性重金属（铅Pb、镉Cd、铬Cr、汞Hg、砷As、钡Ba、锑Sb、硒Se）mg/kg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钢管：符合GB/T3325-2017《金属家具通用技术条件》标准，金属件受力部件的管壁厚度、金属喷漆（塑）涂层硬度均符合检测标准，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5、静电喷涂粉末：符合HG/T 2006-2022《热固性和热塑性粉末涂料》标准，涂膜外观、硬度、附着力、耐冲击性、弯曲试验（2mm）均符合检测标准。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6、五金配件：五金配件紧密拼接，牢固，间隙细小且均匀，平整无毛刺无锈蚀，具有足够的承载能力、耐腐蚀能力。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drawing>
                <wp:inline distT="0" distB="0" distL="114300" distR="114300" wp14:anchorId="7D7A710C" wp14:editId="5D4FE121">
                  <wp:extent cx="812165" cy="631825"/>
                  <wp:effectExtent l="0" t="0" r="6985" b="15875"/>
                  <wp:docPr id="1971342700" name="图片 197134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1342700" name="图片 19713427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63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67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方茶几-2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W60cm*D60cm*H45cm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1、面材：采用优质胡桃实木木皮，木皮厚度≥0.6mm，木皮无死节、虫洞、孔洞，无裂缝，无毛刺沟痕、刀痕、划痕等现象；经过防潮、防虫、防腐处理，耐磨性好，纹理清晰自然，色泽一致；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2、基材：采用优质中密度纤维板，经防潮、防虫、防腐处理；强度大，尺寸稳定性好，握钉力强，不易变形；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3、油漆：采用优质水性漆，做到五底三面均为整体喷涂漆面，均经过刨光、砂光、倒角、圆角处理，成品无毛刺、接缝自然，无明显缺口和缝隙；喷漆均匀，表面漆膜平整光亮、无皱皮、漏漆现象；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4、采用水基型胶黏剂：总挥发性有机物≤88g/L，环保，粘力大；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5、实木封边条：同色木皮封边，木质封边条无死节、虫眼、孔洞、夹皮，无毛刺沟痕、刀痕、划痕， 无边角缺损和局部脱落现象；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numPr>
                <w:ilvl w:val="0"/>
                <w:numId w:val="8"/>
              </w:num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面材：采用优质天然木皮，符合GB/T3324-2017《木家具通用技术条件》、GB/T 13010—2020《木材工业用单板》、GB/T 29894-2013《木材鉴别方法通则》、GB/T 17657-2013《人造板及饰面人造板理化性能试验方法》标准，单板外观质量：无死节、孔洞、夹皮、树脂道，无变色，无腐朽，无裂缝，无毛刺沟痕、刀痕、划痕，无缺损现象；木材含水率8-10%，甲醛释放量符合检测标准。</w:t>
            </w:r>
          </w:p>
          <w:p w:rsidR="00795788" w:rsidRPr="00795788" w:rsidRDefault="00795788" w:rsidP="00795788">
            <w:pPr>
              <w:numPr>
                <w:ilvl w:val="0"/>
                <w:numId w:val="8"/>
              </w:num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基材：采用优质环保中密度纤维板，符合GB/T 11718-2021《中密度纤维板》 、GB/T 35601-2017 《绿色产品评价 人造板和木质地板》、GB 18580-2017《室内装饰装修材料 人造板及其制品中甲醛释放限量》、GB/T 39600-2021《人造板及其制品甲醛释放量分级》标准，静曲强度、弹性模量、内胶合强度、表面胶合强度、密度、吸水厚度膨胀率、板边握螺钉力、板面握螺钉力、甲醛释放量、挥发性有机化合物（苯、甲苯、二甲苯）、总挥发性有机化合物（TVOC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3、水性漆：采用优质环保水性漆，符合GB 18581-2020《木器涂料中有害物质限量》、GB/T 23999-2009 《室内装饰装修用水性木器涂料》标准 ，VOC含量、甲醛含量、苯系物总和含量[限苯、甲苯、二甲苯（含乙苯）]、乙二醇醚及醚酯总和含量、烷基酚聚氧乙烯醚总和含量均符合检测标准。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4、水基型胶黏剂：符合GB 18583-2008 《室内装饰装修材料胶粘剂中有害物质限量》标准，游离甲醛、苯、甲苯+二甲苯含量、总挥发性有机物均符合检测标准。5、实木封边条：同色木皮封边，符合QB/T 4463-2013《家具用封边条技术要求》标准，边缘直线度、截面翘曲度符合检测标准，木质封边条外观：无死节、虫眼、孔洞、夹皮，无明显毛刺沟痕、刀痕、划痕， 无边角缺损和局部脱落，无腐朽，无开口裂缝，无树脂道，无变色、褪色现象，出厂含水率8%-9%，甲醛释放量符合检测标准。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6、五金配件：五金配件紧密拼接，牢固，间隙细小且均匀，平整无毛刺无锈蚀，具有足够的承载能力、耐腐蚀能力。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drawing>
                <wp:inline distT="0" distB="0" distL="114300" distR="114300" wp14:anchorId="5C7C8DEC" wp14:editId="315D75E5">
                  <wp:extent cx="643890" cy="488950"/>
                  <wp:effectExtent l="0" t="0" r="3810" b="6350"/>
                  <wp:docPr id="1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9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1226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68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圆茶几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φ80cm*H52cm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▲1、板面：采用厚度≥25mm的优质优质多层板为基材，面贴三聚氰胺饰面，具有易清洗、防划痕等特性；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2、采用优质PVC封边条同色封边，封边严密、平整、无脱胶、表面无胶渍，无毛刺，且光滑平整无缝隙；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3、封边热熔胶：采用优质封边热熔胶；无毒无味，耐热、耐水、耐老化，强度持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久；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4、几架：采用壁厚≥1.8mm的钢管椅架，表面防锈工艺;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2、封边热熔胶：符合GB 33372-2020《胶粘剂挥发性有机化合物限量》标准，VOC含量、游离甲醛、苯、甲苯＋二甲苯、 卤代烃均符合检测标准。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3、PVC封边条：符合QB/T 4463-2013《家具封边条技术要求》标准，封边条外观表面无皱纹、裂纹、折痕、暗条痕、染色线、刀线、油渍、污点、黑斑、粘胶和杂质，无明显的气泡、针孔、划痕、波纹等瑕疵，表面光滑，花纹清晰、均匀，无漏印；边缘直线度、截面翘曲度厚度，理化性能：耐干热性、耐磨性（30r）、耐老化性、耐冷热循环性、耐光色牢度（灰色样卡），甲醛释放量，可溶性重金属（铅Pb、镉Cd、铬Cr、汞Hg、砷As、钡Ba、锑Sb、硒Se）mg/kg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钢管：符合GB/T3325-2017《金属家具通用技术条件》标准，金属件受力部件的管壁厚度、金属喷漆（塑）涂层硬度均符合检测标准，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5、静电喷涂粉末：符合HG/T 2006-2022《热固性和热塑性粉末涂料》标准，涂膜外观、硬度、附着力、耐冲击性、弯曲试验（2mm）均符合检测标准。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6、五金配件：五金配件紧密拼接，牢固，间隙细小且均匀，平整无毛刺无锈蚀，具有足够的承载能力、耐腐蚀能力。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lastRenderedPageBreak/>
              <w:drawing>
                <wp:anchor distT="0" distB="0" distL="114300" distR="114300" simplePos="0" relativeHeight="251691008" behindDoc="0" locked="0" layoutInCell="1" allowOverlap="1" wp14:anchorId="69809FE4" wp14:editId="0682D588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158750</wp:posOffset>
                  </wp:positionV>
                  <wp:extent cx="639445" cy="570230"/>
                  <wp:effectExtent l="0" t="0" r="8255" b="1270"/>
                  <wp:wrapNone/>
                  <wp:docPr id="1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445" cy="57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52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69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休闲沙发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W75cm*D70cm*H90cm,座高40cm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1、面料：靠背、坐垫、扶手接触面均采用优质绒布；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2、泡绵：采用优质高密度一体成型泡棉，柔软性好、回弹性高，不变形，软硬适中；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3、结构：靠背、坐垫、扶手骨架采用高强度层压胶合板，泡棉填充；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4、椅架：采用壁厚≥1.8mm的钢管折弯一体成型的雪橇电镀椅架，表面防锈工艺;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1、软包面料采用优质绒布，符合GB 18401-2010《国家纺织产品基本安全技术规范》标准，甲醛释放量符合检测标准。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2、阻燃泡棉：符合GB /T 10802-2006《通用软质聚醚型聚氨酯泡沫塑料》、QB/T 2280-2016《办公家具 办公椅》标准，表观密度-座面、25%压陷硬度、65%/25%压陷比、压缩永久变形、回弹性能、拉伸强度、伸长率、撕裂强度、干热老化后拉伸强度、湿热老化后拉伸强度、甲醛释放量、阻燃性均符合检测标准。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钢管：符合GB/T3325-2017《金属家具通用技术条件》标准，金属件受力部件的管壁厚度、金属喷漆（塑）涂层硬度均符合检测标准，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4、静电喷涂粉末：符合HG/T 2006-2022《热固性和热塑性粉末涂料》标准，涂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膜外观、硬度、附着力、耐冲击性、弯曲试验（2mm）均符合检测标准。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644684DE" wp14:editId="006416EA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180975</wp:posOffset>
                  </wp:positionV>
                  <wp:extent cx="705485" cy="697230"/>
                  <wp:effectExtent l="0" t="0" r="18415" b="7620"/>
                  <wp:wrapNone/>
                  <wp:docPr id="3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69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70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异形课桌-3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W100cm*D50cm*H64cm-79cm</w:t>
            </w:r>
          </w:p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外径W203cm*D178.5cm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▲1、桌面：采用厚度≥18mm的优质多层板为基材，面贴三聚氰胺饰面，具有易清洗、防划痕等特性；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2、封边热熔胶：采用优质封边热熔胶；无毒无味，耐热、耐水、耐老化，强度持久；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3、采用优质PVC封边条同色封边，封边严密、平整、无脱胶、表面无胶渍，无毛刺，且光滑平整无缝隙；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4、脚架：采用优质钢管，桌脚上管钢管尺寸为φ30×厚1.5mm；桌脚下管钢管尺寸为φ25×厚1.5mm，表面粉末静电喷塑处理，配固定万向调节PP脚垫；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5、功能：课桌实现6挡高度调节，分别为640mm-670mm-700mm-730mm-760mm-790mmH,使用M4外六角扳手即可快速调节，螺丝锁付固定。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2、封边热熔胶：符合GB 33372-2020《胶粘剂挥发性有机化合物限量》标准，VOC含量、游离甲醛、苯、甲苯＋二甲苯、 卤代烃均符合检测标准。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3、PVC封边条：符合QB/T 4463-2013《家具封边条技术要求》标准，封边条外观表面无皱纹、裂纹、折痕、暗条痕、染色线、刀线、油渍、污点、黑斑、粘胶和杂质，无明显的气泡、针孔、划痕、波纹等瑕疵，表面光滑，花纹清晰、均匀，无漏印；边缘直线度、截面翘曲度厚度，理化性能：耐干热性、耐磨性（30r）、耐老化性、耐冷热循环性、耐光色牢度（灰色样卡），甲醛释放量，可溶性重金属（铅Pb、镉Cd、铬Cr、汞Hg、砷As、钡Ba、锑Sb、硒Se）mg/kg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钢管：符合GB/T3325-2017《金属家具通用技术条件》标准，金属件受力部件的管壁厚度、金属喷漆（塑）涂层硬度均符合检测标准，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5、静电喷涂粉末：符合HG/T 2006-2022《热固性和热塑性粉末涂料》标准，涂膜外观、硬度、附着力、耐冲击性、弯曲试验（2mm）均符合检测标准。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6、五金配件：五金配件紧密拼接，牢固，间隙细小且均匀，平整无毛刺无锈蚀，具有足够的承载能力、耐腐蚀能力。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drawing>
                <wp:anchor distT="0" distB="0" distL="114300" distR="114300" simplePos="0" relativeHeight="251692032" behindDoc="0" locked="0" layoutInCell="1" allowOverlap="1" wp14:anchorId="1ACFAF74" wp14:editId="2C8AC192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263525</wp:posOffset>
                  </wp:positionV>
                  <wp:extent cx="525145" cy="549275"/>
                  <wp:effectExtent l="0" t="0" r="8255" b="3175"/>
                  <wp:wrapNone/>
                  <wp:docPr id="8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45" cy="54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71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钢制上下床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W200cm*D90cm*H220cm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▲整体尺寸为：2000*900*2200mm，床头和床尾实木多层板材质16mm厚度，同色pvc封边；床板为实木15mm厚。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 xml:space="preserve">1、床柱（镀锌）：50*106mm（宝石管），材料厚度≥1.2mm。采用优质冷轧钢板经特制一次成型线轧制而成，并且进行镀锌处理。其立面为中空异形（双面喷涂，管材内外进行镀锌处理，保证了内部同样防止生锈。）管材大圆角设计，R角半径为大至5mm，保证安全的同时，持握手感更加舒适。                                                                                  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 xml:space="preserve">2、床边（镀锌）：32*82mm（宝石管），材料厚度≥1.2mm。采用优质冷轧钢板经特制一次成型线轧制而成，并且进行镀锌处理。其立面为中空异形八角管（单面喷涂，管材内外进行镀锌处理，保证了内部同样防止生锈。）管材大圆角设计，R角半径为大至5mm，保证安全的同时，持握手感更加舒适。                                                                                       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 xml:space="preserve">3、下拉杆（镀锌）：32*82，壁厚≥1.2mm（宝石管）。采用优质冷轧钢板经特制一次成型线轧制而成，并且进行镀锌处理。其立面为中空异形八角管（单面喷涂，管材内外进行镀锌处理，保证了内部同样防止生锈。）管材大圆角设计，R角半径为大至5mm，保证安全的同时，持握手感更加舒适。                                                                                             4、床档（镀锌）：25*25，壁厚≥1.0mm（宝石管）。采用优质冷轧钢板经特制一次成型线轧制而成，并且进行镀锌处理。其立面为中空异形（单面喷涂，管材内外进行镀锌处理，保证了内部同样防止生锈。）管材大圆角设计，R角半径为大至5mm，保证安全的同时，持握手感更加舒适。                                                                                    5、护栏（镀锌）：主管32*32，壁厚≥1.0mm（宝石管），辅管25*25*1.0mm（宝石管）采用优质冷轧钢板经特制一次成型线轧制而成，并且进行镀锌处理。其立面为中空异形（单面喷涂，管材内外进行镀锌处理，保证了内部同样防止生锈。）管材大圆角设计，R角半径为大至5mm，保证安全。护栏高350mm。                                                                             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 xml:space="preserve">6、床支撑：25*25，壁厚≥1.0mm（方管）。                                                                   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 xml:space="preserve">7、爬梯：整体尺寸为1120*410mm，采用25*25mm，壁厚≥1.2mm的一体成型八角镀锌钢管无缝焊接而成，爬梯内径350mm，爬梯深度55mm。脚踏管焊接壁厚2.0mm加固钢制托盘，表面圆形凸起纹理，增加摩擦系数，具有较强的防滑功能。                                                                                                                         8、保护套：配套立柱保护套。                                                            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 xml:space="preserve">9、结构连接：整张床连接部份采用挂件连接，不采用螺丝连接，每张床可承重≥400kg                                                                         10、焊接点：铁床部件焊接全部采用二氧化碳保护焊接，铁板表面经除油，去锈，磷化静电喷粉高温固化而成。                                                                                                                                             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 xml:space="preserve">11、卡式连接处挂件：经冲床冲压成L型，需有三个连接卡口，成型后尺寸为206*28*28mm，材料厚度≥2.0mm。钢架立柱为50*106，壁厚≥1.2mm（宝石管），一体折弯成型，每层焊接25*25，壁厚≥1.0mm管，支撑每层搁板，承重性能好（床支撑）。                                                 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钢管：符合GB/T3325-2017《金属家具通用技术条件》标准，金属件受力部件的管壁厚度、金属喷漆（塑）涂层硬度均符合检测标准，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冷轧钢板：符合GB/T3325-2017《金属家具通用技术条件》标准，金属件喷涂层外观性能要求：无漏喷、锈蚀和脱色、掉色现象，光滑均匀，色泽一致，无流挂、疙瘩、皱皮、飞漆现象；金属喷漆（塑）涂层硬度符合检测标准、金属喷漆（塑）涂层耐腐蚀理化性能：100h内无鼓泡产生；100h后无锈迹、剥落、起皱、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4、静电喷涂粉末：符合HG/T 2006-2022《热固性和热塑性粉末涂料》标准，涂膜外观、硬度、附着力、耐冲击性、弯曲试验（2mm）均符合检测标准。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5、五金配件：五金配件紧密拼接，牢固，间隙细小且均匀，平整无毛刺无锈蚀，具有足够的承载能力、耐腐蚀能力。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成品要求：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钢制上下床：符合GB/T 3325-2017《金属家具通用技术条件》、GB/T 35607-2017《绿色产品评价 家具》、标准。其中金属件外观性能要求、结构安全、理化性能要求、力学性能要求、稳定性、耐久性、甲醛释放量均符合检测标准。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ascii="宋体" w:hAnsi="宋体" w:cs="仿宋" w:hint="eastAsia"/>
                <w:noProof/>
                <w:spacing w:val="8"/>
                <w:sz w:val="24"/>
                <w:szCs w:val="24"/>
              </w:rPr>
              <w:lastRenderedPageBreak/>
              <w:drawing>
                <wp:inline distT="0" distB="0" distL="114300" distR="114300" wp14:anchorId="6230CA64" wp14:editId="04D13BB1">
                  <wp:extent cx="728345" cy="730885"/>
                  <wp:effectExtent l="0" t="0" r="14605" b="12065"/>
                  <wp:docPr id="69" name="图片 69" descr="bbc6936d671c894b72c1fbf7578d6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bbc6936d671c894b72c1fbf7578d68f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45" cy="73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127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72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衣柜-1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W190cm*D55cm*H190cm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▲1、柜体顶板、底板、侧板采用厚度≥25mm优质多层板为基材，门板、背板、层板采用厚度≥18mm的优质中密度纤维板为基材，面贴三聚氰胺饰面，具有易清洗、防划痕等特性；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2、封边热熔胶：采用优质封边热熔胶；无毒无味，耐热、耐水、耐老化，强度持久；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3、采用优质PVC封边条同色封边，封边严密、平整、无脱胶、表面无胶渍，无毛刺，且光滑平整无缝隙。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4、柜体脚垫：采用1.2mm优质钢板冲压成型，防潮脚架整体高度90mm。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5、功能：门板设有不锈钢拉手，开关便利；下方设锁扣，保护用户隐私安全。内置设有挂衣杆，便于晾挂不同长度衣物，下方为层板，多种储物功能。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2、基材：采用优质环保中密度纤维板，符合GB/T 11718-2021《中密度纤维板》 、GB/T 35601-2017 《绿色产品评价 人造板和木质地板》、GB 18580-2017《室内装饰装修材料 人造板及其制品中甲醛释放限量》、GB/T 39600-2021《人造板及其制品甲醛释放量分级》标准，静曲强度、弹性模量、内胶合强度、表面胶合强度、密度、吸水厚度膨胀率、板边握螺钉力、板面握螺钉力、甲醛释放量、挥发性有机化合物（苯、甲苯、二甲苯）、总挥发性有机化合物（TVOC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3、封边热熔胶：符合GB 33372-2020《胶粘剂挥发性有机化合物限量》标准，VOC含量、游离甲醛、苯、甲苯＋二甲苯、 卤代烃均符合检测标准。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4、PVC封边条：符合QB/T 4463-2013《家具封边条技术要求》标准，封边条外观表面无皱纹、裂纹、折痕、暗条痕、染色线、刀线、油渍、污点、黑斑、粘胶和杂质，无明显的气泡、针孔、划痕、波纹等瑕疵，表面光滑，花纹清晰、均匀，无漏印；边缘直线度、截面翘曲度厚度，理化性能：耐干热性、耐磨性（30r）、耐老化性、耐冷热循环性、耐光色牢度（灰色样卡），甲醛释放量，可溶性重金属（铅Pb、镉Cd、铬Cr、汞Hg、砷As、钡Ba、锑Sb、硒Se）mg/kg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5、五金配件：五金配件紧密拼接，牢固，间隙细小且均匀，平整无毛刺无锈蚀，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具有足够的承载能力、耐腐蚀能力。静音阻尼铰链：符合QB/T2189-2013《家具五金 杯状暗铰链》、QB/T 3827-1999《轻工产品金属镀层和化学处理层的耐腐蚀试验方法乙酸盐雾试验(ASS)法》、QB/T 3832-1999《轻工产品金属镀层腐蚀试验结果的评价》标准，过载要求：垂直静载荷、水平静载荷符合检测标准；功能要求：垂直静载荷、水平静载荷、操作力、耐久性（8万次）、下沉量均符合检测标准；耐腐蚀18h, 1.5mm以下锈点不应超过20点/d㎡, 其中1.0mm以上的锈点不应超过5点/d㎡；耐腐蚀性能符合检测要求且等级不低于10级。锁具：符合GB/T 21556-2008《锁具安全通用技术条件》、QB/T 3827-1999《轻工产品金属镀层和化学处理层的耐腐蚀试验方法乙酸盐雾试验(ASS)法》、QB/T 3832-1999《轻工产品金属镀层腐蚀试验结果的评价》标准，锁头结构具有防拔安全装置，使用寿命、锁舌伸出长度均符合检测标准，锁头固定连接静拉力在承受140N静拉力无松动现象，锁头固定连接扭矩在承受1.80N·m后无松动现象，锁芯拨动件扭矩在承受0.7N·m扭矩后仍正常使用，锁舌侧向静载荷承受200N侧向静载荷后仍正常使用；耐腐蚀性能符合检测要求且等级不低于10级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lastRenderedPageBreak/>
              <w:drawing>
                <wp:anchor distT="0" distB="0" distL="114300" distR="114300" simplePos="0" relativeHeight="251697152" behindDoc="0" locked="0" layoutInCell="1" allowOverlap="1" wp14:anchorId="69EBB536" wp14:editId="1293D680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93980</wp:posOffset>
                  </wp:positionV>
                  <wp:extent cx="607060" cy="837565"/>
                  <wp:effectExtent l="0" t="0" r="2540" b="635"/>
                  <wp:wrapNone/>
                  <wp:docPr id="144" name="图片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143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" cy="837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1226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73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衣柜-2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W80cm*D50cm*H200cm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▲1、柜体顶板、底板、侧板采用厚度≥25mm、门板、背板、层板采用厚度≥18mm的优质多层板为基材，面贴三聚氰胺饰面，具有易清洗、防划痕等特性；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2、封边热熔胶：采用优质封边热熔胶；无毒无味，耐热、耐水、耐老化，强度持久；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3、采用优质PVC封边条同色封边，封边严密、平整、无脱胶、表面无胶渍，无毛刺，且光滑平整无缝隙。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4、结构：衣柜上面一根挂衣杆，下面一块层板，开门带锁，一字铝合金拉手，个人独立空间。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2、封边热熔胶：符合GB 33372-2020《胶粘剂挥发性有机化合物限量》标准，VOC含量、游离甲醛、苯、甲苯＋二甲苯、 卤代烃均符合检测标准。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3、PVC封边条：符合QB/T 4463-2013《家具封边条技术要求》标准，封边条外观表面无皱纹、裂纹、折痕、暗条痕、染色线、刀线、油渍、污点、黑斑、粘胶和杂质，无明显的气泡、针孔、划痕、波纹等瑕疵，表面光滑，花纹清晰、均匀，无漏印；边缘直线度、截面翘曲度厚度，理化性能：耐干热性、耐磨性（30r）、耐老化性、耐冷热循环性、耐光色牢度（灰色样卡），甲醛释放量，可溶性重金属（铅Pb、镉Cd、铬Cr、汞Hg、砷As、钡Ba、锑Sb、硒Se）mg/kg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4、五金配件：五金配件紧密拼接，牢固，间隙细小且均匀，平整无毛刺无锈蚀，具有足够的承载能力、耐腐蚀能力。静音阻尼铰链：符合QB/T2189-2013《家具五金 杯状暗铰链》、QB/T 3827-1999《轻工产品金属镀层和化学处理层的耐腐蚀试验方法乙酸盐雾试验(ASS)法》、QB/T 3832-1999《轻工产品金属镀层腐蚀试验结果的评价》标准，过载要求：垂直静载荷、水平静载荷符合检测标准；功能要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求：垂直静载荷、水平静载荷、操作力、耐久性（8万次）、下沉量均符合检测标准；耐腐蚀18h, 1.5mm以下锈点不应超过20点/d㎡, 其中1.0mm以上的锈点不应超过5点/d㎡；耐腐蚀性能符合检测要求且等级不低于10级。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4C98A5F8" wp14:editId="17240126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179070</wp:posOffset>
                  </wp:positionV>
                  <wp:extent cx="494030" cy="1062990"/>
                  <wp:effectExtent l="0" t="0" r="1270" b="3810"/>
                  <wp:wrapNone/>
                  <wp:docPr id="110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09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30" cy="106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49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74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四门钢制更衣柜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W90cm*D50cm*H185cm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柜体采用厚度≥0.7mm的优质一级冷轧钢板一次折弯成型，表面采用优质粉末涂料静电式高温喷涂，喷涂厚度60UM-80UM。表面经酸洗磷化十层防锈处理，防氧化处理。涂料零部件、组合件表面光滑、平整、无尖角、起凸。色泽一致，漆面均匀，无划痕。焊接部分连接牢固，焊点光滑平整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2、五金配件：采用优质锁具；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numPr>
                <w:ilvl w:val="0"/>
                <w:numId w:val="9"/>
              </w:num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冷轧钢板：符合GB/T3325-2017《金属家具通用技术条件》标准，金属件喷涂层外观性能要求：无漏喷、锈蚀和脱色、掉色现象，光滑均匀，色泽一致，无流挂、疙瘩、皱皮、飞漆现象；金属喷漆（塑）涂层硬度符合检测标准、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numPr>
                <w:ilvl w:val="0"/>
                <w:numId w:val="9"/>
              </w:num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静电喷涂粉末：符合HG/T 2006-2022《热固性和热塑性粉末涂料》标准，涂膜外观、硬度、附着力、耐冲击性、弯曲试验（2mm）均符合检测标准。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3、五金配件：五金配件紧密拼接，牢固，间隙细小且均匀，平整无毛刺无锈蚀，具有足够的承载能力、耐腐蚀能力。锁具：符合GB/T 21556-2008《锁具安全通用技术条件》、QB/T 3827-1999《轻工产品金属镀层和化学处理层的耐腐蚀试验方法乙酸盐雾试验(ASS)法》、QB/T 3832-1999《轻工产品金属镀层腐蚀试验结果的评价》标准，锁头结构具有防拔安全装置，使用寿命、锁舌伸出长度均符合检测标准，锁头固定连接静拉力在承受140N静拉力无松动现象，锁头固定连接扭矩在承受1.80N·m后无松动现象，锁芯拨动件扭矩在承受0.7N·m扭矩后仍正常使用，锁舌侧向静载荷承受200N侧向静载荷后仍正常使用；耐腐蚀性能符合检测要求且等级不低于10级。静音阻尼铰链：符合QB/T2189-2013《家具五金 杯状暗铰链》、QB/T 3827-1999《轻工产品金属镀层和化学处理层的耐腐蚀试验方法乙酸盐雾试验(ASS)法》、QB/T 3832-1999《轻工产品金属镀层腐蚀试验结果的评价》标准，过载要求：垂直静载荷、水平静载荷符合检测标准；功能要求：垂直静载荷、水平静载荷、操作力、耐久性（8万次）、下沉量均符合检测标准；耐腐蚀18h, 1.5mm以下锈点不应超过20点/d㎡, 其中1.0mm以上的锈点不应超过5点/d㎡；耐腐蚀性能符合检测要求且等级不低于10级。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drawing>
                <wp:anchor distT="0" distB="0" distL="114300" distR="114300" simplePos="0" relativeHeight="251695104" behindDoc="0" locked="0" layoutInCell="1" allowOverlap="1" wp14:anchorId="5B4CD16A" wp14:editId="2D0ABBB5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95250</wp:posOffset>
                  </wp:positionV>
                  <wp:extent cx="645795" cy="946785"/>
                  <wp:effectExtent l="0" t="0" r="1905" b="5715"/>
                  <wp:wrapNone/>
                  <wp:docPr id="112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11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795" cy="946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1009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75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鞋凳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W160cm*D35cm*H45cm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▲1、桌面：采用厚度≥25mm的优质多层板为基材，面贴三聚氰胺饰面，具有易清洗、防划痕等特性；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2、封边热熔胶：采用优质封边热熔胶；无毒无味，耐热、耐水、耐老化，强度持久；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3、采用优质PVC封边条同色封边，封边严密、平整、无脱胶、表面无胶渍，无毛刺，且光滑平整无缝隙；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3、框架：采用优质钢架30*30mm，壁厚≥2.0mm坚固耐用，多次拆装不变形，表面采用静电粉末喷涂工艺处理，金属合金件应无锈蚀、氧化膜脱落、刃口、锐棱，表面细密，应无裂纹、毛刺、黑斑等；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4、支撑脚与横梁相连确保稳定性，底部带PP脚垫；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2、封边热熔胶：符合GB 33372-2020《胶粘剂挥发性有机化合物限量》标准，VOC含量、游离甲醛、苯、甲苯＋二甲苯、 卤代烃均符合检测标准。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3、PVC封边条：符合QB/T 4463-2013《家具封边条技术要求》标准，封边条外观表面无皱纹、裂纹、折痕、暗条痕、染色线、刀线、油渍、污点、黑斑、粘胶和杂质，无明显的气泡、针孔、划痕、波纹等瑕疵，表面光滑，花纹清晰、均匀，无漏印；边缘直线度、截面翘曲度厚度，理化性能：耐干热性、耐磨性（30r）、耐老化性、耐冷热循环性、耐光色牢度（灰色样卡），甲醛释放量，可溶性重金属（铅Pb、镉Cd、铬Cr、汞Hg、砷As、钡Ba、锑Sb、硒Se）mg/kg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钢管：符合GB/T3325-2017《金属家具通用技术条件》标准，金属件受力部件的管壁厚度、金属喷漆（塑）涂层硬度均符合检测标准，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5、静电喷涂粉末：符合HG/T 2006-2022《热固性和热塑性粉末涂料》标准，涂膜外观、硬度、附着力、耐冲击性、弯曲试验（2mm）均符合检测标准。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6、五金配件：五金配件紧密拼接，牢固，间隙细小且均匀，平整无毛刺无锈蚀，具有足够的承载能力、耐腐蚀能力。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lastRenderedPageBreak/>
              <w:drawing>
                <wp:anchor distT="0" distB="0" distL="114300" distR="114300" simplePos="0" relativeHeight="251696128" behindDoc="0" locked="0" layoutInCell="1" allowOverlap="1" wp14:anchorId="0FCFCD53" wp14:editId="32048FF7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87630</wp:posOffset>
                  </wp:positionV>
                  <wp:extent cx="697230" cy="382270"/>
                  <wp:effectExtent l="0" t="0" r="7620" b="17780"/>
                  <wp:wrapNone/>
                  <wp:docPr id="1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30" cy="38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1406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76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办公桌-2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W120cm*D60cm</w:t>
            </w:r>
          </w:p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*H75cm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▲1、桌面采用厚度≥25mm的优质多层板为基材，其余部分采用厚度≥18mm的优质多层板为基材，面贴三聚氰胺饰面，具有易清洗、防划痕等特性；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2、封边热熔胶：采用优质封边热熔胶；无毒无味，耐热、耐水、耐老化，强度持久；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3、采用优质PVC封边条同色封边，封边严密、平整、无脱胶、表面无胶渍，无毛刺，且光滑平整无缝隙。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4、五金配件：采用优质锁具。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2、封边热熔胶：符合GB 33372-2020《胶粘剂挥发性有机化合物限量》标准，VOC含量、游离甲醛、苯、甲苯＋二甲苯、 卤代烃均符合检测标准。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3、PVC封边条：符合QB/T 4463-2013《家具封边条技术要求》标准，封边条外观表面无皱纹、裂纹、折痕、暗条痕、染色线、刀线、油渍、污点、黑斑、粘胶和杂质，无明显的气泡、针孔、划痕、波纹等瑕疵，表面光滑，花纹清晰、均匀，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无漏印；边缘直线度、截面翘曲度厚度，理化性能：耐干热性、耐磨性（30r）、耐老化性、耐冷热循环性、耐光色牢度（灰色样卡），甲醛释放量，可溶性重金属（铅Pb、镉Cd、铬Cr、汞Hg、砷As、钡Ba、锑Sb、硒Se）mg/kg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4、五金配件：五金配件紧密拼接，牢固，间隙细小且均匀，平整无毛刺无锈蚀，具有足够的承载能力、耐腐蚀能力。静音阻尼滑轨：符合QB/T2454-2013《家具五金抽屉导轨》、QB/T 3827-1999《轻工产品金属镀层和化学处理层的耐腐蚀试验方法乙酸盐雾试验(ASS)法》、QB/T 3832-1999《轻工产品金属镀层腐蚀试验结果的评价》标准，过载要求：垂直向下静载荷、水平侧向静载荷、猛开或猛关符合检测标准；功能要求：垂直向下静载荷、水平侧向静载荷、拉出安全性、猛关或猛开、操作力、耐久性（8万次）、下沉量均符合检测标准；耐腐蚀18h, 1.5mm以下锈点不应超过20点/d㎡, 其中1.0mm以上的锈点不应超过5点/d㎡；耐腐蚀性能符合检测要求且等级不低于10级。锁具：符合GB/T 21556-2008《锁具安全通用技术条件》、QB/T 3827-1999《轻工产品金属镀层和化学处理层的耐腐蚀试验方法乙酸盐雾试验(ASS)法》、QB/T 3832-1999《轻工产品金属镀层腐蚀试验结果的评价》标准，锁头结构具有防拔安全装置，使用寿命、锁舌伸出长度均符合检测标准，锁头固定连接静拉力在承受140N静拉力无松动现象，锁头固定连接扭矩在承受1.80N·m后无松动现象，锁芯拨动件扭矩在承受0.7N·m扭矩后仍正常使用，锁舌侧向静载荷承受200N侧向静载荷后仍正常使用；耐腐蚀性能符合检测要求且等级不低于10级。静音阻尼铰链：符合QB/T2189-2013《家具五金 杯状暗铰链》、QB/T 3827-1999《轻工产品金属镀层和化学处理层的耐腐蚀试验方法乙酸盐雾试验(ASS)法》、QB/T 3832-1999《轻工产品金属镀层腐蚀试验结果的评价》标准，过载要求：垂直静载荷、水平静载荷符合检测标准；功能要求：垂直静载荷、水平静载荷、操作力、耐久性（8万次）、下沉量均符合检测标准；耐腐蚀18h, 1.5mm以下锈点不应超过20点/d㎡, 其中1.0mm以上的锈点不应超过5点/d㎡；耐腐蚀性能符合检测要求且等级不低于10级。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lastRenderedPageBreak/>
              <w:drawing>
                <wp:anchor distT="0" distB="0" distL="114300" distR="114300" simplePos="0" relativeHeight="251694080" behindDoc="0" locked="0" layoutInCell="1" allowOverlap="1" wp14:anchorId="7413D403" wp14:editId="37B97CC3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233045</wp:posOffset>
                  </wp:positionV>
                  <wp:extent cx="707390" cy="556260"/>
                  <wp:effectExtent l="0" t="0" r="16510" b="15240"/>
                  <wp:wrapNone/>
                  <wp:docPr id="64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556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77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课椅-2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 xml:space="preserve">W48cm*D48cm*H79cm         </w:t>
            </w:r>
          </w:p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座高：44cm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椅背：采用优质PP+GF，一次注塑成型，靠背采用内凹式曲线弧度设计，内凹50±2mm.能有效支撑人体背部脊椎重力，分担上半身靠后压力，使其身形端正。靠背设计带微笑拉手孔，微笑孔尺寸90mm×45mm，保证通风散热同时满足人体手掌使力，便于移动课椅，兼顾美观性能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 xml:space="preserve">2、椅座：采用优质PP+GF，一次注塑成型，坐垫人体工程学设计，坐垫采用内凹式波浪形加座前端瀑布型设计，人体功能设计，分散上半身的所有重量，在学习时更舒服。                                                                                                                                                        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3、椅架：采用壁厚≥1.5mm的钢管，表面采用环氧树脂粉末喷涂，喷涂表面采用物理方法进行除油除锈处理后，用环保型塑粉静电喷塑处理；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4、脚垫：采用全新工程塑料，注塑一体成型，防滑，防潮，使用安全。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1、PP塑料一次成型注塑，符合GB/T 32487-2016《塑料家具通用技术条件》标准，邻苯二甲酸酯（DBP、DIDP、DINP、DNOP、DBP、DEHP）均符合检测标准。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钢管：符合GB/T3325-2017《金属家具通用技术条件》标准，金属件受力部件的管壁厚度、金属喷漆（塑）涂层硬度均符合检测标准，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3、静电喷涂粉末：符合HG/T 2006-2022《热固性和热塑性粉末涂料》标准，涂膜外观、硬度、附着力、耐冲击性、弯曲试验（2mm）均符合检测标准。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lastRenderedPageBreak/>
              <w:drawing>
                <wp:inline distT="0" distB="0" distL="114300" distR="114300" wp14:anchorId="61F4207A" wp14:editId="6D8EC7C7">
                  <wp:extent cx="662305" cy="819785"/>
                  <wp:effectExtent l="0" t="0" r="4445" b="18415"/>
                  <wp:docPr id="83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95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81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84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78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诊桌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W140cm*D120cm*H75cm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▲1、桌面：采用厚度≥25mm的优质多层板为基材，面贴三聚氰胺饰面，具有易清洗、防划痕等特性；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2、封边热熔胶：采用优质封边热熔胶；无毒无味，耐热、耐水、耐老化，强度持久；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3、采用优质PVC封边条同色封边，封边严密、平整、无脱胶、表面无胶渍，无毛刺，且光滑平整无缝隙。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4、脚架、前挡板：采用优质厚度≥0.8mm的冷轧钢板，表面喷涂处理，经防腐防锈处理，稳定耐用；前挡板：长1185 mm高450mm；脚架：宽183mm*高710mm* 厚50mm；单抽单掩门柜：单抽单掩门柜：宽410mm高 725mm；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5、配置：钢脚，钢前挡板、钢质单抽单掩门柜。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2、封边热熔胶：符合GB 33372-2020《胶粘剂挥发性有机化合物限量》标准，VOC含量、游离甲醛、苯、甲苯＋二甲苯、 卤代烃均符合检测标准。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3、PVC封边条：符合QB/T 4463-2013《家具封边条技术要求》标准，封边条外观表面无皱纹、裂纹、折痕、暗条痕、染色线、刀线、油渍、污点、黑斑、粘胶和杂质，无明显的气泡、针孔、划痕、波纹等瑕疵，表面光滑，花纹清晰、均匀，无漏印；边缘直线度、截面翘曲度厚度，理化性能：耐干热性、耐磨性（30r）、耐老化性、耐冷热循环性、耐光色牢度（灰色样卡），甲醛释放量，可溶性重金属（铅Pb、镉Cd、铬Cr、汞Hg、砷As、钡Ba、锑Sb、硒Se）mg/kg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冷轧钢板：符合GB/T3325-2017《金属家具通用技术条件》标准，金属件喷涂层外观性能要求：无漏喷、锈蚀和脱色、掉色现象，光滑均匀，色泽一致，无流挂、疙瘩、皱皮、飞漆现象；金属喷漆（塑）涂层硬度符合检测标准、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钢管：符合GB/T3325-2017《金属家具通用技术条件》标准，金属件受力部件的管壁厚度、金属喷漆（塑）涂层硬度均符合检测标准，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6、静电喷涂粉末：符合HG/T 2006-2022《热固性和热塑性粉末涂料》标准，涂膜外观、硬度、附着力、耐冲击性、弯曲试验（2mm）均符合检测标准。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7、五金配件：五金配件紧密拼接，牢固，间隙细小且均匀，平整无毛刺无锈蚀，具有足够的承载能力、耐腐蚀能力。静音阻尼铰链：符合QB/T2189-2013《家具五金 杯状暗铰链》、QB/T 3827-1999《轻工产品金属镀层和化学处理层的耐腐蚀试验方法乙酸盐雾试验(ASS)法》、QB/T 3832-1999《轻工产品金属镀层腐蚀试验结果的评价》标准，过载要求：垂直静载荷、水平静载荷符合检测标准；功能要求：垂直静载荷、水平静载荷、操作力、耐久性（8万次）、下沉量均符合检测标准；耐腐蚀18h, 1.5mm以下锈点不应超过20点/d㎡, 其中1.0mm以上的锈点不应超过5点/d㎡；耐腐蚀性能符合检测要求且等级不低于10级。静音阻尼滑轨：符合QB/T2454-2013《家具五金抽屉导轨》、QB/T 3827-1999《轻工产品金属镀层和化学处理层的耐腐蚀试验方法乙酸盐雾试验(ASS)法》、QB/T 3832-1999《轻工产品金属镀层腐蚀试验结果的评价》标准，过载要求：垂直向下静载荷、水平侧向静载荷、猛开或猛关符合检测标准；功能要求：垂直向下静载荷、水平侧向静载荷、拉出安全性、猛关或猛开、操作力、耐久性（8万次）、下沉量均符合检测标准；耐腐蚀18h, 1.5mm以下锈点不应超过20点/d㎡, 其中1.0mm以上的锈点不应超过5点/d㎡；耐腐蚀性能符合检测要求且等级不低于10级。锁具：符合GB/T 21556-2008《锁具安全通用技术条件》、QB/T 3827-1999《轻工产品金属镀层和化学处理层的耐腐蚀试验方法乙酸盐雾试验(ASS)法》、QB/T 3832-1999《轻工产品金属镀层腐蚀试验结果的评价》标准，锁头结构具有防拔安全装置，使用寿命、锁舌伸出长度均符合检测标准，锁头固定连接静拉力在承受140N静拉力无松动现象，锁头固定连接扭矩在承受1.80N·m后无松动现象，锁芯拨动件扭矩在承受0.7N·m扭矩后仍正常使用，锁舌侧向静载荷承受200N侧向静载荷后仍正常使用；耐腐蚀性能符合检测要求且等级不低于10级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lastRenderedPageBreak/>
              <w:drawing>
                <wp:inline distT="0" distB="0" distL="114300" distR="114300" wp14:anchorId="199306DF" wp14:editId="387B49F1">
                  <wp:extent cx="692150" cy="704215"/>
                  <wp:effectExtent l="0" t="0" r="12700" b="635"/>
                  <wp:docPr id="18" name="图片 18" descr="7c516ccf2556945bc5c399988d2c3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7c516ccf2556945bc5c399988d2c38c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70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1077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79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茶水柜-2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W80cm*D40cm*H103cm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▲1、柜体顶板、底板、侧板采用厚度≥25mm、门板、背板、层板采用厚度≥18mm的优质多层板为基材，面贴三聚氰胺饰面，具有易清洗、防划痕等特性；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2、封边热熔胶：采用优质封边热熔胶；无毒无味，耐热、耐水、耐老化，强度持久；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3、采用优质PVC封边条同色封边，封边严密、平整、无脱胶、表面无胶渍，无毛刺，且光滑平整无缝隙。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2、封边热熔胶：符合GB 33372-2020《胶粘剂挥发性有机化合物限量》标准，VOC含量、游离甲醛、苯、甲苯＋二甲苯、 卤代烃均符合检测标准。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3、PVC封边条：符合QB/T 4463-2013《家具封边条技术要求》标准，封边条外观表面无皱纹、裂纹、折痕、暗条痕、染色线、刀线、油渍、污点、黑斑、粘胶和杂质，无明显的气泡、针孔、划痕、波纹等瑕疵，表面光滑，花纹清晰、均匀，无漏印；边缘直线度、截面翘曲度厚度，理化性能：耐干热性、耐磨性（30r）、耐老化性、耐冷热循环性、耐光色牢度（灰色样卡），甲醛释放量，可溶性重金属（铅Pb、镉Cd、铬Cr、汞Hg、砷As、钡Ba、锑Sb、硒Se）mg/kg均符合检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4、五金配件：五金配件紧密拼接，牢固，间隙细小且均匀，平整无毛刺无锈蚀，具有足够的承载能力、耐腐蚀能力。静音阻尼铰链：符合QB/T2189-2013《家具五金 杯状暗铰链》、QB/T 3827-1999《轻工产品金属镀层和化学处理层的耐腐蚀试验方法乙酸盐雾试验(ASS)法》、QB/T 3832-1999《轻工产品金属镀层腐蚀试验结果的评价》标准，过载要求：垂直静载荷、水平静载荷符合检测标准；功能要求：垂直静载荷、水平静载荷、操作力、耐久性（8万次）、下沉量均符合检测标准；耐腐蚀18h, 1.5mm以下锈点不应超过20点/d㎡, 其中1.0mm以上的锈点不应超过5点/d㎡；耐腐蚀性能符合检测要求且等级不低于10级。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lastRenderedPageBreak/>
              <w:drawing>
                <wp:anchor distT="0" distB="0" distL="114300" distR="114300" simplePos="0" relativeHeight="251698176" behindDoc="0" locked="0" layoutInCell="1" allowOverlap="1" wp14:anchorId="6CD06D7A" wp14:editId="1304D3B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121285</wp:posOffset>
                  </wp:positionV>
                  <wp:extent cx="592455" cy="596265"/>
                  <wp:effectExtent l="0" t="0" r="17145" b="13335"/>
                  <wp:wrapNone/>
                  <wp:docPr id="19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81" r:link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80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诊疗床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W190cm*D62cm*H65cm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1、面料:采用优质PU革,透气性及拉伸力强，光泽度好；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2、泡绵：采用优质高密度一体成型泡棉，柔软性好、回弹性高，不变形，软硬适中；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3、床腿：采用25*38mm优质成型焊管焊接而成，表面采用静电粉末喷涂工艺处理；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1、PU革：符合GB/T 16799-2018《家具用皮革》、QB/T 2709-2005《皮革 物理和机械试验 厚度的测定》标准，摩擦色牢度干擦（500 次）、 湿擦（250 次）、碱性汗液（80 次），禁用偶氮染料含量、挥发性有机物（VOC）、可萃取重金属（铅、镉）、游离甲醛含量均符合检测标准。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2、阻燃泡棉：符合GB /T 10802-2006《通用软质聚醚型聚氨酯泡沫塑料》、QB/T 2280-2016《办公家具 办公椅》标准，表观密度-座面、25%压陷硬度、65%/25%压陷比、压缩永久变形、回弹性能、拉伸强度、伸长率、撕裂强度、干热老化后拉伸强度、湿热老化后拉伸强度、甲醛释放量、阻燃性均符合检测标准。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钢管：符合GB/T3325-2017《金属家具通用技术条件》标准，金属件受力部件的管壁厚度、金属喷漆（塑）涂层硬度均符合检测标准，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4、静电喷涂粉末：符合HG/T 2006-2022《热固性和热塑性粉末涂料》标准，涂膜外观、硬度、附着力、耐冲击性、弯曲试验（2mm）均符合检测标准。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5、五金配件：五金配件紧密拼接，牢固，间隙细小且均匀，平整无毛刺无锈蚀，具有足够的承载能力、耐腐蚀能力。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drawing>
                <wp:anchor distT="0" distB="0" distL="114300" distR="114300" simplePos="0" relativeHeight="251699200" behindDoc="0" locked="0" layoutInCell="1" allowOverlap="1" wp14:anchorId="3B3BBB39" wp14:editId="7D8A5112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85725</wp:posOffset>
                  </wp:positionV>
                  <wp:extent cx="719455" cy="700405"/>
                  <wp:effectExtent l="0" t="0" r="4445" b="4445"/>
                  <wp:wrapNone/>
                  <wp:docPr id="20" name="Picture 20" descr="https://cdn.linkingvr.com/v35/files/f6af3de8270159a30a75af76ef128203_269201_2000_2000.jpg?imageView2/0/w/5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https://cdn.linkingvr.com/v35/files/f6af3de8270159a30a75af76ef128203_269201_2000_2000.jpg?imageView2/0/w/500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699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81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主席台-2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W240cm*D60cm*H76cm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1、面材：采用优质胡桃实木木皮，木皮厚度≥0.6mm，木皮无死节、虫洞、孔洞，无裂缝，无毛刺沟痕、刀痕、划痕等现象；经过防潮、防虫、防腐处理，耐磨性好，纹理清晰自然，色泽一致；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2、基材：采用优质中密度纤维板，经防潮、防虫、防腐处理；强度大，尺寸稳定性好，握钉力强，不易变形；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3、油漆：采用优质水性漆，做到五底三面均为整体喷涂漆面，均经过刨光、砂光、倒角、圆角处理，成品无毛刺、接缝自然，无明显缺口和缝隙；喷漆均匀，表面漆膜平整光亮、无皱皮、漏漆现象；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4、采用水基型胶黏剂：总挥发性有机物≤88g/L，环保，粘力大；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5、实木封边条：同色木皮封边，木质封边条无死节、虫眼、孔洞、夹皮，无毛刺沟痕、刀痕、划痕， 无边角缺损和局部脱落现象；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6、脚轮：桌脚底部配置带锁定功能的万向轮，，防止桌子在静止情况下自由滑动。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材质要求：</w:t>
            </w:r>
          </w:p>
          <w:p w:rsidR="00795788" w:rsidRPr="00795788" w:rsidRDefault="00795788" w:rsidP="00795788">
            <w:pPr>
              <w:numPr>
                <w:ilvl w:val="0"/>
                <w:numId w:val="8"/>
              </w:num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1、面材：采用优质天然木皮，符合GB/T3324-2017《木家具通用技术条件》、GB/T 13010—2020《木材工业用单板》、GB/T 29894-2013《木材鉴别方法通则》、GB/T 17657-2013《人造板及饰面人造板理化性能试验方法》标准，单板外观质量：无死节、孔洞、夹皮、树脂道，无变色，无腐朽，无裂缝，无毛刺沟痕、刀痕、划痕，无缺损现象；木材含水率8-10%，甲醛释放量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2、基材：采用优质环保中密度纤维板，符合GB/T 11718-2021《中密度纤维板》 、GB/T 35601-2017 《绿色产品评价 人造板和木质地板》、GB 18580-2017《室内装饰装修材料 人造板及其制品中甲醛释放限量》、GB/T 39600-2021《人造板及其制品甲醛释放量分级》标准，静曲强度、弹性模量、内胶合强度、表面胶合强度、密度、吸水厚度膨胀率、板边握螺钉力、板面握螺钉力、甲醛释放量、挥发性有机化合物（苯、甲苯、二甲苯）、总挥发性有机化合物（TVOC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3、水性漆：采用优质环保水性漆，符合GB 18581-2020《木器涂料中有害物质限量》、GB/T 23999-2009 《室内装饰装修用水性木器涂料》标准 ，VOC含量、甲醛含量、苯系物总和含量[限苯、甲苯、二甲苯（含乙苯）]、乙二醇醚及醚酯总和含量、烷基酚聚氧乙烯醚总和含量均符合检测标准。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4、水基型胶黏剂：符合GB 18583-2008 《室内装饰装修材料胶粘剂中有害物质限量》标准，游离甲醛、苯、甲苯+二甲苯含量、总挥发性有机物均符合检测标准。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5、实木封边条：同色木皮封边，符合QB/T 4463-2013《家具用封边条技术要求》标准，边缘直线度、截面翘曲度符合检测标准，木质封边条外观：无死节、虫眼、孔洞、夹皮，无明显毛刺沟痕、刀痕、划痕， 无边角缺损和局部脱落，无腐朽，无开口裂缝，无树脂道，无变色、褪色现象，出厂含水率8%-9%，甲醛释放量符合检测标准。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6、五金配件：五金配件紧密拼接，牢固，间隙细小且均匀，平整无毛刺无锈蚀，具有足够的承载能力、耐腐蚀能力。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lastRenderedPageBreak/>
              <w:drawing>
                <wp:inline distT="0" distB="0" distL="114300" distR="114300" wp14:anchorId="3E5517CD" wp14:editId="617EDB7A">
                  <wp:extent cx="681355" cy="509270"/>
                  <wp:effectExtent l="0" t="0" r="4445" b="5080"/>
                  <wp:docPr id="2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5" cy="50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82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行政茶水柜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W80cm*D40cm*H85cm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1、面材：采用优质胡桃实木木皮，木皮厚度≥0.6mm，木皮无死节、虫洞、孔洞，无裂缝，无毛刺沟痕、刀痕、划痕等现象；经过防潮、防虫、防腐处理，耐磨性好，纹理清晰自然，色泽一致；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2、基材：采用优质中密度纤维板，经防潮、防虫、防腐处理；强度大，尺寸稳定性好，握钉力强，不易变形；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3、油漆：采用优质水性漆，做到五底三面均为整体喷涂漆面，均经过刨光、砂光、倒角、圆角处理，成品无毛刺、接缝自然，无明显缺口和缝隙；喷漆均匀，表面漆膜平整光亮、无皱皮、漏漆现象；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4、采用水基型胶黏剂：总挥发性有机物≤88g/L，环保，粘力大；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5、实木封边条：同色木皮封边，木质封边条无死节、虫眼、孔洞、夹皮，无毛刺沟痕、刀痕、划痕， 无边角缺损和局部脱落现象；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6、采用优质钢化玻璃；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1、面材：采用优质天然木皮，符合GB/T3324-2017《木家具通用技术条件》、GB/T 13010—2020《木材工业用单板》、GB/T 29894-2013《木材鉴别方法通则》、GB/T 17657-2013《人造板及饰面人造板理化性能试验方法》标准，单板外观质量：无死节、孔洞、夹皮、树脂道，无变色，无腐朽，无裂缝，无毛刺沟痕、刀痕、划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痕，无缺损现象；木材含水率8-10%，甲醛释放量符合检测标准。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2、基材：采用优质环保中密度纤维板，符合GB/T 11718-2021《中密度纤维板》 、GB/T 35601-2017 《绿色产品评价 人造板和木质地板》、GB 18580-2017《室内装饰装修材料 人造板及其制品中甲醛释放限量》、GB/T 39600-2021《人造板及其制品甲醛释放量分级》标准，静曲强度、弹性模量、内胶合强度、表面胶合强度、密度、吸水厚度膨胀率、板边握螺钉力、板面握螺钉力、甲醛释放量、挥发性有机化合物（苯、甲苯、二甲苯）、总挥发性有机化合物（TVOC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3、水性漆：采用优质环保水性漆，符合GB 18581-2020《木器涂料中有害物质限量》、GB/T 23999-2009 《室内装饰装修用水性木器涂料》标准 ，VOC含量、甲醛含量、苯系物总和含量[限苯、甲苯、二甲苯（含乙苯）]、乙二醇醚及醚酯总和含量、烷基酚聚氧乙烯醚总和含量均符合检测标准。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4、水基型胶黏剂：符合GB 18583-2008 《室内装饰装修材料胶粘剂中有害物质限量》标准，游离甲醛、苯、甲苯+二甲苯含量、总挥发性有机物均符合检测标准。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5、实木封边条：同色木皮封边，符合QB/T 4463-2013《家具用封边条技术要求》标准，边缘直线度、截面翘曲度符合检测标准，木质封边条外观：无死节、虫眼、孔洞、夹皮，无明显毛刺沟痕、刀痕、划痕， 无边角缺损和局部脱落，无腐朽，无开口裂缝，无树脂道，无变色、褪色现象，出厂含水率8%-9%，甲醛释放量符合检测标准。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6、钢化玻璃：符合GB/T3325-2017《金属家具通用技术条件》、GB/T 26695-2011《家具用钢化玻璃板》标准，玻璃件外观性能要求无划伤、无夹钳印，弯曲度（弓形）、表面应，碎片状态、耐热冲击性能、耐重力冲击性能均符合检测标准。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7、五金配件：五金配件紧密拼接，牢固，间隙细小且均匀，平整无毛刺无锈蚀，具有足够的承载能力、耐腐蚀能力。静音阻尼铰链：符合QB/T2189-2013《家具五金 杯状暗铰链》、QB/T 3827-1999《轻工产品金属镀层和化学处理层的耐腐蚀试验方法乙酸盐雾试验(ASS)法》、QB/T 3832-1999《轻工产品金属镀层腐蚀试验结果的评价》标准，过载要求：垂直静载荷、水平静载荷符合检测标准；功能要求：垂直静载荷、水平静载荷、操作力、耐久性（8万次）、下沉量均符合检测标准；耐腐蚀18h, 1.5mm以下锈点不应超过20点/d㎡, 其中1.0mm以上的锈点不应超过5点/d㎡；耐腐蚀性能符合检测要求且等级不低于10级。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lastRenderedPageBreak/>
              <w:drawing>
                <wp:inline distT="0" distB="0" distL="114300" distR="114300" wp14:anchorId="5AB6C683" wp14:editId="30EA7EB6">
                  <wp:extent cx="937260" cy="927735"/>
                  <wp:effectExtent l="0" t="0" r="15240" b="5715"/>
                  <wp:docPr id="2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92773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83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礼堂椅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W58cm*D75cm*H103cm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▲1、总体尺寸：580*750*1030mm（±10mm）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中心距：580mm； 座内宽：460mm；座深：440mm；座高：445mm；扶手高：600mm；扶手宽：80mm；全高：1030mm；整体深度：830mm（写字板打开）；建议最小行距：900mm。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2、椅背 背海绵：采用优质高密度一体成型泡棉，柔软性好、回弹性高，不变形，软硬适中；背内板：采用优质夹板经模具压注成型。外型成弧型，美观大方，具有曲线美；背外板：采用优质高密度硬木多层板，经模具冷压注成型，不褪色，抗变型，板面经6次油漆工艺精制而成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2、椅座 座海绵：采用优质高密度一体成型泡棉，柔软性好、回弹性高，不变形，软硬适中；座框架：采用厚度1.5mm优质冷轧钢板经模具冲压加工成型，座包内附1.5mm厚铁框，5条s型弹簧，弹簧直径不小于2.0mm，坚固耐用；座外板：采用优质高密度硬木多层板，经模具冷压注成型，不褪色，抗变型，外板具有121个∮10吸音孔与排气孔，吸音孔与排气孔中心距30mm，排气孔与板的最高点为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76mm,自此室内的噪音有效降低，板面经6次油漆工艺精制而成。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3、面料:采用优质阻燃面料,无异味，手感舒适，抗污，抗静电，防褪色。多种颜色可供选择；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4、扶手框：采用优质冷轧钢板(T2.0mm)，经模具冲压焊接组合成型，框架宽度80mm、长度405mm、高度360mm；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5、脚架：采用优质铝合金经模具压注成等腰梯型，抓地牢固，优美大气。脚架高度：235mm、脚掌宽50mm、脚掌长240mm，脚架上有方形支撑面板，尺寸为长142mm*62mm*13mm厚，面板开4孔固定上扶手框架；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6、扶手面：采用进口橡木，经6次油漆工艺精制而成；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7、写字板：采用内藏式铝合金支撑结构。写字板面采用环保浸渍胶膜纸饰面刨花板，桌面造型为不规则体，四周截面采用PP塑料一次性注塑封边成型，无接缝，桌面四周正反面为圆弧边，坐人下去正前方带有长145mm(±5mm)、宽15mm(宽±2mm)一次性注塑封边笔槽和直径58mm(±5mm)一次性注塑封边水杯槽。写字板板规格:270*255*15mm(长宽±5mm)，便于书写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8、侧板：采用优质木板，面覆海绵和麻绒，并采用活动式扣钉，易于拆装；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9、回复机构：采用弹簧加阻尼器自动回复装置，使椅座能缓慢自动复位，回位轻盈，无杂音，零故障；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1、阻燃面料：符合GB 18401-2010《国家纺织产品基本安全技术规范》、GB 17927.2-2.11《软体家具床垫和沙发 抗引燃特性的评定 第2部分：模拟火柴火焰》标准，pH值、染色牢度（耐干摩擦）、甲醛含量、可分解致癌芳香胺染料均符合检测标准，通过模拟火柴火焰抗引燃特性试验。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2、阻燃泡棉：符合GB /T 10802-2006《通用软质聚醚型聚氨酯泡沫塑料》、QB/T 2280-2016《办公家具 办公椅》标准，表观密度-座面、25%压陷硬度、65%/25%压陷比、压缩永久变形、回弹性能、拉伸强度、伸长率、撕裂强度、干热老化后拉伸强度、湿热老化后拉伸强度、甲醛释放量、阻燃性均符合检测标准。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4、基材：采用优质浸渍胶膜纸饰面刨花板，符合GB/T 15102-2017《浸渍胶膜纸饰面纤维板和刨花板》、GB/T 35601-2017 《绿色产品评价 人造板和木质地板》、GB 18580-2017《室内装饰装修材料 人造板及其制品中甲醛释放限量》、GB/T 39600-2021《人造板及其制品甲醛释放量分级》标准，静曲强度、弹性模量、内结合强度、表面胶合强度、密度、2h吸水厚度膨胀率、板边握螺钉力、板面握螺钉力、表面耐香烟灼烧、耐干热、耐污染腐蚀（素色）、耐龟裂、耐水蒸气、耐光色牢度、甲醛释放量、挥发性有机化合物（苯、甲苯、二甲苯、总挥发性有机化合物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5、水性漆：采用优质环保水性漆，符合GB 18581-2020《木器涂料中有害物质限量》、GB/T 23999-2009 《室内装饰装修用水性木器涂料》标准 ，VOC含量、甲醛含量、苯系物总和含量[限苯、甲苯、二甲苯（含乙苯）]、乙二醇醚及醚酯总和含量、烷基酚聚氧乙烯醚总和含量均符合检测标准。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6、冷轧钢板：符合GB/T3325-2017《金属家具通用技术条件》标准，金属件喷涂层外观性能要求：无漏喷、锈蚀和脱色、掉色现象，光滑均匀，色泽一致，无流挂、疙瘩、皱皮、飞漆现象；金属喷漆（塑）涂层硬度符合检测标准、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7、静电喷涂粉末：符合HG/T 2006-2022《热固性和热塑性粉末涂料》标准，涂膜外观、硬度、附着力、耐冲击性、弯曲试验（2mm）均符合检测标准。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8、铝合金：采用优质铝合金，符合GB/T3325-2017《金属家具通用技术》、QB/T 3827-1999《轻工产品金属镀层和化学处理层的耐腐蚀试验方法乙酸盐雾试验(ASS)法》、QB/T 3832-1999《轻工产品金属镀层腐蚀试验结果的评价》标准，金属电镀层抗盐雾理化性能18h, 1.5mm以下锈点不应超过20点/d㎡, 其中1.0mm以上的锈点不应超过5点/d㎡；耐腐蚀性能符合检测要求且等级不低于10级。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9、五金配件：五金配件紧密拼接，牢固，间隙细小且均匀，平整无毛刺无锈蚀，具有足够的承载能力、耐腐蚀能力。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成品要求：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礼堂椅：符合QB/T 2602-2013《影剧院公共座椅》、GB/T 35607-2017《绿色产品评价 家具》标准。其中外观、结构、含水率、理化性能、力学性能、家具涂层可迁移元素（铅Pb、镉Cd、铬Cr、汞Hg、锑Sb、钡Ba、硒Se、砷As）mg/kg均符合检测标准。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lastRenderedPageBreak/>
              <w:drawing>
                <wp:inline distT="0" distB="0" distL="114300" distR="114300" wp14:anchorId="2F0BCDE8" wp14:editId="72E70330">
                  <wp:extent cx="768985" cy="883285"/>
                  <wp:effectExtent l="0" t="0" r="12065" b="12065"/>
                  <wp:docPr id="2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88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84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学生连体餐桌椅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W120cm*D160cm*H75cm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▲1、餐桌椅面：采用厚度≥25mm的优质多层板，双面贴优质防火板、面板四周倒圆角、斜边清漆封边工艺。使其面板耐刮耐磨、耐高温、抗渗透、易清洁以及色泽鲜艳的特性、优质结构强度，强大的稳定性。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2、餐桌椅金属框架：采用优质钢管，管材基材采用厚度≧2.0mm优质冷轧钢管，经激光切割、焊接、抛光打磨后表面喷涂处理， 主框架规格≧50*50mm，副框架规格≧30*40mm；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3、餐桌椅要求四人位为一组，整体尺寸要求为1200*1600*750mm，其中餐台面尺寸为1200*600mm，厚度≧25mm，餐台面到地面高度750mm，实木面板采用打孔预埋螺母与钢架连接，使餐台面整体结构更稳固；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4、五金配件：五金配件紧密拼接，牢固，间隙细小且均匀，平整无毛刺无锈蚀，具有足够的承载能力、耐腐蚀能力。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2、防火板：采用优质环保防火板，符合GB/T 7911-2013《热固性树脂浸渍纸高压装饰层积板（HPL）》、GB 18580-2017《室内装饰装修材料 人造板及其制品中甲醛释放限量》、GB/T 39600-2021《人造板及其制品甲醛释放量分级》标准，表面耐沸水、耐干热、耐湿热、耐水蒸气、耐开裂性、耐划痕、耐光色牢度、耐污染、耐香烟灼烧符合要求，甲醛释放量符合检测标准。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3、钢管：符合GB/T3325-2017《金属家具通用技术条件》标准，金属件受力部件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的管壁厚度、金属喷漆（塑）涂层硬度均符合检测标准，金属喷漆（塑）涂层耐腐蚀理化性能：100h内无鼓泡产生；100h后无锈迹、剥落、起皱、变色和失光现象。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4、静电喷涂粉末：符合HG/T 2006-2022《热固性和热塑性粉末涂料》标准，涂膜外观、硬度、附着力、耐冲击性、弯曲试验（2mm）均符合检测标准。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lastRenderedPageBreak/>
              <w:drawing>
                <wp:anchor distT="0" distB="0" distL="114300" distR="114300" simplePos="0" relativeHeight="251700224" behindDoc="0" locked="0" layoutInCell="1" allowOverlap="1" wp14:anchorId="23723456" wp14:editId="6F4E904B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180340</wp:posOffset>
                  </wp:positionV>
                  <wp:extent cx="664845" cy="530225"/>
                  <wp:effectExtent l="0" t="0" r="1905" b="3175"/>
                  <wp:wrapNone/>
                  <wp:docPr id="96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119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" cy="53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85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餐桌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W1</w:t>
            </w:r>
            <w:r w:rsidRPr="00795788">
              <w:rPr>
                <w:rFonts w:ascii="宋体" w:hAnsi="宋体" w:cs="宋体"/>
                <w:spacing w:val="8"/>
                <w:sz w:val="15"/>
                <w:szCs w:val="15"/>
              </w:rPr>
              <w:t>4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0cm*D</w:t>
            </w:r>
            <w:r w:rsidRPr="00795788">
              <w:rPr>
                <w:rFonts w:ascii="宋体" w:hAnsi="宋体" w:cs="宋体"/>
                <w:spacing w:val="8"/>
                <w:sz w:val="15"/>
                <w:szCs w:val="15"/>
              </w:rPr>
              <w:t>8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0cm*H75cm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▲1、餐桌台面：采用厚度≥25mm的优质多层板，面贴优质实木木皮、面板四周倒圆角。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2、餐桌脚架：采用优质橡胶木，经过防虫、防腐特殊处理，确保坚固可靠，长期使用不松动、不腐朽；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4、油漆：采用优质水性漆，做到五底三面均为整体喷涂漆面，均经过刨光、砂光、倒角、圆角处理，成品无毛刺、接缝自然，无明显缺口和缝隙；喷漆均匀，表面漆膜平整光亮、无皱皮、漏漆现象；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/>
                <w:spacing w:val="8"/>
                <w:sz w:val="15"/>
                <w:szCs w:val="15"/>
              </w:rPr>
              <w:t>1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2、橡胶木：符合GB/T3324-2017《木家具通用技术条件》、 GB/T 29894-2013《木材鉴别方法通则》、GB/T 18513-2001《中国主要进口木材名称》、GB/T16734-1997《中国主要木材名称》标准，木材含水率8-10%，木材名称检测结果为橡胶木。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3、水性漆：采用优质环保水性漆，符合GB 18581-2020《木器涂料中有害物质限量》、GB/T 23999-2009 《室内装饰装修用水性木器涂料》标准 ，VOC含量、甲醛含量、苯系物总和含量[限苯、甲苯、二甲苯（含乙苯）]、乙二醇醚及醚酯总和含量、烷基酚聚氧乙烯醚总和含量均符合检测标准。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成品要求：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餐桌：符合GB/T 24821-2009《餐桌餐椅》、GB/T 35607-2017《绿色产品评价 家具》、GB 18584-2001《室内装饰装修材料 木家具中有害物质限量》标准。其中外观、理化性能、力学性能、安全性甲醛释放量均符合检测标准。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ascii="宋体" w:hAnsi="宋体" w:cs="仿宋"/>
                <w:noProof/>
                <w:spacing w:val="8"/>
                <w:sz w:val="24"/>
                <w:szCs w:val="24"/>
              </w:rPr>
              <w:drawing>
                <wp:inline distT="0" distB="0" distL="0" distR="0" wp14:anchorId="34029145" wp14:editId="618BE000">
                  <wp:extent cx="685800" cy="462280"/>
                  <wp:effectExtent l="0" t="0" r="0" b="0"/>
                  <wp:docPr id="2416053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605372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87" cy="463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476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86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弹簧软床垫-1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W100cm*D190cm*H20cm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裥棉层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A面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第一层：针织阻燃面料或者灰色针织阻燃面料；第二层：20mm  高密度阻燃泡棉 20kg/m3；第三层：无纺布75g/m²；第四层：纤维棉毡 密度：420g/m²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B面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第一层：3D高分子阻燃面料；第二层：18mm  高密度阻燃泡棉 16kg/m3；第三层：无纺布75g/m²；第四层： 纤维棉毡 密度：420g/m²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围子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第一层：3D高分子透气阻燃面料。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第二层：8MM高密度阻燃泡棉16kg/m3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圆形气孔4个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弹簧支撑层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弹簧类型：精钢弹簧。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弹簧参数：Φ2.3， 口径 65mm， 芯径38MM  高 180mm， 圈数6 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加强边框：Φ5.0 ，带M簧边缘加固支撑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1、阻燃面料：符合GB 18401-2010《国家纺织产品基本安全技术规范》、GB 17927.2-2.11《软体家具床垫和沙发 抗引燃特性的评定 第2部分：模拟火柴火焰》标准，pH值、染色牢度（耐干摩擦）、甲醛含量、可分解致癌芳香胺染料均符合检测标准，通过模拟火柴火焰抗引燃特性试验。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2、阻燃泡棉：符合GB /T 10802-2006《通用软质聚醚型聚氨酯泡沫塑料》、QB/T 2280-2016《办公家具 办公椅》标准，表观密度-座面、25%压陷硬度、65%/25%压陷比、压缩永久变形、回弹性能、拉伸强度、伸长率、撕裂强度、干热老化后拉伸强度、湿热老化后拉伸强度、甲醛释放量、阻燃性均符合检测标准。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lastRenderedPageBreak/>
              <w:drawing>
                <wp:inline distT="0" distB="0" distL="114300" distR="114300" wp14:anchorId="4E1D5B55" wp14:editId="5745A4F8">
                  <wp:extent cx="741045" cy="345440"/>
                  <wp:effectExtent l="0" t="0" r="1905" b="16510"/>
                  <wp:docPr id="108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45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557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87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更衣柜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widowControl/>
              <w:jc w:val="center"/>
              <w:textAlignment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color w:val="000000"/>
                <w:spacing w:val="8"/>
                <w:sz w:val="15"/>
                <w:szCs w:val="15"/>
                <w:lang w:bidi="ar"/>
              </w:rPr>
              <w:t>W90cm*D50cm*185cm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柜体采用厚度≥0.7mm的优质一级冷轧钢板一次折弯成型，表面采用优质粉末涂料静电式高温喷涂，喷涂厚度60UM-80UM。表面经酸洗磷化十层防锈处理，防氧化处理。涂料零部件、组合件表面光滑、平整、无尖角、起凸。色泽一致，漆面均匀，无划痕。焊接部分连接牢固，焊点光滑平整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2、五金配件：采用优质锁具；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冷轧钢板：符合GB/T3325-2017《金属家具通用技术条件》标准，金属件喷涂层外观性能要求：无漏喷、锈蚀和脱色、掉色现象，光滑均匀，色泽一致，无流挂、疙瘩、皱皮、飞漆现象；金属喷漆（塑）涂层硬度符合检测标准、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2、静电喷涂粉末：符合HG/T 2006-2022《热固性和热塑性粉末涂料》标准，涂膜外观、硬度、附着力、耐冲击性、弯曲试验（2mm）均符合检测标准。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3、五金配件：五金配件紧密拼接，牢固，间隙细小且均匀，平整无毛刺无锈蚀，具有足够的承载能力、耐腐蚀能力。静音阻尼铰链：符合QB/T2189-2013《家具五金 杯状暗铰链》、QB/T 3827-1999《轻工产品金属镀层和化学处理层的耐腐蚀试验方法乙酸盐雾试验(ASS)法》、QB/T 3832-1999《轻工产品金属镀层腐蚀试验结果的评价》标准，过载要求：垂直静载荷、水平静载荷符合检测标准；功能要求：垂直静载荷、水平静载荷、操作力、耐久性（8万次）、下沉量均符合检测标准；耐腐蚀18h, 1.5mm以下锈点不应超过20点/d㎡, 其中1.0mm以上的锈点不应超过5点/d㎡；耐腐蚀性能符合检测要求且等级不低于10级。锁具：符合GB/T 21556-2008《锁具安全通用技术条件》、QB/T 3827-1999《轻工产品金属镀层和化学处理层的耐腐蚀试验方法乙酸盐雾试验(ASS)法》、QB/T 3832-1999《轻工产品金属镀层腐蚀试验结果的评价》标准，锁头结构具有防拔安全装置，使用寿命、锁舌伸出长度均符合检测标准，锁头固定连接静拉力在承受140N静拉力无松动现象，锁头固定连接扭矩在承受1.80N·m后无松动现象，锁芯拨动件扭矩在承受0.7N·m扭矩后仍正常使用，锁舌侧向静载荷承受200N侧向静载荷后仍正常使用；耐腐蚀性能符合检测要求且等级不低于10级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drawing>
                <wp:inline distT="0" distB="0" distL="114300" distR="114300" wp14:anchorId="25D696D0" wp14:editId="34645F70">
                  <wp:extent cx="738505" cy="1200785"/>
                  <wp:effectExtent l="0" t="0" r="4445" b="18415"/>
                  <wp:docPr id="10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05" cy="120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88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藤编休闲桌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widowControl/>
              <w:jc w:val="center"/>
              <w:textAlignment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color w:val="000000"/>
                <w:spacing w:val="8"/>
                <w:sz w:val="15"/>
                <w:szCs w:val="15"/>
                <w:lang w:bidi="ar"/>
              </w:rPr>
              <w:t>W80cm*D80cm*H72cm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1、桌面：采用优质钢化玻璃，耐磨耐用，易清洁；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2、框架：采用优质钢管，经防腐防锈处理，稳定耐用。；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3、采用优质的PE藤，工艺精细，手感光滑，无毒无异味，易清洁，防腐防水，使用安心；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4、防滑脚垫：底部采用防滑底脚，有效保护地板的同时减少噪音。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钢管：符合GB/T3325-2017《金属家具通用技术条件》标准，金属件受力部件的管壁厚度、金属喷漆（塑）涂层硬度均符合检测标准，金属喷漆（塑）涂层耐腐蚀理化性能：100h内无鼓泡产生；100h后无锈迹、剥落、起皱、变色和失光现象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仿宋"/>
                <w:spacing w:val="8"/>
                <w:sz w:val="24"/>
                <w:szCs w:val="24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drawing>
                <wp:inline distT="0" distB="0" distL="114300" distR="114300" wp14:anchorId="09AE162B" wp14:editId="76953839">
                  <wp:extent cx="761365" cy="558800"/>
                  <wp:effectExtent l="0" t="0" r="635" b="12700"/>
                  <wp:docPr id="52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" cy="55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699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89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藤编休闲椅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widowControl/>
              <w:jc w:val="center"/>
              <w:textAlignment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color w:val="000000"/>
                <w:spacing w:val="8"/>
                <w:sz w:val="15"/>
                <w:szCs w:val="15"/>
                <w:lang w:bidi="ar"/>
              </w:rPr>
              <w:t>W53cm*D53cm*H75cm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1、椅背、座：采用优质的PE藤，工艺精细，手感光滑，无毒无异味，易清洁，防腐防水，使用安心；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2、框架：采用优质钢管，经防腐防锈处理，稳定耐用。；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3、弧形椅背符合人体工学的设计，保护脊椎不会受伤，久坐也舒服；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4、防滑脚垫：底部采用防滑底脚，有效保护地板的同时减少噪音。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钢管：符合GB/T3325-2017《金属家具通用技术条件》标准，金属件受力部件的管壁厚度、金属喷漆（塑）涂层硬度均符合检测标准，金属喷漆（塑）涂层耐腐蚀理化性能：100h内无鼓泡产生；100h后无锈迹、剥落、起皱、变色和失光现象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eastAsia="楷体_GB2312"/>
                <w:spacing w:val="8"/>
                <w:sz w:val="32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drawing>
                <wp:inline distT="0" distB="0" distL="114300" distR="114300" wp14:anchorId="559AE348" wp14:editId="320E35AC">
                  <wp:extent cx="557530" cy="775335"/>
                  <wp:effectExtent l="0" t="0" r="13970" b="5715"/>
                  <wp:docPr id="1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530" cy="775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90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培训椅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pacing w:val="8"/>
                <w:sz w:val="15"/>
                <w:szCs w:val="15"/>
                <w:lang w:bidi="ar"/>
              </w:rPr>
            </w:pPr>
            <w:r w:rsidRPr="00795788">
              <w:rPr>
                <w:rFonts w:ascii="宋体" w:hAnsi="宋体" w:cs="宋体" w:hint="eastAsia"/>
                <w:color w:val="000000"/>
                <w:spacing w:val="8"/>
                <w:sz w:val="15"/>
                <w:szCs w:val="15"/>
                <w:lang w:bidi="ar"/>
              </w:rPr>
              <w:t>W60cm*D70cm*H85cm，座高44cm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1、椅背座框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1.1材质：外框采用全新PA+GF一次注塑成型，不得采用回收料生产；内片采用全新PP+GF一次注塑成型，不得采用回收料生产；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1.2规格：456mm*570mm*460mmH（±5mm）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1.3靠背上带有长条型把手设计，尺寸为382mm*28mm（±2mm）,中间有内凹式55mm（±5mm）曲线弧度设计，整片带有304个φ4.5mm通气孔，保证通风、通气；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1.4功能：长条把手方便拖动、搬起，内凹设计能很好支撑学生脊椎，避免学生驼背、侧弯；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1.5椅座：采用人体学工学设计，座面中间内凹30mm（±5mm)前口翻边工艺，保证学生的坐姿，不前滑，不硌腿。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2、写字板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2.1材质：需采用全新ABS耐撞击塑料一体注塑成型；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2.2规格：110mm*99mm *48mm（±2mm);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2.3转动臂采用铝锭浇筑而成，成型尺寸：215mm*80mm*35mm（±2mm);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2.4旋转支架杆：采用φ28*1.5mm（±2mm)SPCC圆管，另一边焊接 φ100*5mm钢圈。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3、四爪支架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3.1材质：采用全新PA+GF一体注塑成型，不得采用回收料生产；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3.2规格：576mm*576mm*58mm（±2mm);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4、底框架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4.1材质：需采用全新ABS耐撞击塑料一体注塑成型；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4.2规格：570mm*550mm*260mm（±5mm);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4.3功能：塔型设计，上窄下宽，保证框架稳固性，不会扭曲变形。旁边支柱三角形镂空设计保持美观，底部大小圆孔镂空设计，不易积灰，方便打理。有储物功能，可放书包、书籍、水杯等。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 xml:space="preserve"> 5、椅轮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采用灰边白轮φ65mm*53mm*H75mm（±2mm)静音万向轮。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1、PP塑料一次成型注塑，符合GB/T 32487-2016《塑料家具通用技术条件》标准，邻苯二甲酸酯（DBP、DIDP、DINP、DNOP、DBP、DEHP）均符合检测标准。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2、ABS塑料一次成型注塑，符合GB/T 32487-2016《塑料家具通用技术条件》标准，邻苯二甲酸酯（DBP、DIDP、DINP、DNOP、DBP、DEHP）均符合检测标准。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3、脚轮：符合QB/T2280-2016 《办公家具 办公椅》标准，脚轮往复磨损试验后无损坏和丧失，用22N力沿着每个脚轮的中心线拉脚轮，脚轮不会脱落出来。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eastAsia="楷体_GB2312"/>
                <w:spacing w:val="8"/>
                <w:sz w:val="32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lastRenderedPageBreak/>
              <w:drawing>
                <wp:inline distT="0" distB="0" distL="114300" distR="114300" wp14:anchorId="662DCC44" wp14:editId="0602432B">
                  <wp:extent cx="654685" cy="723900"/>
                  <wp:effectExtent l="0" t="0" r="12065" b="0"/>
                  <wp:docPr id="30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84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91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货架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pacing w:val="8"/>
                <w:sz w:val="15"/>
                <w:szCs w:val="15"/>
                <w:lang w:bidi="ar"/>
              </w:rPr>
            </w:pPr>
            <w:r w:rsidRPr="00795788">
              <w:rPr>
                <w:rFonts w:ascii="宋体" w:hAnsi="宋体" w:cs="宋体" w:hint="eastAsia"/>
                <w:color w:val="000000"/>
                <w:spacing w:val="8"/>
                <w:sz w:val="15"/>
                <w:szCs w:val="15"/>
                <w:lang w:bidi="ar"/>
              </w:rPr>
              <w:t>W150cm*D50cm*H200cm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采用优质冷轧钢板，主体框架采用80*40mm厚度0.85mm型材，横梁：40*60mm厚度0.7mm型材，厚度表面采用乳化剂和碱性助洗剂脱脂、磷酸除锈、优质环氧树脂粉末涂料，通过粉末喷涂设备进行静电热固性粉末喷塑。搁板需有加强筋，每层承重100KG--150KG。定位精确，制作精良，表面光洁平滑;高度可调节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numPr>
                <w:ilvl w:val="0"/>
                <w:numId w:val="10"/>
              </w:num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冷轧钢板：符合GB/T3325-2017《金属家具通用技术条件》标准，金属件喷涂层外观性能要求：无漏喷、锈蚀和脱色、掉色现象，光滑均匀，色泽一致，无流挂、疙瘩、皱皮、飞漆现象；金属喷漆（塑）涂层硬度符合检测标准、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numPr>
                <w:ilvl w:val="0"/>
                <w:numId w:val="10"/>
              </w:num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静电喷涂粉末：符合HG/T 2006-2022《热固性和热塑性粉末涂料》标准，涂膜外观、硬度、附着力、耐冲击性、弯曲试验（2mm）均符合检测标准。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eastAsia="楷体_GB2312"/>
                <w:spacing w:val="8"/>
                <w:sz w:val="32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drawing>
                <wp:anchor distT="0" distB="0" distL="114300" distR="114300" simplePos="0" relativeHeight="251669504" behindDoc="0" locked="0" layoutInCell="1" allowOverlap="1" wp14:anchorId="1FD782C5" wp14:editId="29C0713F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165100</wp:posOffset>
                  </wp:positionV>
                  <wp:extent cx="565785" cy="464820"/>
                  <wp:effectExtent l="0" t="0" r="5715" b="11430"/>
                  <wp:wrapNone/>
                  <wp:docPr id="154" name="图片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175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" cy="46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956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92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班台-2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pacing w:val="8"/>
                <w:sz w:val="15"/>
                <w:szCs w:val="15"/>
                <w:lang w:bidi="ar"/>
              </w:rPr>
            </w:pPr>
            <w:r w:rsidRPr="00795788">
              <w:rPr>
                <w:rFonts w:ascii="宋体" w:hAnsi="宋体" w:cs="宋体" w:hint="eastAsia"/>
                <w:color w:val="000000"/>
                <w:spacing w:val="8"/>
                <w:sz w:val="15"/>
                <w:szCs w:val="15"/>
                <w:lang w:bidi="ar"/>
              </w:rPr>
              <w:t>W160cm*D80cm*H76cm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1、面材：采用优质胡桃实木木皮，木皮厚度≥0.6mm，木皮无死节、虫洞、孔洞，无裂缝，无毛刺沟痕、刀痕、划痕等现象；经过防潮、防虫、防腐处理，耐磨性好，纹理清晰自然，色泽一致；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2、基材：采用优质中密度纤维板，经防潮、防虫、防腐处理；强度大，尺寸稳定性好，握钉力强，不易变形；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3、油漆：采用优质水性漆，做到五底三面均为整体喷涂漆面，均经过刨光、砂光、倒角、圆角处理，成品无毛刺、接缝自然，无明显缺口和缝隙；喷漆均匀，表面漆膜平整光亮、无皱皮、漏漆现象；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4、采用水基型胶黏剂：总挥发性有机物≤88g/L，环保，粘力大；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5、实木封边条：同色木皮封边，木质封边条无死节、虫眼、孔洞、夹皮，无毛刺沟痕、刀痕、划痕， 无边角缺损和局部脱落现象；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numPr>
                <w:ilvl w:val="0"/>
                <w:numId w:val="11"/>
              </w:num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面材：采用优质天然木皮，符合GB/T3324-2017《木家具通用技术条件》、GB/T 13010—2020《木材工业用单板》、GB/T 29894-2013《木材鉴别方法通则》、GB/T 17657-2013《人造板及饰面人造板理化性能试验方法》标准，单板外观质量：无死节、孔洞、夹皮、树脂道，无变色，无腐朽，无裂缝，无毛刺沟痕、刀痕、划痕，无缺损现象；木材含水率8-10%，甲醛释放量符合检测标准。</w:t>
            </w:r>
          </w:p>
          <w:p w:rsidR="00795788" w:rsidRPr="00795788" w:rsidRDefault="00795788" w:rsidP="00795788">
            <w:pPr>
              <w:numPr>
                <w:ilvl w:val="0"/>
                <w:numId w:val="11"/>
              </w:num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基材：采用优质环保中密度纤维板，符合GB/T 11718-2021《中密度纤维板》 、GB/T 35601-2017 《绿色产品评价 人造板和木质地板》、GB 18580-2017《室内装饰装修材料 人造板及其制品中甲醛释放限量》、GB/T 39600-2021《人造板及其制品甲醛释放量分级》标准，静曲强度、弹性模量、内胶合强度、表面胶合强度、密度、吸水厚度膨胀率、板边握螺钉力、板面握螺钉力、甲醛释放量、挥发性有机化合物（苯、甲苯、二甲苯）、总挥发性有机化合物（TVOC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3、水性漆：采用优质环保水性漆，符合GB 18581-2020《木器涂料中有害物质限量》、GB/T 23999-2009 《室内装饰装修用水性木器涂料》标准 ，VOC含量、甲醛含量、苯系物总和含量[限苯、甲苯、二甲苯（含乙苯）]、乙二醇醚及醚酯总和含量、烷基酚聚氧乙烯醚总和含量均符合检测标准。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4、水基型胶黏剂：符合GB 18583-2008 《室内装饰装修材料胶粘剂中有害物质限量》标准，游离甲醛、苯、甲苯+二甲苯含量、总挥发性有机物均符合检测标准。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5、实木封边条：同色木皮封边，符合QB/T 4463-2013《家具用封边条技术要求》标准，边缘直线度、截面翘曲度符合检测标准，木质封边条外观：无死节、虫眼、孔洞、夹皮，无明显毛刺沟痕、刀痕、划痕， 无边角缺损和局部脱落，无腐朽，无开口裂缝，无树脂道，无变色、褪色现象，出厂含水率8%-9%，甲醛释放量符合检测标准。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6、五金配件：五金配件紧密拼接，牢固，间隙细小且均匀，平整无毛刺无锈蚀，具有足够的承载能力、耐腐蚀能力。静音阻尼铰链：符合QB/T2189-2013《家具五金 杯状暗铰链》、QB/T 3827-1999《轻工产品金属镀层和化学处理层的耐腐蚀试验方法乙酸盐雾试验(ASS)法》、QB/T 3832-1999《轻工产品金属镀层腐蚀试验结果的评价》标准，过载要求：垂直静载荷、水平静载荷符合检测标准；功能要求：垂直静载荷、水平静载荷、操作力、耐久性（8万次）、下沉量均符合检测标准；耐腐蚀18h, 1.5mm以下锈点不应超过20点/d㎡, 其中1.0mm以上的锈点不应超过5点/d㎡；耐腐蚀性能符合检测要求且等级不低于10级。静音阻尼滑轨：符合QB/T2454-2013《家具五金抽屉导轨》、QB/T 3827-1999《轻工产品金属镀层和化学处理层的耐腐蚀试验方法乙酸盐雾试验(ASS)法》、QB/T 3832-1999《轻工产品金属镀层腐蚀试验结果的评价》标准，过载要求：垂直向下静载荷、水平侧向静载荷、猛开或猛关符合检测标准；功能要求：垂直向下静载荷、水平侧向静载荷、拉出安全性、猛关或猛开、操作力、耐久性（8万次）、下沉量均符合检测标准；耐腐蚀18h, 1.5mm以下锈点不应超过20点/d㎡, 其中1.0mm以上的锈点不应超过5点/d㎡；耐腐蚀性能符合检测要求且等级不低于10级。锁具：符合GB/T 21556-2008《锁具安全通用技术条件》、QB/T 3827-1999《轻工产品金属镀层和化学处理层的耐腐蚀试验方法乙酸盐雾试验(ASS)法》、QB/T 3832-1999《轻工产品金属镀层腐蚀试验结果的评价》标准，锁头结构具有防拔安全装置，使用寿命、锁舌伸出长度均符合检测标准，锁头固定连接静拉力在承受140N静拉力无松动现象，锁头固定连接扭矩在承受1.80N·m后无松动现象，锁芯拨动件扭矩在承受0.7N·m扭矩后仍正常使用，锁舌侧向静载荷承受200N侧向静载荷后仍正常使用；耐腐蚀性能符合检测要求且等级不低于10级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eastAsia="楷体_GB2312"/>
                <w:spacing w:val="8"/>
                <w:sz w:val="32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lastRenderedPageBreak/>
              <w:drawing>
                <wp:inline distT="0" distB="0" distL="114300" distR="114300" wp14:anchorId="56C541C5" wp14:editId="68791222">
                  <wp:extent cx="764540" cy="485140"/>
                  <wp:effectExtent l="0" t="0" r="16510" b="10160"/>
                  <wp:docPr id="84" name="图片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162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48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93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演讲台-1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pacing w:val="8"/>
                <w:sz w:val="15"/>
                <w:szCs w:val="15"/>
                <w:lang w:bidi="ar"/>
              </w:rPr>
            </w:pPr>
            <w:r w:rsidRPr="00795788">
              <w:rPr>
                <w:rFonts w:ascii="宋体" w:hAnsi="宋体" w:cs="宋体" w:hint="eastAsia"/>
                <w:color w:val="000000"/>
                <w:spacing w:val="8"/>
                <w:sz w:val="15"/>
                <w:szCs w:val="15"/>
                <w:lang w:bidi="ar"/>
              </w:rPr>
              <w:t>桌面70cm*49cm；支架70cm-100cm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1、桌面：采用厚度≥25mm的优质多层板为基材，面贴三聚氰胺饰面，具有易清洗、防划痕等特性；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2、封边热熔胶：采用优质封边热熔胶；无毒无味，耐热、耐水、耐老化，强度持久；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3、采用优质PVC封边条同色封边，封边严密、平整、无脱胶、表面无胶渍，无毛刺，且光滑平整无缝隙。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4、立柱：采用加厚铝合金立柱，隐藏式气动推杆，轻松升降；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5、脚架：采用H型开口设计的钢脚，表面静电喷涂处理，稳固不摇晃；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6、脚轮：固定脚垫+前倾可推动脚轮，轻松实现移动与固定相互切换；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7、功能：桌板下面带储物抽屉，方便收纳；弧形升降握把，轻松一握顺滑升降。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2、封边热熔胶：符合GB 33372-2020《胶粘剂挥发性有机化合物限量》标准，VOC含量、游离甲醛、苯、甲苯＋二甲苯、 卤代烃均符合检测标准。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3、PVC封边条：符合QB/T 4463-2013《家具封边条技术要求》标准，封边条外观表面无皱纹、裂纹、折痕、暗条痕、染色线、刀线、油渍、污点、黑斑、粘胶和杂质，无明显的气泡、针孔、划痕、波纹等瑕疵，表面光滑，花纹清晰、均匀，无漏印；边缘直线度、截面翘曲度厚度，理化性能：耐干热性、耐磨性（30r）、耐老化性、耐冷热循环性、耐光色牢度（灰色样卡），甲醛释放量，可溶性重金属（铅Pb、镉Cd、铬Cr、汞Hg、砷As、钡Ba、锑Sb、硒Se）mg/kg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钢管：符合GB/T3325-2017《金属家具通用技术条件》标准，金属件受力部件的管壁厚度、金属喷漆（塑）涂层硬度均符合检测标准，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5、静电喷涂粉末：符合HG/T 2006-2022《热固性和热塑性粉末涂料》标准，涂膜外观、硬度、附着力、耐冲击性、弯曲试验（2mm）均符合检测标准。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6、五金配件：五金配件紧密拼接，牢固，间隙细小且均匀，平整无毛刺无锈蚀，具有足够的承载能力、耐腐蚀能力。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eastAsia="楷体_GB2312"/>
                <w:spacing w:val="8"/>
                <w:sz w:val="32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drawing>
                <wp:inline distT="0" distB="0" distL="114300" distR="114300" wp14:anchorId="07B98DF4" wp14:editId="748776D2">
                  <wp:extent cx="675640" cy="709295"/>
                  <wp:effectExtent l="0" t="0" r="10160" b="14605"/>
                  <wp:docPr id="175" name="图片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图片 174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709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99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94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主席椅-2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pacing w:val="8"/>
                <w:sz w:val="15"/>
                <w:szCs w:val="15"/>
                <w:lang w:bidi="ar"/>
              </w:rPr>
            </w:pPr>
            <w:r w:rsidRPr="00795788">
              <w:rPr>
                <w:rFonts w:ascii="宋体" w:hAnsi="宋体" w:cs="宋体" w:hint="eastAsia"/>
                <w:color w:val="000000"/>
                <w:spacing w:val="8"/>
                <w:sz w:val="15"/>
                <w:szCs w:val="15"/>
                <w:lang w:bidi="ar"/>
              </w:rPr>
              <w:t>W63cm*D63cm*H90cm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1、面料:采用优质PU革,透气性及拉伸力强，光泽度好；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2、泡绵：采用优质高密度一体成型泡棉，柔软性好、回弹性高，不变形，软硬适中；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3、椅架：采用优质橡胶木框架，经过防虫、防腐特殊处理，确保坚固可靠，长期使用不松动、不腐朽；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4、油漆：采用优质水性漆，做到五底三面均为整体喷涂漆面，均经过刨光、砂光、倒角、圆角处理，成品无毛刺、接缝自然，无明显缺口和缝隙；喷漆均匀，表面漆膜平整光亮、无皱皮、漏漆现象；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1、PU革：符合GB/T 16799-2018《家具用皮革》、QB/T 2709-2005《皮革 物理和机械试验 厚度的测定》标准，摩擦色牢度干擦（500 次）、 湿擦（250 次）、碱性汗液（80 次），禁用偶氮染料含量、挥发性有机物（VOC）、可萃取重金属（铅、镉）、游离甲醛含量均符合检测标准。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2、阻燃泡棉：符合GB /T 10802-2006《通用软质聚醚型聚氨酯泡沫塑料》、QB/T 2280-2016《办公家具 办公椅》标准，表观密度-座面、25%压陷硬度、65%/25%压陷比、压缩永久变形、回弹性能、拉伸强度、伸长率、撕裂强度、干热老化后拉伸强度、湿热老化后拉伸强度、甲醛释放量、阻燃性均符合检测标准。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3、橡胶木：符合GB/T3324-2017《木家具通用技术条件》、 GB/T 29894-2013《木材鉴别方法通则》、GB/T 18513-2001《中国主要进口木材名称》、GB/T16734-1997《中国主要木材名称》标准，木材含水率8-10%，木材名称检测结果为橡胶木。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4、水性漆：采用优质环保水性漆，符合GB 18581-2020《木器涂料中有害物质限量》、GB/T 23999-2009 《室内装饰装修用水性木器涂料》标准 ，VOC含量、甲醛含量、苯系物总和含量[限苯、甲苯、二甲苯（含乙苯）]、乙二醇醚及醚酯总和含量、烷基酚聚氧乙烯醚总和含量均符合检测标准。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eastAsia="楷体_GB2312"/>
                <w:spacing w:val="8"/>
                <w:sz w:val="32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lastRenderedPageBreak/>
              <w:drawing>
                <wp:inline distT="0" distB="0" distL="114300" distR="114300" wp14:anchorId="0BE64470" wp14:editId="1BDC30C4">
                  <wp:extent cx="643255" cy="830580"/>
                  <wp:effectExtent l="0" t="0" r="4445" b="7620"/>
                  <wp:docPr id="31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255" cy="8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52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95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六格无门钢制更衣柜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pacing w:val="8"/>
                <w:sz w:val="15"/>
                <w:szCs w:val="15"/>
                <w:lang w:bidi="ar"/>
              </w:rPr>
            </w:pPr>
            <w:r w:rsidRPr="00795788">
              <w:rPr>
                <w:rFonts w:ascii="宋体" w:hAnsi="宋体" w:cs="宋体" w:hint="eastAsia"/>
                <w:color w:val="000000"/>
                <w:spacing w:val="8"/>
                <w:sz w:val="15"/>
                <w:szCs w:val="15"/>
                <w:lang w:bidi="ar"/>
              </w:rPr>
              <w:t>W90cm*D50cm*H185cm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柜体采用厚度≥0.7mm的优质一级冷轧钢板一次折弯成型，表面采用优质粉末涂料静电式高温喷涂，喷涂厚度60UM-80UM。表面经酸洗磷化十层防锈处理，防氧化处理。涂料零部件、组合件表面光滑、平整、无尖角、起凸。色泽一致，漆面均匀，无划痕。焊接部分连接牢固，焊点光滑平整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2、柜体钢脚：柜体底部采用1.2mm优质钢板冲压成型的钢脚，防潮美观，易于清理。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numPr>
                <w:ilvl w:val="0"/>
                <w:numId w:val="12"/>
              </w:num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冷轧钢板：符合GB/T3325-2017《金属家具通用技术条件》标准，金属件喷涂层外观性能要求：无漏喷、锈蚀和脱色、掉色现象，光滑均匀，色泽一致，无流挂、疙瘩、皱皮、飞漆现象；金属喷漆（塑）涂层硬度符合检测标准、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numPr>
                <w:ilvl w:val="0"/>
                <w:numId w:val="12"/>
              </w:num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静电喷涂粉末：符合HG/T 2006-2022《热固性和热塑性粉末涂料》标准，涂膜外观、硬度、附着力、耐冲击性、弯曲试验（2mm）均符合检测标准。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3、五金配件：五金配件紧密拼接，牢固，间隙细小且均匀，平整无毛刺无锈蚀，具有足够的承载能力、耐腐蚀能力。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eastAsia="楷体_GB2312"/>
                <w:spacing w:val="8"/>
                <w:sz w:val="32"/>
              </w:rPr>
            </w:pPr>
            <w:r w:rsidRPr="00795788">
              <w:rPr>
                <w:rFonts w:eastAsia="楷体_GB2312" w:hint="eastAsia"/>
                <w:noProof/>
                <w:spacing w:val="8"/>
                <w:sz w:val="32"/>
              </w:rPr>
              <w:drawing>
                <wp:inline distT="0" distB="0" distL="114300" distR="114300" wp14:anchorId="69478BE5" wp14:editId="78CEAEF9">
                  <wp:extent cx="729615" cy="1163320"/>
                  <wp:effectExtent l="0" t="0" r="13335" b="17780"/>
                  <wp:docPr id="86" name="图片 86" descr="389a3d065e594b1970d00dd0049f1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 descr="389a3d065e594b1970d00dd0049f1bc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" cy="116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96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美术桌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pacing w:val="8"/>
                <w:sz w:val="15"/>
                <w:szCs w:val="15"/>
                <w:lang w:bidi="ar"/>
              </w:rPr>
            </w:pPr>
            <w:r w:rsidRPr="00795788">
              <w:rPr>
                <w:rFonts w:ascii="宋体" w:hAnsi="宋体" w:cs="宋体" w:hint="eastAsia"/>
                <w:color w:val="000000"/>
                <w:spacing w:val="8"/>
                <w:sz w:val="15"/>
                <w:szCs w:val="15"/>
                <w:lang w:bidi="ar"/>
              </w:rPr>
              <w:t>W240cm*D120cm*H75cm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▲1、桌面：采用厚度≥25mm的优质多层板为基材，面贴三聚氰胺饰面，具有易清洗、防划痕等特性；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2、封边热熔胶：采用优质封边热熔胶；无毒无味，耐热、耐水、耐老化，强度持久；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3、采用优质PVC封边条同色封边，封边严密、平整、无脱胶、表面无胶渍，无毛刺，且光滑平整无缝隙。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4、脚架：采用优质50*50mm厚度≥1.2mm的钢管，表面采用静电粉末喷涂工艺处理，稳定耐用。；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 xml:space="preserve">1、基材：采用优质环保多层板，符合GB/T 9846-2015《普通胶合板》 、GB/T 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2、封边热熔胶：符合GB 33372-2020《胶粘剂挥发性有机化合物限量》标准，VOC含量、游离甲醛、苯、甲苯＋二甲苯、 卤代烃均符合检测标准。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3、PVC封边条：符合QB/T 4463-2013《家具封边条技术要求》标准，封边条外观表面无皱纹、裂纹、折痕、暗条痕、染色线、刀线、油渍、污点、黑斑、粘胶和杂质，无明显的气泡、针孔、划痕、波纹等瑕疵，表面光滑，花纹清晰、均匀，无漏印；边缘直线度、截面翘曲度厚度，理化性能：耐干热性、耐磨性（30r）、耐老化性、耐冷热循环性、耐光色牢度（灰色样卡），甲醛释放量，可溶性重金属（铅Pb、镉Cd、铬Cr、汞Hg、砷As、钡Ba、锑Sb、硒Se）mg/kg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钢管：符合GB/T3325-2017《金属家具通用技术条件》标准，金属件受力部件的管壁厚度、金属喷漆（塑）涂层硬度均符合检测标准，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5、静电喷涂粉末：符合HG/T 2006-2022《热固性和热塑性粉末涂料》标准，涂膜外观、硬度、附着力、耐冲击性、弯曲试验（2mm）均符合检测标准。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6、五金配件：五金配件紧密拼接，牢固，间隙细小且均匀，平整无毛刺无锈蚀，具有足够的承载能力、耐腐蚀能力。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eastAsia="楷体_GB2312"/>
                <w:spacing w:val="8"/>
                <w:sz w:val="32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lastRenderedPageBreak/>
              <w:drawing>
                <wp:inline distT="0" distB="0" distL="114300" distR="114300" wp14:anchorId="2C1B7E0B" wp14:editId="35BF41F1">
                  <wp:extent cx="688340" cy="320675"/>
                  <wp:effectExtent l="0" t="0" r="16510" b="3175"/>
                  <wp:docPr id="42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34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97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边柜-1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pacing w:val="8"/>
                <w:sz w:val="15"/>
                <w:szCs w:val="15"/>
                <w:lang w:bidi="ar"/>
              </w:rPr>
            </w:pPr>
            <w:r w:rsidRPr="00795788">
              <w:rPr>
                <w:rFonts w:ascii="宋体" w:hAnsi="宋体" w:cs="宋体" w:hint="eastAsia"/>
                <w:color w:val="000000"/>
                <w:spacing w:val="8"/>
                <w:sz w:val="15"/>
                <w:szCs w:val="15"/>
                <w:lang w:bidi="ar"/>
              </w:rPr>
              <w:t>W100cm*D50cm*H80cm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▲1、柜体顶板、底板、侧板采用厚度≥25mm、背板、层板采用厚度≥18mm的优质多层板为基材，面贴三聚氰胺饰面，具有易清洗、防划痕等特性；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2、封边热熔胶：采用优质封边热熔胶；无毒无味，耐热、耐水、耐老化，强度持久；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3、采用优质PVC封边条同色封边，封边严密、平整、无脱胶、表面无胶渍，无毛刺，且光滑平整无缝隙。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2、封边热熔胶：符合GB 33372-2020《胶粘剂挥发性有机化合物限量》标准，VOC含量、游离甲醛、苯、甲苯＋二甲苯、 卤代烃均符合检测标准。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3、PVC封边条：符合QB/T 4463-2013《家具封边条技术要求》标准，封边条外观表面无皱纹、裂纹、折痕、暗条痕、染色线、刀线、油渍、污点、黑斑、粘胶和杂质，无明显的气泡、针孔、划痕、波纹等瑕疵，表面光滑，花纹清晰、均匀，无漏印；边缘直线度、截面翘曲度厚度，理化性能：耐干热性、耐磨性（30r）、耐老化性、耐冷热循环性、耐光色牢度（灰色样卡），甲醛释放量，可溶性重金属（铅Pb、镉Cd、铬Cr、汞Hg、砷As、钡Ba、锑Sb、硒Se）mg/kg均符合检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4、五金配件：五金配件紧密拼接，牢固，间隙细小且均匀，平整无毛刺无锈蚀，具有足够的承载能力、耐腐蚀能力。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eastAsia="楷体_GB2312"/>
                <w:spacing w:val="8"/>
                <w:sz w:val="32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05517B25" wp14:editId="21EDDD96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129540</wp:posOffset>
                  </wp:positionV>
                  <wp:extent cx="629920" cy="572770"/>
                  <wp:effectExtent l="0" t="0" r="17780" b="17780"/>
                  <wp:wrapNone/>
                  <wp:docPr id="33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20" cy="572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98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展示柜-1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pacing w:val="8"/>
                <w:sz w:val="15"/>
                <w:szCs w:val="15"/>
                <w:lang w:bidi="ar"/>
              </w:rPr>
            </w:pPr>
            <w:r w:rsidRPr="00795788">
              <w:rPr>
                <w:rFonts w:ascii="宋体" w:hAnsi="宋体" w:cs="宋体" w:hint="eastAsia"/>
                <w:color w:val="000000"/>
                <w:spacing w:val="8"/>
                <w:sz w:val="15"/>
                <w:szCs w:val="15"/>
                <w:lang w:bidi="ar"/>
              </w:rPr>
              <w:t>W140cm*D50cm*H172cm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▲1、柜体顶板、底板、侧板采用厚度≥25mm、背板、层板采用厚度≥18mm的优质多层板为基材，面贴三聚氰胺饰面，具有易清洗、防划痕等特性；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2、封边热熔胶：采用优质封边热熔胶；无毒无味，耐热、耐水、耐老化，强度持久；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3、采用优质PVC封边条同色封边，封边严密、平整、无脱胶、表面无胶渍，无毛刺，且光滑平整无缝隙。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2、封边热熔胶：符合GB 33372-2020《胶粘剂挥发性有机化合物限量》标准，VOC含量、游离甲醛、苯、甲苯＋二甲苯、 卤代烃均符合检测标准。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3、PVC封边条：符合QB/T 4463-2013《家具封边条技术要求》标准，封边条外观表面无皱纹、裂纹、折痕、暗条痕、染色线、刀线、油渍、污点、黑斑、粘胶和杂质，无明显的气泡、针孔、划痕、波纹等瑕疵，表面光滑，花纹清晰、均匀，无漏印；边缘直线度、截面翘曲度厚度，理化性能：耐干热性、耐磨性（30r）、耐老化性、耐冷热循环性、耐光色牢度（灰色样卡），甲醛释放量，可溶性重金属（铅Pb、镉Cd、铬Cr、汞Hg、砷As、钡Ba、锑Sb、硒Se）mg/kg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4、五金配件：五金配件紧密拼接，牢固，间隙细小且均匀，平整无毛刺无锈蚀，具有足够的承载能力、耐腐蚀能力。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eastAsia="楷体_GB2312"/>
                <w:spacing w:val="8"/>
                <w:sz w:val="32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drawing>
                <wp:anchor distT="0" distB="0" distL="114300" distR="114300" simplePos="0" relativeHeight="251702272" behindDoc="0" locked="0" layoutInCell="1" allowOverlap="1" wp14:anchorId="3D5A7E3D" wp14:editId="53A9AD38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209550</wp:posOffset>
                  </wp:positionV>
                  <wp:extent cx="358775" cy="629285"/>
                  <wp:effectExtent l="0" t="0" r="3175" b="18415"/>
                  <wp:wrapNone/>
                  <wp:docPr id="41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5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99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多功能画架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pacing w:val="8"/>
                <w:sz w:val="15"/>
                <w:szCs w:val="15"/>
                <w:lang w:bidi="ar"/>
              </w:rPr>
            </w:pPr>
          </w:p>
          <w:p w:rsidR="00795788" w:rsidRPr="00795788" w:rsidRDefault="00795788" w:rsidP="00795788">
            <w:pPr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W44cm*D44cm*H150cm-190cm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1、材料：采用优质榉木实木，纹理清晰自然，表面无开裂、死结、针孔、结孔、霉变等缺陷；经去皮、烘干防虫防腐处理。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2、涂装：采用优质环保水性漆，开放式涂装，天然材质，健康环保。通透性强，完全渗入木材，原有纹路更清晰。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1、水性漆：采用优质环保水性漆，符合GB 18581-2020《木器涂料中有害物质限量》、GB/T 23999-2009 《室内装饰装修用水性木器涂料》标准 ，VOC含量、甲醛含量、苯系物总和含量[限苯、甲苯、二甲苯（含乙苯）]、乙二醇醚及醚酯总和含量、烷基酚聚氧乙烯醚总和含量均符合检测标准。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2、五金配件：五金配件紧密拼接，牢固，间隙细小且均匀，平整无毛刺无锈蚀，具有足够的承载能力、耐腐蚀能力。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eastAsia="楷体_GB2312"/>
                <w:spacing w:val="8"/>
                <w:sz w:val="32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drawing>
                <wp:anchor distT="0" distB="0" distL="114300" distR="114300" simplePos="0" relativeHeight="251703296" behindDoc="0" locked="0" layoutInCell="1" allowOverlap="1" wp14:anchorId="2F672CFD" wp14:editId="2435B21D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205105</wp:posOffset>
                  </wp:positionV>
                  <wp:extent cx="398780" cy="609600"/>
                  <wp:effectExtent l="0" t="0" r="1270" b="0"/>
                  <wp:wrapNone/>
                  <wp:docPr id="5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78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84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100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旋转升降画凳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pacing w:val="8"/>
                <w:sz w:val="15"/>
                <w:szCs w:val="15"/>
                <w:lang w:bidi="ar"/>
              </w:rPr>
            </w:pPr>
            <w:r w:rsidRPr="00795788">
              <w:rPr>
                <w:rFonts w:ascii="宋体" w:hAnsi="宋体" w:cs="宋体" w:hint="eastAsia"/>
                <w:color w:val="000000"/>
                <w:spacing w:val="8"/>
                <w:sz w:val="15"/>
                <w:szCs w:val="15"/>
                <w:lang w:bidi="ar"/>
              </w:rPr>
              <w:t>Φ32cm*H45cm-65cm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1、材料：采用优质榉木实木，纹理清晰自然，表面无开裂、死结、针孔、结孔、霉变等缺陷；经去皮、烘干防虫防腐处理。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2、涂装：采用优质环保水性漆，开放式涂装，天然材质，健康环保。通透性强，完全渗入木材，原有纹路更清晰。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1、水性漆：采用优质环保水性漆，符合GB 18581-2020《木器涂料中有害物质限量》、GB/T 23999-2009 《室内装饰装修用水性木器涂料》标准 ，VOC含量、甲醛含量、苯系物总和含量[限苯、甲苯、二甲苯（含乙苯）]、乙二醇醚及醚酯总和含量、烷基酚聚氧乙烯醚总和含量均符合检测标准。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2、五金配件：五金配件紧密拼接，牢固，间隙细小且均匀，平整无毛刺无锈蚀，具有足够的承载能力、耐腐蚀能力。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eastAsia="楷体_GB2312"/>
                <w:spacing w:val="8"/>
                <w:sz w:val="32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drawing>
                <wp:anchor distT="0" distB="0" distL="114300" distR="114300" simplePos="0" relativeHeight="251704320" behindDoc="0" locked="0" layoutInCell="1" allowOverlap="1" wp14:anchorId="3AFED1F6" wp14:editId="5CC99286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270510</wp:posOffset>
                  </wp:positionV>
                  <wp:extent cx="335915" cy="525145"/>
                  <wp:effectExtent l="0" t="0" r="6985" b="8255"/>
                  <wp:wrapNone/>
                  <wp:docPr id="5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15" cy="52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101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边柜-2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pacing w:val="8"/>
                <w:sz w:val="15"/>
                <w:szCs w:val="15"/>
                <w:lang w:bidi="ar"/>
              </w:rPr>
            </w:pPr>
            <w:r w:rsidRPr="00795788">
              <w:rPr>
                <w:rFonts w:ascii="宋体" w:hAnsi="宋体" w:cs="宋体" w:hint="eastAsia"/>
                <w:color w:val="000000"/>
                <w:spacing w:val="8"/>
                <w:sz w:val="15"/>
                <w:szCs w:val="15"/>
                <w:lang w:bidi="ar"/>
              </w:rPr>
              <w:t>W60cm*D50cm*H80cm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▲1、柜体顶板、底板、侧板采用厚度≥25mm、背板、层板采用厚度≥18mm的优质多层板为基材，面贴三聚氰胺饰面，具有易清洗、防划痕等特性；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2、封边热熔胶：采用优质封边热熔胶；无毒无味，耐热、耐水、耐老化，强度持久；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3、采用优质PVC封边条同色封边，封边严密、平整、无脱胶、表面无胶渍，无毛刺，且光滑平整无缝隙。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2、封边热熔胶：符合GB 33372-2020《胶粘剂挥发性有机化合物限量》标准，VOC含量、游离甲醛、苯、甲苯＋二甲苯、 卤代烃均符合检测标准。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3、PVC封边条：符合QB/T 4463-2013《家具封边条技术要求》标准，封边条外观表面无皱纹、裂纹、折痕、暗条痕、染色线、刀线、油渍、污点、黑斑、粘胶和杂质，无明显的气泡、针孔、划痕、波纹等瑕疵，表面光滑，花纹清晰、均匀，无漏印；边缘直线度、截面翘曲度厚度，理化性能：耐干热性、耐磨性（30r）、耐老化性、耐冷热循环性、耐光色牢度（灰色样卡），甲醛释放量，可溶性重金属（铅Pb、镉Cd、铬Cr、汞Hg、砷As、钡Ba、锑Sb、硒Se）mg/kg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4、五金配件：五金配件紧密拼接，牢固，间隙细小且均匀，平整无毛刺无锈蚀，具有足够的承载能力、耐腐蚀能力。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eastAsia="楷体_GB2312"/>
                <w:spacing w:val="8"/>
                <w:sz w:val="32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drawing>
                <wp:anchor distT="0" distB="0" distL="114300" distR="114300" simplePos="0" relativeHeight="251705344" behindDoc="0" locked="0" layoutInCell="1" allowOverlap="1" wp14:anchorId="3C06F572" wp14:editId="7202FD4A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141605</wp:posOffset>
                  </wp:positionV>
                  <wp:extent cx="613410" cy="659765"/>
                  <wp:effectExtent l="0" t="0" r="15240" b="6985"/>
                  <wp:wrapNone/>
                  <wp:docPr id="57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" cy="65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1408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102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展示柜-2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pacing w:val="8"/>
                <w:sz w:val="15"/>
                <w:szCs w:val="15"/>
                <w:lang w:bidi="ar"/>
              </w:rPr>
            </w:pPr>
            <w:r w:rsidRPr="00795788">
              <w:rPr>
                <w:rFonts w:ascii="宋体" w:hAnsi="宋体" w:cs="宋体" w:hint="eastAsia"/>
                <w:color w:val="000000"/>
                <w:spacing w:val="8"/>
                <w:sz w:val="15"/>
                <w:szCs w:val="15"/>
                <w:lang w:bidi="ar"/>
              </w:rPr>
              <w:t>W140cm*D50cm*H180cm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▲1、柜体顶板、底板、侧板采用厚度≥25mm、背板、层板采用厚度≥18mm的优质多层板为基材，面贴三聚氰胺饰面，具有易清洗、防划痕等特性；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2、封边热熔胶：采用优质封边热熔胶；无毒无味，耐热、耐水、耐老化，强度持久；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3、采用优质PVC封边条同色封边，封边严密、平整、无脱胶、表面无胶渍，无毛刺，且光滑平整无缝隙。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2、封边热熔胶：符合GB 33372-2020《胶粘剂挥发性有机化合物限量》标准，VOC含量、游离甲醛、苯、甲苯＋二甲苯、 卤代烃均符合检测标准。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3、PVC封边条：符合QB/T 4463-2013《家具封边条技术要求》标准，封边条外观表面无皱纹、裂纹、折痕、暗条痕、染色线、刀线、油渍、污点、黑斑、粘胶和杂质，无明显的气泡、针孔、划痕、波纹等瑕疵，表面光滑，花纹清晰、均匀，无漏印；边缘直线度、截面翘曲度厚度，理化性能：耐干热性、耐磨性（30r）、耐老化性、耐冷热循环性、耐光色牢度（灰色样卡），甲醛释放量，可溶性重金属（铅Pb、镉Cd、铬Cr、汞Hg、砷As、钡Ba、锑Sb、硒Se）mg/kg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4、五金配件：五金配件紧密拼接，牢固，间隙细小且均匀，平整无毛刺无锈蚀，具有足够的承载能力、耐腐蚀能力。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eastAsia="楷体_GB2312"/>
                <w:spacing w:val="8"/>
                <w:sz w:val="32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77BBE8C8" wp14:editId="7EDE25E2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152400</wp:posOffset>
                  </wp:positionV>
                  <wp:extent cx="419100" cy="662940"/>
                  <wp:effectExtent l="0" t="0" r="0" b="3810"/>
                  <wp:wrapNone/>
                  <wp:docPr id="53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66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103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美术桌-1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pacing w:val="8"/>
                <w:sz w:val="15"/>
                <w:szCs w:val="15"/>
                <w:lang w:bidi="ar"/>
              </w:rPr>
            </w:pPr>
            <w:r w:rsidRPr="00795788">
              <w:rPr>
                <w:rFonts w:ascii="宋体" w:hAnsi="宋体" w:cs="宋体" w:hint="eastAsia"/>
                <w:color w:val="000000"/>
                <w:spacing w:val="8"/>
                <w:sz w:val="15"/>
                <w:szCs w:val="15"/>
                <w:lang w:bidi="ar"/>
              </w:rPr>
              <w:t>W120cm*D60cm*H75cm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▲1、桌面、层板：采用厚度≥25mm的优质多层板为基材，面贴三聚氰胺饰面，具有易清洗、防划痕等特性；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2、封边热熔胶：采用优质封边热熔胶；无毒无味，耐热、耐水、耐老化，强度持久；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3、采用优质PVC封边条同色封边，封边严密、平整、无脱胶、表面无胶渍，无毛刺，且光滑平整无缝隙。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4、脚架：采用优质50*50mm厚度≥1.2mm的钢管，横向连接采用25*50mm厚度≥0.8mm的钢管，表面采用静电粉末喷涂工艺处理，稳定耐用。；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2、封边热熔胶：符合GB 33372-2020《胶粘剂挥发性有机化合物限量》标准，VOC含量、游离甲醛、苯、甲苯＋二甲苯、 卤代烃均符合检测标准。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3、PVC封边条：符合QB/T 4463-2013《家具封边条技术要求》标准，封边条外观表面无皱纹、裂纹、折痕、暗条痕、染色线、刀线、油渍、污点、黑斑、粘胶和杂质，无明显的气泡、针孔、划痕、波纹等瑕疵，表面光滑，花纹清晰、均匀，无漏印；边缘直线度、截面翘曲度厚度，理化性能：耐干热性、耐磨性（30r）、耐老化性、耐冷热循环性、耐光色牢度（灰色样卡），甲醛释放量，可溶性重金属（铅Pb、镉Cd、铬Cr、汞Hg、砷As、钡Ba、锑Sb、硒Se）mg/kg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4、钢管：符合GB/T3325-2017《金属家具通用技术条件》标准，金属件受力部件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的管壁厚度、金属喷漆（塑）涂层硬度均符合检测标准，金属喷漆（塑）涂层耐腐蚀理化性能：100h内无鼓泡产生；100h后无锈迹、剥落、起皱、变色和失光现象。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5、静电喷涂粉末：符合HG/T 2006-2022《热固性和热塑性粉末涂料》标准，涂膜外观、硬度、附着力、耐冲击性、弯曲试验（2mm）均符合检测标准。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6、五金配件：五金配件紧密拼接，牢固，间隙细小且均匀，平整无毛刺无锈蚀，具有足够的承载能力、耐腐蚀能力。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eastAsia="楷体_GB2312"/>
                <w:spacing w:val="8"/>
                <w:sz w:val="32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lastRenderedPageBreak/>
              <w:drawing>
                <wp:inline distT="0" distB="0" distL="114300" distR="114300" wp14:anchorId="2B60383A" wp14:editId="2559DCEB">
                  <wp:extent cx="645795" cy="526415"/>
                  <wp:effectExtent l="0" t="0" r="1905" b="6985"/>
                  <wp:docPr id="3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795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104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美术凳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pacing w:val="8"/>
                <w:sz w:val="15"/>
                <w:szCs w:val="15"/>
                <w:lang w:bidi="ar"/>
              </w:rPr>
            </w:pPr>
            <w:r w:rsidRPr="00795788">
              <w:rPr>
                <w:rFonts w:ascii="宋体" w:hAnsi="宋体" w:cs="宋体" w:hint="eastAsia"/>
                <w:color w:val="000000"/>
                <w:spacing w:val="8"/>
                <w:sz w:val="15"/>
                <w:szCs w:val="15"/>
                <w:lang w:bidi="ar"/>
              </w:rPr>
              <w:t>W34cm*D24cm*H42cm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▲1、凳面：采用厚度≥25mm的优质多层板为基材，面贴三聚氰胺饰面，具有易清洗、防划痕等特性；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2、封边热熔胶：采用优质封边热熔胶；无毒无味，耐热、耐水、耐老化，强度持久；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3、采用优质PVC封边条同色封边，封边严密、平整、无脱胶、表面无胶渍，无毛刺，且光滑平整无缝隙。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4、脚架：采用优质25mm方管，厚度≥0.8mm，表面采用静电粉末喷涂工艺处理，稳定耐用。；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2、封边热熔胶：符合GB 33372-2020《胶粘剂挥发性有机化合物限量》标准，VOC含量、游离甲醛、苯、甲苯＋二甲苯、 卤代烃均符合检测标准。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3、PVC封边条：符合QB/T 4463-2013《家具封边条技术要求》标准，封边条外观表面无皱纹、裂纹、折痕、暗条痕、染色线、刀线、油渍、污点、黑斑、粘胶和杂质，无明显的气泡、针孔、划痕、波纹等瑕疵，表面光滑，花纹清晰、均匀，无漏印；边缘直线度、截面翘曲度厚度，理化性能：耐干热性、耐磨性（30r）、耐老化性、耐冷热循环性、耐光色牢度（灰色样卡），甲醛释放量，可溶性重金属（铅Pb、镉Cd、铬Cr、汞Hg、砷As、钡Ba、锑Sb、硒Se）mg/kg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钢管：符合GB/T3325-2017《金属家具通用技术条件》标准，金属件受力部件的管壁厚度、金属喷漆（塑）涂层硬度均符合检测标准，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5、静电喷涂粉末：符合HG/T 2006-2022《热固性和热塑性粉末涂料》标准，涂膜外观、硬度、附着力、耐冲击性、弯曲试验（2mm）均符合检测标准。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6、五金配件：五金配件紧密拼接，牢固，间隙细小且均匀，平整无毛刺无锈蚀，具有足够的承载能力、耐腐蚀能力。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eastAsia="楷体_GB2312"/>
                <w:spacing w:val="8"/>
                <w:sz w:val="32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drawing>
                <wp:inline distT="0" distB="0" distL="114300" distR="114300" wp14:anchorId="037CE0AB" wp14:editId="68C3A38F">
                  <wp:extent cx="547370" cy="718185"/>
                  <wp:effectExtent l="0" t="0" r="5080" b="5715"/>
                  <wp:docPr id="3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0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480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105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边柜-3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pacing w:val="8"/>
                <w:sz w:val="15"/>
                <w:szCs w:val="15"/>
                <w:lang w:bidi="ar"/>
              </w:rPr>
            </w:pPr>
            <w:r w:rsidRPr="00795788">
              <w:rPr>
                <w:rFonts w:ascii="宋体" w:hAnsi="宋体" w:cs="宋体" w:hint="eastAsia"/>
                <w:color w:val="000000"/>
                <w:spacing w:val="8"/>
                <w:sz w:val="15"/>
                <w:szCs w:val="15"/>
                <w:lang w:bidi="ar"/>
              </w:rPr>
              <w:t>W100cm*D30cm*H108cm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1、柜架：采用优质30mm方管，表面采用静电粉末喷涂工艺处理，稳定耐用。；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▲2、层板：采用厚度≥25mm的优质多层板为基材，面贴三聚氰胺饰面，具有易清洗、防划痕等特性；同色PVC封边条用优质封边热熔胶封边。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材质要求：</w:t>
            </w:r>
          </w:p>
          <w:p w:rsidR="00795788" w:rsidRPr="00795788" w:rsidRDefault="00795788" w:rsidP="00795788">
            <w:pPr>
              <w:numPr>
                <w:ilvl w:val="0"/>
                <w:numId w:val="13"/>
              </w:num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2、封边热熔胶：符合GB 33372-2020《胶粘剂挥发性有机化合物限量》标准，VOC含量、游离甲醛、苯、甲苯＋二甲苯、 卤代烃均符合检测标准。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3、PVC封边条：符合QB/T 4463-2013《家具封边条技术要求》标准，封边条外观表面无皱纹、裂纹、折痕、暗条痕、染色线、刀线、油渍、污点、黑斑、粘胶和杂质，无明显的气泡、针孔、划痕、波纹等瑕疵，表面光滑，花纹清晰、均匀，无漏印；边缘直线度、截面翘曲度厚度，理化性能：耐干热性、耐磨性（30r）、耐老化性、耐冷热循环性、耐光色牢度（灰色样卡），甲醛释放量，可溶性重金属（铅Pb、镉Cd、铬Cr、汞Hg、砷As、钡Ba、锑Sb、硒Se）mg/kg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钢管：符合GB/T3325-2017《金属家具通用技术条件》标准，金属件受力部件的管壁厚度、金属喷漆（塑）涂层硬度均符合检测标准，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5、静电喷涂粉末：符合HG/T 2006-2022《热固性和热塑性粉末涂料》标准，涂膜外观、硬度、附着力、耐冲击性、弯曲试验（2mm）均符合检测标准。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eastAsia="楷体_GB2312"/>
                <w:spacing w:val="8"/>
                <w:sz w:val="32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lastRenderedPageBreak/>
              <w:drawing>
                <wp:anchor distT="0" distB="0" distL="114300" distR="114300" simplePos="0" relativeHeight="251706368" behindDoc="0" locked="0" layoutInCell="1" allowOverlap="1" wp14:anchorId="3466A1EE" wp14:editId="605F0066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143510</wp:posOffset>
                  </wp:positionV>
                  <wp:extent cx="698500" cy="723900"/>
                  <wp:effectExtent l="0" t="0" r="6350" b="0"/>
                  <wp:wrapNone/>
                  <wp:docPr id="58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106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展示柜-3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pacing w:val="8"/>
                <w:sz w:val="15"/>
                <w:szCs w:val="15"/>
                <w:lang w:bidi="ar"/>
              </w:rPr>
            </w:pPr>
            <w:r w:rsidRPr="00795788">
              <w:rPr>
                <w:rFonts w:ascii="宋体" w:hAnsi="宋体" w:cs="宋体" w:hint="eastAsia"/>
                <w:color w:val="000000"/>
                <w:spacing w:val="8"/>
                <w:sz w:val="15"/>
                <w:szCs w:val="15"/>
                <w:lang w:bidi="ar"/>
              </w:rPr>
              <w:t>W120cm*D30cm*H180cm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▲1、柜体采用厚度≥25mm的优质多层板为基材，面贴三聚氰胺饰面，具有易清洗、防划痕等特性；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2、封边热熔胶：采用优质封边热熔胶；无毒无味，耐热、耐水、耐老化，强度持久；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3、采用优质PVC封边条同色封边，封边严密、平整、无脱胶、表面无胶渍，无毛刺，且光滑平整无缝隙。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4、框架：采用优质30mm方管，表面采用静电粉末喷涂工艺处理，稳定耐用。；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2、封边热熔胶：符合GB 33372-2020《胶粘剂挥发性有机化合物限量》标准，VOC含量、游离甲醛、苯、甲苯＋二甲苯、 卤代烃均符合检测标准。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3、PVC封边条：符合QB/T 4463-2013《家具封边条技术要求》标准，封边条外观表面无皱纹、裂纹、折痕、暗条痕、染色线、刀线、油渍、污点、黑斑、粘胶和杂质，无明显的气泡、针孔、划痕、波纹等瑕疵，表面光滑，花纹清晰、均匀，无漏印；边缘直线度、截面翘曲度厚度，理化性能：耐干热性、耐磨性（30r）、耐老化性、耐冷热循环性、耐光色牢度（灰色样卡），甲醛释放量，可溶性重金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属（铅Pb、镉Cd、铬Cr、汞Hg、砷As、钡Ba、锑Sb、硒Se）mg/kg均符合检测标准。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钢管：符合GB/T3325-2017《金属家具通用技术条件》标准，金属件受力部件的管壁厚度、金属喷漆（塑）涂层硬度均符合检测标准，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5、静电喷涂粉末：符合HG/T 2006-2022《热固性和热塑性粉末涂料》标准，涂膜外观、硬度、附着力、耐冲击性、弯曲试验（2mm）均符合检测标准。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6、五金配件：五金配件紧密拼接，牢固，间隙细小且均匀，平整无毛刺无锈蚀，具有足够的承载能力、耐腐蚀能力。静音阻尼铰链：符合QB/T2189-2013《家具五金 杯状暗铰链》、QB/T 3827-1999《轻工产品金属镀层和化学处理层的耐腐蚀试验方法乙酸盐雾试验(ASS)法》、QB/T 3832-1999《轻工产品金属镀层腐蚀试验结果的评价》标准，过载要求：垂直静载荷、水平静载荷符合检测标准；功能要求：垂直静载荷、水平静载荷、操作力、耐久性（8万次）、下沉量均符合检测标准；耐腐蚀18h, 1.5mm以下锈点不应超过20点/d㎡, 其中1.0mm以上的锈点不应超过5点/d㎡；耐腐蚀性能符合检测要求且等级不低于10级。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eastAsia="楷体_GB2312"/>
                <w:spacing w:val="8"/>
                <w:sz w:val="32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lastRenderedPageBreak/>
              <w:drawing>
                <wp:anchor distT="0" distB="0" distL="114300" distR="114300" simplePos="0" relativeHeight="251707392" behindDoc="0" locked="0" layoutInCell="1" allowOverlap="1" wp14:anchorId="379F3A32" wp14:editId="728874A4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111760</wp:posOffset>
                  </wp:positionV>
                  <wp:extent cx="434975" cy="695960"/>
                  <wp:effectExtent l="0" t="0" r="3175" b="8890"/>
                  <wp:wrapNone/>
                  <wp:docPr id="5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75" cy="69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788" w:rsidRPr="00795788" w:rsidTr="00AA3589">
        <w:trPr>
          <w:trHeight w:val="437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107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讲台-1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pacing w:val="8"/>
                <w:sz w:val="15"/>
                <w:szCs w:val="15"/>
                <w:lang w:bidi="ar"/>
              </w:rPr>
            </w:pPr>
            <w:r w:rsidRPr="00795788">
              <w:rPr>
                <w:rFonts w:ascii="宋体" w:hAnsi="宋体" w:cs="宋体" w:hint="eastAsia"/>
                <w:color w:val="000000"/>
                <w:spacing w:val="8"/>
                <w:sz w:val="15"/>
                <w:szCs w:val="15"/>
                <w:lang w:bidi="ar"/>
              </w:rPr>
              <w:t>桌：1050W*600D*750H</w:t>
            </w:r>
          </w:p>
          <w:p w:rsidR="00795788" w:rsidRPr="00795788" w:rsidRDefault="00795788" w:rsidP="0079578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pacing w:val="8"/>
                <w:sz w:val="15"/>
                <w:szCs w:val="15"/>
                <w:lang w:bidi="ar"/>
              </w:rPr>
            </w:pPr>
            <w:r w:rsidRPr="00795788">
              <w:rPr>
                <w:rFonts w:ascii="宋体" w:hAnsi="宋体" w:cs="宋体" w:hint="eastAsia"/>
                <w:color w:val="000000"/>
                <w:spacing w:val="8"/>
                <w:sz w:val="15"/>
                <w:szCs w:val="15"/>
                <w:lang w:bidi="ar"/>
              </w:rPr>
              <w:t>柜：</w:t>
            </w:r>
          </w:p>
          <w:p w:rsidR="00795788" w:rsidRPr="00795788" w:rsidRDefault="00795788" w:rsidP="0079578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pacing w:val="8"/>
                <w:sz w:val="15"/>
                <w:szCs w:val="15"/>
                <w:lang w:bidi="ar"/>
              </w:rPr>
            </w:pPr>
            <w:r w:rsidRPr="00795788">
              <w:rPr>
                <w:rFonts w:ascii="宋体" w:hAnsi="宋体" w:cs="宋体" w:hint="eastAsia"/>
                <w:color w:val="000000"/>
                <w:spacing w:val="8"/>
                <w:sz w:val="15"/>
                <w:szCs w:val="15"/>
                <w:lang w:bidi="ar"/>
              </w:rPr>
              <w:t>600W*700D*1050H</w:t>
            </w:r>
          </w:p>
          <w:p w:rsidR="00795788" w:rsidRPr="00795788" w:rsidRDefault="00795788" w:rsidP="0079578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pacing w:val="8"/>
                <w:sz w:val="15"/>
                <w:szCs w:val="15"/>
                <w:lang w:bidi="ar"/>
              </w:rPr>
            </w:pPr>
            <w:r w:rsidRPr="00795788">
              <w:rPr>
                <w:rFonts w:ascii="宋体" w:hAnsi="宋体" w:cs="宋体" w:hint="eastAsia"/>
                <w:color w:val="000000"/>
                <w:spacing w:val="8"/>
                <w:sz w:val="15"/>
                <w:szCs w:val="15"/>
                <w:lang w:bidi="ar"/>
              </w:rPr>
              <w:t xml:space="preserve">总：1600W*700D*1050H 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▲1、基材：台面及柜体翻板采用厚度≥25mm，其他采用厚度≥16mm的优质多层板为基材，面贴三聚氰胺饰面，具有易清洗、防划痕等特性；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2、封边热熔胶：采用优质封边热熔胶；无毒无味，耐热、耐水、耐老化，强度持久；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3、采用优质PVC封边条同色封边，封边严密、平整、无脱胶、表面无胶渍，无毛刺，且光滑平整无缝隙。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4、脚架：采用优质钢架，表面静电喷塑，配置优质PU静音刹车轮；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5、挡板：采用优质冷轧钢板，采用厚度≥0.7mm的冷轧钢板冲长条孔，表面静电喷塑，附着力特强；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功能：台面翻板下带液压升降杆，可以实现台面多角度调整；配有2个液压缓冲器，台面翻板下盖时缓冲防夹手；台面翻板前面装有档条，上翻时确保书籍不会掉落；柜体内部配有2块活动层板便于储物；左侧有2个接线口便于强弱电的接入，推弹式单开门柜。桌脚带刹车轮，轻松实现移动与固定相互切换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2、封边热熔胶：符合GB 33372-2020《胶粘剂挥发性有机化合物限量》标准，VOC含量、游离甲醛、苯、甲苯＋二甲苯、 卤代烃均符合检测标准。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3、PVC封边条：符合QB/T 4463-2013《家具封边条技术要求》标准，封边条外观表面无皱纹、裂纹、折痕、暗条痕、染色线、刀线、油渍、污点、黑斑、粘胶和杂质，无明显的气泡、针孔、划痕、波纹等瑕疵，表面光滑，花纹清晰、均匀，无漏印；边缘直线度、截面翘曲度厚度，理化性能：耐干热性、耐磨性（30r）、耐老化性、耐冷热循环性、耐光色牢度（灰色样卡），甲醛释放量，可溶性重金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属（铅Pb、镉Cd、铬Cr、汞Hg、砷As、钡Ba、锑Sb、硒Se）mg/kg均符合检测标准。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冷轧钢板：符合GB/T3325-2017《金属家具通用技术条件》标准，金属件喷涂层外观性能要求：无漏喷、锈蚀和脱色、掉色现象，光滑均匀，色泽一致，无流挂、疙瘩、皱皮、飞漆现象；金属喷漆（塑）涂层硬度符合检测标准、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5、静电喷涂粉末：符合HG/T 2006-2022《热固性和热塑性粉末涂料》标准，涂膜外观、硬度、附着力、耐冲击性、弯曲试验（2mm）均符合检测标准。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6、五金配件：五金配件紧密拼接，牢固，间隙细小且均匀，平整无毛刺无锈蚀，具有足够的承载能力、耐腐蚀能力。静音阻尼铰链：符合QB/T2189-2013《家具五金 杯状暗铰链》、QB/T 3827-1999《轻工产品金属镀层和化学处理层的耐腐蚀试验方法乙酸盐雾试验(ASS)法》、QB/T 3832-1999《轻工产品金属镀层腐蚀试验结果的评价》标准，过载要求：垂直静载荷、水平静载荷符合检测标准；功能要求：垂直静载荷、水平静载荷、操作力、耐久性（8万次）、下沉量均符合检测标准；耐腐蚀18h, 1.5mm以下锈点不应超过20点/d㎡, 其中1.0mm以上的锈点不应超过5点/d㎡；耐腐蚀性能符合检测要求且等级不低于10级。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eastAsia="楷体_GB2312"/>
                <w:spacing w:val="8"/>
                <w:sz w:val="32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lastRenderedPageBreak/>
              <w:drawing>
                <wp:inline distT="0" distB="0" distL="0" distR="0" wp14:anchorId="77EFA7AB" wp14:editId="40004122">
                  <wp:extent cx="825500" cy="691515"/>
                  <wp:effectExtent l="0" t="0" r="0" b="0"/>
                  <wp:docPr id="6084364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43649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54" cy="69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108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餐椅</w:t>
            </w:r>
          </w:p>
        </w:tc>
        <w:tc>
          <w:tcPr>
            <w:tcW w:w="1050" w:type="dxa"/>
          </w:tcPr>
          <w:p w:rsidR="00795788" w:rsidRPr="00795788" w:rsidRDefault="00795788" w:rsidP="0079578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pacing w:val="8"/>
                <w:sz w:val="15"/>
                <w:szCs w:val="15"/>
                <w:lang w:bidi="ar"/>
              </w:rPr>
            </w:pPr>
            <w:r w:rsidRPr="00795788">
              <w:rPr>
                <w:rFonts w:ascii="宋体" w:hAnsi="宋体" w:cs="宋体" w:hint="eastAsia"/>
                <w:color w:val="000000"/>
                <w:spacing w:val="8"/>
                <w:sz w:val="15"/>
                <w:szCs w:val="15"/>
                <w:lang w:bidi="ar"/>
              </w:rPr>
              <w:t>W53cm*D51cm*H74cm</w:t>
            </w:r>
          </w:p>
        </w:tc>
        <w:tc>
          <w:tcPr>
            <w:tcW w:w="6045" w:type="dxa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1、面料:采用优质PU革,透气性及拉伸力强，光泽度好；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2、泡绵：采用优质高密度一体成型泡棉，柔软性好、回弹性高，不变形，软硬适中；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3、框架：采用优质橡胶木框架，经过防虫、防腐特殊处理，确保坚固可靠，长期使用不松动、不腐朽；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4、油漆：采用优质水性漆，做到五底三面均为整体喷涂漆面，均经过刨光、砂光、倒角、圆角处理，成品无毛刺、接缝自然，无明显缺口和缝隙；喷漆均匀，表面漆膜平整光亮、无皱皮、漏漆现象；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1、PU革：符合GB/T 16799-2018《家具用皮革》、QB/T 2709-2005《皮革 物理和机械试验 厚度的测定》标准，摩擦色牢度干擦（500 次）、 湿擦（250 次）、碱性汗液（80 次），禁用偶氮染料含量、挥发性有机物（VOC）、可萃取重金属（铅、镉）、游离甲醛含量均符合检测标准。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2、阻燃泡棉：符合GB /T 10802-2006《通用软质聚醚型聚氨酯泡沫塑料》、QB/T 2280-2016《办公家具 办公椅》标准，表观密度-座面、25%压陷硬度、65%/25%压陷比、压缩永久变形、回弹性能、拉伸强度、伸长率、撕裂强度、干热老化后拉伸强度、湿热老化后拉伸强度、甲醛释放量、阻燃性均符合检测标准。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3、橡胶木：符合GB/T3324-2017《木家具通用技术条件》、 GB/T 29894-2013《木材鉴别方法通则》、GB/T 18513-2001《中国主要进口木材名称》、GB/T16734-1997《中国主要木材名称》标准，木材含水率8-10%，木材名称检测结果为橡胶木。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4、水性漆：采用优质环保水性漆，符合GB 18581-2020《木器涂料中有害物质限量》、GB/T 23999-2009 《室内装饰装修用水性木器涂料》标准 ，VOC含量、甲醛含量、苯系物总和含量[限苯、甲苯、二甲苯（含乙苯）]、乙二醇醚及醚酯总和含量、烷基酚聚氧乙烯醚总和含量均符合检测标准。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成品要求：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餐椅：符合GB/T 24821-2009《餐桌餐椅》、GB/T 35607-2017《绿色产品评价 家</w:t>
            </w: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lastRenderedPageBreak/>
              <w:t>具》、GB 18584-2001《室内装饰装修材料 木家具中有害物质限量》标准。其中外观、理化性能、力学性能、安全性甲醛释放量均符合检测标准。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eastAsia="楷体_GB2312"/>
                <w:spacing w:val="8"/>
                <w:sz w:val="32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lastRenderedPageBreak/>
              <w:drawing>
                <wp:inline distT="0" distB="0" distL="114300" distR="114300" wp14:anchorId="64CF927C" wp14:editId="0A3396C9">
                  <wp:extent cx="733425" cy="852170"/>
                  <wp:effectExtent l="0" t="0" r="9525" b="5080"/>
                  <wp:docPr id="6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8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88" w:rsidRPr="00795788" w:rsidTr="00AA3589">
        <w:trPr>
          <w:trHeight w:val="1701"/>
          <w:jc w:val="center"/>
        </w:trPr>
        <w:tc>
          <w:tcPr>
            <w:tcW w:w="474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109</w:t>
            </w:r>
          </w:p>
        </w:tc>
        <w:tc>
          <w:tcPr>
            <w:tcW w:w="975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吧台</w:t>
            </w:r>
          </w:p>
        </w:tc>
        <w:tc>
          <w:tcPr>
            <w:tcW w:w="1050" w:type="dxa"/>
            <w:shd w:val="clear" w:color="auto" w:fill="auto"/>
          </w:tcPr>
          <w:p w:rsidR="00795788" w:rsidRPr="00795788" w:rsidRDefault="00795788" w:rsidP="0079578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pacing w:val="8"/>
                <w:sz w:val="15"/>
                <w:szCs w:val="15"/>
                <w:lang w:bidi="ar"/>
              </w:rPr>
            </w:pPr>
            <w:r w:rsidRPr="00795788">
              <w:rPr>
                <w:rFonts w:ascii="宋体" w:hAnsi="宋体" w:cs="宋体" w:hint="eastAsia"/>
                <w:color w:val="000000"/>
                <w:spacing w:val="8"/>
                <w:sz w:val="15"/>
                <w:szCs w:val="15"/>
                <w:lang w:bidi="ar"/>
              </w:rPr>
              <w:t>W180cm*D60cm*H105cm</w:t>
            </w:r>
          </w:p>
        </w:tc>
        <w:tc>
          <w:tcPr>
            <w:tcW w:w="6045" w:type="dxa"/>
            <w:shd w:val="clear" w:color="auto" w:fill="FFFFFF"/>
          </w:tcPr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工艺要求：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▲1、桌面：采用厚度≥25mm的优质多层板为基材，面贴三聚氰胺饰面，具有易清洗、防划痕等特性；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2、封边热熔胶：采用优质封边热熔胶；无毒无味，耐热、耐水、耐老化，强度持久；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3、采用优质PVC封边条同色封边，封边严密、平整、无脱胶、表面无胶渍，无毛刺，且光滑平整无缝隙。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4、桌脚：采用优质50*50mm钢管，壁厚≥1.2mm，表面采用静电粉末喷涂工艺处理，稳定耐用。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材质要求：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1、基材：采用优质环保多层板，符合GB/T 9846-2015《普通胶合板》 、GB/T 35601-2017 《绿色产品评价 人造板和木质地板》、GB 18580-2017《室内装饰装修材料 人造板及其制品中甲醛释放限量》、GB/T 39600-2021《人造板及其制品甲醛释放量分级》标准，静曲强度（横纹）、弹性模量（横纹）、胶合强度、浸渍剥离开胶累计长度、甲醛释放量、挥发性有机化合物（苯、甲苯、二甲苯）、总挥发性有机化合物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2、封边热熔胶：符合GB 33372-2020《胶粘剂挥发性有机化合物限量》标准，VOC含量、游离甲醛、苯、甲苯＋二甲苯、 卤代烃均符合检测标准。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3、PVC封边条：符合QB/T 4463-2013《家具封边条技术要求》标准，封边条外观表面无皱纹、裂纹、折痕、暗条痕、染色线、刀线、油渍、污点、黑斑、粘胶和杂质，无明显的气泡、针孔、划痕、波纹等瑕疵，表面光滑，花纹清晰、均匀，无漏印；边缘直线度、截面翘曲度厚度，理化性能：耐干热性、耐磨性（30r）、耐老化性、耐冷热循环性、耐光色牢度（灰色样卡），甲醛释放量，可溶性重金属（铅Pb、镉Cd、铬Cr、汞Hg、砷As、钡Ba、锑Sb、硒Se）mg/kg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4、钢管：符合GB/T3325-</w:t>
            </w:r>
            <w:bookmarkStart w:id="0" w:name="_GoBack"/>
            <w:bookmarkEnd w:id="0"/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2017《金属家具通用技术条件》标准，金属件受力部件的管壁厚度、金属喷漆（塑）涂层硬度均符合检测标准，金属喷漆（塑）涂层耐腐蚀理化性能：100h内无鼓泡产生；100h后无锈迹、剥落、起皱、变色和失光现象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5、静电喷涂粉末：符合HG/T 2006-2022《热固性和热塑性粉末涂料》标准，涂膜外观、硬度、附着力、耐冲击性、弯曲试验（2mm）均符合检测标准。</w:t>
            </w:r>
          </w:p>
          <w:p w:rsidR="00795788" w:rsidRPr="00795788" w:rsidRDefault="00795788" w:rsidP="00795788">
            <w:pPr>
              <w:autoSpaceDN w:val="0"/>
              <w:snapToGrid w:val="0"/>
              <w:jc w:val="left"/>
              <w:rPr>
                <w:rFonts w:ascii="宋体" w:hAnsi="宋体" w:cs="宋体"/>
                <w:spacing w:val="8"/>
                <w:sz w:val="15"/>
                <w:szCs w:val="15"/>
              </w:rPr>
            </w:pPr>
            <w:r w:rsidRPr="00795788">
              <w:rPr>
                <w:rFonts w:ascii="宋体" w:hAnsi="宋体" w:cs="宋体" w:hint="eastAsia"/>
                <w:spacing w:val="8"/>
                <w:sz w:val="15"/>
                <w:szCs w:val="15"/>
              </w:rPr>
              <w:t>6、五金配件：五金配件紧密拼接，牢固，间隙细小且均匀，平整无毛刺无锈蚀，具有足够的承载能力、耐腐蚀能力。</w:t>
            </w:r>
          </w:p>
        </w:tc>
        <w:tc>
          <w:tcPr>
            <w:tcW w:w="1371" w:type="dxa"/>
          </w:tcPr>
          <w:p w:rsidR="00795788" w:rsidRPr="00795788" w:rsidRDefault="00795788" w:rsidP="00795788">
            <w:pPr>
              <w:autoSpaceDN w:val="0"/>
              <w:snapToGrid w:val="0"/>
              <w:spacing w:line="360" w:lineRule="auto"/>
              <w:jc w:val="center"/>
              <w:rPr>
                <w:rFonts w:eastAsia="楷体_GB2312"/>
                <w:spacing w:val="8"/>
                <w:sz w:val="32"/>
              </w:rPr>
            </w:pPr>
            <w:r w:rsidRPr="00795788">
              <w:rPr>
                <w:rFonts w:eastAsia="楷体_GB2312"/>
                <w:noProof/>
                <w:spacing w:val="8"/>
                <w:sz w:val="32"/>
              </w:rPr>
              <w:drawing>
                <wp:inline distT="0" distB="0" distL="0" distR="0" wp14:anchorId="782C5A88" wp14:editId="589A187A">
                  <wp:extent cx="733425" cy="552450"/>
                  <wp:effectExtent l="0" t="0" r="0" b="0"/>
                  <wp:docPr id="68280284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802847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788" w:rsidRPr="00795788" w:rsidRDefault="00795788" w:rsidP="00795788">
      <w:pPr>
        <w:shd w:val="solid" w:color="FFFFFF" w:fill="auto"/>
        <w:autoSpaceDN w:val="0"/>
        <w:snapToGrid w:val="0"/>
        <w:spacing w:line="360" w:lineRule="auto"/>
        <w:rPr>
          <w:rFonts w:ascii="宋体" w:eastAsia="宋体" w:hAnsi="宋体" w:cs="仿宋"/>
          <w:spacing w:val="8"/>
          <w:kern w:val="0"/>
          <w:sz w:val="24"/>
          <w:szCs w:val="24"/>
        </w:rPr>
      </w:pPr>
    </w:p>
    <w:p w:rsidR="00795788" w:rsidRPr="00795788" w:rsidRDefault="00795788" w:rsidP="00795788">
      <w:pPr>
        <w:shd w:val="solid" w:color="FFFFFF" w:fill="auto"/>
        <w:autoSpaceDN w:val="0"/>
        <w:snapToGrid w:val="0"/>
        <w:spacing w:line="360" w:lineRule="auto"/>
        <w:rPr>
          <w:rFonts w:ascii="宋体" w:eastAsia="宋体" w:hAnsi="宋体" w:cs="仿宋"/>
          <w:spacing w:val="8"/>
          <w:kern w:val="0"/>
          <w:sz w:val="24"/>
          <w:szCs w:val="24"/>
        </w:rPr>
      </w:pPr>
    </w:p>
    <w:p w:rsidR="00795788" w:rsidRPr="00795788" w:rsidRDefault="00795788" w:rsidP="00795788"/>
    <w:p w:rsidR="004861ED" w:rsidRDefault="004861ED"/>
    <w:sectPr w:rsidR="004861ED">
      <w:headerReference w:type="default" r:id="rId111"/>
      <w:footerReference w:type="default" r:id="rId112"/>
      <w:pgSz w:w="11907" w:h="16840"/>
      <w:pgMar w:top="1418" w:right="1134" w:bottom="1134" w:left="1134" w:header="851" w:footer="992" w:gutter="0"/>
      <w:cols w:space="0"/>
      <w:docGrid w:type="lines" w:linePitch="57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111B" w:rsidRDefault="0080111B" w:rsidP="00795788">
      <w:r>
        <w:separator/>
      </w:r>
    </w:p>
  </w:endnote>
  <w:endnote w:type="continuationSeparator" w:id="0">
    <w:p w:rsidR="0080111B" w:rsidRDefault="0080111B" w:rsidP="007957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楷体"/>
    <w:charset w:val="00"/>
    <w:family w:val="auto"/>
    <w:pitch w:val="default"/>
    <w:sig w:usb0="00000000" w:usb1="00000000" w:usb2="0000000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仿宋_GBK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ヒラギノ角ゴ Pro W3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2D84" w:rsidRDefault="0080111B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95788" w:rsidRPr="00795788">
      <w:rPr>
        <w:noProof/>
        <w:lang w:val="zh-CN"/>
      </w:rPr>
      <w:t>81</w:t>
    </w:r>
    <w:r>
      <w:rPr>
        <w:lang w:val="zh-CN"/>
      </w:rPr>
      <w:fldChar w:fldCharType="end"/>
    </w:r>
  </w:p>
  <w:p w:rsidR="009F2D84" w:rsidRDefault="0080111B">
    <w:pPr>
      <w:pStyle w:val="a5"/>
      <w:rPr>
        <w:rFonts w:ascii="楷体_GB2312"/>
        <w:sz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111B" w:rsidRDefault="0080111B" w:rsidP="00795788">
      <w:r>
        <w:separator/>
      </w:r>
    </w:p>
  </w:footnote>
  <w:footnote w:type="continuationSeparator" w:id="0">
    <w:p w:rsidR="0080111B" w:rsidRDefault="0080111B" w:rsidP="007957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2D84" w:rsidRDefault="0080111B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8252B33"/>
    <w:multiLevelType w:val="singleLevel"/>
    <w:tmpl w:val="88252B33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A617FD50"/>
    <w:multiLevelType w:val="singleLevel"/>
    <w:tmpl w:val="A617FD50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B5388D2E"/>
    <w:multiLevelType w:val="singleLevel"/>
    <w:tmpl w:val="B5388D2E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C8CDAD67"/>
    <w:multiLevelType w:val="singleLevel"/>
    <w:tmpl w:val="C8CDAD67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DDA90599"/>
    <w:multiLevelType w:val="singleLevel"/>
    <w:tmpl w:val="DDA90599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DE3D3EEF"/>
    <w:multiLevelType w:val="singleLevel"/>
    <w:tmpl w:val="DE3D3EEF"/>
    <w:lvl w:ilvl="0">
      <w:start w:val="1"/>
      <w:numFmt w:val="decimal"/>
      <w:suff w:val="nothing"/>
      <w:lvlText w:val="%1、"/>
      <w:lvlJc w:val="left"/>
    </w:lvl>
  </w:abstractNum>
  <w:abstractNum w:abstractNumId="6" w15:restartNumberingAfterBreak="0">
    <w:nsid w:val="E6869E2E"/>
    <w:multiLevelType w:val="singleLevel"/>
    <w:tmpl w:val="E6869E2E"/>
    <w:lvl w:ilvl="0">
      <w:start w:val="1"/>
      <w:numFmt w:val="decimal"/>
      <w:suff w:val="nothing"/>
      <w:lvlText w:val="%1、"/>
      <w:lvlJc w:val="left"/>
    </w:lvl>
  </w:abstractNum>
  <w:abstractNum w:abstractNumId="7" w15:restartNumberingAfterBreak="0">
    <w:nsid w:val="FF8B8F28"/>
    <w:multiLevelType w:val="singleLevel"/>
    <w:tmpl w:val="FF8B8F28"/>
    <w:lvl w:ilvl="0">
      <w:start w:val="1"/>
      <w:numFmt w:val="decimal"/>
      <w:suff w:val="nothing"/>
      <w:lvlText w:val="%1、"/>
      <w:lvlJc w:val="left"/>
    </w:lvl>
  </w:abstractNum>
  <w:abstractNum w:abstractNumId="8" w15:restartNumberingAfterBreak="0">
    <w:nsid w:val="29A6EF63"/>
    <w:multiLevelType w:val="singleLevel"/>
    <w:tmpl w:val="29A6EF63"/>
    <w:lvl w:ilvl="0">
      <w:start w:val="1"/>
      <w:numFmt w:val="decimal"/>
      <w:suff w:val="nothing"/>
      <w:lvlText w:val="%1、"/>
      <w:lvlJc w:val="left"/>
    </w:lvl>
  </w:abstractNum>
  <w:abstractNum w:abstractNumId="9" w15:restartNumberingAfterBreak="0">
    <w:nsid w:val="6920720B"/>
    <w:multiLevelType w:val="singleLevel"/>
    <w:tmpl w:val="6920720B"/>
    <w:lvl w:ilvl="0">
      <w:start w:val="1"/>
      <w:numFmt w:val="decimal"/>
      <w:suff w:val="nothing"/>
      <w:lvlText w:val="%1、"/>
      <w:lvlJc w:val="left"/>
    </w:lvl>
  </w:abstractNum>
  <w:abstractNum w:abstractNumId="10" w15:restartNumberingAfterBreak="0">
    <w:nsid w:val="6B5671FB"/>
    <w:multiLevelType w:val="singleLevel"/>
    <w:tmpl w:val="6B5671FB"/>
    <w:lvl w:ilvl="0">
      <w:start w:val="1"/>
      <w:numFmt w:val="decimal"/>
      <w:suff w:val="nothing"/>
      <w:lvlText w:val="%1、"/>
      <w:lvlJc w:val="left"/>
    </w:lvl>
  </w:abstractNum>
  <w:abstractNum w:abstractNumId="11" w15:restartNumberingAfterBreak="0">
    <w:nsid w:val="70BDEF76"/>
    <w:multiLevelType w:val="singleLevel"/>
    <w:tmpl w:val="70BDEF76"/>
    <w:lvl w:ilvl="0">
      <w:start w:val="1"/>
      <w:numFmt w:val="decimal"/>
      <w:suff w:val="nothing"/>
      <w:lvlText w:val="%1、"/>
      <w:lvlJc w:val="left"/>
    </w:lvl>
  </w:abstractNum>
  <w:abstractNum w:abstractNumId="12" w15:restartNumberingAfterBreak="0">
    <w:nsid w:val="7A4C858C"/>
    <w:multiLevelType w:val="singleLevel"/>
    <w:tmpl w:val="7A4C858C"/>
    <w:lvl w:ilvl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10"/>
  </w:num>
  <w:num w:numId="5">
    <w:abstractNumId w:val="5"/>
  </w:num>
  <w:num w:numId="6">
    <w:abstractNumId w:val="3"/>
  </w:num>
  <w:num w:numId="7">
    <w:abstractNumId w:val="1"/>
  </w:num>
  <w:num w:numId="8">
    <w:abstractNumId w:val="4"/>
  </w:num>
  <w:num w:numId="9">
    <w:abstractNumId w:val="12"/>
  </w:num>
  <w:num w:numId="10">
    <w:abstractNumId w:val="6"/>
  </w:num>
  <w:num w:numId="11">
    <w:abstractNumId w:val="7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C5563"/>
    <w:rsid w:val="004861ED"/>
    <w:rsid w:val="004C5563"/>
    <w:rsid w:val="00795788"/>
    <w:rsid w:val="00801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9961180-97C1-46BE-9AE3-814154A70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 w:qFormat="1"/>
    <w:lsdException w:name="toc 2" w:semiHidden="1" w:uiPriority="0" w:unhideWhenUsed="1" w:qFormat="1"/>
    <w:lsdException w:name="toc 3" w:semiHidden="1" w:uiPriority="0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iPriority="0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iPriority="0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 w:qFormat="1"/>
    <w:lsdException w:name="Date" w:semiHidden="1" w:uiPriority="0" w:unhideWhenUsed="1" w:qFormat="1"/>
    <w:lsdException w:name="Body Text First Indent" w:semiHidden="1" w:uiPriority="0" w:unhideWhenUsed="1" w:qFormat="1"/>
    <w:lsdException w:name="Body Text First Indent 2" w:semiHidden="1" w:uiPriority="0" w:unhideWhenUsed="1" w:qFormat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iPriority="0" w:unhideWhenUsed="1" w:qFormat="1"/>
    <w:lsdException w:name="Hyperlink" w:semiHidden="1" w:uiPriority="0" w:unhideWhenUsed="1" w:qFormat="1"/>
    <w:lsdException w:name="FollowedHyperlink" w:semiHidden="1" w:uiPriority="0" w:unhideWhenUsed="1" w:qFormat="1"/>
    <w:lsdException w:name="Strong" w:uiPriority="0" w:qFormat="1"/>
    <w:lsdException w:name="Emphasis" w:uiPriority="0" w:qFormat="1"/>
    <w:lsdException w:name="Document Map" w:semiHidden="1" w:uiPriority="0" w:unhideWhenUsed="1" w:qFormat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 w:qFormat="1"/>
    <w:lsdException w:name="HTML Sample" w:semiHidden="1" w:unhideWhenUsed="1"/>
    <w:lsdException w:name="HTML Typewriter" w:semiHidden="1" w:uiPriority="0" w:unhideWhenUsed="1" w:qFormat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795788"/>
    <w:pPr>
      <w:keepNext/>
      <w:keepLines/>
      <w:adjustRightInd w:val="0"/>
      <w:spacing w:before="340" w:after="330" w:line="578" w:lineRule="atLeast"/>
      <w:textAlignment w:val="baseline"/>
      <w:outlineLvl w:val="0"/>
    </w:pPr>
    <w:rPr>
      <w:rFonts w:ascii="Times New Roman" w:eastAsia="楷体_GB2312" w:hAnsi="Times New Roman" w:cs="Times New Roman"/>
      <w:b/>
      <w:spacing w:val="8"/>
      <w:kern w:val="44"/>
      <w:sz w:val="44"/>
      <w:szCs w:val="20"/>
    </w:rPr>
  </w:style>
  <w:style w:type="paragraph" w:styleId="2">
    <w:name w:val="heading 2"/>
    <w:basedOn w:val="a"/>
    <w:next w:val="a"/>
    <w:link w:val="20"/>
    <w:autoRedefine/>
    <w:qFormat/>
    <w:rsid w:val="00795788"/>
    <w:pPr>
      <w:keepNext/>
      <w:keepLines/>
      <w:spacing w:before="260" w:after="260" w:line="416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795788"/>
    <w:pPr>
      <w:keepNext/>
      <w:keepLines/>
      <w:adjustRightInd w:val="0"/>
      <w:spacing w:before="260" w:after="260" w:line="416" w:lineRule="atLeast"/>
      <w:textAlignment w:val="baseline"/>
      <w:outlineLvl w:val="2"/>
    </w:pPr>
    <w:rPr>
      <w:rFonts w:ascii="Times New Roman" w:eastAsia="楷体_GB2312" w:hAnsi="Times New Roman" w:cs="Times New Roman"/>
      <w:b/>
      <w:bCs/>
      <w:spacing w:val="8"/>
      <w:kern w:val="0"/>
      <w:sz w:val="32"/>
      <w:szCs w:val="32"/>
    </w:rPr>
  </w:style>
  <w:style w:type="paragraph" w:styleId="4">
    <w:name w:val="heading 4"/>
    <w:basedOn w:val="a"/>
    <w:next w:val="a"/>
    <w:link w:val="40"/>
    <w:qFormat/>
    <w:rsid w:val="00795788"/>
    <w:pPr>
      <w:keepNext/>
      <w:keepLines/>
      <w:spacing w:before="280" w:after="290" w:line="376" w:lineRule="auto"/>
      <w:outlineLvl w:val="3"/>
    </w:pPr>
    <w:rPr>
      <w:rFonts w:ascii="Arial" w:eastAsia="黑体" w:hAnsi="Arial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qFormat/>
    <w:rsid w:val="007957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qFormat/>
    <w:rsid w:val="0079578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7957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795788"/>
    <w:rPr>
      <w:sz w:val="18"/>
      <w:szCs w:val="18"/>
    </w:rPr>
  </w:style>
  <w:style w:type="character" w:customStyle="1" w:styleId="10">
    <w:name w:val="标题 1 字符"/>
    <w:basedOn w:val="a0"/>
    <w:link w:val="1"/>
    <w:qFormat/>
    <w:rsid w:val="00795788"/>
    <w:rPr>
      <w:rFonts w:ascii="Times New Roman" w:eastAsia="楷体_GB2312" w:hAnsi="Times New Roman" w:cs="Times New Roman"/>
      <w:b/>
      <w:spacing w:val="8"/>
      <w:kern w:val="44"/>
      <w:sz w:val="44"/>
      <w:szCs w:val="20"/>
    </w:rPr>
  </w:style>
  <w:style w:type="character" w:customStyle="1" w:styleId="20">
    <w:name w:val="标题 2 字符"/>
    <w:basedOn w:val="a0"/>
    <w:link w:val="2"/>
    <w:qFormat/>
    <w:rsid w:val="00795788"/>
    <w:rPr>
      <w:rFonts w:ascii="Arial" w:eastAsia="黑体" w:hAnsi="Arial" w:cs="Times New Roman"/>
      <w:b/>
      <w:bCs/>
      <w:sz w:val="32"/>
      <w:szCs w:val="32"/>
    </w:rPr>
  </w:style>
  <w:style w:type="character" w:customStyle="1" w:styleId="30">
    <w:name w:val="标题 3 字符"/>
    <w:basedOn w:val="a0"/>
    <w:link w:val="3"/>
    <w:qFormat/>
    <w:rsid w:val="00795788"/>
    <w:rPr>
      <w:rFonts w:ascii="Times New Roman" w:eastAsia="楷体_GB2312" w:hAnsi="Times New Roman" w:cs="Times New Roman"/>
      <w:b/>
      <w:bCs/>
      <w:spacing w:val="8"/>
      <w:kern w:val="0"/>
      <w:sz w:val="32"/>
      <w:szCs w:val="32"/>
    </w:rPr>
  </w:style>
  <w:style w:type="character" w:customStyle="1" w:styleId="40">
    <w:name w:val="标题 4 字符"/>
    <w:basedOn w:val="a0"/>
    <w:link w:val="4"/>
    <w:qFormat/>
    <w:rsid w:val="00795788"/>
    <w:rPr>
      <w:rFonts w:ascii="Arial" w:eastAsia="黑体" w:hAnsi="Arial" w:cs="Times New Roman"/>
      <w:b/>
      <w:bCs/>
      <w:sz w:val="28"/>
      <w:szCs w:val="28"/>
    </w:rPr>
  </w:style>
  <w:style w:type="numbering" w:customStyle="1" w:styleId="11">
    <w:name w:val="无列表1"/>
    <w:next w:val="a2"/>
    <w:uiPriority w:val="99"/>
    <w:semiHidden/>
    <w:unhideWhenUsed/>
    <w:rsid w:val="00795788"/>
  </w:style>
  <w:style w:type="paragraph" w:styleId="a7">
    <w:name w:val="Document Map"/>
    <w:basedOn w:val="a"/>
    <w:link w:val="a8"/>
    <w:semiHidden/>
    <w:qFormat/>
    <w:rsid w:val="00795788"/>
    <w:pPr>
      <w:shd w:val="clear" w:color="auto" w:fill="000080"/>
      <w:adjustRightInd w:val="0"/>
      <w:spacing w:line="312" w:lineRule="atLeast"/>
      <w:textAlignment w:val="baseline"/>
    </w:pPr>
    <w:rPr>
      <w:rFonts w:ascii="Times New Roman" w:eastAsia="楷体_GB2312" w:hAnsi="Times New Roman" w:cs="Times New Roman"/>
      <w:spacing w:val="8"/>
      <w:kern w:val="0"/>
      <w:sz w:val="32"/>
      <w:szCs w:val="20"/>
    </w:rPr>
  </w:style>
  <w:style w:type="character" w:customStyle="1" w:styleId="a8">
    <w:name w:val="文档结构图 字符"/>
    <w:basedOn w:val="a0"/>
    <w:link w:val="a7"/>
    <w:semiHidden/>
    <w:qFormat/>
    <w:rsid w:val="00795788"/>
    <w:rPr>
      <w:rFonts w:ascii="Times New Roman" w:eastAsia="楷体_GB2312" w:hAnsi="Times New Roman" w:cs="Times New Roman"/>
      <w:spacing w:val="8"/>
      <w:kern w:val="0"/>
      <w:sz w:val="32"/>
      <w:szCs w:val="20"/>
      <w:shd w:val="clear" w:color="auto" w:fill="000080"/>
    </w:rPr>
  </w:style>
  <w:style w:type="paragraph" w:styleId="a9">
    <w:name w:val="annotation text"/>
    <w:basedOn w:val="a"/>
    <w:link w:val="aa"/>
    <w:qFormat/>
    <w:rsid w:val="00795788"/>
    <w:pPr>
      <w:adjustRightInd w:val="0"/>
      <w:spacing w:line="312" w:lineRule="atLeast"/>
      <w:jc w:val="left"/>
      <w:textAlignment w:val="baseline"/>
    </w:pPr>
    <w:rPr>
      <w:rFonts w:ascii="Times New Roman" w:eastAsia="楷体_GB2312" w:hAnsi="Times New Roman" w:cs="Times New Roman"/>
      <w:spacing w:val="8"/>
      <w:kern w:val="0"/>
      <w:sz w:val="32"/>
      <w:szCs w:val="20"/>
    </w:rPr>
  </w:style>
  <w:style w:type="character" w:customStyle="1" w:styleId="aa">
    <w:name w:val="批注文字 字符"/>
    <w:basedOn w:val="a0"/>
    <w:link w:val="a9"/>
    <w:qFormat/>
    <w:rsid w:val="00795788"/>
    <w:rPr>
      <w:rFonts w:ascii="Times New Roman" w:eastAsia="楷体_GB2312" w:hAnsi="Times New Roman" w:cs="Times New Roman"/>
      <w:spacing w:val="8"/>
      <w:kern w:val="0"/>
      <w:sz w:val="32"/>
      <w:szCs w:val="20"/>
    </w:rPr>
  </w:style>
  <w:style w:type="paragraph" w:styleId="ab">
    <w:name w:val="Salutation"/>
    <w:basedOn w:val="a"/>
    <w:next w:val="a"/>
    <w:link w:val="ac"/>
    <w:qFormat/>
    <w:rsid w:val="00795788"/>
    <w:rPr>
      <w:rFonts w:ascii="宋体" w:eastAsia="宋体" w:hAnsi="宋体" w:cs="Times New Roman"/>
      <w:szCs w:val="20"/>
    </w:rPr>
  </w:style>
  <w:style w:type="character" w:customStyle="1" w:styleId="ac">
    <w:name w:val="称呼 字符"/>
    <w:basedOn w:val="a0"/>
    <w:link w:val="ab"/>
    <w:qFormat/>
    <w:rsid w:val="00795788"/>
    <w:rPr>
      <w:rFonts w:ascii="宋体" w:eastAsia="宋体" w:hAnsi="宋体" w:cs="Times New Roman"/>
      <w:szCs w:val="20"/>
    </w:rPr>
  </w:style>
  <w:style w:type="paragraph" w:styleId="31">
    <w:name w:val="Body Text 3"/>
    <w:basedOn w:val="a"/>
    <w:link w:val="32"/>
    <w:qFormat/>
    <w:rsid w:val="00795788"/>
    <w:pPr>
      <w:adjustRightInd w:val="0"/>
      <w:spacing w:line="440" w:lineRule="exact"/>
      <w:textAlignment w:val="baseline"/>
    </w:pPr>
    <w:rPr>
      <w:rFonts w:ascii="仿宋_GB2312" w:eastAsia="仿宋_GB2312" w:hAnsi="宋体" w:cs="Times New Roman"/>
      <w:spacing w:val="8"/>
      <w:kern w:val="0"/>
      <w:sz w:val="30"/>
      <w:szCs w:val="20"/>
    </w:rPr>
  </w:style>
  <w:style w:type="character" w:customStyle="1" w:styleId="32">
    <w:name w:val="正文文本 3 字符"/>
    <w:basedOn w:val="a0"/>
    <w:link w:val="31"/>
    <w:qFormat/>
    <w:rsid w:val="00795788"/>
    <w:rPr>
      <w:rFonts w:ascii="仿宋_GB2312" w:eastAsia="仿宋_GB2312" w:hAnsi="宋体" w:cs="Times New Roman"/>
      <w:spacing w:val="8"/>
      <w:kern w:val="0"/>
      <w:sz w:val="30"/>
      <w:szCs w:val="20"/>
    </w:rPr>
  </w:style>
  <w:style w:type="paragraph" w:styleId="ad">
    <w:name w:val="Body Text"/>
    <w:basedOn w:val="a"/>
    <w:link w:val="ae"/>
    <w:qFormat/>
    <w:rsid w:val="00795788"/>
    <w:pPr>
      <w:adjustRightInd w:val="0"/>
      <w:spacing w:after="120" w:line="312" w:lineRule="atLeast"/>
      <w:textAlignment w:val="baseline"/>
    </w:pPr>
    <w:rPr>
      <w:rFonts w:ascii="Times New Roman" w:eastAsia="楷体_GB2312" w:hAnsi="Times New Roman" w:cs="Times New Roman"/>
      <w:spacing w:val="8"/>
      <w:kern w:val="0"/>
      <w:sz w:val="32"/>
      <w:szCs w:val="20"/>
    </w:rPr>
  </w:style>
  <w:style w:type="character" w:customStyle="1" w:styleId="ae">
    <w:name w:val="正文文本 字符"/>
    <w:basedOn w:val="a0"/>
    <w:link w:val="ad"/>
    <w:qFormat/>
    <w:rsid w:val="00795788"/>
    <w:rPr>
      <w:rFonts w:ascii="Times New Roman" w:eastAsia="楷体_GB2312" w:hAnsi="Times New Roman" w:cs="Times New Roman"/>
      <w:spacing w:val="8"/>
      <w:kern w:val="0"/>
      <w:sz w:val="32"/>
      <w:szCs w:val="20"/>
    </w:rPr>
  </w:style>
  <w:style w:type="paragraph" w:styleId="af">
    <w:name w:val="Body Text Indent"/>
    <w:basedOn w:val="a"/>
    <w:link w:val="af0"/>
    <w:autoRedefine/>
    <w:qFormat/>
    <w:rsid w:val="00795788"/>
    <w:pPr>
      <w:adjustRightInd w:val="0"/>
      <w:spacing w:after="120" w:line="312" w:lineRule="atLeast"/>
      <w:ind w:left="420"/>
      <w:textAlignment w:val="baseline"/>
    </w:pPr>
    <w:rPr>
      <w:rFonts w:ascii="Times New Roman" w:eastAsia="楷体_GB2312" w:hAnsi="Times New Roman" w:cs="Times New Roman"/>
      <w:spacing w:val="8"/>
      <w:kern w:val="0"/>
      <w:sz w:val="32"/>
      <w:szCs w:val="20"/>
    </w:rPr>
  </w:style>
  <w:style w:type="character" w:customStyle="1" w:styleId="af0">
    <w:name w:val="正文文本缩进 字符"/>
    <w:basedOn w:val="a0"/>
    <w:link w:val="af"/>
    <w:qFormat/>
    <w:rsid w:val="00795788"/>
    <w:rPr>
      <w:rFonts w:ascii="Times New Roman" w:eastAsia="楷体_GB2312" w:hAnsi="Times New Roman" w:cs="Times New Roman"/>
      <w:spacing w:val="8"/>
      <w:kern w:val="0"/>
      <w:sz w:val="32"/>
      <w:szCs w:val="20"/>
    </w:rPr>
  </w:style>
  <w:style w:type="paragraph" w:styleId="21">
    <w:name w:val="List 2"/>
    <w:basedOn w:val="a"/>
    <w:qFormat/>
    <w:rsid w:val="00795788"/>
    <w:pPr>
      <w:adjustRightInd w:val="0"/>
      <w:spacing w:line="312" w:lineRule="atLeast"/>
      <w:ind w:left="840" w:hanging="420"/>
      <w:textAlignment w:val="baseline"/>
    </w:pPr>
    <w:rPr>
      <w:rFonts w:ascii="Times New Roman" w:eastAsia="楷体_GB2312" w:hAnsi="Times New Roman" w:cs="Times New Roman"/>
      <w:spacing w:val="8"/>
      <w:kern w:val="0"/>
      <w:sz w:val="32"/>
      <w:szCs w:val="20"/>
    </w:rPr>
  </w:style>
  <w:style w:type="paragraph" w:styleId="af1">
    <w:name w:val="Block Text"/>
    <w:basedOn w:val="a"/>
    <w:autoRedefine/>
    <w:qFormat/>
    <w:rsid w:val="00795788"/>
    <w:pPr>
      <w:tabs>
        <w:tab w:val="left" w:pos="0"/>
      </w:tabs>
      <w:adjustRightInd w:val="0"/>
      <w:spacing w:line="560" w:lineRule="exact"/>
      <w:ind w:left="-2" w:right="57" w:firstLine="631"/>
      <w:textAlignment w:val="baseline"/>
    </w:pPr>
    <w:rPr>
      <w:rFonts w:ascii="Times New Roman" w:eastAsia="宋体" w:hAnsi="Times New Roman" w:cs="Times New Roman"/>
      <w:kern w:val="0"/>
      <w:sz w:val="28"/>
      <w:szCs w:val="20"/>
    </w:rPr>
  </w:style>
  <w:style w:type="paragraph" w:styleId="33">
    <w:name w:val="toc 3"/>
    <w:basedOn w:val="a"/>
    <w:next w:val="a"/>
    <w:autoRedefine/>
    <w:qFormat/>
    <w:rsid w:val="00795788"/>
    <w:pPr>
      <w:spacing w:line="360" w:lineRule="auto"/>
      <w:ind w:leftChars="400" w:left="840"/>
    </w:pPr>
    <w:rPr>
      <w:rFonts w:ascii="Calibri" w:eastAsia="宋体" w:hAnsi="Calibri" w:cs="Times New Roman"/>
      <w:sz w:val="24"/>
    </w:rPr>
  </w:style>
  <w:style w:type="paragraph" w:styleId="af2">
    <w:name w:val="Plain Text"/>
    <w:basedOn w:val="a"/>
    <w:link w:val="af3"/>
    <w:autoRedefine/>
    <w:qFormat/>
    <w:rsid w:val="00795788"/>
    <w:rPr>
      <w:rFonts w:ascii="宋体" w:eastAsia="宋体" w:hAnsi="Courier New" w:cs="华文细黑"/>
      <w:szCs w:val="21"/>
    </w:rPr>
  </w:style>
  <w:style w:type="character" w:customStyle="1" w:styleId="af3">
    <w:name w:val="纯文本 字符"/>
    <w:basedOn w:val="a0"/>
    <w:link w:val="af2"/>
    <w:qFormat/>
    <w:rsid w:val="00795788"/>
    <w:rPr>
      <w:rFonts w:ascii="宋体" w:eastAsia="宋体" w:hAnsi="Courier New" w:cs="华文细黑"/>
      <w:szCs w:val="21"/>
    </w:rPr>
  </w:style>
  <w:style w:type="paragraph" w:styleId="af4">
    <w:name w:val="Date"/>
    <w:basedOn w:val="a"/>
    <w:next w:val="a"/>
    <w:link w:val="af5"/>
    <w:autoRedefine/>
    <w:qFormat/>
    <w:rsid w:val="00795788"/>
    <w:pPr>
      <w:ind w:leftChars="2500" w:left="100"/>
    </w:pPr>
    <w:rPr>
      <w:rFonts w:ascii="仿宋_GB2312" w:eastAsia="仿宋_GB2312" w:hAnsi="Times New Roman" w:cs="Times New Roman"/>
      <w:sz w:val="32"/>
      <w:szCs w:val="24"/>
    </w:rPr>
  </w:style>
  <w:style w:type="character" w:customStyle="1" w:styleId="af5">
    <w:name w:val="日期 字符"/>
    <w:basedOn w:val="a0"/>
    <w:link w:val="af4"/>
    <w:qFormat/>
    <w:rsid w:val="00795788"/>
    <w:rPr>
      <w:rFonts w:ascii="仿宋_GB2312" w:eastAsia="仿宋_GB2312" w:hAnsi="Times New Roman" w:cs="Times New Roman"/>
      <w:sz w:val="32"/>
      <w:szCs w:val="24"/>
    </w:rPr>
  </w:style>
  <w:style w:type="paragraph" w:styleId="22">
    <w:name w:val="Body Text Indent 2"/>
    <w:basedOn w:val="a"/>
    <w:link w:val="23"/>
    <w:autoRedefine/>
    <w:qFormat/>
    <w:rsid w:val="00795788"/>
    <w:pPr>
      <w:spacing w:line="500" w:lineRule="exact"/>
      <w:ind w:firstLineChars="200" w:firstLine="576"/>
      <w:jc w:val="left"/>
    </w:pPr>
    <w:rPr>
      <w:rFonts w:ascii="仿宋_GB2312" w:eastAsia="仿宋_GB2312" w:hAnsi="Times New Roman" w:cs="Times New Roman"/>
      <w:color w:val="000000"/>
      <w:spacing w:val="-16"/>
      <w:sz w:val="32"/>
      <w:szCs w:val="24"/>
    </w:rPr>
  </w:style>
  <w:style w:type="character" w:customStyle="1" w:styleId="23">
    <w:name w:val="正文文本缩进 2 字符"/>
    <w:basedOn w:val="a0"/>
    <w:link w:val="22"/>
    <w:qFormat/>
    <w:rsid w:val="00795788"/>
    <w:rPr>
      <w:rFonts w:ascii="仿宋_GB2312" w:eastAsia="仿宋_GB2312" w:hAnsi="Times New Roman" w:cs="Times New Roman"/>
      <w:color w:val="000000"/>
      <w:spacing w:val="-16"/>
      <w:sz w:val="32"/>
      <w:szCs w:val="24"/>
    </w:rPr>
  </w:style>
  <w:style w:type="paragraph" w:styleId="af6">
    <w:name w:val="Balloon Text"/>
    <w:basedOn w:val="a"/>
    <w:link w:val="af7"/>
    <w:autoRedefine/>
    <w:semiHidden/>
    <w:qFormat/>
    <w:rsid w:val="00795788"/>
    <w:pPr>
      <w:adjustRightInd w:val="0"/>
      <w:spacing w:line="312" w:lineRule="atLeast"/>
      <w:textAlignment w:val="baseline"/>
    </w:pPr>
    <w:rPr>
      <w:rFonts w:ascii="Times New Roman" w:eastAsia="楷体_GB2312" w:hAnsi="Times New Roman" w:cs="Times New Roman"/>
      <w:spacing w:val="8"/>
      <w:kern w:val="0"/>
      <w:sz w:val="18"/>
      <w:szCs w:val="18"/>
    </w:rPr>
  </w:style>
  <w:style w:type="character" w:customStyle="1" w:styleId="af7">
    <w:name w:val="批注框文本 字符"/>
    <w:basedOn w:val="a0"/>
    <w:link w:val="af6"/>
    <w:semiHidden/>
    <w:qFormat/>
    <w:rsid w:val="00795788"/>
    <w:rPr>
      <w:rFonts w:ascii="Times New Roman" w:eastAsia="楷体_GB2312" w:hAnsi="Times New Roman" w:cs="Times New Roman"/>
      <w:spacing w:val="8"/>
      <w:kern w:val="0"/>
      <w:sz w:val="18"/>
      <w:szCs w:val="18"/>
    </w:rPr>
  </w:style>
  <w:style w:type="paragraph" w:styleId="12">
    <w:name w:val="toc 1"/>
    <w:basedOn w:val="a"/>
    <w:next w:val="a"/>
    <w:autoRedefine/>
    <w:qFormat/>
    <w:rsid w:val="00795788"/>
    <w:pPr>
      <w:spacing w:line="360" w:lineRule="auto"/>
    </w:pPr>
    <w:rPr>
      <w:rFonts w:ascii="Calibri" w:eastAsia="宋体" w:hAnsi="Calibri" w:cs="Times New Roman"/>
      <w:sz w:val="24"/>
    </w:rPr>
  </w:style>
  <w:style w:type="paragraph" w:styleId="af8">
    <w:name w:val="List"/>
    <w:basedOn w:val="a"/>
    <w:autoRedefine/>
    <w:qFormat/>
    <w:rsid w:val="00795788"/>
    <w:pPr>
      <w:adjustRightInd w:val="0"/>
      <w:spacing w:line="312" w:lineRule="atLeast"/>
      <w:ind w:left="200" w:hangingChars="200" w:hanging="200"/>
      <w:textAlignment w:val="baseline"/>
    </w:pPr>
    <w:rPr>
      <w:rFonts w:ascii="Times New Roman" w:eastAsia="楷体_GB2312" w:hAnsi="Times New Roman" w:cs="Times New Roman"/>
      <w:spacing w:val="8"/>
      <w:kern w:val="0"/>
      <w:sz w:val="32"/>
      <w:szCs w:val="20"/>
    </w:rPr>
  </w:style>
  <w:style w:type="paragraph" w:styleId="34">
    <w:name w:val="Body Text Indent 3"/>
    <w:basedOn w:val="a"/>
    <w:link w:val="35"/>
    <w:autoRedefine/>
    <w:qFormat/>
    <w:rsid w:val="00795788"/>
    <w:pPr>
      <w:adjustRightInd w:val="0"/>
      <w:spacing w:after="120" w:line="312" w:lineRule="atLeast"/>
      <w:ind w:leftChars="200" w:left="420"/>
      <w:textAlignment w:val="baseline"/>
    </w:pPr>
    <w:rPr>
      <w:rFonts w:ascii="Times New Roman" w:eastAsia="楷体_GB2312" w:hAnsi="Times New Roman" w:cs="Times New Roman"/>
      <w:spacing w:val="8"/>
      <w:kern w:val="0"/>
      <w:sz w:val="16"/>
      <w:szCs w:val="16"/>
    </w:rPr>
  </w:style>
  <w:style w:type="character" w:customStyle="1" w:styleId="35">
    <w:name w:val="正文文本缩进 3 字符"/>
    <w:basedOn w:val="a0"/>
    <w:link w:val="34"/>
    <w:qFormat/>
    <w:rsid w:val="00795788"/>
    <w:rPr>
      <w:rFonts w:ascii="Times New Roman" w:eastAsia="楷体_GB2312" w:hAnsi="Times New Roman" w:cs="Times New Roman"/>
      <w:spacing w:val="8"/>
      <w:kern w:val="0"/>
      <w:sz w:val="16"/>
      <w:szCs w:val="16"/>
    </w:rPr>
  </w:style>
  <w:style w:type="paragraph" w:styleId="24">
    <w:name w:val="toc 2"/>
    <w:basedOn w:val="a"/>
    <w:next w:val="a"/>
    <w:autoRedefine/>
    <w:qFormat/>
    <w:rsid w:val="00795788"/>
    <w:pPr>
      <w:spacing w:line="360" w:lineRule="auto"/>
      <w:ind w:leftChars="200" w:left="420"/>
    </w:pPr>
    <w:rPr>
      <w:rFonts w:ascii="Calibri" w:eastAsia="宋体" w:hAnsi="Calibri" w:cs="Times New Roman"/>
      <w:sz w:val="24"/>
    </w:rPr>
  </w:style>
  <w:style w:type="paragraph" w:styleId="25">
    <w:name w:val="Body Text 2"/>
    <w:basedOn w:val="a"/>
    <w:link w:val="26"/>
    <w:autoRedefine/>
    <w:qFormat/>
    <w:rsid w:val="00795788"/>
    <w:pPr>
      <w:adjustRightInd w:val="0"/>
      <w:spacing w:line="400" w:lineRule="exact"/>
      <w:ind w:right="57"/>
      <w:jc w:val="center"/>
      <w:textAlignment w:val="baseline"/>
    </w:pPr>
    <w:rPr>
      <w:rFonts w:ascii="仿宋_GB2312" w:eastAsia="仿宋_GB2312" w:hAnsi="Times New Roman" w:cs="Times New Roman"/>
      <w:spacing w:val="-30"/>
      <w:kern w:val="0"/>
      <w:sz w:val="30"/>
      <w:szCs w:val="20"/>
    </w:rPr>
  </w:style>
  <w:style w:type="character" w:customStyle="1" w:styleId="26">
    <w:name w:val="正文文本 2 字符"/>
    <w:basedOn w:val="a0"/>
    <w:link w:val="25"/>
    <w:qFormat/>
    <w:rsid w:val="00795788"/>
    <w:rPr>
      <w:rFonts w:ascii="仿宋_GB2312" w:eastAsia="仿宋_GB2312" w:hAnsi="Times New Roman" w:cs="Times New Roman"/>
      <w:spacing w:val="-30"/>
      <w:kern w:val="0"/>
      <w:sz w:val="30"/>
      <w:szCs w:val="20"/>
    </w:rPr>
  </w:style>
  <w:style w:type="paragraph" w:styleId="27">
    <w:name w:val="List Continue 2"/>
    <w:basedOn w:val="a"/>
    <w:autoRedefine/>
    <w:qFormat/>
    <w:rsid w:val="00795788"/>
    <w:pPr>
      <w:adjustRightInd w:val="0"/>
      <w:spacing w:after="120" w:line="312" w:lineRule="atLeast"/>
      <w:ind w:left="840"/>
      <w:textAlignment w:val="baseline"/>
    </w:pPr>
    <w:rPr>
      <w:rFonts w:ascii="Times New Roman" w:eastAsia="楷体_GB2312" w:hAnsi="Times New Roman" w:cs="Times New Roman"/>
      <w:spacing w:val="8"/>
      <w:kern w:val="0"/>
      <w:sz w:val="32"/>
      <w:szCs w:val="20"/>
    </w:rPr>
  </w:style>
  <w:style w:type="paragraph" w:styleId="HTML">
    <w:name w:val="HTML Preformatted"/>
    <w:basedOn w:val="a"/>
    <w:link w:val="HTML0"/>
    <w:autoRedefine/>
    <w:qFormat/>
    <w:rsid w:val="0079578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黑体" w:eastAsia="黑体" w:hAnsi="Courier New" w:cs="Courier New"/>
      <w:kern w:val="0"/>
      <w:sz w:val="20"/>
      <w:szCs w:val="20"/>
    </w:rPr>
  </w:style>
  <w:style w:type="character" w:customStyle="1" w:styleId="HTML0">
    <w:name w:val="HTML 预设格式 字符"/>
    <w:basedOn w:val="a0"/>
    <w:link w:val="HTML"/>
    <w:qFormat/>
    <w:rsid w:val="00795788"/>
    <w:rPr>
      <w:rFonts w:ascii="黑体" w:eastAsia="黑体" w:hAnsi="Courier New" w:cs="Courier New"/>
      <w:kern w:val="0"/>
      <w:sz w:val="20"/>
      <w:szCs w:val="20"/>
    </w:rPr>
  </w:style>
  <w:style w:type="paragraph" w:styleId="af9">
    <w:name w:val="Normal (Web)"/>
    <w:basedOn w:val="a"/>
    <w:link w:val="afa"/>
    <w:autoRedefine/>
    <w:qFormat/>
    <w:rsid w:val="00795788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styleId="afb">
    <w:name w:val="Title"/>
    <w:basedOn w:val="a"/>
    <w:link w:val="afc"/>
    <w:autoRedefine/>
    <w:qFormat/>
    <w:rsid w:val="00795788"/>
    <w:pPr>
      <w:adjustRightInd w:val="0"/>
      <w:spacing w:before="240" w:after="60" w:line="312" w:lineRule="atLeast"/>
      <w:jc w:val="center"/>
      <w:textAlignment w:val="baseline"/>
      <w:outlineLvl w:val="0"/>
    </w:pPr>
    <w:rPr>
      <w:rFonts w:ascii="Arial" w:eastAsia="宋体" w:hAnsi="Arial" w:cs="Times New Roman"/>
      <w:b/>
      <w:spacing w:val="8"/>
      <w:kern w:val="0"/>
      <w:sz w:val="32"/>
      <w:szCs w:val="20"/>
    </w:rPr>
  </w:style>
  <w:style w:type="character" w:customStyle="1" w:styleId="afc">
    <w:name w:val="标题 字符"/>
    <w:basedOn w:val="a0"/>
    <w:link w:val="afb"/>
    <w:qFormat/>
    <w:rsid w:val="00795788"/>
    <w:rPr>
      <w:rFonts w:ascii="Arial" w:eastAsia="宋体" w:hAnsi="Arial" w:cs="Times New Roman"/>
      <w:b/>
      <w:spacing w:val="8"/>
      <w:kern w:val="0"/>
      <w:sz w:val="32"/>
      <w:szCs w:val="20"/>
    </w:rPr>
  </w:style>
  <w:style w:type="paragraph" w:styleId="afd">
    <w:name w:val="annotation subject"/>
    <w:basedOn w:val="a9"/>
    <w:next w:val="a9"/>
    <w:link w:val="afe"/>
    <w:autoRedefine/>
    <w:qFormat/>
    <w:rsid w:val="00795788"/>
    <w:rPr>
      <w:b/>
      <w:bCs/>
    </w:rPr>
  </w:style>
  <w:style w:type="character" w:customStyle="1" w:styleId="afe">
    <w:name w:val="批注主题 字符"/>
    <w:basedOn w:val="aa"/>
    <w:link w:val="afd"/>
    <w:qFormat/>
    <w:rsid w:val="00795788"/>
    <w:rPr>
      <w:rFonts w:ascii="Times New Roman" w:eastAsia="楷体_GB2312" w:hAnsi="Times New Roman" w:cs="Times New Roman"/>
      <w:b/>
      <w:bCs/>
      <w:spacing w:val="8"/>
      <w:kern w:val="0"/>
      <w:sz w:val="32"/>
      <w:szCs w:val="20"/>
    </w:rPr>
  </w:style>
  <w:style w:type="paragraph" w:styleId="aff">
    <w:name w:val="Body Text First Indent"/>
    <w:basedOn w:val="ad"/>
    <w:link w:val="aff0"/>
    <w:autoRedefine/>
    <w:qFormat/>
    <w:rsid w:val="00795788"/>
    <w:pPr>
      <w:ind w:firstLine="420"/>
    </w:pPr>
  </w:style>
  <w:style w:type="character" w:customStyle="1" w:styleId="aff0">
    <w:name w:val="正文首行缩进 字符"/>
    <w:basedOn w:val="ae"/>
    <w:link w:val="aff"/>
    <w:qFormat/>
    <w:rsid w:val="00795788"/>
    <w:rPr>
      <w:rFonts w:ascii="Times New Roman" w:eastAsia="楷体_GB2312" w:hAnsi="Times New Roman" w:cs="Times New Roman"/>
      <w:spacing w:val="8"/>
      <w:kern w:val="0"/>
      <w:sz w:val="32"/>
      <w:szCs w:val="20"/>
    </w:rPr>
  </w:style>
  <w:style w:type="paragraph" w:styleId="28">
    <w:name w:val="Body Text First Indent 2"/>
    <w:basedOn w:val="af"/>
    <w:link w:val="29"/>
    <w:autoRedefine/>
    <w:qFormat/>
    <w:rsid w:val="00795788"/>
    <w:pPr>
      <w:ind w:firstLine="210"/>
    </w:pPr>
  </w:style>
  <w:style w:type="character" w:customStyle="1" w:styleId="29">
    <w:name w:val="正文首行缩进 2 字符"/>
    <w:basedOn w:val="af0"/>
    <w:link w:val="28"/>
    <w:qFormat/>
    <w:rsid w:val="00795788"/>
    <w:rPr>
      <w:rFonts w:ascii="Times New Roman" w:eastAsia="楷体_GB2312" w:hAnsi="Times New Roman" w:cs="Times New Roman"/>
      <w:spacing w:val="8"/>
      <w:kern w:val="0"/>
      <w:sz w:val="32"/>
      <w:szCs w:val="20"/>
    </w:rPr>
  </w:style>
  <w:style w:type="table" w:styleId="aff1">
    <w:name w:val="Table Grid"/>
    <w:basedOn w:val="a1"/>
    <w:autoRedefine/>
    <w:qFormat/>
    <w:rsid w:val="00795788"/>
    <w:pPr>
      <w:widowControl w:val="0"/>
      <w:adjustRightInd w:val="0"/>
      <w:spacing w:line="312" w:lineRule="atLeast"/>
      <w:jc w:val="both"/>
      <w:textAlignment w:val="baseline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Strong"/>
    <w:autoRedefine/>
    <w:qFormat/>
    <w:rsid w:val="00795788"/>
    <w:rPr>
      <w:b/>
      <w:bCs/>
    </w:rPr>
  </w:style>
  <w:style w:type="character" w:styleId="aff3">
    <w:name w:val="page number"/>
    <w:basedOn w:val="a0"/>
    <w:autoRedefine/>
    <w:qFormat/>
    <w:rsid w:val="00795788"/>
  </w:style>
  <w:style w:type="character" w:styleId="aff4">
    <w:name w:val="FollowedHyperlink"/>
    <w:autoRedefine/>
    <w:qFormat/>
    <w:rsid w:val="00795788"/>
    <w:rPr>
      <w:color w:val="800080"/>
      <w:u w:val="single"/>
    </w:rPr>
  </w:style>
  <w:style w:type="character" w:styleId="aff5">
    <w:name w:val="Emphasis"/>
    <w:autoRedefine/>
    <w:qFormat/>
    <w:rsid w:val="00795788"/>
    <w:rPr>
      <w:color w:val="CC0033"/>
    </w:rPr>
  </w:style>
  <w:style w:type="character" w:styleId="HTML1">
    <w:name w:val="HTML Typewriter"/>
    <w:autoRedefine/>
    <w:qFormat/>
    <w:rsid w:val="00795788"/>
    <w:rPr>
      <w:rFonts w:ascii="黑体" w:eastAsia="黑体" w:hAnsi="Courier New" w:cs="Courier New"/>
      <w:sz w:val="20"/>
      <w:szCs w:val="20"/>
    </w:rPr>
  </w:style>
  <w:style w:type="character" w:styleId="aff6">
    <w:name w:val="Hyperlink"/>
    <w:autoRedefine/>
    <w:qFormat/>
    <w:rsid w:val="00795788"/>
    <w:rPr>
      <w:color w:val="0000FF"/>
      <w:u w:val="single"/>
    </w:rPr>
  </w:style>
  <w:style w:type="character" w:styleId="aff7">
    <w:name w:val="annotation reference"/>
    <w:autoRedefine/>
    <w:semiHidden/>
    <w:qFormat/>
    <w:rsid w:val="00795788"/>
    <w:rPr>
      <w:sz w:val="21"/>
      <w:szCs w:val="21"/>
    </w:rPr>
  </w:style>
  <w:style w:type="paragraph" w:customStyle="1" w:styleId="13">
    <w:name w:val="报告正文1"/>
    <w:basedOn w:val="a"/>
    <w:autoRedefine/>
    <w:qFormat/>
    <w:rsid w:val="00795788"/>
    <w:pPr>
      <w:spacing w:line="580" w:lineRule="exact"/>
      <w:ind w:firstLineChars="200" w:firstLine="200"/>
    </w:pPr>
    <w:rPr>
      <w:rFonts w:ascii="Times New Roman" w:eastAsia="方正仿宋_GBK" w:hAnsi="Times New Roman" w:cs="宋体"/>
      <w:sz w:val="32"/>
      <w:szCs w:val="20"/>
    </w:rPr>
  </w:style>
  <w:style w:type="paragraph" w:customStyle="1" w:styleId="14">
    <w:name w:val="列表段落1"/>
    <w:autoRedefine/>
    <w:qFormat/>
    <w:rsid w:val="00795788"/>
    <w:pPr>
      <w:widowControl w:val="0"/>
      <w:ind w:firstLine="420"/>
      <w:jc w:val="both"/>
    </w:pPr>
    <w:rPr>
      <w:rFonts w:ascii="Calibri" w:eastAsia="ヒラギノ角ゴ Pro W3" w:hAnsi="Calibri" w:cs="Times New Roman"/>
      <w:color w:val="000000"/>
      <w:szCs w:val="20"/>
    </w:rPr>
  </w:style>
  <w:style w:type="paragraph" w:customStyle="1" w:styleId="15">
    <w:name w:val="无间隔1"/>
    <w:link w:val="Char"/>
    <w:autoRedefine/>
    <w:qFormat/>
    <w:rsid w:val="00795788"/>
    <w:rPr>
      <w:rFonts w:ascii="Calibri" w:eastAsia="宋体" w:hAnsi="Calibri" w:cs="Times New Roman"/>
      <w:kern w:val="0"/>
      <w:sz w:val="22"/>
    </w:rPr>
  </w:style>
  <w:style w:type="paragraph" w:customStyle="1" w:styleId="reader-word-layerreader-word-s6-3">
    <w:name w:val="reader-word-layer reader-word-s6-3"/>
    <w:basedOn w:val="a"/>
    <w:autoRedefine/>
    <w:qFormat/>
    <w:rsid w:val="0079578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16">
    <w:name w:val="p16"/>
    <w:basedOn w:val="a"/>
    <w:autoRedefine/>
    <w:qFormat/>
    <w:rsid w:val="00795788"/>
    <w:pPr>
      <w:widowControl/>
      <w:spacing w:line="312" w:lineRule="atLeast"/>
    </w:pPr>
    <w:rPr>
      <w:rFonts w:ascii="Times New Roman" w:eastAsia="宋体" w:hAnsi="Times New Roman" w:cs="Times New Roman"/>
      <w:color w:val="000000"/>
      <w:spacing w:val="8"/>
      <w:kern w:val="0"/>
      <w:sz w:val="32"/>
      <w:szCs w:val="32"/>
    </w:rPr>
  </w:style>
  <w:style w:type="paragraph" w:customStyle="1" w:styleId="CharCharChar">
    <w:name w:val="Char Char Char"/>
    <w:basedOn w:val="a"/>
    <w:autoRedefine/>
    <w:qFormat/>
    <w:rsid w:val="00795788"/>
    <w:pPr>
      <w:ind w:firstLineChars="257" w:firstLine="617"/>
    </w:pPr>
    <w:rPr>
      <w:rFonts w:ascii="仿宋_GB2312" w:eastAsia="仿宋_GB2312" w:hAnsi="Tahoma" w:cs="Arial"/>
      <w:sz w:val="24"/>
      <w:szCs w:val="24"/>
    </w:rPr>
  </w:style>
  <w:style w:type="paragraph" w:customStyle="1" w:styleId="ListParagraph1">
    <w:name w:val="List Paragraph1"/>
    <w:basedOn w:val="a"/>
    <w:autoRedefine/>
    <w:qFormat/>
    <w:rsid w:val="00795788"/>
    <w:pPr>
      <w:ind w:firstLineChars="200" w:firstLine="420"/>
    </w:pPr>
    <w:rPr>
      <w:rFonts w:ascii="Calibri" w:eastAsia="宋体" w:hAnsi="Calibri" w:cs="黑体"/>
    </w:rPr>
  </w:style>
  <w:style w:type="paragraph" w:customStyle="1" w:styleId="16">
    <w:name w:val="标题1"/>
    <w:basedOn w:val="a"/>
    <w:autoRedefine/>
    <w:qFormat/>
    <w:rsid w:val="00795788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color w:val="000000"/>
      <w:kern w:val="0"/>
      <w:sz w:val="24"/>
      <w:szCs w:val="24"/>
    </w:rPr>
  </w:style>
  <w:style w:type="paragraph" w:customStyle="1" w:styleId="CharCharCharChar">
    <w:name w:val="Char Char Char Char"/>
    <w:basedOn w:val="a"/>
    <w:autoRedefine/>
    <w:qFormat/>
    <w:rsid w:val="00795788"/>
    <w:pPr>
      <w:widowControl/>
      <w:spacing w:after="160" w:line="240" w:lineRule="exact"/>
      <w:jc w:val="left"/>
    </w:pPr>
    <w:rPr>
      <w:rFonts w:ascii="Verdana" w:eastAsia="仿宋_GB2312" w:hAnsi="Verdana" w:cs="Times New Roman"/>
      <w:kern w:val="0"/>
      <w:sz w:val="24"/>
      <w:szCs w:val="20"/>
      <w:lang w:eastAsia="en-US"/>
    </w:rPr>
  </w:style>
  <w:style w:type="paragraph" w:customStyle="1" w:styleId="CharChar5CharChar">
    <w:name w:val="Char Char5 Char Char"/>
    <w:basedOn w:val="a7"/>
    <w:autoRedefine/>
    <w:qFormat/>
    <w:rsid w:val="00795788"/>
    <w:pPr>
      <w:spacing w:line="436" w:lineRule="exact"/>
      <w:ind w:left="357"/>
      <w:jc w:val="left"/>
      <w:textAlignment w:val="auto"/>
      <w:outlineLvl w:val="3"/>
    </w:pPr>
    <w:rPr>
      <w:rFonts w:eastAsia="宋体"/>
      <w:spacing w:val="0"/>
      <w:kern w:val="2"/>
      <w:sz w:val="21"/>
    </w:rPr>
  </w:style>
  <w:style w:type="paragraph" w:customStyle="1" w:styleId="New">
    <w:name w:val="正文 New"/>
    <w:autoRedefine/>
    <w:qFormat/>
    <w:rsid w:val="00795788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aff8">
    <w:name w:val="正文（首行缩进两字）"/>
    <w:basedOn w:val="a"/>
    <w:autoRedefine/>
    <w:qFormat/>
    <w:rsid w:val="00795788"/>
    <w:pPr>
      <w:ind w:firstLine="420"/>
    </w:pPr>
    <w:rPr>
      <w:rFonts w:ascii="Times New Roman" w:eastAsia="宋体" w:hAnsi="Times New Roman" w:cs="Times New Roman"/>
      <w:szCs w:val="21"/>
    </w:rPr>
  </w:style>
  <w:style w:type="paragraph" w:customStyle="1" w:styleId="110">
    <w:name w:val="无间隔11"/>
    <w:link w:val="NoSpacingChar"/>
    <w:autoRedefine/>
    <w:qFormat/>
    <w:rsid w:val="00795788"/>
    <w:rPr>
      <w:rFonts w:ascii="Calibri" w:eastAsia="宋体" w:hAnsi="Calibri" w:cs="Times New Roman"/>
      <w:kern w:val="0"/>
      <w:sz w:val="22"/>
    </w:rPr>
  </w:style>
  <w:style w:type="paragraph" w:customStyle="1" w:styleId="ParaCharCharCharCharCharCharCharCharCharCharCharCharCharCharChar1CharCharCharChar">
    <w:name w:val="默认段落字体 Para Char Char Char Char Char Char Char Char Char Char Char Char Char Char Char1 Char Char Char Char"/>
    <w:basedOn w:val="a7"/>
    <w:autoRedefine/>
    <w:qFormat/>
    <w:rsid w:val="00795788"/>
    <w:pPr>
      <w:spacing w:line="436" w:lineRule="exact"/>
      <w:ind w:left="357"/>
      <w:jc w:val="left"/>
      <w:textAlignment w:val="auto"/>
      <w:outlineLvl w:val="3"/>
    </w:pPr>
    <w:rPr>
      <w:rFonts w:ascii="Tahoma" w:eastAsia="宋体" w:hAnsi="Tahoma"/>
      <w:b/>
      <w:spacing w:val="0"/>
      <w:kern w:val="2"/>
      <w:sz w:val="24"/>
      <w:szCs w:val="24"/>
    </w:rPr>
  </w:style>
  <w:style w:type="paragraph" w:customStyle="1" w:styleId="Char1CharCharCharCharCharChar">
    <w:name w:val="Char1 Char Char Char Char Char Char"/>
    <w:basedOn w:val="a"/>
    <w:autoRedefine/>
    <w:qFormat/>
    <w:rsid w:val="00795788"/>
    <w:rPr>
      <w:rFonts w:ascii="Tahoma" w:eastAsia="宋体" w:hAnsi="Tahoma" w:cs="Times New Roman"/>
      <w:sz w:val="24"/>
      <w:szCs w:val="20"/>
    </w:rPr>
  </w:style>
  <w:style w:type="paragraph" w:customStyle="1" w:styleId="CharCharChar1CharChar">
    <w:name w:val="Char Char Char1 Char Char"/>
    <w:basedOn w:val="a"/>
    <w:autoRedefine/>
    <w:qFormat/>
    <w:rsid w:val="00795788"/>
    <w:rPr>
      <w:rFonts w:ascii="宋体" w:eastAsia="宋体" w:hAnsi="宋体" w:cs="Courier New"/>
      <w:sz w:val="32"/>
      <w:szCs w:val="32"/>
    </w:rPr>
  </w:style>
  <w:style w:type="paragraph" w:customStyle="1" w:styleId="CharCharChar1">
    <w:name w:val="Char Char Char1"/>
    <w:basedOn w:val="a"/>
    <w:autoRedefine/>
    <w:qFormat/>
    <w:rsid w:val="00795788"/>
    <w:rPr>
      <w:rFonts w:ascii="Tahoma" w:eastAsia="宋体" w:hAnsi="Tahoma" w:cs="Times New Roman"/>
      <w:sz w:val="24"/>
      <w:szCs w:val="20"/>
    </w:rPr>
  </w:style>
  <w:style w:type="paragraph" w:customStyle="1" w:styleId="CharChar1CharCharCharCharCharChar">
    <w:name w:val="Char Char1 Char Char Char Char Char Char"/>
    <w:basedOn w:val="a"/>
    <w:autoRedefine/>
    <w:qFormat/>
    <w:rsid w:val="00795788"/>
    <w:pPr>
      <w:widowControl/>
      <w:spacing w:after="160" w:line="240" w:lineRule="exact"/>
      <w:jc w:val="left"/>
    </w:pPr>
    <w:rPr>
      <w:rFonts w:ascii="Verdana" w:eastAsia="仿宋_GB2312" w:hAnsi="Verdana" w:cs="Times New Roman"/>
      <w:kern w:val="0"/>
      <w:sz w:val="24"/>
      <w:szCs w:val="20"/>
      <w:lang w:eastAsia="en-US"/>
    </w:rPr>
  </w:style>
  <w:style w:type="paragraph" w:customStyle="1" w:styleId="NewNew">
    <w:name w:val="正文 New New"/>
    <w:autoRedefine/>
    <w:qFormat/>
    <w:rsid w:val="00795788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CharCharCharCharCharCharChar">
    <w:name w:val="Char Char Char Char Char Char Char"/>
    <w:basedOn w:val="a"/>
    <w:autoRedefine/>
    <w:qFormat/>
    <w:rsid w:val="00795788"/>
    <w:pPr>
      <w:ind w:firstLineChars="257" w:firstLine="617"/>
    </w:pPr>
    <w:rPr>
      <w:rFonts w:ascii="仿宋_GB2312" w:eastAsia="仿宋_GB2312" w:hAnsi="Tahoma" w:cs="Arial"/>
      <w:sz w:val="24"/>
      <w:szCs w:val="24"/>
    </w:rPr>
  </w:style>
  <w:style w:type="paragraph" w:customStyle="1" w:styleId="CharCharCharCharCharCharChar1">
    <w:name w:val="Char Char Char Char Char Char Char1"/>
    <w:basedOn w:val="a"/>
    <w:autoRedefine/>
    <w:qFormat/>
    <w:rsid w:val="00795788"/>
    <w:pPr>
      <w:ind w:firstLineChars="257" w:firstLine="617"/>
    </w:pPr>
    <w:rPr>
      <w:rFonts w:ascii="仿宋_GB2312" w:eastAsia="仿宋_GB2312" w:hAnsi="Tahoma" w:cs="Arial"/>
      <w:sz w:val="24"/>
      <w:szCs w:val="24"/>
    </w:rPr>
  </w:style>
  <w:style w:type="paragraph" w:customStyle="1" w:styleId="Aff9">
    <w:name w:val="正文 A"/>
    <w:autoRedefine/>
    <w:qFormat/>
    <w:rsid w:val="00795788"/>
    <w:pPr>
      <w:widowControl w:val="0"/>
      <w:pBdr>
        <w:top w:val="none" w:sz="0" w:space="31" w:color="FFFFFF"/>
        <w:left w:val="none" w:sz="0" w:space="31" w:color="FFFFFF"/>
        <w:bottom w:val="none" w:sz="0" w:space="31" w:color="FFFFFF"/>
        <w:right w:val="none" w:sz="0" w:space="31" w:color="FFFFFF"/>
      </w:pBdr>
      <w:jc w:val="both"/>
    </w:pPr>
    <w:rPr>
      <w:rFonts w:ascii="Arial Unicode MS" w:eastAsia="Arial Unicode MS" w:hAnsi="Times New Roman" w:cs="Arial Unicode MS"/>
      <w:color w:val="000000"/>
      <w:szCs w:val="21"/>
      <w:u w:color="000000"/>
    </w:rPr>
  </w:style>
  <w:style w:type="paragraph" w:customStyle="1" w:styleId="reader-word-layerreader-word-s1-11">
    <w:name w:val="reader-word-layer reader-word-s1-11"/>
    <w:basedOn w:val="a"/>
    <w:autoRedefine/>
    <w:qFormat/>
    <w:rsid w:val="0079578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customStyle="1" w:styleId="affa">
    <w:name w:val="是"/>
    <w:basedOn w:val="a"/>
    <w:autoRedefine/>
    <w:qFormat/>
    <w:rsid w:val="00795788"/>
    <w:rPr>
      <w:rFonts w:ascii="Times New Roman" w:eastAsia="宋体" w:hAnsi="Times New Roman" w:cs="Times New Roman"/>
      <w:szCs w:val="24"/>
    </w:rPr>
  </w:style>
  <w:style w:type="paragraph" w:customStyle="1" w:styleId="ParaCharCharCharCharCharCharChar">
    <w:name w:val="默认段落字体 Para Char Char Char Char Char Char Char"/>
    <w:basedOn w:val="a"/>
    <w:autoRedefine/>
    <w:qFormat/>
    <w:rsid w:val="00795788"/>
    <w:rPr>
      <w:rFonts w:ascii="Tahoma" w:eastAsia="宋体" w:hAnsi="Tahoma" w:cs="Times New Roman"/>
      <w:sz w:val="24"/>
      <w:szCs w:val="20"/>
    </w:rPr>
  </w:style>
  <w:style w:type="paragraph" w:customStyle="1" w:styleId="CharCharChar1CharChar1">
    <w:name w:val="Char Char Char1 Char Char1"/>
    <w:basedOn w:val="a"/>
    <w:autoRedefine/>
    <w:qFormat/>
    <w:rsid w:val="00795788"/>
    <w:rPr>
      <w:rFonts w:ascii="宋体" w:eastAsia="宋体" w:hAnsi="宋体" w:cs="Courier New"/>
      <w:sz w:val="32"/>
      <w:szCs w:val="32"/>
    </w:rPr>
  </w:style>
  <w:style w:type="paragraph" w:customStyle="1" w:styleId="1Char">
    <w:name w:val="1 Char"/>
    <w:basedOn w:val="a"/>
    <w:autoRedefine/>
    <w:qFormat/>
    <w:rsid w:val="00795788"/>
    <w:rPr>
      <w:rFonts w:ascii="Tahoma" w:eastAsia="宋体" w:hAnsi="Tahoma" w:cs="Times New Roman"/>
      <w:sz w:val="24"/>
      <w:szCs w:val="20"/>
    </w:rPr>
  </w:style>
  <w:style w:type="paragraph" w:customStyle="1" w:styleId="top">
    <w:name w:val="top"/>
    <w:basedOn w:val="a"/>
    <w:autoRedefine/>
    <w:qFormat/>
    <w:rsid w:val="00795788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b/>
      <w:bCs/>
      <w:color w:val="003399"/>
      <w:kern w:val="0"/>
      <w:sz w:val="24"/>
      <w:szCs w:val="24"/>
    </w:rPr>
  </w:style>
  <w:style w:type="paragraph" w:customStyle="1" w:styleId="zwenfont1">
    <w:name w:val="zwenfont1"/>
    <w:basedOn w:val="a"/>
    <w:autoRedefine/>
    <w:qFormat/>
    <w:rsid w:val="0079578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harCharCharCharCharChar1Char">
    <w:name w:val="Char Char Char Char Char Char1 Char"/>
    <w:basedOn w:val="a"/>
    <w:autoRedefine/>
    <w:qFormat/>
    <w:rsid w:val="00795788"/>
    <w:rPr>
      <w:rFonts w:ascii="Tahoma" w:eastAsia="宋体" w:hAnsi="Tahoma" w:cs="Times New Roman"/>
      <w:sz w:val="24"/>
      <w:szCs w:val="20"/>
    </w:rPr>
  </w:style>
  <w:style w:type="paragraph" w:customStyle="1" w:styleId="CharCharCharCharCharCharCharCharCharCharCharCharCharCharCharChar">
    <w:name w:val="Char Char Char Char Char Char Char Char Char Char Char Char Char Char Char Char"/>
    <w:basedOn w:val="a"/>
    <w:autoRedefine/>
    <w:qFormat/>
    <w:rsid w:val="00795788"/>
    <w:pPr>
      <w:tabs>
        <w:tab w:val="left" w:pos="360"/>
      </w:tabs>
    </w:pPr>
    <w:rPr>
      <w:rFonts w:ascii="Times New Roman" w:eastAsia="宋体" w:hAnsi="Times New Roman" w:cs="Times New Roman"/>
      <w:szCs w:val="24"/>
    </w:rPr>
  </w:style>
  <w:style w:type="paragraph" w:customStyle="1" w:styleId="Char0">
    <w:name w:val="Char"/>
    <w:basedOn w:val="a"/>
    <w:autoRedefine/>
    <w:qFormat/>
    <w:rsid w:val="00795788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CharCharCharCharCharCharChar2Char">
    <w:name w:val="Char Char Char Char Char Char Char2 Char"/>
    <w:basedOn w:val="a"/>
    <w:autoRedefine/>
    <w:qFormat/>
    <w:rsid w:val="00795788"/>
    <w:pPr>
      <w:widowControl/>
      <w:spacing w:after="160" w:line="240" w:lineRule="exact"/>
      <w:jc w:val="left"/>
    </w:pPr>
    <w:rPr>
      <w:rFonts w:ascii="Arial" w:eastAsia="PMingLiU" w:hAnsi="Arial" w:cs="Times New Roman"/>
      <w:kern w:val="0"/>
      <w:sz w:val="22"/>
      <w:szCs w:val="20"/>
      <w:lang w:eastAsia="en-US"/>
    </w:rPr>
  </w:style>
  <w:style w:type="paragraph" w:customStyle="1" w:styleId="111">
    <w:name w:val="列出段落11"/>
    <w:basedOn w:val="a"/>
    <w:link w:val="Char1"/>
    <w:autoRedefine/>
    <w:qFormat/>
    <w:rsid w:val="00795788"/>
    <w:pPr>
      <w:ind w:firstLineChars="200" w:firstLine="420"/>
    </w:pPr>
    <w:rPr>
      <w:rFonts w:ascii="Calibri" w:eastAsia="宋体" w:hAnsi="Calibri" w:cs="Times New Roman"/>
      <w:kern w:val="0"/>
      <w:sz w:val="20"/>
      <w:szCs w:val="20"/>
    </w:rPr>
  </w:style>
  <w:style w:type="paragraph" w:customStyle="1" w:styleId="Char4CharCharChar">
    <w:name w:val="Char4 Char Char Char"/>
    <w:basedOn w:val="a"/>
    <w:autoRedefine/>
    <w:qFormat/>
    <w:rsid w:val="00795788"/>
    <w:rPr>
      <w:rFonts w:ascii="Tahoma" w:eastAsia="宋体" w:hAnsi="Tahoma" w:cs="Times New Roman"/>
      <w:sz w:val="24"/>
      <w:szCs w:val="20"/>
    </w:rPr>
  </w:style>
  <w:style w:type="paragraph" w:customStyle="1" w:styleId="p17">
    <w:name w:val="p17"/>
    <w:basedOn w:val="a"/>
    <w:autoRedefine/>
    <w:qFormat/>
    <w:rsid w:val="00795788"/>
    <w:pPr>
      <w:widowControl/>
      <w:spacing w:line="312" w:lineRule="atLeast"/>
    </w:pPr>
    <w:rPr>
      <w:rFonts w:ascii="Arial Unicode MS" w:eastAsia="宋体" w:hAnsi="Arial Unicode MS" w:cs="宋体"/>
      <w:color w:val="000000"/>
      <w:kern w:val="0"/>
      <w:szCs w:val="21"/>
    </w:rPr>
  </w:style>
  <w:style w:type="paragraph" w:customStyle="1" w:styleId="p15">
    <w:name w:val="p15"/>
    <w:basedOn w:val="a"/>
    <w:autoRedefine/>
    <w:qFormat/>
    <w:rsid w:val="00795788"/>
    <w:pPr>
      <w:widowControl/>
      <w:spacing w:line="312" w:lineRule="atLeast"/>
    </w:pPr>
    <w:rPr>
      <w:rFonts w:ascii="Arial Unicode MS" w:eastAsia="宋体" w:hAnsi="Arial Unicode MS" w:cs="宋体"/>
      <w:color w:val="000000"/>
      <w:kern w:val="0"/>
      <w:szCs w:val="21"/>
    </w:rPr>
  </w:style>
  <w:style w:type="paragraph" w:customStyle="1" w:styleId="reader-word-layerreader-word-s1-6">
    <w:name w:val="reader-word-layer reader-word-s1-6"/>
    <w:basedOn w:val="a"/>
    <w:autoRedefine/>
    <w:qFormat/>
    <w:rsid w:val="0079578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reader-word-layerreader-word-s2-10">
    <w:name w:val="reader-word-layer reader-word-s2-10"/>
    <w:basedOn w:val="a"/>
    <w:autoRedefine/>
    <w:qFormat/>
    <w:rsid w:val="0079578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redtitle">
    <w:name w:val="redtitle"/>
    <w:basedOn w:val="a"/>
    <w:autoRedefine/>
    <w:qFormat/>
    <w:rsid w:val="0079578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Default">
    <w:name w:val="Default"/>
    <w:autoRedefine/>
    <w:qFormat/>
    <w:rsid w:val="00795788"/>
    <w:pPr>
      <w:widowControl w:val="0"/>
      <w:autoSpaceDE w:val="0"/>
      <w:autoSpaceDN w:val="0"/>
      <w:adjustRightInd w:val="0"/>
    </w:pPr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paragraph" w:customStyle="1" w:styleId="17">
    <w:name w:val="列出段落1"/>
    <w:basedOn w:val="a"/>
    <w:autoRedefine/>
    <w:qFormat/>
    <w:rsid w:val="00795788"/>
    <w:pPr>
      <w:spacing w:line="400" w:lineRule="exact"/>
      <w:ind w:firstLineChars="200" w:firstLine="420"/>
    </w:pPr>
    <w:rPr>
      <w:rFonts w:ascii="Calibri" w:eastAsia="宋体" w:hAnsi="Calibri" w:cs="Times New Roman"/>
    </w:rPr>
  </w:style>
  <w:style w:type="paragraph" w:customStyle="1" w:styleId="SectionTitle">
    <w:name w:val="Section Title"/>
    <w:basedOn w:val="a"/>
    <w:next w:val="1"/>
    <w:autoRedefine/>
    <w:qFormat/>
    <w:rsid w:val="00795788"/>
    <w:pPr>
      <w:keepNext/>
      <w:widowControl/>
      <w:spacing w:before="240" w:after="120"/>
      <w:jc w:val="left"/>
    </w:pPr>
    <w:rPr>
      <w:rFonts w:ascii="Arial" w:eastAsia="宋体" w:hAnsi="Arial" w:cs="Times New Roman"/>
      <w:kern w:val="0"/>
      <w:sz w:val="28"/>
      <w:szCs w:val="20"/>
      <w:u w:val="single"/>
      <w:lang w:eastAsia="en-US"/>
    </w:rPr>
  </w:style>
  <w:style w:type="paragraph" w:customStyle="1" w:styleId="p0">
    <w:name w:val="p0"/>
    <w:basedOn w:val="a"/>
    <w:autoRedefine/>
    <w:qFormat/>
    <w:rsid w:val="00795788"/>
    <w:pPr>
      <w:widowControl/>
    </w:pPr>
    <w:rPr>
      <w:rFonts w:ascii="Times New Roman" w:eastAsia="宋体" w:hAnsi="Times New Roman" w:cs="Times New Roman"/>
      <w:kern w:val="0"/>
      <w:szCs w:val="21"/>
    </w:rPr>
  </w:style>
  <w:style w:type="paragraph" w:customStyle="1" w:styleId="36">
    <w:name w:val="样式3"/>
    <w:basedOn w:val="a"/>
    <w:autoRedefine/>
    <w:qFormat/>
    <w:rsid w:val="00795788"/>
    <w:pPr>
      <w:adjustRightInd w:val="0"/>
      <w:spacing w:line="720" w:lineRule="auto"/>
      <w:jc w:val="center"/>
    </w:pPr>
    <w:rPr>
      <w:rFonts w:ascii="Times New Roman" w:eastAsia="黑体" w:hAnsi="Times New Roman" w:cs="Times New Roman"/>
      <w:sz w:val="28"/>
      <w:szCs w:val="20"/>
    </w:rPr>
  </w:style>
  <w:style w:type="paragraph" w:customStyle="1" w:styleId="18">
    <w:name w:val="普通(网站)1"/>
    <w:basedOn w:val="a"/>
    <w:autoRedefine/>
    <w:qFormat/>
    <w:rsid w:val="00795788"/>
    <w:rPr>
      <w:rFonts w:ascii="Calibri" w:eastAsia="宋体" w:hAnsi="Calibri" w:cs="Times New Roman"/>
      <w:sz w:val="24"/>
      <w:szCs w:val="24"/>
    </w:rPr>
  </w:style>
  <w:style w:type="paragraph" w:customStyle="1" w:styleId="affb">
    <w:name w:val="自设正文"/>
    <w:basedOn w:val="a"/>
    <w:link w:val="Char2"/>
    <w:autoRedefine/>
    <w:qFormat/>
    <w:rsid w:val="00795788"/>
    <w:pPr>
      <w:spacing w:line="540" w:lineRule="exact"/>
      <w:ind w:firstLineChars="200" w:firstLine="640"/>
    </w:pPr>
    <w:rPr>
      <w:rFonts w:ascii="仿宋" w:eastAsia="仿宋" w:hAnsi="仿宋" w:cs="Times New Roman"/>
      <w:kern w:val="0"/>
      <w:sz w:val="32"/>
      <w:szCs w:val="20"/>
    </w:rPr>
  </w:style>
  <w:style w:type="paragraph" w:customStyle="1" w:styleId="affc">
    <w:name w:val="正文样式"/>
    <w:basedOn w:val="a"/>
    <w:link w:val="Char3"/>
    <w:autoRedefine/>
    <w:qFormat/>
    <w:rsid w:val="00795788"/>
    <w:pPr>
      <w:spacing w:line="360" w:lineRule="auto"/>
      <w:ind w:firstLineChars="200" w:firstLine="200"/>
    </w:pPr>
    <w:rPr>
      <w:rFonts w:ascii="Calibri" w:eastAsia="宋体" w:hAnsi="Calibri" w:cs="Times New Roman"/>
      <w:kern w:val="0"/>
      <w:sz w:val="24"/>
      <w:szCs w:val="20"/>
    </w:rPr>
  </w:style>
  <w:style w:type="paragraph" w:customStyle="1" w:styleId="CharCharCharChar1">
    <w:name w:val="Char Char Char Char1"/>
    <w:basedOn w:val="a"/>
    <w:autoRedefine/>
    <w:qFormat/>
    <w:rsid w:val="00795788"/>
    <w:pPr>
      <w:widowControl/>
      <w:spacing w:after="160" w:line="240" w:lineRule="exact"/>
      <w:jc w:val="left"/>
    </w:pPr>
    <w:rPr>
      <w:rFonts w:ascii="Times New Roman" w:eastAsia="宋体" w:hAnsi="Times New Roman" w:cs="Times New Roman"/>
      <w:szCs w:val="20"/>
    </w:rPr>
  </w:style>
  <w:style w:type="paragraph" w:customStyle="1" w:styleId="banner">
    <w:name w:val="banner"/>
    <w:basedOn w:val="a"/>
    <w:autoRedefine/>
    <w:qFormat/>
    <w:rsid w:val="00795788"/>
    <w:pPr>
      <w:widowControl/>
      <w:spacing w:before="100" w:beforeAutospacing="1" w:after="100" w:afterAutospacing="1" w:line="360" w:lineRule="atLeast"/>
      <w:jc w:val="left"/>
    </w:pPr>
    <w:rPr>
      <w:rFonts w:ascii="宋体" w:eastAsia="宋体" w:hAnsi="宋体" w:cs="宋体"/>
      <w:kern w:val="0"/>
      <w:sz w:val="20"/>
      <w:szCs w:val="20"/>
    </w:rPr>
  </w:style>
  <w:style w:type="character" w:customStyle="1" w:styleId="Char2">
    <w:name w:val="自设正文 Char"/>
    <w:link w:val="affb"/>
    <w:autoRedefine/>
    <w:qFormat/>
    <w:locked/>
    <w:rsid w:val="00795788"/>
    <w:rPr>
      <w:rFonts w:ascii="仿宋" w:eastAsia="仿宋" w:hAnsi="仿宋" w:cs="Times New Roman"/>
      <w:kern w:val="0"/>
      <w:sz w:val="32"/>
      <w:szCs w:val="20"/>
    </w:rPr>
  </w:style>
  <w:style w:type="character" w:customStyle="1" w:styleId="apple-style-span">
    <w:name w:val="apple-style-span"/>
    <w:basedOn w:val="a0"/>
    <w:autoRedefine/>
    <w:qFormat/>
    <w:rsid w:val="00795788"/>
  </w:style>
  <w:style w:type="character" w:customStyle="1" w:styleId="large1">
    <w:name w:val="large1"/>
    <w:autoRedefine/>
    <w:qFormat/>
    <w:rsid w:val="00795788"/>
    <w:rPr>
      <w:rFonts w:ascii="宋体" w:eastAsia="宋体" w:hAnsi="宋体" w:hint="eastAsia"/>
      <w:sz w:val="22"/>
      <w:szCs w:val="22"/>
    </w:rPr>
  </w:style>
  <w:style w:type="character" w:customStyle="1" w:styleId="CharChar">
    <w:name w:val="Char Char"/>
    <w:autoRedefine/>
    <w:qFormat/>
    <w:locked/>
    <w:rsid w:val="00795788"/>
    <w:rPr>
      <w:rFonts w:ascii="宋体" w:eastAsia="宋体" w:hAnsi="宋体"/>
      <w:color w:val="000000"/>
      <w:sz w:val="24"/>
      <w:szCs w:val="24"/>
      <w:lang w:bidi="ar-SA"/>
    </w:rPr>
  </w:style>
  <w:style w:type="character" w:customStyle="1" w:styleId="1Char2">
    <w:name w:val="正 文 1 Char2"/>
    <w:autoRedefine/>
    <w:qFormat/>
    <w:rsid w:val="00795788"/>
    <w:rPr>
      <w:rFonts w:ascii="宋体" w:eastAsia="宋体" w:hAnsi="Courier New" w:cs="华文细黑"/>
      <w:kern w:val="2"/>
      <w:sz w:val="21"/>
      <w:szCs w:val="21"/>
      <w:lang w:val="en-US" w:eastAsia="zh-CN" w:bidi="ar-SA"/>
    </w:rPr>
  </w:style>
  <w:style w:type="character" w:customStyle="1" w:styleId="Char1">
    <w:name w:val="列出段落 Char"/>
    <w:link w:val="111"/>
    <w:autoRedefine/>
    <w:qFormat/>
    <w:locked/>
    <w:rsid w:val="00795788"/>
    <w:rPr>
      <w:rFonts w:ascii="Calibri" w:eastAsia="宋体" w:hAnsi="Calibri" w:cs="Times New Roman"/>
      <w:kern w:val="0"/>
      <w:sz w:val="20"/>
      <w:szCs w:val="20"/>
    </w:rPr>
  </w:style>
  <w:style w:type="character" w:customStyle="1" w:styleId="afa">
    <w:name w:val="普通(网站) 字符"/>
    <w:link w:val="af9"/>
    <w:autoRedefine/>
    <w:qFormat/>
    <w:rsid w:val="00795788"/>
    <w:rPr>
      <w:rFonts w:ascii="Times New Roman" w:eastAsia="宋体" w:hAnsi="Times New Roman" w:cs="Times New Roman"/>
      <w:kern w:val="0"/>
      <w:sz w:val="24"/>
      <w:szCs w:val="24"/>
    </w:rPr>
  </w:style>
  <w:style w:type="character" w:customStyle="1" w:styleId="zhengwen">
    <w:name w:val="zhengwen"/>
    <w:basedOn w:val="a0"/>
    <w:autoRedefine/>
    <w:qFormat/>
    <w:rsid w:val="00795788"/>
  </w:style>
  <w:style w:type="character" w:customStyle="1" w:styleId="1Char1">
    <w:name w:val="正 文 1 Char1"/>
    <w:autoRedefine/>
    <w:qFormat/>
    <w:rsid w:val="00795788"/>
    <w:rPr>
      <w:rFonts w:ascii="宋体" w:eastAsia="宋体" w:hAnsi="Courier New" w:cs="华文细黑"/>
      <w:kern w:val="2"/>
      <w:sz w:val="21"/>
      <w:szCs w:val="21"/>
      <w:lang w:val="en-US" w:eastAsia="zh-CN" w:bidi="ar-SA"/>
    </w:rPr>
  </w:style>
  <w:style w:type="character" w:customStyle="1" w:styleId="bold1">
    <w:name w:val="bold1"/>
    <w:autoRedefine/>
    <w:qFormat/>
    <w:rsid w:val="00795788"/>
    <w:rPr>
      <w:b/>
      <w:bCs/>
    </w:rPr>
  </w:style>
  <w:style w:type="character" w:customStyle="1" w:styleId="content1">
    <w:name w:val="content1"/>
    <w:autoRedefine/>
    <w:qFormat/>
    <w:rsid w:val="00795788"/>
    <w:rPr>
      <w:sz w:val="18"/>
      <w:szCs w:val="18"/>
    </w:rPr>
  </w:style>
  <w:style w:type="character" w:customStyle="1" w:styleId="banner1">
    <w:name w:val="banner1"/>
    <w:autoRedefine/>
    <w:qFormat/>
    <w:rsid w:val="00795788"/>
    <w:rPr>
      <w:rFonts w:hint="default"/>
      <w:sz w:val="28"/>
      <w:szCs w:val="28"/>
    </w:rPr>
  </w:style>
  <w:style w:type="character" w:customStyle="1" w:styleId="hei141">
    <w:name w:val="hei141"/>
    <w:autoRedefine/>
    <w:qFormat/>
    <w:rsid w:val="00795788"/>
    <w:rPr>
      <w:sz w:val="21"/>
      <w:szCs w:val="21"/>
      <w:u w:val="none"/>
    </w:rPr>
  </w:style>
  <w:style w:type="character" w:customStyle="1" w:styleId="1Char0">
    <w:name w:val="正 文 1 Char"/>
    <w:autoRedefine/>
    <w:qFormat/>
    <w:locked/>
    <w:rsid w:val="00795788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text">
    <w:name w:val="text"/>
    <w:basedOn w:val="a0"/>
    <w:autoRedefine/>
    <w:qFormat/>
    <w:rsid w:val="00795788"/>
  </w:style>
  <w:style w:type="character" w:customStyle="1" w:styleId="Char3">
    <w:name w:val="正文样式 Char"/>
    <w:link w:val="affc"/>
    <w:autoRedefine/>
    <w:qFormat/>
    <w:locked/>
    <w:rsid w:val="00795788"/>
    <w:rPr>
      <w:rFonts w:ascii="Calibri" w:eastAsia="宋体" w:hAnsi="Calibri" w:cs="Times New Roman"/>
      <w:kern w:val="0"/>
      <w:sz w:val="24"/>
      <w:szCs w:val="20"/>
    </w:rPr>
  </w:style>
  <w:style w:type="character" w:customStyle="1" w:styleId="b1">
    <w:name w:val="b1"/>
    <w:autoRedefine/>
    <w:qFormat/>
    <w:rsid w:val="00795788"/>
    <w:rPr>
      <w:sz w:val="21"/>
      <w:szCs w:val="21"/>
    </w:rPr>
  </w:style>
  <w:style w:type="character" w:customStyle="1" w:styleId="a14px1">
    <w:name w:val="a14px1"/>
    <w:autoRedefine/>
    <w:qFormat/>
    <w:rsid w:val="00795788"/>
    <w:rPr>
      <w:rFonts w:ascii="Arial" w:hAnsi="Arial" w:hint="default"/>
      <w:sz w:val="21"/>
    </w:rPr>
  </w:style>
  <w:style w:type="character" w:customStyle="1" w:styleId="Char">
    <w:name w:val="无间隔 Char"/>
    <w:link w:val="15"/>
    <w:autoRedefine/>
    <w:qFormat/>
    <w:rsid w:val="00795788"/>
    <w:rPr>
      <w:rFonts w:ascii="Calibri" w:eastAsia="宋体" w:hAnsi="Calibri" w:cs="Times New Roman"/>
      <w:kern w:val="0"/>
      <w:sz w:val="22"/>
    </w:rPr>
  </w:style>
  <w:style w:type="character" w:customStyle="1" w:styleId="GB2312">
    <w:name w:val="样式 楷体_GB2312"/>
    <w:autoRedefine/>
    <w:qFormat/>
    <w:rsid w:val="00795788"/>
    <w:rPr>
      <w:rFonts w:ascii="楷体_GB2312" w:hAnsi="楷体_GB2312"/>
    </w:rPr>
  </w:style>
  <w:style w:type="character" w:customStyle="1" w:styleId="font91">
    <w:name w:val="font91"/>
    <w:autoRedefine/>
    <w:qFormat/>
    <w:rsid w:val="00795788"/>
    <w:rPr>
      <w:sz w:val="18"/>
      <w:szCs w:val="18"/>
    </w:rPr>
  </w:style>
  <w:style w:type="character" w:customStyle="1" w:styleId="adis1">
    <w:name w:val="adis1"/>
    <w:autoRedefine/>
    <w:qFormat/>
    <w:rsid w:val="00795788"/>
    <w:rPr>
      <w:sz w:val="18"/>
      <w:szCs w:val="18"/>
      <w:u w:val="none"/>
    </w:rPr>
  </w:style>
  <w:style w:type="character" w:customStyle="1" w:styleId="NormalWebChar">
    <w:name w:val="Normal (Web) Char"/>
    <w:autoRedefine/>
    <w:qFormat/>
    <w:locked/>
    <w:rsid w:val="00795788"/>
    <w:rPr>
      <w:rFonts w:ascii="宋体" w:eastAsia="宋体" w:hAnsi="宋体" w:cs="Times New Roman"/>
      <w:kern w:val="0"/>
      <w:sz w:val="24"/>
      <w:szCs w:val="24"/>
    </w:rPr>
  </w:style>
  <w:style w:type="character" w:customStyle="1" w:styleId="NoSpacingChar">
    <w:name w:val="No Spacing Char"/>
    <w:link w:val="110"/>
    <w:autoRedefine/>
    <w:qFormat/>
    <w:locked/>
    <w:rsid w:val="00795788"/>
    <w:rPr>
      <w:rFonts w:ascii="Calibri" w:eastAsia="宋体" w:hAnsi="Calibri" w:cs="Times New Roman"/>
      <w:kern w:val="0"/>
      <w:sz w:val="22"/>
    </w:rPr>
  </w:style>
  <w:style w:type="character" w:customStyle="1" w:styleId="GB2312-80">
    <w:name w:val="样式 仿宋_GB2312 三号 灰色-80%"/>
    <w:autoRedefine/>
    <w:qFormat/>
    <w:rsid w:val="00795788"/>
    <w:rPr>
      <w:rFonts w:ascii="仿宋_GB2312" w:eastAsia="仿宋_GB2312" w:hAnsi="仿宋_GB2312"/>
      <w:color w:val="333333"/>
      <w:spacing w:val="20"/>
      <w:kern w:val="0"/>
      <w:sz w:val="32"/>
    </w:rPr>
  </w:style>
  <w:style w:type="character" w:customStyle="1" w:styleId="19">
    <w:name w:val="不明显强调1"/>
    <w:basedOn w:val="a0"/>
    <w:autoRedefine/>
    <w:uiPriority w:val="19"/>
    <w:qFormat/>
    <w:rsid w:val="00795788"/>
    <w:rPr>
      <w:i/>
      <w:iCs/>
      <w:color w:val="7F7F7F"/>
    </w:rPr>
  </w:style>
  <w:style w:type="character" w:customStyle="1" w:styleId="NormalCharacter">
    <w:name w:val="NormalCharacter"/>
    <w:autoRedefine/>
    <w:semiHidden/>
    <w:qFormat/>
    <w:rsid w:val="00795788"/>
  </w:style>
  <w:style w:type="paragraph" w:styleId="affd">
    <w:name w:val="List Paragraph"/>
    <w:basedOn w:val="a"/>
    <w:autoRedefine/>
    <w:uiPriority w:val="99"/>
    <w:qFormat/>
    <w:rsid w:val="00795788"/>
    <w:pPr>
      <w:adjustRightInd w:val="0"/>
      <w:spacing w:line="312" w:lineRule="atLeast"/>
      <w:ind w:firstLineChars="200" w:firstLine="420"/>
      <w:textAlignment w:val="baseline"/>
    </w:pPr>
    <w:rPr>
      <w:rFonts w:ascii="Times New Roman" w:eastAsia="楷体_GB2312" w:hAnsi="Times New Roman" w:cs="Times New Roman"/>
      <w:spacing w:val="8"/>
      <w:kern w:val="0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footer" Target="footer1.xml"/><Relationship Id="rId16" Type="http://schemas.openxmlformats.org/officeDocument/2006/relationships/image" Target="media/image10.png"/><Relationship Id="rId107" Type="http://schemas.openxmlformats.org/officeDocument/2006/relationships/image" Target="media/image10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5.png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fontTable" Target="fontTable.xml"/><Relationship Id="rId80" Type="http://schemas.openxmlformats.org/officeDocument/2006/relationships/image" Target="media/image74.png"/><Relationship Id="rId85" Type="http://schemas.openxmlformats.org/officeDocument/2006/relationships/image" Target="media/image78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54" Type="http://schemas.openxmlformats.org/officeDocument/2006/relationships/image" Target="media/image48.jpe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6" Type="http://schemas.openxmlformats.org/officeDocument/2006/relationships/image" Target="media/image99.png"/><Relationship Id="rId114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jpe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2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61" Type="http://schemas.openxmlformats.org/officeDocument/2006/relationships/image" Target="media/image55.png"/><Relationship Id="rId82" Type="http://schemas.openxmlformats.org/officeDocument/2006/relationships/image" Target="NULL" TargetMode="External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81</Pages>
  <Words>17179</Words>
  <Characters>97921</Characters>
  <Application>Microsoft Office Word</Application>
  <DocSecurity>0</DocSecurity>
  <Lines>816</Lines>
  <Paragraphs>229</Paragraphs>
  <ScaleCrop>false</ScaleCrop>
  <Company>Microsoft</Company>
  <LinksUpToDate>false</LinksUpToDate>
  <CharactersWithSpaces>114871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뒴뒴姄২팀ӻ</cp:lastModifiedBy>
  <cp:revision>2</cp:revision>
  <dcterms:created xsi:type="dcterms:W3CDTF">2024-01-19T02:21:00Z</dcterms:created>
  <dcterms:modified xsi:type="dcterms:W3CDTF">2024-01-19T02:22:00Z</dcterms:modified>
</cp:coreProperties>
</file>