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授权委托书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（负责人）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：               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兹委托（        ）全权代表我企业（公司）参与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u w:val="single"/>
          <w:lang w:eastAsia="zh-CN"/>
        </w:rPr>
        <w:t>三重四极杆型液相色谱质谱联用仪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项目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JSRZT-G(2021)0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97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]的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活动及签订合同。（         ）以我企业（公司）名义所为的行为及签署的文件，我企业（公司）均予以认可。有关法律责任均由我企业（公司）承担。（       ）无转委托权。委托期限自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日起至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日止。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360" w:lineRule="auto"/>
        <w:ind w:firstLine="720" w:firstLineChars="300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电子邮箱：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委托人（公章）：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（负责人）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（签字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或盖章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受托人（签字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或盖章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日    期：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(受托人身份证复印件附后)</w:t>
      </w: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pStyle w:val="3"/>
        <w:ind w:left="0" w:leftChars="0" w:firstLine="0" w:firstLineChars="0"/>
        <w:rPr>
          <w:rFonts w:hint="eastAsia"/>
        </w:rPr>
      </w:pPr>
    </w:p>
    <w:p>
      <w:pPr/>
    </w:p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gilent TT Con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gilent TT Cond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gilent TT C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_x0004_falt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gilent TT Cond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MingLiU_x0004_falt">
    <w:altName w:val="PMingLiU-ExtB"/>
    <w:panose1 w:val="02020509000000000000"/>
    <w:charset w:val="88"/>
    <w:family w:val="swiss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宋体-1803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ngLiU_x0004_falt">
    <w:altName w:val="PMingLiU-ExtB"/>
    <w:panose1 w:val="02020509000000000000"/>
    <w:charset w:val="88"/>
    <w:family w:val="decorative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宋体-18030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ingLiU_x0004_falt">
    <w:altName w:val="PMingLiU-ExtB"/>
    <w:panose1 w:val="02020509000000000000"/>
    <w:charset w:val="88"/>
    <w:family w:val="roma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384B"/>
    <w:rsid w:val="396665B7"/>
    <w:rsid w:val="3D651046"/>
    <w:rsid w:val="471C384B"/>
    <w:rsid w:val="495A3BE4"/>
    <w:rsid w:val="588178BF"/>
    <w:rsid w:val="787937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lock Text"/>
    <w:basedOn w:val="1"/>
    <w:qFormat/>
    <w:uiPriority w:val="0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2021-11-05T07:21:00Z</dcterms:created>
  <dc:creator>Administrator</dc:creator>
  <cp:lastModifiedBy>Administrator</cp:lastModifiedBy>
  <dcterms:modified xsi:type="dcterms:W3CDTF">2021-12-22T08:21:58Z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